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BE43B2" w:rsidRDefault="00BE43B2">
            <w:pPr>
              <w:jc w:val="right"/>
              <w:rPr>
                <w:rFonts w:ascii="Arial Narrow" w:hAnsi="Arial Narrow"/>
                <w:b/>
                <w:caps/>
                <w:sz w:val="28"/>
                <w:szCs w:val="2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BE43B2" w:rsidRDefault="00BE43B2">
            <w:pPr>
              <w:rPr>
                <w:rFonts w:ascii="Arial Narrow" w:hAnsi="Arial Narrow"/>
                <w:caps/>
                <w:color w:val="000000" w:themeColor="text1"/>
                <w:sz w:val="18"/>
                <w:szCs w:val="18"/>
                <w:highlight w:val="cyan"/>
              </w:rPr>
            </w:pPr>
          </w:p>
        </w:tc>
      </w:tr>
      <w:tr w:rsidR="00BE43B2"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BE43B2" w:rsidRDefault="00775FB5" w:rsidP="00775FB5">
            <w:pPr>
              <w:jc w:val="right"/>
              <w:rPr>
                <w:rFonts w:ascii="Arial Narrow" w:hAnsi="Arial Narrow"/>
                <w:b/>
                <w:caps/>
                <w:sz w:val="28"/>
                <w:szCs w:val="28"/>
              </w:rPr>
            </w:pPr>
            <w:r>
              <w:rPr>
                <w:rFonts w:ascii="Arial Narrow" w:hAnsi="Arial Narrow"/>
                <w:sz w:val="18"/>
                <w:szCs w:val="18"/>
              </w:rPr>
              <w:t>Project ID / Sector</w:t>
            </w:r>
            <w:r w:rsidR="00BE43B2">
              <w:rPr>
                <w:rFonts w:ascii="Arial Narrow" w:hAnsi="Arial Narrow"/>
                <w:sz w:val="18"/>
                <w:szCs w:val="18"/>
              </w:rPr>
              <w:t xml:space="preserve"> </w:t>
            </w:r>
            <w:r w:rsidR="00BE43B2">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BE43B2" w:rsidRPr="005545EA" w:rsidRDefault="00C54C63" w:rsidP="00F82329">
            <w:pPr>
              <w:rPr>
                <w:rFonts w:ascii="Arial Narrow" w:hAnsi="Arial Narrow"/>
                <w:caps/>
                <w:color w:val="000000" w:themeColor="text1"/>
                <w:sz w:val="18"/>
                <w:szCs w:val="18"/>
              </w:rPr>
            </w:pPr>
            <w:r w:rsidRPr="005545EA">
              <w:rPr>
                <w:rFonts w:ascii="Arial Narrow" w:hAnsi="Arial Narrow"/>
                <w:caps/>
                <w:color w:val="000000" w:themeColor="text1"/>
                <w:sz w:val="18"/>
                <w:szCs w:val="18"/>
              </w:rPr>
              <w:t>VC1</w:t>
            </w:r>
            <w:r w:rsidR="00F82329">
              <w:rPr>
                <w:rFonts w:ascii="Arial Narrow" w:hAnsi="Arial Narrow"/>
                <w:caps/>
                <w:color w:val="000000" w:themeColor="text1"/>
                <w:sz w:val="18"/>
                <w:szCs w:val="18"/>
              </w:rPr>
              <w:t>819</w:t>
            </w:r>
          </w:p>
        </w:tc>
      </w:tr>
      <w:tr w:rsidR="00BE43B2"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BE43B2" w:rsidRDefault="00BE43B2">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BE43B2" w:rsidRPr="005545EA" w:rsidRDefault="00C54C63">
            <w:pPr>
              <w:rPr>
                <w:rFonts w:ascii="Arial Narrow" w:hAnsi="Arial Narrow"/>
                <w:color w:val="000000" w:themeColor="text1"/>
                <w:sz w:val="18"/>
                <w:szCs w:val="18"/>
              </w:rPr>
            </w:pPr>
            <w:r w:rsidRPr="005545EA">
              <w:rPr>
                <w:rFonts w:ascii="Arial Narrow" w:hAnsi="Arial Narrow"/>
                <w:color w:val="000000" w:themeColor="text1"/>
                <w:sz w:val="18"/>
                <w:szCs w:val="18"/>
              </w:rPr>
              <w:t>Naomi Trewinnard</w:t>
            </w:r>
          </w:p>
          <w:p w:rsidR="00C54C63" w:rsidRPr="005545EA" w:rsidRDefault="008511BE">
            <w:pPr>
              <w:rPr>
                <w:rFonts w:ascii="Arial Narrow" w:hAnsi="Arial Narrow"/>
                <w:b/>
                <w:caps/>
                <w:color w:val="000000" w:themeColor="text1"/>
                <w:sz w:val="18"/>
                <w:szCs w:val="18"/>
              </w:rPr>
            </w:pPr>
            <w:hyperlink r:id="rId12" w:history="1">
              <w:r w:rsidR="00C54C63" w:rsidRPr="005545EA">
                <w:rPr>
                  <w:rStyle w:val="Hyperlink"/>
                  <w:rFonts w:ascii="Arial Narrow" w:hAnsi="Arial Narrow"/>
                  <w:sz w:val="18"/>
                  <w:szCs w:val="18"/>
                </w:rPr>
                <w:t>children@coe.int</w:t>
              </w:r>
            </w:hyperlink>
            <w:r w:rsidR="00C54C63" w:rsidRPr="005545EA">
              <w:rPr>
                <w:rFonts w:ascii="Arial Narrow" w:hAnsi="Arial Narrow"/>
                <w:color w:val="000000" w:themeColor="text1"/>
                <w:sz w:val="18"/>
                <w:szCs w:val="18"/>
              </w:rPr>
              <w:t xml:space="preserve"> </w:t>
            </w:r>
          </w:p>
        </w:tc>
      </w:tr>
    </w:tbl>
    <w:p w:rsidR="00261462" w:rsidRDefault="00182FB2" w:rsidP="005D5924">
      <w:pPr>
        <w:rPr>
          <w:rFonts w:ascii="Arial Narrow" w:hAnsi="Arial Narrow"/>
          <w:b/>
          <w:caps/>
          <w:sz w:val="28"/>
          <w:szCs w:val="28"/>
        </w:rPr>
      </w:pPr>
      <w:r>
        <w:rPr>
          <w:rFonts w:ascii="Arial Narrow" w:hAnsi="Arial Narrow"/>
          <w:b/>
          <w:caps/>
          <w:noProof/>
          <w:sz w:val="28"/>
          <w:szCs w:val="28"/>
          <w:lang w:val="en-US" w:eastAsia="en-US"/>
        </w:rPr>
        <w:drawing>
          <wp:anchor distT="0" distB="0" distL="114300" distR="114300" simplePos="0" relativeHeight="251658240" behindDoc="0" locked="0" layoutInCell="1" allowOverlap="1" wp14:editId="265FB105">
            <wp:simplePos x="0" y="0"/>
            <wp:positionH relativeFrom="column">
              <wp:posOffset>539115</wp:posOffset>
            </wp:positionH>
            <wp:positionV relativeFrom="paragraph">
              <wp:posOffset>-31115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462" w:rsidRDefault="00261462" w:rsidP="005D5924">
      <w:pPr>
        <w:rPr>
          <w:rFonts w:ascii="Arial Narrow" w:hAnsi="Arial Narrow"/>
          <w:b/>
          <w:caps/>
          <w:sz w:val="28"/>
          <w:szCs w:val="28"/>
        </w:rPr>
      </w:pPr>
    </w:p>
    <w:p w:rsidR="00261462" w:rsidRDefault="00261462" w:rsidP="005D5924">
      <w:pPr>
        <w:rPr>
          <w:rFonts w:ascii="Arial Narrow" w:hAnsi="Arial Narrow"/>
          <w:b/>
          <w:caps/>
          <w:sz w:val="28"/>
          <w:szCs w:val="28"/>
        </w:rPr>
      </w:pPr>
    </w:p>
    <w:p w:rsidR="00261462" w:rsidRDefault="00261462" w:rsidP="005D5924">
      <w:pPr>
        <w:rPr>
          <w:rFonts w:ascii="Arial Narrow" w:hAnsi="Arial Narrow"/>
          <w:b/>
          <w:caps/>
          <w:sz w:val="28"/>
          <w:szCs w:val="28"/>
        </w:rPr>
      </w:pPr>
    </w:p>
    <w:p w:rsidR="00261462" w:rsidRDefault="00261462" w:rsidP="005D5924">
      <w:pPr>
        <w:rPr>
          <w:rFonts w:ascii="Arial Narrow" w:hAnsi="Arial Narrow"/>
          <w:b/>
          <w:caps/>
          <w:sz w:val="28"/>
          <w:szCs w:val="28"/>
        </w:rPr>
      </w:pPr>
    </w:p>
    <w:p w:rsidR="00261462" w:rsidRDefault="00261462" w:rsidP="005D5924">
      <w:pPr>
        <w:rPr>
          <w:rFonts w:ascii="Arial Narrow" w:hAnsi="Arial Narrow"/>
          <w:b/>
          <w:caps/>
          <w:sz w:val="28"/>
          <w:szCs w:val="28"/>
        </w:rPr>
      </w:pPr>
    </w:p>
    <w:p w:rsidR="009365EB" w:rsidRPr="00682F97" w:rsidRDefault="00A26A5F" w:rsidP="005D5924">
      <w:pPr>
        <w:rPr>
          <w:rFonts w:ascii="Arial Narrow" w:hAnsi="Arial Narrow"/>
          <w:b/>
          <w:caps/>
          <w:sz w:val="28"/>
          <w:szCs w:val="28"/>
        </w:rPr>
      </w:pPr>
      <w:r w:rsidRPr="00682F97">
        <w:rPr>
          <w:rFonts w:ascii="Arial Narrow" w:hAnsi="Arial Narrow"/>
          <w:b/>
          <w:caps/>
          <w:sz w:val="28"/>
          <w:szCs w:val="28"/>
        </w:rPr>
        <w:t>ACT Of ENGAGEMENT</w:t>
      </w:r>
    </w:p>
    <w:p w:rsidR="00C20349" w:rsidRPr="00682F97" w:rsidRDefault="00C20349" w:rsidP="005D5924">
      <w:pPr>
        <w:rPr>
          <w:rFonts w:ascii="Arial Narrow" w:hAnsi="Arial Narrow"/>
          <w:b/>
        </w:rPr>
      </w:pPr>
      <w:r w:rsidRPr="00682F97">
        <w:rPr>
          <w:rFonts w:ascii="Arial Narrow" w:hAnsi="Arial Narrow"/>
          <w:b/>
        </w:rPr>
        <w:t>(</w:t>
      </w:r>
      <w:r w:rsidR="009365EB" w:rsidRPr="00682F97">
        <w:rPr>
          <w:rFonts w:ascii="Arial Narrow" w:hAnsi="Arial Narrow"/>
          <w:b/>
        </w:rPr>
        <w:t xml:space="preserve">Restricted consultation procedure / </w:t>
      </w:r>
      <w:r w:rsidR="00411D3E" w:rsidRPr="00BC7984">
        <w:rPr>
          <w:rFonts w:ascii="Arial Narrow" w:hAnsi="Arial Narrow"/>
          <w:b/>
          <w:u w:val="single"/>
        </w:rPr>
        <w:t>One-off contract</w:t>
      </w:r>
      <w:r w:rsidRPr="00682F97">
        <w:rPr>
          <w:rFonts w:ascii="Arial Narrow" w:hAnsi="Arial Narrow"/>
          <w:b/>
        </w:rPr>
        <w:t>)</w:t>
      </w:r>
    </w:p>
    <w:p w:rsidR="009365EB" w:rsidRPr="009365EB" w:rsidRDefault="009365EB" w:rsidP="005D5924">
      <w:pPr>
        <w:rPr>
          <w:rFonts w:ascii="Arial Narrow" w:hAnsi="Arial Narrow"/>
          <w:b/>
          <w:sz w:val="20"/>
          <w:szCs w:val="20"/>
        </w:rPr>
      </w:pPr>
    </w:p>
    <w:p w:rsidR="00261462" w:rsidRDefault="00261462" w:rsidP="00261462">
      <w:pPr>
        <w:rPr>
          <w:rFonts w:ascii="Arial Narrow" w:hAnsi="Arial Narrow"/>
          <w:b/>
        </w:rPr>
      </w:pPr>
      <w:r w:rsidRPr="00682F97">
        <w:rPr>
          <w:rFonts w:ascii="Arial Narrow" w:hAnsi="Arial Narrow"/>
          <w:b/>
        </w:rPr>
        <w:t>This Act of Engagement lays down the terms and conditions of the contract</w:t>
      </w:r>
      <w:r>
        <w:rPr>
          <w:rFonts w:ascii="Arial Narrow" w:hAnsi="Arial Narrow"/>
          <w:b/>
        </w:rPr>
        <w:t xml:space="preserve"> between the Provider, </w:t>
      </w:r>
      <w:r w:rsidR="00453769">
        <w:rPr>
          <w:rFonts w:ascii="Arial Narrow" w:hAnsi="Arial Narrow"/>
          <w:b/>
        </w:rPr>
        <w:t>as described below,</w:t>
      </w:r>
      <w:r w:rsidRPr="00682F97">
        <w:rPr>
          <w:rFonts w:ascii="Arial Narrow" w:hAnsi="Arial Narrow"/>
          <w:b/>
        </w:rPr>
        <w:t xml:space="preserve"> and the Council of Europe</w:t>
      </w:r>
      <w:r>
        <w:rPr>
          <w:rStyle w:val="FootnoteReference"/>
          <w:rFonts w:ascii="Arial Narrow" w:hAnsi="Arial Narrow"/>
          <w:b/>
        </w:rPr>
        <w:footnoteReference w:id="2"/>
      </w:r>
      <w:r>
        <w:rPr>
          <w:rFonts w:ascii="Arial Narrow" w:hAnsi="Arial Narrow"/>
          <w:b/>
        </w:rPr>
        <w:t xml:space="preserve"> for </w:t>
      </w:r>
      <w:r w:rsidRPr="00682F97">
        <w:rPr>
          <w:rFonts w:ascii="Arial Narrow" w:hAnsi="Arial Narrow"/>
          <w:b/>
        </w:rPr>
        <w:t xml:space="preserve">the provision of </w:t>
      </w:r>
      <w:r w:rsidR="00C54C63">
        <w:rPr>
          <w:rFonts w:ascii="Arial Narrow" w:hAnsi="Arial Narrow"/>
          <w:b/>
        </w:rPr>
        <w:t xml:space="preserve">intellectual services to implement child consultations on age assessment of children in migration. </w:t>
      </w:r>
    </w:p>
    <w:p w:rsidR="00261462" w:rsidRPr="00682F97" w:rsidRDefault="00261462" w:rsidP="00261462">
      <w:pPr>
        <w:rPr>
          <w:rFonts w:ascii="Arial Narrow" w:hAnsi="Arial Narrow"/>
          <w:b/>
        </w:rPr>
      </w:pPr>
    </w:p>
    <w:p w:rsidR="00261462" w:rsidRPr="00CD22FC" w:rsidRDefault="00261462" w:rsidP="00261462">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54D25">
        <w:rPr>
          <w:rFonts w:ascii="Arial Narrow" w:hAnsi="Arial Narrow"/>
          <w:sz w:val="20"/>
          <w:szCs w:val="20"/>
        </w:rPr>
        <w:t xml:space="preserve"> (see Section B</w:t>
      </w:r>
      <w:r w:rsidRPr="00CD22FC">
        <w:rPr>
          <w:rFonts w:ascii="Arial Narrow" w:hAnsi="Arial Narrow"/>
          <w:sz w:val="20"/>
          <w:szCs w:val="20"/>
        </w:rPr>
        <w:t>).</w:t>
      </w:r>
    </w:p>
    <w:p w:rsidR="00261462" w:rsidRPr="00CD22FC" w:rsidRDefault="00261462" w:rsidP="00261462">
      <w:pPr>
        <w:rPr>
          <w:rFonts w:ascii="Arial Narrow" w:hAnsi="Arial Narrow"/>
          <w:b/>
          <w:sz w:val="20"/>
          <w:szCs w:val="20"/>
        </w:rPr>
      </w:pPr>
    </w:p>
    <w:p w:rsidR="00261462" w:rsidRPr="00FB2401" w:rsidRDefault="00261462" w:rsidP="00D65C3C">
      <w:pPr>
        <w:pBdr>
          <w:top w:val="single" w:sz="2" w:space="1" w:color="FF0000"/>
          <w:left w:val="single" w:sz="2" w:space="4" w:color="FF0000"/>
          <w:bottom w:val="single" w:sz="2" w:space="4" w:color="FF0000"/>
          <w:right w:val="single" w:sz="2" w:space="4"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rsidR="00261462" w:rsidRPr="00FB2401" w:rsidRDefault="00261462" w:rsidP="00D65C3C">
      <w:pPr>
        <w:pBdr>
          <w:top w:val="single" w:sz="2" w:space="1" w:color="FF0000"/>
          <w:left w:val="single" w:sz="2" w:space="4" w:color="FF0000"/>
          <w:bottom w:val="single" w:sz="2" w:space="4" w:color="FF0000"/>
          <w:right w:val="single" w:sz="2" w:space="4"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rsidR="00261462" w:rsidRPr="00FB2401" w:rsidRDefault="00261462" w:rsidP="00D65C3C">
      <w:pPr>
        <w:pBdr>
          <w:top w:val="single" w:sz="2" w:space="1" w:color="FF0000"/>
          <w:left w:val="single" w:sz="2" w:space="4" w:color="FF0000"/>
          <w:bottom w:val="single" w:sz="2" w:space="4" w:color="FF0000"/>
          <w:right w:val="single" w:sz="2" w:space="4"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Pr>
          <w:rFonts w:ascii="Arial Narrow" w:hAnsi="Arial Narrow"/>
          <w:color w:val="FF0000"/>
          <w:sz w:val="18"/>
          <w:szCs w:val="18"/>
        </w:rPr>
        <w:t xml:space="preserve">“Fees” </w:t>
      </w:r>
      <w:r w:rsidRPr="00FB2401">
        <w:rPr>
          <w:rFonts w:ascii="Arial Narrow" w:hAnsi="Arial Narrow"/>
          <w:color w:val="FF0000"/>
          <w:sz w:val="18"/>
          <w:szCs w:val="18"/>
        </w:rPr>
        <w:t>of the</w:t>
      </w:r>
      <w:r w:rsidR="00454D25">
        <w:rPr>
          <w:rFonts w:ascii="Arial Narrow" w:hAnsi="Arial Narrow"/>
          <w:color w:val="FF0000"/>
          <w:sz w:val="18"/>
          <w:szCs w:val="18"/>
        </w:rPr>
        <w:t xml:space="preserve"> table of fees (See Section A</w:t>
      </w:r>
      <w:r w:rsidRPr="00FB2401">
        <w:rPr>
          <w:rFonts w:ascii="Arial Narrow" w:hAnsi="Arial Narrow"/>
          <w:color w:val="FF0000"/>
          <w:sz w:val="18"/>
          <w:szCs w:val="18"/>
        </w:rPr>
        <w:t>);</w:t>
      </w:r>
    </w:p>
    <w:p w:rsidR="00261462" w:rsidRPr="00FB2401" w:rsidRDefault="00261462" w:rsidP="00D65C3C">
      <w:pPr>
        <w:pBdr>
          <w:top w:val="single" w:sz="2" w:space="1" w:color="FF0000"/>
          <w:left w:val="single" w:sz="2" w:space="4" w:color="FF0000"/>
          <w:bottom w:val="single" w:sz="2" w:space="4" w:color="FF0000"/>
          <w:right w:val="single" w:sz="2" w:space="4"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454D25">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w:t>
      </w:r>
      <w:r>
        <w:rPr>
          <w:rFonts w:ascii="Arial Narrow" w:hAnsi="Arial Narrow"/>
          <w:color w:val="FF0000"/>
          <w:sz w:val="18"/>
          <w:szCs w:val="18"/>
        </w:rPr>
        <w:t xml:space="preserve"> (See Contact person details above)</w:t>
      </w:r>
      <w:r w:rsidRPr="00FB2401">
        <w:rPr>
          <w:rFonts w:ascii="Arial Narrow" w:hAnsi="Arial Narrow"/>
          <w:color w:val="FF0000"/>
          <w:sz w:val="18"/>
          <w:szCs w:val="18"/>
        </w:rPr>
        <w:t>.</w:t>
      </w:r>
      <w:r w:rsidRPr="00FB2401">
        <w:rPr>
          <w:rFonts w:ascii="Arial Narrow" w:hAnsi="Arial Narrow"/>
          <w:noProof/>
          <w:sz w:val="18"/>
          <w:szCs w:val="18"/>
          <w:lang w:val="en-US" w:eastAsia="en-US"/>
        </w:rPr>
        <w:t xml:space="preserve"> </w:t>
      </w:r>
    </w:p>
    <w:p w:rsidR="00261462" w:rsidRDefault="00261462" w:rsidP="00261462">
      <w:pPr>
        <w:spacing w:before="120"/>
        <w:ind w:left="567" w:hanging="283"/>
        <w:rPr>
          <w:rFonts w:ascii="Arial Narrow" w:hAnsi="Arial Narrow"/>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BD6B89"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261462" w:rsidRPr="005F37BF" w:rsidRDefault="00261462" w:rsidP="00FC7772">
            <w:pPr>
              <w:ind w:left="113" w:right="113"/>
              <w:jc w:val="center"/>
              <w:rPr>
                <w:rFonts w:ascii="Arial Narrow" w:hAnsi="Arial Narrow"/>
                <w:b/>
                <w:sz w:val="18"/>
                <w:szCs w:val="18"/>
              </w:rPr>
            </w:pPr>
            <w:r w:rsidRPr="005F37BF">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Name and address</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color w:val="000000"/>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Pr>
                <w:rFonts w:ascii="Arial Narrow" w:hAnsi="Arial Narrow"/>
                <w:sz w:val="18"/>
                <w:szCs w:val="18"/>
              </w:rPr>
              <w:t>Representative</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Pr>
                <w:rFonts w:ascii="Arial Narrow" w:hAnsi="Arial Narrow"/>
                <w:sz w:val="18"/>
                <w:szCs w:val="18"/>
              </w:rPr>
              <w:t>Contact person</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VAT n° (if any)</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Country and registration n° (if any)</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5F37BF"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rsidR="005F37BF" w:rsidRDefault="005F37BF">
            <w:pPr>
              <w:ind w:left="113" w:right="113"/>
              <w:jc w:val="center"/>
              <w:rPr>
                <w:rFonts w:ascii="Arial Narrow" w:hAnsi="Arial Narrow"/>
                <w:b/>
                <w:sz w:val="18"/>
                <w:szCs w:val="18"/>
              </w:rPr>
            </w:pPr>
            <w:r>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Account holder</w:t>
            </w:r>
          </w:p>
          <w:p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r>
      <w:tr w:rsidR="005F37BF"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rsidR="005F37BF" w:rsidRDefault="005F37BF">
            <w:pPr>
              <w:rPr>
                <w:rFonts w:ascii="Arial Narrow" w:hAnsi="Arial Narrow"/>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IBAN n°</w:t>
            </w:r>
          </w:p>
          <w:p w:rsidR="005F37BF" w:rsidRDefault="005F37BF">
            <w:pPr>
              <w:jc w:val="right"/>
              <w:rPr>
                <w:rFonts w:ascii="Arial Narrow" w:hAnsi="Arial Narrow"/>
                <w:sz w:val="18"/>
                <w:szCs w:val="18"/>
              </w:rPr>
            </w:pPr>
            <w:r>
              <w:rPr>
                <w:rFonts w:ascii="Arial Narrow" w:hAnsi="Arial Narrow"/>
                <w:sz w:val="18"/>
                <w:szCs w:val="18"/>
              </w:rPr>
              <w:t>(if available)</w:t>
            </w:r>
          </w:p>
          <w:p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 xml:space="preserve">Full bank account n° (for non-IBAN countries only) </w:t>
            </w:r>
            <w:r w:rsidRPr="009461D5">
              <w:rPr>
                <w:rFonts w:ascii="Times New Roman" w:hAnsi="Times New Roman" w:cs="Times New Roman"/>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r>
      <w:tr w:rsidR="005F37BF"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rsidR="005F37BF" w:rsidRDefault="005F37BF">
            <w:pPr>
              <w:rPr>
                <w:rFonts w:ascii="Arial Narrow" w:hAnsi="Arial Narrow"/>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Bank name</w:t>
            </w:r>
          </w:p>
          <w:p w:rsidR="007F0EF3" w:rsidRDefault="007F0EF3">
            <w:pPr>
              <w:jc w:val="right"/>
              <w:rPr>
                <w:rFonts w:ascii="Arial Narrow" w:hAnsi="Arial Narrow"/>
                <w:sz w:val="18"/>
                <w:szCs w:val="18"/>
              </w:rPr>
            </w:pPr>
            <w:r>
              <w:rPr>
                <w:rFonts w:ascii="Arial Narrow" w:hAnsi="Arial Narrow"/>
                <w:sz w:val="18"/>
                <w:szCs w:val="18"/>
              </w:rPr>
              <w:t>and Branch</w:t>
            </w:r>
          </w:p>
          <w:p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rsidR="005F37BF" w:rsidRDefault="00BE43B2">
            <w:pPr>
              <w:jc w:val="right"/>
              <w:rPr>
                <w:rFonts w:ascii="Arial Narrow" w:hAnsi="Arial Narrow"/>
                <w:sz w:val="18"/>
                <w:szCs w:val="18"/>
              </w:rPr>
            </w:pPr>
            <w:r>
              <w:rPr>
                <w:rFonts w:ascii="Arial Narrow" w:hAnsi="Arial Narrow"/>
                <w:sz w:val="18"/>
                <w:szCs w:val="18"/>
              </w:rPr>
              <w:t>BIC/</w:t>
            </w:r>
            <w:r w:rsidR="005F37BF">
              <w:rPr>
                <w:rFonts w:ascii="Arial Narrow" w:hAnsi="Arial Narrow"/>
                <w:sz w:val="18"/>
                <w:szCs w:val="18"/>
              </w:rPr>
              <w:t xml:space="preserve">SWIFT Code </w:t>
            </w:r>
          </w:p>
          <w:p w:rsidR="005F37BF" w:rsidRDefault="005F37BF">
            <w:pPr>
              <w:jc w:val="right"/>
              <w:rPr>
                <w:rFonts w:ascii="Arial Narrow" w:hAnsi="Arial Narrow"/>
                <w:sz w:val="18"/>
                <w:szCs w:val="18"/>
              </w:rPr>
            </w:pPr>
            <w:r w:rsidRPr="009461D5">
              <w:rPr>
                <w:rFonts w:ascii="Times New Roman" w:hAnsi="Times New Roman" w:cs="Times New Roman"/>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r>
      <w:tr w:rsidR="005F37BF"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rsidR="005F37BF" w:rsidRDefault="005F37BF">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 xml:space="preserve">Bank Address </w:t>
            </w:r>
          </w:p>
          <w:p w:rsidR="005F37BF" w:rsidRDefault="005F37BF">
            <w:pPr>
              <w:jc w:val="right"/>
              <w:rPr>
                <w:rFonts w:ascii="Arial Narrow" w:hAnsi="Arial Narrow"/>
                <w:sz w:val="18"/>
                <w:szCs w:val="18"/>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 xml:space="preserve">Account currency </w:t>
            </w:r>
            <w:r w:rsidRPr="009461D5">
              <w:rPr>
                <w:rFonts w:ascii="Times New Roman" w:hAnsi="Times New Roman" w:cs="Times New Roman"/>
                <w:color w:val="FF0000"/>
                <w:sz w:val="16"/>
                <w:szCs w:val="16"/>
              </w:rPr>
              <w:t>►</w:t>
            </w:r>
            <w:r>
              <w:rPr>
                <w:rFonts w:ascii="Arial Narrow" w:hAnsi="Arial Narrow"/>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r>
    </w:tbl>
    <w:p w:rsidR="00261462" w:rsidRDefault="00261462" w:rsidP="00FF6B29">
      <w:pPr>
        <w:pStyle w:val="ListParagraph"/>
        <w:numPr>
          <w:ilvl w:val="0"/>
          <w:numId w:val="10"/>
        </w:numPr>
        <w:rPr>
          <w:rFonts w:ascii="Arial Narrow" w:hAnsi="Arial Narrow"/>
          <w:b/>
          <w:lang w:eastAsia="en-US"/>
        </w:rPr>
        <w:sectPr w:rsidR="00261462" w:rsidSect="00182FB2">
          <w:headerReference w:type="default" r:id="rId14"/>
          <w:pgSz w:w="11907" w:h="16840" w:code="9"/>
          <w:pgMar w:top="284" w:right="1134" w:bottom="851" w:left="1134" w:header="285" w:footer="284" w:gutter="0"/>
          <w:cols w:space="708"/>
          <w:docGrid w:linePitch="360"/>
        </w:sectPr>
      </w:pPr>
    </w:p>
    <w:p w:rsidR="00F54EF8" w:rsidRPr="00FF6B29"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Arial Narrow" w:hAnsi="Arial Narrow"/>
          <w:b/>
          <w:lang w:eastAsia="en-US"/>
        </w:rPr>
      </w:pPr>
      <w:r w:rsidRPr="00FF6B29">
        <w:rPr>
          <w:rFonts w:ascii="Arial Narrow" w:hAnsi="Arial Narrow"/>
          <w:b/>
          <w:lang w:eastAsia="en-US"/>
        </w:rPr>
        <w:lastRenderedPageBreak/>
        <w:t xml:space="preserve">Terms of reference / </w:t>
      </w:r>
      <w:r w:rsidR="00261462">
        <w:rPr>
          <w:rFonts w:ascii="Arial Narrow" w:hAnsi="Arial Narrow"/>
          <w:b/>
          <w:lang w:eastAsia="en-US"/>
        </w:rPr>
        <w:t>Table of fees</w:t>
      </w:r>
    </w:p>
    <w:p w:rsidR="00FF6B29" w:rsidRPr="00FF6B29" w:rsidRDefault="00FF6B29" w:rsidP="00FF6B29">
      <w:pPr>
        <w:pStyle w:val="ListParagraph"/>
        <w:rPr>
          <w:rFonts w:ascii="Arial Narrow" w:hAnsi="Arial Narrow"/>
          <w:b/>
          <w:lang w:eastAsia="en-US"/>
        </w:rPr>
      </w:pPr>
    </w:p>
    <w:p w:rsidR="00E55F69" w:rsidRDefault="00C54C63" w:rsidP="003E0A41">
      <w:pPr>
        <w:spacing w:line="276" w:lineRule="auto"/>
        <w:jc w:val="both"/>
        <w:rPr>
          <w:rFonts w:ascii="Arial Narrow" w:hAnsi="Arial Narrow"/>
          <w:sz w:val="20"/>
          <w:szCs w:val="20"/>
        </w:rPr>
      </w:pPr>
      <w:r>
        <w:rPr>
          <w:rFonts w:ascii="Arial Narrow" w:hAnsi="Arial Narrow"/>
          <w:sz w:val="20"/>
          <w:szCs w:val="20"/>
        </w:rPr>
        <w:t>In the context of the PACE Campaign to End Immigration Detention of children, t</w:t>
      </w:r>
      <w:r w:rsidR="006B0045">
        <w:rPr>
          <w:rFonts w:ascii="Arial Narrow" w:hAnsi="Arial Narrow"/>
          <w:sz w:val="20"/>
          <w:szCs w:val="20"/>
        </w:rPr>
        <w:t>he Council of Europe is currently implementing a</w:t>
      </w:r>
      <w:r w:rsidR="003E0A41">
        <w:rPr>
          <w:rFonts w:ascii="Arial Narrow" w:hAnsi="Arial Narrow"/>
          <w:sz w:val="20"/>
          <w:szCs w:val="20"/>
        </w:rPr>
        <w:t xml:space="preserve"> </w:t>
      </w:r>
      <w:r w:rsidR="003E0A41" w:rsidRPr="005F65E7">
        <w:rPr>
          <w:rFonts w:ascii="Arial Narrow" w:hAnsi="Arial Narrow"/>
          <w:sz w:val="20"/>
          <w:szCs w:val="20"/>
        </w:rPr>
        <w:t>Project</w:t>
      </w:r>
      <w:r>
        <w:rPr>
          <w:rFonts w:ascii="Arial Narrow" w:hAnsi="Arial Narrow"/>
          <w:sz w:val="20"/>
          <w:szCs w:val="20"/>
        </w:rPr>
        <w:t xml:space="preserve"> on ending immigration detention of children</w:t>
      </w:r>
      <w:r w:rsidR="004845C7">
        <w:rPr>
          <w:rFonts w:ascii="Arial Narrow" w:hAnsi="Arial Narrow"/>
          <w:sz w:val="20"/>
          <w:szCs w:val="20"/>
        </w:rPr>
        <w:t>.</w:t>
      </w:r>
      <w:r w:rsidR="003E0A41">
        <w:rPr>
          <w:rFonts w:ascii="Arial Narrow" w:hAnsi="Arial Narrow"/>
          <w:sz w:val="20"/>
          <w:szCs w:val="20"/>
        </w:rPr>
        <w:t xml:space="preserve"> </w:t>
      </w:r>
      <w:r w:rsidR="006B0045">
        <w:rPr>
          <w:rFonts w:ascii="Arial Narrow" w:hAnsi="Arial Narrow"/>
          <w:sz w:val="20"/>
          <w:szCs w:val="20"/>
        </w:rPr>
        <w:t>In that context, it is looking</w:t>
      </w:r>
      <w:r w:rsidR="00E55F69">
        <w:rPr>
          <w:rFonts w:ascii="Arial Narrow" w:hAnsi="Arial Narrow"/>
          <w:sz w:val="20"/>
          <w:szCs w:val="20"/>
        </w:rPr>
        <w:t xml:space="preserve"> for a Provider to </w:t>
      </w:r>
      <w:r>
        <w:rPr>
          <w:rFonts w:ascii="Arial Narrow" w:hAnsi="Arial Narrow"/>
          <w:sz w:val="20"/>
          <w:szCs w:val="20"/>
        </w:rPr>
        <w:t>implement child consultations on age assessment in the context of immigration procedures</w:t>
      </w:r>
      <w:r w:rsidR="00E55F69">
        <w:rPr>
          <w:rFonts w:ascii="Arial Narrow" w:hAnsi="Arial Narrow"/>
          <w:sz w:val="20"/>
          <w:szCs w:val="20"/>
        </w:rPr>
        <w:t>.</w:t>
      </w:r>
      <w:r>
        <w:rPr>
          <w:rFonts w:ascii="Arial Narrow" w:hAnsi="Arial Narrow"/>
          <w:sz w:val="20"/>
          <w:szCs w:val="20"/>
        </w:rPr>
        <w:t xml:space="preserve"> According to a methodology provided by the Children’s Rights Division, the Provider will implement two workshops to </w:t>
      </w:r>
      <w:r w:rsidR="00800820">
        <w:rPr>
          <w:rFonts w:ascii="Arial Narrow" w:hAnsi="Arial Narrow"/>
          <w:sz w:val="20"/>
          <w:szCs w:val="20"/>
        </w:rPr>
        <w:t xml:space="preserve">consult with children about the rights of the child during age assessment and </w:t>
      </w:r>
      <w:r w:rsidR="00230DDE">
        <w:rPr>
          <w:rFonts w:ascii="Arial Narrow" w:hAnsi="Arial Narrow"/>
          <w:sz w:val="20"/>
          <w:szCs w:val="20"/>
        </w:rPr>
        <w:t>their recommendations to ensure age assessment procedures and practices uphold those rights.</w:t>
      </w:r>
    </w:p>
    <w:p w:rsidR="00985CF7" w:rsidRDefault="00985CF7" w:rsidP="003E0A41">
      <w:pPr>
        <w:spacing w:line="276" w:lineRule="auto"/>
        <w:jc w:val="both"/>
        <w:rPr>
          <w:rFonts w:ascii="Arial Narrow" w:hAnsi="Arial Narrow"/>
          <w:sz w:val="20"/>
          <w:szCs w:val="20"/>
        </w:rPr>
      </w:pPr>
    </w:p>
    <w:p w:rsidR="00985CF7" w:rsidRDefault="00985CF7" w:rsidP="003E0A41">
      <w:pPr>
        <w:spacing w:line="276" w:lineRule="auto"/>
        <w:jc w:val="both"/>
        <w:rPr>
          <w:rFonts w:ascii="Arial Narrow" w:hAnsi="Arial Narrow"/>
          <w:sz w:val="20"/>
          <w:szCs w:val="20"/>
        </w:rPr>
      </w:pPr>
      <w:r>
        <w:rPr>
          <w:rFonts w:ascii="Arial Narrow" w:hAnsi="Arial Narrow"/>
          <w:sz w:val="20"/>
          <w:szCs w:val="20"/>
        </w:rPr>
        <w:t>The Provider will:</w:t>
      </w:r>
    </w:p>
    <w:p w:rsidR="00985CF7" w:rsidRDefault="00985CF7" w:rsidP="00985CF7">
      <w:pPr>
        <w:spacing w:line="276" w:lineRule="auto"/>
        <w:jc w:val="both"/>
        <w:rPr>
          <w:rFonts w:ascii="Arial Narrow" w:hAnsi="Arial Narrow"/>
          <w:sz w:val="20"/>
          <w:szCs w:val="20"/>
          <w:lang w:val="en-US"/>
        </w:rPr>
      </w:pPr>
      <w:r w:rsidRPr="00985CF7">
        <w:rPr>
          <w:rFonts w:ascii="Arial Narrow" w:hAnsi="Arial Narrow"/>
          <w:sz w:val="20"/>
          <w:szCs w:val="20"/>
          <w:lang w:val="en-US"/>
        </w:rPr>
        <w:t xml:space="preserve">a) </w:t>
      </w:r>
      <w:proofErr w:type="gramStart"/>
      <w:r w:rsidRPr="00985CF7">
        <w:rPr>
          <w:rFonts w:ascii="Arial Narrow" w:hAnsi="Arial Narrow"/>
          <w:sz w:val="20"/>
          <w:szCs w:val="20"/>
          <w:lang w:val="en-US"/>
        </w:rPr>
        <w:t>identif</w:t>
      </w:r>
      <w:r>
        <w:rPr>
          <w:rFonts w:ascii="Arial Narrow" w:hAnsi="Arial Narrow"/>
          <w:sz w:val="20"/>
          <w:szCs w:val="20"/>
          <w:lang w:val="en-US"/>
        </w:rPr>
        <w:t>y</w:t>
      </w:r>
      <w:proofErr w:type="gramEnd"/>
      <w:r>
        <w:rPr>
          <w:rFonts w:ascii="Arial Narrow" w:hAnsi="Arial Narrow"/>
          <w:sz w:val="20"/>
          <w:szCs w:val="20"/>
          <w:lang w:val="en-US"/>
        </w:rPr>
        <w:t xml:space="preserve"> the children who can participate in the consultations</w:t>
      </w:r>
      <w:r w:rsidRPr="00985CF7">
        <w:rPr>
          <w:rFonts w:ascii="Arial Narrow" w:hAnsi="Arial Narrow"/>
          <w:sz w:val="20"/>
          <w:szCs w:val="20"/>
          <w:lang w:val="en-US"/>
        </w:rPr>
        <w:t>,</w:t>
      </w:r>
    </w:p>
    <w:p w:rsidR="00985CF7" w:rsidRDefault="00985CF7" w:rsidP="00985CF7">
      <w:pPr>
        <w:spacing w:line="276" w:lineRule="auto"/>
        <w:jc w:val="both"/>
        <w:rPr>
          <w:rFonts w:ascii="Arial Narrow" w:hAnsi="Arial Narrow"/>
          <w:sz w:val="20"/>
          <w:szCs w:val="20"/>
          <w:lang w:val="en-US"/>
        </w:rPr>
      </w:pPr>
      <w:r w:rsidRPr="00985CF7">
        <w:rPr>
          <w:rFonts w:ascii="Arial Narrow" w:hAnsi="Arial Narrow"/>
          <w:sz w:val="20"/>
          <w:szCs w:val="20"/>
          <w:lang w:val="en-US"/>
        </w:rPr>
        <w:t xml:space="preserve">b) </w:t>
      </w:r>
      <w:proofErr w:type="gramStart"/>
      <w:r>
        <w:rPr>
          <w:rFonts w:ascii="Arial Narrow" w:hAnsi="Arial Narrow"/>
          <w:sz w:val="20"/>
          <w:szCs w:val="20"/>
          <w:lang w:val="en-US"/>
        </w:rPr>
        <w:t>inform</w:t>
      </w:r>
      <w:proofErr w:type="gramEnd"/>
      <w:r>
        <w:rPr>
          <w:rFonts w:ascii="Arial Narrow" w:hAnsi="Arial Narrow"/>
          <w:sz w:val="20"/>
          <w:szCs w:val="20"/>
          <w:lang w:val="en-US"/>
        </w:rPr>
        <w:t xml:space="preserve"> the</w:t>
      </w:r>
      <w:r w:rsidRPr="00985CF7">
        <w:rPr>
          <w:rFonts w:ascii="Arial Narrow" w:hAnsi="Arial Narrow"/>
          <w:sz w:val="20"/>
          <w:szCs w:val="20"/>
          <w:lang w:val="en-US"/>
        </w:rPr>
        <w:t xml:space="preserve"> parental or guardianship authorities about the aims of the workshop,</w:t>
      </w:r>
    </w:p>
    <w:p w:rsidR="00985CF7" w:rsidRDefault="00985CF7" w:rsidP="00985CF7">
      <w:pPr>
        <w:spacing w:line="276" w:lineRule="auto"/>
        <w:jc w:val="both"/>
        <w:rPr>
          <w:rFonts w:ascii="Arial Narrow" w:hAnsi="Arial Narrow"/>
          <w:sz w:val="20"/>
          <w:szCs w:val="20"/>
          <w:lang w:val="en-US"/>
        </w:rPr>
      </w:pPr>
      <w:r>
        <w:rPr>
          <w:rFonts w:ascii="Arial Narrow" w:hAnsi="Arial Narrow"/>
          <w:sz w:val="20"/>
          <w:szCs w:val="20"/>
          <w:lang w:val="en-US"/>
        </w:rPr>
        <w:t xml:space="preserve">c) </w:t>
      </w:r>
      <w:proofErr w:type="gramStart"/>
      <w:r>
        <w:rPr>
          <w:rFonts w:ascii="Arial Narrow" w:hAnsi="Arial Narrow"/>
          <w:sz w:val="20"/>
          <w:szCs w:val="20"/>
          <w:lang w:val="en-US"/>
        </w:rPr>
        <w:t>obtain</w:t>
      </w:r>
      <w:proofErr w:type="gramEnd"/>
      <w:r w:rsidRPr="00985CF7">
        <w:rPr>
          <w:rFonts w:ascii="Arial Narrow" w:hAnsi="Arial Narrow"/>
          <w:sz w:val="20"/>
          <w:szCs w:val="20"/>
          <w:lang w:val="en-US"/>
        </w:rPr>
        <w:t xml:space="preserve"> the informed consent of the child and or their parent or guardian as appropriate to participate including of any photo or recording to be made in line with the Children’s Rights Division’s Child Safeguarding Policy, </w:t>
      </w:r>
    </w:p>
    <w:p w:rsidR="00985CF7" w:rsidRDefault="00985CF7" w:rsidP="00985CF7">
      <w:pPr>
        <w:spacing w:line="276" w:lineRule="auto"/>
        <w:jc w:val="both"/>
        <w:rPr>
          <w:rFonts w:ascii="Arial Narrow" w:hAnsi="Arial Narrow"/>
          <w:sz w:val="20"/>
          <w:szCs w:val="20"/>
          <w:lang w:val="en-US"/>
        </w:rPr>
      </w:pPr>
      <w:r w:rsidRPr="00985CF7">
        <w:rPr>
          <w:rFonts w:ascii="Arial Narrow" w:hAnsi="Arial Narrow"/>
          <w:sz w:val="20"/>
          <w:szCs w:val="20"/>
          <w:lang w:val="en-US"/>
        </w:rPr>
        <w:t xml:space="preserve">d) </w:t>
      </w:r>
      <w:proofErr w:type="spellStart"/>
      <w:proofErr w:type="gramStart"/>
      <w:r>
        <w:rPr>
          <w:rFonts w:ascii="Arial Narrow" w:hAnsi="Arial Narrow"/>
          <w:sz w:val="20"/>
          <w:szCs w:val="20"/>
          <w:lang w:val="en-US"/>
        </w:rPr>
        <w:t>organise</w:t>
      </w:r>
      <w:proofErr w:type="spellEnd"/>
      <w:proofErr w:type="gramEnd"/>
      <w:r>
        <w:rPr>
          <w:rFonts w:ascii="Arial Narrow" w:hAnsi="Arial Narrow"/>
          <w:sz w:val="20"/>
          <w:szCs w:val="20"/>
          <w:lang w:val="en-US"/>
        </w:rPr>
        <w:t xml:space="preserve"> </w:t>
      </w:r>
      <w:r w:rsidRPr="00985CF7">
        <w:rPr>
          <w:rFonts w:ascii="Arial Narrow" w:hAnsi="Arial Narrow"/>
          <w:sz w:val="20"/>
          <w:szCs w:val="20"/>
          <w:lang w:val="en-US"/>
        </w:rPr>
        <w:t xml:space="preserve">the material conditions necessary for the consultations, </w:t>
      </w:r>
    </w:p>
    <w:p w:rsidR="00985CF7" w:rsidRDefault="00985CF7" w:rsidP="00985CF7">
      <w:pPr>
        <w:spacing w:line="276" w:lineRule="auto"/>
        <w:jc w:val="both"/>
        <w:rPr>
          <w:rFonts w:ascii="Arial Narrow" w:hAnsi="Arial Narrow"/>
          <w:sz w:val="20"/>
          <w:szCs w:val="20"/>
          <w:lang w:val="en-US"/>
        </w:rPr>
      </w:pPr>
      <w:r w:rsidRPr="00985CF7">
        <w:rPr>
          <w:rFonts w:ascii="Arial Narrow" w:hAnsi="Arial Narrow"/>
          <w:sz w:val="20"/>
          <w:szCs w:val="20"/>
          <w:lang w:val="en-US"/>
        </w:rPr>
        <w:t xml:space="preserve">e) </w:t>
      </w:r>
      <w:proofErr w:type="gramStart"/>
      <w:r>
        <w:rPr>
          <w:rFonts w:ascii="Arial Narrow" w:hAnsi="Arial Narrow"/>
          <w:sz w:val="20"/>
          <w:szCs w:val="20"/>
          <w:lang w:val="en-US"/>
        </w:rPr>
        <w:t>provide</w:t>
      </w:r>
      <w:proofErr w:type="gramEnd"/>
      <w:r w:rsidRPr="00985CF7">
        <w:rPr>
          <w:rFonts w:ascii="Arial Narrow" w:hAnsi="Arial Narrow"/>
          <w:sz w:val="20"/>
          <w:szCs w:val="20"/>
          <w:lang w:val="en-US"/>
        </w:rPr>
        <w:t xml:space="preserve"> the materials necessary for the consultations including the venue and human resources, </w:t>
      </w:r>
    </w:p>
    <w:p w:rsidR="00985CF7" w:rsidRDefault="00985CF7" w:rsidP="00985CF7">
      <w:pPr>
        <w:spacing w:line="276" w:lineRule="auto"/>
        <w:jc w:val="both"/>
        <w:rPr>
          <w:rFonts w:ascii="Arial Narrow" w:hAnsi="Arial Narrow"/>
          <w:sz w:val="20"/>
          <w:szCs w:val="20"/>
          <w:lang w:val="en-US"/>
        </w:rPr>
      </w:pPr>
      <w:r w:rsidRPr="00985CF7">
        <w:rPr>
          <w:rFonts w:ascii="Arial Narrow" w:hAnsi="Arial Narrow"/>
          <w:sz w:val="20"/>
          <w:szCs w:val="20"/>
          <w:lang w:val="en-US"/>
        </w:rPr>
        <w:t xml:space="preserve">f) </w:t>
      </w:r>
      <w:r>
        <w:rPr>
          <w:rFonts w:ascii="Arial Narrow" w:hAnsi="Arial Narrow"/>
          <w:sz w:val="20"/>
          <w:szCs w:val="20"/>
          <w:lang w:val="en-US"/>
        </w:rPr>
        <w:t xml:space="preserve">facilitate the </w:t>
      </w:r>
      <w:r w:rsidR="00487B1F">
        <w:rPr>
          <w:rFonts w:ascii="Arial Narrow" w:hAnsi="Arial Narrow"/>
          <w:sz w:val="20"/>
          <w:szCs w:val="20"/>
          <w:lang w:val="en-US"/>
        </w:rPr>
        <w:t xml:space="preserve">2 </w:t>
      </w:r>
      <w:r>
        <w:rPr>
          <w:rFonts w:ascii="Arial Narrow" w:hAnsi="Arial Narrow"/>
          <w:sz w:val="20"/>
          <w:szCs w:val="20"/>
          <w:lang w:val="en-US"/>
        </w:rPr>
        <w:t>workshops, paying particular attention to include all children present in the activities and ensure that any particularly vulnerable children are able to participate,</w:t>
      </w:r>
    </w:p>
    <w:p w:rsidR="00985CF7" w:rsidRPr="00985CF7" w:rsidRDefault="00985CF7" w:rsidP="00985CF7">
      <w:pPr>
        <w:spacing w:line="276" w:lineRule="auto"/>
        <w:jc w:val="both"/>
        <w:rPr>
          <w:rFonts w:ascii="Arial Narrow" w:hAnsi="Arial Narrow"/>
          <w:sz w:val="20"/>
          <w:szCs w:val="20"/>
          <w:lang w:val="en-US"/>
        </w:rPr>
      </w:pPr>
      <w:r>
        <w:rPr>
          <w:rFonts w:ascii="Arial Narrow" w:hAnsi="Arial Narrow"/>
          <w:sz w:val="20"/>
          <w:szCs w:val="20"/>
          <w:lang w:val="en-US"/>
        </w:rPr>
        <w:t xml:space="preserve">g) </w:t>
      </w:r>
      <w:proofErr w:type="gramStart"/>
      <w:r w:rsidRPr="00985CF7">
        <w:rPr>
          <w:rFonts w:ascii="Arial Narrow" w:hAnsi="Arial Narrow"/>
          <w:sz w:val="20"/>
          <w:szCs w:val="20"/>
          <w:lang w:val="en-US"/>
        </w:rPr>
        <w:t>report</w:t>
      </w:r>
      <w:proofErr w:type="gramEnd"/>
      <w:r>
        <w:rPr>
          <w:rFonts w:ascii="Arial Narrow" w:hAnsi="Arial Narrow"/>
          <w:sz w:val="20"/>
          <w:szCs w:val="20"/>
          <w:lang w:val="en-US"/>
        </w:rPr>
        <w:t xml:space="preserve"> </w:t>
      </w:r>
      <w:r w:rsidR="00240547">
        <w:rPr>
          <w:rFonts w:ascii="Arial Narrow" w:hAnsi="Arial Narrow"/>
          <w:sz w:val="20"/>
          <w:szCs w:val="20"/>
          <w:lang w:val="en-US"/>
        </w:rPr>
        <w:t xml:space="preserve">in English </w:t>
      </w:r>
      <w:r>
        <w:rPr>
          <w:rFonts w:ascii="Arial Narrow" w:hAnsi="Arial Narrow"/>
          <w:sz w:val="20"/>
          <w:szCs w:val="20"/>
          <w:lang w:val="en-US"/>
        </w:rPr>
        <w:t>to the Children’s Rights Division using the reporting form provided and include the contributions prepared by the children.</w:t>
      </w:r>
      <w:r w:rsidRPr="00985CF7">
        <w:rPr>
          <w:rFonts w:ascii="Arial Narrow" w:hAnsi="Arial Narrow"/>
          <w:sz w:val="20"/>
          <w:szCs w:val="20"/>
          <w:lang w:val="en-US"/>
        </w:rPr>
        <w:t xml:space="preserve"> </w:t>
      </w:r>
    </w:p>
    <w:p w:rsidR="00985CF7" w:rsidRPr="00985CF7" w:rsidRDefault="00985CF7" w:rsidP="003E0A41">
      <w:pPr>
        <w:spacing w:line="276" w:lineRule="auto"/>
        <w:jc w:val="both"/>
        <w:rPr>
          <w:rFonts w:ascii="Arial Narrow" w:hAnsi="Arial Narrow"/>
          <w:sz w:val="20"/>
          <w:szCs w:val="20"/>
          <w:lang w:val="en-US"/>
        </w:rPr>
      </w:pPr>
    </w:p>
    <w:p w:rsidR="005545EA" w:rsidRDefault="005545EA" w:rsidP="003E0A41">
      <w:pPr>
        <w:spacing w:line="276" w:lineRule="auto"/>
        <w:jc w:val="both"/>
        <w:rPr>
          <w:rFonts w:ascii="Arial Narrow" w:hAnsi="Arial Narrow"/>
          <w:sz w:val="20"/>
          <w:szCs w:val="20"/>
        </w:rPr>
      </w:pPr>
      <w:r>
        <w:rPr>
          <w:rFonts w:ascii="Arial Narrow" w:hAnsi="Arial Narrow"/>
          <w:sz w:val="20"/>
          <w:szCs w:val="20"/>
        </w:rPr>
        <w:t xml:space="preserve">Providers wishing to implement the workshops with several groups of children should indicate their prices per unit as appropriate. </w:t>
      </w:r>
    </w:p>
    <w:p w:rsidR="00E55F69" w:rsidRDefault="00E55F69" w:rsidP="003E0A41">
      <w:pPr>
        <w:spacing w:line="276" w:lineRule="auto"/>
        <w:jc w:val="both"/>
        <w:rPr>
          <w:rFonts w:ascii="Arial Narrow" w:hAnsi="Arial Narrow"/>
          <w:sz w:val="20"/>
          <w:szCs w:val="20"/>
        </w:rPr>
      </w:pPr>
    </w:p>
    <w:p w:rsidR="003E0A41" w:rsidRDefault="00681751" w:rsidP="003E0A41">
      <w:pPr>
        <w:spacing w:line="276" w:lineRule="auto"/>
        <w:jc w:val="both"/>
        <w:rPr>
          <w:rFonts w:ascii="Arial Narrow" w:hAnsi="Arial Narrow"/>
          <w:sz w:val="20"/>
          <w:szCs w:val="20"/>
        </w:rPr>
      </w:pPr>
      <w:r>
        <w:rPr>
          <w:rFonts w:ascii="Arial Narrow" w:hAnsi="Arial Narrow"/>
          <w:sz w:val="20"/>
          <w:szCs w:val="20"/>
        </w:rPr>
        <w:t>P</w:t>
      </w:r>
      <w:r w:rsidR="00E55F69">
        <w:rPr>
          <w:rFonts w:ascii="Arial Narrow" w:hAnsi="Arial Narrow"/>
          <w:sz w:val="20"/>
          <w:szCs w:val="20"/>
        </w:rPr>
        <w:t>rices indicated below are final and not subject to review, throughout the duration of the contract</w:t>
      </w:r>
      <w:r w:rsidR="003E0A41" w:rsidRPr="005F65E7">
        <w:rPr>
          <w:rFonts w:ascii="Arial Narrow" w:hAnsi="Arial Narrow"/>
          <w:sz w:val="20"/>
          <w:szCs w:val="20"/>
        </w:rPr>
        <w:t>.</w:t>
      </w:r>
    </w:p>
    <w:p w:rsidR="00261462" w:rsidRPr="00261462" w:rsidRDefault="00261462" w:rsidP="00261462">
      <w:pPr>
        <w:spacing w:line="276" w:lineRule="auto"/>
        <w:jc w:val="both"/>
        <w:rPr>
          <w:rFonts w:ascii="Arial Narrow" w:hAnsi="Arial Narrow"/>
          <w:sz w:val="20"/>
          <w:szCs w:val="20"/>
        </w:rPr>
      </w:pPr>
    </w:p>
    <w:p w:rsidR="00261462" w:rsidRPr="005545EA" w:rsidRDefault="00230DDE" w:rsidP="00261462">
      <w:pPr>
        <w:spacing w:line="276" w:lineRule="auto"/>
        <w:jc w:val="both"/>
        <w:rPr>
          <w:rFonts w:ascii="Arial Narrow" w:hAnsi="Arial Narrow"/>
          <w:b/>
          <w:color w:val="000000"/>
          <w:sz w:val="20"/>
          <w:szCs w:val="20"/>
          <w:u w:val="single"/>
          <w:lang w:eastAsia="en-US"/>
        </w:rPr>
      </w:pPr>
      <w:r w:rsidRPr="005545EA">
        <w:rPr>
          <w:rFonts w:ascii="Arial Narrow" w:hAnsi="Arial Narrow"/>
          <w:color w:val="000000"/>
          <w:sz w:val="20"/>
          <w:szCs w:val="20"/>
          <w:lang w:eastAsia="en-US"/>
        </w:rPr>
        <w:t xml:space="preserve">Prices are indicated in Euros </w:t>
      </w:r>
      <w:r w:rsidR="00261462" w:rsidRPr="005545EA">
        <w:rPr>
          <w:rFonts w:ascii="Arial Narrow" w:hAnsi="Arial Narrow"/>
          <w:color w:val="000000"/>
          <w:sz w:val="20"/>
          <w:szCs w:val="20"/>
          <w:lang w:eastAsia="en-US"/>
        </w:rPr>
        <w:t xml:space="preserve">without VAT. For the VAT regime to be mentioned on the invoice(s), please refer to Article 4.2 of the Legal Conditions (See Section C. below). </w:t>
      </w:r>
      <w:r w:rsidR="008041EC" w:rsidRPr="005545EA">
        <w:rPr>
          <w:rFonts w:ascii="Arial Narrow" w:hAnsi="Arial Narrow"/>
          <w:b/>
          <w:color w:val="000000"/>
          <w:sz w:val="20"/>
          <w:szCs w:val="20"/>
          <w:u w:val="single"/>
          <w:lang w:eastAsia="en-US"/>
        </w:rPr>
        <w:t>T</w:t>
      </w:r>
      <w:r w:rsidR="00261462" w:rsidRPr="005545EA">
        <w:rPr>
          <w:rFonts w:ascii="Arial Narrow" w:hAnsi="Arial Narrow"/>
          <w:b/>
          <w:color w:val="000000"/>
          <w:sz w:val="20"/>
          <w:szCs w:val="20"/>
          <w:u w:val="single"/>
          <w:lang w:eastAsia="en-US"/>
        </w:rPr>
        <w:t>enders proposing a fee above the exclusion level will be entirely and automatically excluded from the tender procedure.</w:t>
      </w:r>
    </w:p>
    <w:p w:rsidR="006A1C42" w:rsidRPr="005545EA" w:rsidRDefault="006A1C42" w:rsidP="00261462">
      <w:pPr>
        <w:spacing w:line="276" w:lineRule="auto"/>
        <w:jc w:val="both"/>
        <w:rPr>
          <w:rFonts w:ascii="Arial Narrow" w:hAnsi="Arial Narrow"/>
          <w:b/>
          <w:color w:val="000000"/>
          <w:sz w:val="20"/>
          <w:szCs w:val="20"/>
          <w:u w:val="single"/>
          <w:lang w:eastAsia="en-US"/>
        </w:rPr>
      </w:pPr>
    </w:p>
    <w:p w:rsidR="006A1C42" w:rsidRPr="005545EA" w:rsidRDefault="006A1C42" w:rsidP="006A1C42">
      <w:pPr>
        <w:ind w:left="-284"/>
        <w:rPr>
          <w:rFonts w:ascii="Arial Narrow" w:eastAsia="Calibri" w:hAnsi="Arial Narrow" w:cs="Times New Roman"/>
          <w:b/>
          <w:sz w:val="20"/>
          <w:szCs w:val="20"/>
          <w:lang w:val="en-US" w:eastAsia="en-US"/>
        </w:rPr>
      </w:pPr>
      <w:r w:rsidRPr="005545EA">
        <w:rPr>
          <w:rFonts w:ascii="Arial Narrow" w:eastAsia="Calibri" w:hAnsi="Arial Narrow" w:cs="Times New Roman"/>
          <w:b/>
          <w:sz w:val="20"/>
          <w:szCs w:val="20"/>
          <w:lang w:val="en-US" w:eastAsia="en-US"/>
        </w:rPr>
        <w:tab/>
        <w:t>For the VAT regime to be mentioned on the invoice, please refer to Section B below.</w:t>
      </w:r>
    </w:p>
    <w:p w:rsidR="006A1C42" w:rsidRPr="005545EA" w:rsidRDefault="006A1C42" w:rsidP="00261462">
      <w:pPr>
        <w:spacing w:line="276" w:lineRule="auto"/>
        <w:jc w:val="both"/>
        <w:rPr>
          <w:rFonts w:ascii="Arial Narrow" w:hAnsi="Arial Narrow"/>
          <w:b/>
          <w:color w:val="000000"/>
          <w:sz w:val="20"/>
          <w:szCs w:val="20"/>
          <w:u w:val="single"/>
          <w:lang w:eastAsia="en-US"/>
        </w:rPr>
      </w:pPr>
    </w:p>
    <w:p w:rsidR="00261462" w:rsidRPr="005545EA"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Arial Narrow" w:hAnsi="Arial Narrow"/>
          <w:color w:val="FF0000"/>
          <w:sz w:val="20"/>
          <w:szCs w:val="20"/>
          <w:lang w:eastAsia="en-US"/>
        </w:rPr>
      </w:pPr>
      <w:r w:rsidRPr="005545EA">
        <w:rPr>
          <w:rFonts w:ascii="Arial Narrow" w:hAnsi="Arial Narrow"/>
          <w:color w:val="FF0000"/>
          <w:sz w:val="20"/>
          <w:szCs w:val="20"/>
        </w:rPr>
        <w:t xml:space="preserve">The Provider shall indicate its proposed fee(s) in the </w:t>
      </w:r>
      <w:proofErr w:type="gramStart"/>
      <w:r w:rsidRPr="005545EA">
        <w:rPr>
          <w:rFonts w:ascii="Arial Narrow" w:hAnsi="Arial Narrow"/>
          <w:color w:val="FF0000"/>
          <w:sz w:val="20"/>
          <w:szCs w:val="20"/>
        </w:rPr>
        <w:t>box(</w:t>
      </w:r>
      <w:proofErr w:type="spellStart"/>
      <w:proofErr w:type="gramEnd"/>
      <w:r w:rsidRPr="005545EA">
        <w:rPr>
          <w:rFonts w:ascii="Arial Narrow" w:hAnsi="Arial Narrow"/>
          <w:color w:val="FF0000"/>
          <w:sz w:val="20"/>
          <w:szCs w:val="20"/>
        </w:rPr>
        <w:t>es</w:t>
      </w:r>
      <w:proofErr w:type="spellEnd"/>
      <w:r w:rsidRPr="005545EA">
        <w:rPr>
          <w:rFonts w:ascii="Arial Narrow" w:hAnsi="Arial Narrow"/>
          <w:color w:val="FF0000"/>
          <w:sz w:val="20"/>
          <w:szCs w:val="20"/>
        </w:rPr>
        <w:t>) below.</w:t>
      </w:r>
    </w:p>
    <w:p w:rsidR="00261462" w:rsidRPr="005545EA" w:rsidRDefault="00261462" w:rsidP="00261462">
      <w:pPr>
        <w:spacing w:line="276" w:lineRule="auto"/>
        <w:jc w:val="both"/>
        <w:rPr>
          <w:rFonts w:ascii="Arial Narrow" w:hAnsi="Arial Narrow"/>
          <w:sz w:val="18"/>
          <w:szCs w:val="18"/>
          <w:lang w:eastAsia="en-US"/>
        </w:rPr>
      </w:pPr>
      <w:r w:rsidRPr="005545EA">
        <w:rPr>
          <w:noProof/>
          <w:lang w:val="en-US" w:eastAsia="en-US"/>
        </w:rPr>
        <mc:AlternateContent>
          <mc:Choice Requires="wps">
            <w:drawing>
              <wp:anchor distT="0" distB="0" distL="114300" distR="114300" simplePos="0" relativeHeight="251658241" behindDoc="0" locked="1" layoutInCell="1" allowOverlap="1" wp14:anchorId="37BE5B92" wp14:editId="1CCBBAE5">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9D16D2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5545EA" w:rsidTr="00C05618">
        <w:trPr>
          <w:trHeight w:val="688"/>
          <w:jc w:val="center"/>
        </w:trPr>
        <w:tc>
          <w:tcPr>
            <w:tcW w:w="5606" w:type="dxa"/>
            <w:shd w:val="clear" w:color="auto" w:fill="DBE5F1" w:themeFill="accent1" w:themeFillTint="33"/>
            <w:vAlign w:val="center"/>
          </w:tcPr>
          <w:p w:rsidR="00261462" w:rsidRPr="005545EA" w:rsidRDefault="00261462" w:rsidP="00261462">
            <w:pPr>
              <w:tabs>
                <w:tab w:val="left" w:pos="-139"/>
              </w:tabs>
              <w:spacing w:line="276" w:lineRule="auto"/>
              <w:ind w:right="-140"/>
              <w:jc w:val="center"/>
              <w:rPr>
                <w:rFonts w:ascii="Arial Narrow" w:hAnsi="Arial Narrow"/>
                <w:b/>
                <w:sz w:val="18"/>
                <w:szCs w:val="18"/>
                <w:lang w:eastAsia="en-US"/>
              </w:rPr>
            </w:pPr>
            <w:r w:rsidRPr="005545EA">
              <w:rPr>
                <w:rFonts w:ascii="Arial Narrow" w:hAnsi="Arial Narrow"/>
                <w:b/>
                <w:sz w:val="18"/>
                <w:szCs w:val="18"/>
                <w:lang w:eastAsia="en-US"/>
              </w:rPr>
              <w:t>Deliverables ▼</w:t>
            </w:r>
          </w:p>
        </w:tc>
        <w:tc>
          <w:tcPr>
            <w:tcW w:w="1370" w:type="dxa"/>
            <w:shd w:val="clear" w:color="auto" w:fill="DBE5F1" w:themeFill="accent1" w:themeFillTint="33"/>
            <w:vAlign w:val="center"/>
          </w:tcPr>
          <w:p w:rsidR="00261462" w:rsidRPr="005545EA" w:rsidRDefault="00261462" w:rsidP="00261462">
            <w:pPr>
              <w:tabs>
                <w:tab w:val="left" w:pos="-139"/>
              </w:tabs>
              <w:spacing w:line="276" w:lineRule="auto"/>
              <w:ind w:right="-140"/>
              <w:jc w:val="center"/>
              <w:rPr>
                <w:rFonts w:ascii="Arial Narrow" w:hAnsi="Arial Narrow"/>
                <w:b/>
                <w:sz w:val="18"/>
                <w:szCs w:val="18"/>
                <w:lang w:eastAsia="en-US"/>
              </w:rPr>
            </w:pPr>
            <w:r w:rsidRPr="005545EA">
              <w:rPr>
                <w:rFonts w:ascii="Arial Narrow" w:hAnsi="Arial Narrow"/>
                <w:b/>
                <w:sz w:val="18"/>
                <w:szCs w:val="18"/>
                <w:lang w:eastAsia="en-US"/>
              </w:rPr>
              <w:t>Deadline for</w:t>
            </w:r>
          </w:p>
          <w:p w:rsidR="00261462" w:rsidRPr="005545EA" w:rsidRDefault="00261462" w:rsidP="00261462">
            <w:pPr>
              <w:tabs>
                <w:tab w:val="left" w:pos="-139"/>
              </w:tabs>
              <w:spacing w:line="276" w:lineRule="auto"/>
              <w:ind w:right="-140"/>
              <w:jc w:val="center"/>
              <w:rPr>
                <w:rFonts w:ascii="Arial Narrow" w:hAnsi="Arial Narrow"/>
                <w:b/>
                <w:sz w:val="18"/>
                <w:szCs w:val="18"/>
                <w:lang w:eastAsia="en-US"/>
              </w:rPr>
            </w:pPr>
            <w:r w:rsidRPr="005545EA">
              <w:rPr>
                <w:rFonts w:ascii="Arial Narrow" w:hAnsi="Arial Narrow"/>
                <w:b/>
                <w:sz w:val="18"/>
                <w:szCs w:val="18"/>
                <w:lang w:eastAsia="en-US"/>
              </w:rPr>
              <w:t>delivery ▼</w:t>
            </w:r>
          </w:p>
        </w:tc>
        <w:tc>
          <w:tcPr>
            <w:tcW w:w="1370" w:type="dxa"/>
            <w:tcBorders>
              <w:bottom w:val="single" w:sz="2" w:space="0" w:color="FF0000"/>
            </w:tcBorders>
            <w:shd w:val="clear" w:color="auto" w:fill="DBE5F1" w:themeFill="accent1" w:themeFillTint="33"/>
            <w:vAlign w:val="center"/>
          </w:tcPr>
          <w:p w:rsidR="00261462" w:rsidRPr="005545EA" w:rsidRDefault="00261462" w:rsidP="004845C7">
            <w:pPr>
              <w:tabs>
                <w:tab w:val="left" w:pos="-99"/>
              </w:tabs>
              <w:spacing w:line="276" w:lineRule="auto"/>
              <w:ind w:right="-140" w:hanging="99"/>
              <w:jc w:val="center"/>
              <w:rPr>
                <w:rFonts w:ascii="Arial Narrow" w:hAnsi="Arial Narrow"/>
                <w:b/>
                <w:sz w:val="18"/>
                <w:szCs w:val="18"/>
                <w:lang w:eastAsia="en-US"/>
              </w:rPr>
            </w:pPr>
            <w:r w:rsidRPr="005545EA">
              <w:rPr>
                <w:rFonts w:ascii="Arial Narrow" w:hAnsi="Arial Narrow"/>
                <w:b/>
                <w:sz w:val="18"/>
                <w:szCs w:val="18"/>
                <w:lang w:eastAsia="en-US"/>
              </w:rPr>
              <w:t>Fees</w:t>
            </w:r>
          </w:p>
          <w:p w:rsidR="00261462" w:rsidRPr="005545EA" w:rsidRDefault="00261462" w:rsidP="00261462">
            <w:pPr>
              <w:tabs>
                <w:tab w:val="left" w:pos="-139"/>
              </w:tabs>
              <w:spacing w:line="276" w:lineRule="auto"/>
              <w:ind w:right="-140"/>
              <w:jc w:val="center"/>
              <w:rPr>
                <w:rFonts w:ascii="Arial Narrow" w:hAnsi="Arial Narrow"/>
                <w:b/>
                <w:sz w:val="18"/>
                <w:szCs w:val="18"/>
                <w:lang w:eastAsia="en-US"/>
              </w:rPr>
            </w:pPr>
            <w:r w:rsidRPr="005545EA">
              <w:rPr>
                <w:rFonts w:ascii="Arial Narrow" w:hAnsi="Arial Narrow"/>
                <w:b/>
                <w:sz w:val="18"/>
                <w:szCs w:val="18"/>
                <w:lang w:eastAsia="en-US"/>
              </w:rPr>
              <w:t>▼</w:t>
            </w:r>
          </w:p>
        </w:tc>
        <w:tc>
          <w:tcPr>
            <w:tcW w:w="1371" w:type="dxa"/>
            <w:shd w:val="clear" w:color="auto" w:fill="DBE5F1" w:themeFill="accent1" w:themeFillTint="33"/>
            <w:vAlign w:val="center"/>
          </w:tcPr>
          <w:p w:rsidR="00261462" w:rsidRPr="005545EA" w:rsidRDefault="00261462" w:rsidP="004845C7">
            <w:pPr>
              <w:tabs>
                <w:tab w:val="left" w:pos="-139"/>
              </w:tabs>
              <w:spacing w:line="276" w:lineRule="auto"/>
              <w:ind w:left="-193" w:right="-140" w:firstLine="79"/>
              <w:jc w:val="center"/>
              <w:rPr>
                <w:rFonts w:ascii="Arial Narrow" w:hAnsi="Arial Narrow"/>
                <w:b/>
                <w:sz w:val="18"/>
                <w:szCs w:val="18"/>
                <w:lang w:eastAsia="en-US"/>
              </w:rPr>
            </w:pPr>
            <w:r w:rsidRPr="005545EA">
              <w:rPr>
                <w:rFonts w:ascii="Arial Narrow" w:hAnsi="Arial Narrow"/>
                <w:b/>
                <w:sz w:val="18"/>
                <w:szCs w:val="18"/>
                <w:lang w:eastAsia="en-US"/>
              </w:rPr>
              <w:t>Exclusion level</w:t>
            </w:r>
          </w:p>
          <w:p w:rsidR="00261462" w:rsidRPr="005545EA" w:rsidRDefault="00261462" w:rsidP="00261462">
            <w:pPr>
              <w:tabs>
                <w:tab w:val="left" w:pos="-139"/>
              </w:tabs>
              <w:spacing w:line="276" w:lineRule="auto"/>
              <w:ind w:right="-140"/>
              <w:jc w:val="center"/>
              <w:rPr>
                <w:rFonts w:ascii="Arial Narrow" w:hAnsi="Arial Narrow"/>
                <w:b/>
                <w:sz w:val="18"/>
                <w:szCs w:val="18"/>
                <w:lang w:eastAsia="en-US"/>
              </w:rPr>
            </w:pPr>
            <w:r w:rsidRPr="005545EA">
              <w:rPr>
                <w:rFonts w:ascii="Arial Narrow" w:hAnsi="Arial Narrow"/>
                <w:b/>
                <w:sz w:val="18"/>
                <w:szCs w:val="18"/>
                <w:lang w:eastAsia="en-US"/>
              </w:rPr>
              <w:t>▼</w:t>
            </w:r>
          </w:p>
        </w:tc>
      </w:tr>
      <w:tr w:rsidR="00261462" w:rsidRPr="005545EA" w:rsidTr="00C05618">
        <w:trPr>
          <w:trHeight w:val="432"/>
          <w:jc w:val="center"/>
        </w:trPr>
        <w:tc>
          <w:tcPr>
            <w:tcW w:w="5606" w:type="dxa"/>
            <w:shd w:val="clear" w:color="auto" w:fill="F2F2F2" w:themeFill="background1" w:themeFillShade="F2"/>
            <w:vAlign w:val="center"/>
          </w:tcPr>
          <w:p w:rsidR="00261462" w:rsidRPr="005545EA" w:rsidRDefault="00230DDE" w:rsidP="00261462">
            <w:pPr>
              <w:tabs>
                <w:tab w:val="left" w:pos="-139"/>
              </w:tabs>
              <w:spacing w:line="276" w:lineRule="auto"/>
              <w:ind w:right="-140"/>
              <w:jc w:val="center"/>
              <w:rPr>
                <w:rFonts w:ascii="Arial Narrow" w:hAnsi="Arial Narrow"/>
                <w:sz w:val="18"/>
                <w:szCs w:val="18"/>
                <w:lang w:eastAsia="en-US"/>
              </w:rPr>
            </w:pPr>
            <w:r w:rsidRPr="005545EA">
              <w:rPr>
                <w:rFonts w:ascii="Arial Narrow" w:hAnsi="Arial Narrow"/>
                <w:sz w:val="18"/>
                <w:szCs w:val="18"/>
                <w:lang w:eastAsia="en-US"/>
              </w:rPr>
              <w:t>I</w:t>
            </w:r>
            <w:r w:rsidR="005545EA" w:rsidRPr="005545EA">
              <w:rPr>
                <w:rFonts w:ascii="Arial Narrow" w:hAnsi="Arial Narrow"/>
                <w:sz w:val="18"/>
                <w:szCs w:val="18"/>
                <w:lang w:eastAsia="en-US"/>
              </w:rPr>
              <w:t xml:space="preserve">mplement </w:t>
            </w:r>
            <w:r w:rsidRPr="005545EA">
              <w:rPr>
                <w:rFonts w:ascii="Arial Narrow" w:hAnsi="Arial Narrow"/>
                <w:sz w:val="18"/>
                <w:szCs w:val="18"/>
                <w:lang w:eastAsia="en-US"/>
              </w:rPr>
              <w:t xml:space="preserve">workshops </w:t>
            </w:r>
            <w:r w:rsidR="005545EA" w:rsidRPr="005545EA">
              <w:rPr>
                <w:rFonts w:ascii="Arial Narrow" w:hAnsi="Arial Narrow"/>
                <w:sz w:val="18"/>
                <w:szCs w:val="18"/>
                <w:lang w:eastAsia="en-US"/>
              </w:rPr>
              <w:t xml:space="preserve">1 and 2 </w:t>
            </w:r>
            <w:r w:rsidRPr="005545EA">
              <w:rPr>
                <w:rFonts w:ascii="Arial Narrow" w:hAnsi="Arial Narrow"/>
                <w:sz w:val="18"/>
                <w:szCs w:val="18"/>
                <w:lang w:eastAsia="en-US"/>
              </w:rPr>
              <w:t xml:space="preserve">as outlined in the methodology proposal provided by the Children’s Rights Division </w:t>
            </w:r>
          </w:p>
          <w:p w:rsidR="00230DDE" w:rsidRPr="005545EA" w:rsidRDefault="00230DDE" w:rsidP="00261462">
            <w:pPr>
              <w:tabs>
                <w:tab w:val="left" w:pos="-139"/>
              </w:tabs>
              <w:spacing w:line="276" w:lineRule="auto"/>
              <w:ind w:right="-140"/>
              <w:jc w:val="center"/>
              <w:rPr>
                <w:rFonts w:ascii="Arial Narrow" w:hAnsi="Arial Narrow"/>
                <w:sz w:val="18"/>
                <w:szCs w:val="18"/>
                <w:lang w:eastAsia="en-US"/>
              </w:rPr>
            </w:pPr>
            <w:r w:rsidRPr="005545EA">
              <w:rPr>
                <w:rFonts w:ascii="Arial Narrow" w:hAnsi="Arial Narrow"/>
                <w:sz w:val="18"/>
                <w:szCs w:val="18"/>
                <w:lang w:eastAsia="en-US"/>
              </w:rPr>
              <w:t>Complete the reporting form and send the children’s contributions to the Children’s Rights Division</w:t>
            </w:r>
          </w:p>
        </w:tc>
        <w:tc>
          <w:tcPr>
            <w:tcW w:w="1370" w:type="dxa"/>
            <w:tcBorders>
              <w:right w:val="single" w:sz="2" w:space="0" w:color="FF0000"/>
            </w:tcBorders>
            <w:shd w:val="clear" w:color="auto" w:fill="F2F2F2" w:themeFill="background1" w:themeFillShade="F2"/>
            <w:vAlign w:val="center"/>
          </w:tcPr>
          <w:p w:rsidR="00261462" w:rsidRPr="005545EA" w:rsidRDefault="00DB37D1" w:rsidP="00261462">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15/10</w:t>
            </w:r>
            <w:r w:rsidR="00230DDE" w:rsidRPr="005545EA">
              <w:rPr>
                <w:rFonts w:ascii="Arial Narrow" w:hAnsi="Arial Narrow"/>
                <w:sz w:val="18"/>
                <w:szCs w:val="18"/>
                <w:lang w:eastAsia="en-US"/>
              </w:rPr>
              <w:t>/2018</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261462" w:rsidRPr="005545EA" w:rsidRDefault="00261462" w:rsidP="00261462">
            <w:pPr>
              <w:tabs>
                <w:tab w:val="left" w:pos="-139"/>
              </w:tabs>
              <w:spacing w:line="276" w:lineRule="auto"/>
              <w:ind w:right="-140"/>
              <w:jc w:val="center"/>
              <w:rPr>
                <w:rFonts w:ascii="Arial Narrow" w:hAnsi="Arial Narrow"/>
                <w:sz w:val="18"/>
                <w:szCs w:val="18"/>
                <w:lang w:eastAsia="en-US"/>
              </w:rPr>
            </w:pPr>
          </w:p>
        </w:tc>
        <w:tc>
          <w:tcPr>
            <w:tcW w:w="1371" w:type="dxa"/>
            <w:tcBorders>
              <w:left w:val="single" w:sz="2" w:space="0" w:color="FF0000"/>
            </w:tcBorders>
            <w:shd w:val="clear" w:color="auto" w:fill="F2F2F2" w:themeFill="background1" w:themeFillShade="F2"/>
            <w:vAlign w:val="center"/>
          </w:tcPr>
          <w:p w:rsidR="00261462" w:rsidRPr="005545EA" w:rsidRDefault="00230DDE" w:rsidP="00261462">
            <w:pPr>
              <w:tabs>
                <w:tab w:val="left" w:pos="-139"/>
              </w:tabs>
              <w:spacing w:line="276" w:lineRule="auto"/>
              <w:ind w:right="-140"/>
              <w:jc w:val="center"/>
              <w:rPr>
                <w:rFonts w:ascii="Arial Narrow" w:hAnsi="Arial Narrow"/>
                <w:sz w:val="18"/>
                <w:szCs w:val="18"/>
                <w:lang w:eastAsia="en-US"/>
              </w:rPr>
            </w:pPr>
            <w:r w:rsidRPr="005545EA">
              <w:rPr>
                <w:rFonts w:ascii="Arial Narrow" w:hAnsi="Arial Narrow"/>
                <w:sz w:val="18"/>
                <w:szCs w:val="18"/>
                <w:lang w:eastAsia="en-US"/>
              </w:rPr>
              <w:t>600</w:t>
            </w:r>
          </w:p>
        </w:tc>
      </w:tr>
      <w:tr w:rsidR="00230DDE" w:rsidRPr="00261462"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rsidR="00230DDE" w:rsidRPr="005545EA" w:rsidRDefault="00230DDE" w:rsidP="00E16839">
            <w:pPr>
              <w:tabs>
                <w:tab w:val="left" w:pos="-139"/>
              </w:tabs>
              <w:spacing w:line="276" w:lineRule="auto"/>
              <w:jc w:val="right"/>
              <w:rPr>
                <w:rFonts w:ascii="Arial Narrow" w:hAnsi="Arial Narrow"/>
                <w:sz w:val="18"/>
                <w:szCs w:val="18"/>
                <w:lang w:eastAsia="en-US"/>
              </w:rPr>
            </w:pPr>
            <w:r w:rsidRPr="005545EA">
              <w:rPr>
                <w:rFonts w:ascii="Arial Narrow" w:hAnsi="Arial Narrow"/>
                <w:sz w:val="18"/>
                <w:szCs w:val="18"/>
                <w:lang w:eastAsia="en-US"/>
              </w:rPr>
              <w:t xml:space="preserve">TOTAL </w:t>
            </w:r>
            <w:r w:rsidRPr="005545EA">
              <w:rPr>
                <w:rFonts w:ascii="Times New Roman" w:hAnsi="Times New Roman" w:cs="Times New Roman"/>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230DDE" w:rsidRPr="005545EA" w:rsidRDefault="00230DDE" w:rsidP="00261462">
            <w:pPr>
              <w:tabs>
                <w:tab w:val="left" w:pos="-139"/>
              </w:tabs>
              <w:spacing w:line="276" w:lineRule="auto"/>
              <w:ind w:right="-140"/>
              <w:jc w:val="center"/>
              <w:rPr>
                <w:rFonts w:ascii="Arial Narrow" w:hAnsi="Arial Narrow"/>
                <w:sz w:val="18"/>
                <w:szCs w:val="18"/>
                <w:lang w:eastAsia="en-US"/>
              </w:rPr>
            </w:pPr>
          </w:p>
        </w:tc>
        <w:tc>
          <w:tcPr>
            <w:tcW w:w="1371" w:type="dxa"/>
            <w:tcBorders>
              <w:left w:val="single" w:sz="2" w:space="0" w:color="FF0000"/>
            </w:tcBorders>
            <w:shd w:val="clear" w:color="auto" w:fill="F2F2F2" w:themeFill="background1" w:themeFillShade="F2"/>
            <w:vAlign w:val="center"/>
          </w:tcPr>
          <w:p w:rsidR="00230DDE" w:rsidRPr="005545EA" w:rsidRDefault="005F6919" w:rsidP="00261462">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60</w:t>
            </w:r>
            <w:bookmarkStart w:id="0" w:name="_GoBack"/>
            <w:bookmarkEnd w:id="0"/>
            <w:r>
              <w:rPr>
                <w:rFonts w:ascii="Arial Narrow" w:hAnsi="Arial Narrow"/>
                <w:sz w:val="18"/>
                <w:szCs w:val="18"/>
                <w:lang w:eastAsia="en-US"/>
              </w:rPr>
              <w:t>0</w:t>
            </w:r>
          </w:p>
        </w:tc>
      </w:tr>
    </w:tbl>
    <w:p w:rsidR="00261462" w:rsidRPr="00261462" w:rsidRDefault="00261462" w:rsidP="00261462">
      <w:pPr>
        <w:spacing w:line="276" w:lineRule="auto"/>
        <w:jc w:val="both"/>
        <w:rPr>
          <w:rFonts w:ascii="Arial Narrow" w:hAnsi="Arial Narrow"/>
          <w:sz w:val="18"/>
          <w:szCs w:val="18"/>
          <w:lang w:eastAsia="en-US"/>
        </w:rPr>
      </w:pPr>
    </w:p>
    <w:p w:rsidR="00F54EF8" w:rsidRPr="00F06E93" w:rsidRDefault="003F2594" w:rsidP="009A6460">
      <w:pPr>
        <w:pBdr>
          <w:bottom w:val="single" w:sz="2" w:space="1" w:color="808080"/>
        </w:pBdr>
        <w:tabs>
          <w:tab w:val="left" w:pos="284"/>
        </w:tabs>
        <w:spacing w:after="120"/>
        <w:ind w:left="-142"/>
        <w:rPr>
          <w:rFonts w:ascii="Arial Narrow" w:hAnsi="Arial Narrow"/>
          <w:b/>
          <w:lang w:eastAsia="en-US"/>
        </w:rPr>
      </w:pPr>
      <w:r>
        <w:rPr>
          <w:rFonts w:ascii="Arial Narrow" w:hAnsi="Arial Narrow"/>
          <w:b/>
          <w:lang w:eastAsia="en-US"/>
        </w:rPr>
        <w:br w:type="page"/>
      </w:r>
      <w:r w:rsidR="00F54EF8">
        <w:rPr>
          <w:rFonts w:ascii="Arial Narrow" w:hAnsi="Arial Narrow"/>
          <w:b/>
          <w:lang w:eastAsia="en-US"/>
        </w:rPr>
        <w:lastRenderedPageBreak/>
        <w:t>B</w:t>
      </w:r>
      <w:r w:rsidR="00F54EF8" w:rsidRPr="00F06E93">
        <w:rPr>
          <w:rFonts w:ascii="Arial Narrow" w:hAnsi="Arial Narrow"/>
          <w:b/>
          <w:lang w:eastAsia="en-US"/>
        </w:rPr>
        <w:t xml:space="preserve">. </w:t>
      </w:r>
      <w:r w:rsidR="00F54EF8">
        <w:rPr>
          <w:rFonts w:ascii="Arial Narrow" w:hAnsi="Arial Narrow"/>
          <w:b/>
          <w:lang w:eastAsia="en-US"/>
        </w:rPr>
        <w:t>Declaration of Agreement and Signature</w:t>
      </w:r>
    </w:p>
    <w:p w:rsidR="009A6460" w:rsidRPr="00C35D1E" w:rsidRDefault="009A6460" w:rsidP="009A6460">
      <w:pPr>
        <w:tabs>
          <w:tab w:val="left" w:pos="284"/>
          <w:tab w:val="left" w:pos="426"/>
        </w:tabs>
        <w:ind w:left="-142"/>
        <w:jc w:val="both"/>
        <w:rPr>
          <w:rFonts w:ascii="Arial Narrow" w:hAnsi="Arial Narrow"/>
          <w:sz w:val="20"/>
          <w:szCs w:val="20"/>
        </w:rPr>
      </w:pPr>
      <w:r w:rsidRPr="00C35D1E">
        <w:rPr>
          <w:rFonts w:ascii="Arial Narrow" w:hAnsi="Arial Narrow"/>
          <w:sz w:val="20"/>
          <w:szCs w:val="20"/>
        </w:rPr>
        <w:t>I, the undersigned, acting on my own behalf or as a representative of the Provider indicated below, hereby:</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having the authority to represent the Provider;</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that the information provided to the Council under this procedure is complete, correct and truthful.</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Express consent to any audit or verification that the Council may initiate by any means on the information provided under this procedure;</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 xml:space="preserve">Declare that neither I or the Provider I represent is in any of the situations listed in the exclusion criteria as reproduced in Appendix I of </w:t>
      </w:r>
      <w:hyperlink r:id="rId15" w:history="1">
        <w:r w:rsidRPr="00C35D1E">
          <w:rPr>
            <w:rFonts w:ascii="Arial Narrow" w:hAnsi="Arial Narrow"/>
            <w:color w:val="0000FF"/>
            <w:sz w:val="20"/>
            <w:szCs w:val="20"/>
            <w:u w:val="single"/>
          </w:rPr>
          <w:t>Rule 1333 on the procurement procedures of the Council of Europe</w:t>
        </w:r>
      </w:hyperlink>
      <w:r w:rsidRPr="00C35D1E">
        <w:rPr>
          <w:rFonts w:ascii="Arial Narrow" w:hAnsi="Arial Narrow"/>
          <w:sz w:val="20"/>
          <w:szCs w:val="20"/>
        </w:rPr>
        <w:t>;</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rsidR="009A6460"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 xml:space="preserve">Accept without any derogation all the terms of the Legal Conditions as reproduced in the present document and understand that its signature </w:t>
      </w:r>
      <w:r w:rsidRPr="00C35D1E">
        <w:rPr>
          <w:rFonts w:ascii="Arial Narrow" w:hAnsi="Arial Narrow"/>
          <w:b/>
          <w:sz w:val="20"/>
          <w:szCs w:val="20"/>
          <w:u w:val="single"/>
        </w:rPr>
        <w:t>shall constitute signature of the contract</w:t>
      </w:r>
      <w:r w:rsidRPr="00C35D1E">
        <w:rPr>
          <w:rFonts w:ascii="Arial Narrow" w:hAnsi="Arial Narrow"/>
          <w:sz w:val="20"/>
          <w:szCs w:val="20"/>
        </w:rPr>
        <w:t xml:space="preserve"> with the Council subject to the selection of the tender by the Council and the signature of this Act by a representative of the Council.</w:t>
      </w:r>
    </w:p>
    <w:p w:rsidR="009A6460" w:rsidRPr="00C11DE0" w:rsidRDefault="009A6460" w:rsidP="009A6460">
      <w:pPr>
        <w:tabs>
          <w:tab w:val="left" w:pos="284"/>
        </w:tabs>
        <w:ind w:left="284"/>
        <w:jc w:val="both"/>
        <w:rPr>
          <w:rFonts w:ascii="Arial Narrow" w:hAnsi="Arial Narrow"/>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F94F52"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F94F52" w:rsidRDefault="009A6460" w:rsidP="00FC7772">
            <w:pPr>
              <w:jc w:val="center"/>
              <w:rPr>
                <w:rFonts w:ascii="Arial Narrow" w:hAnsi="Arial Narrow"/>
                <w:b/>
                <w:sz w:val="20"/>
                <w:szCs w:val="20"/>
              </w:rPr>
            </w:pPr>
            <w:r w:rsidRPr="00C35D1E">
              <w:rPr>
                <w:rFonts w:ascii="Arial Narrow" w:hAnsi="Arial Narrow"/>
                <w:color w:val="FF0000"/>
                <w:sz w:val="16"/>
                <w:szCs w:val="16"/>
              </w:rPr>
              <w:t xml:space="preserve">The Provider shall </w:t>
            </w:r>
            <w:r w:rsidRPr="00C35D1E">
              <w:rPr>
                <w:rFonts w:ascii="Arial Narrow" w:hAnsi="Arial Narrow"/>
                <w:b/>
                <w:color w:val="FF0000"/>
                <w:sz w:val="16"/>
                <w:szCs w:val="16"/>
              </w:rPr>
              <w:t>fill in this part</w:t>
            </w:r>
            <w:r w:rsidRPr="00C35D1E">
              <w:rPr>
                <w:rFonts w:ascii="Arial Narrow" w:hAnsi="Arial Narrow"/>
                <w:color w:val="FF0000"/>
                <w:sz w:val="16"/>
                <w:szCs w:val="16"/>
              </w:rPr>
              <w:t xml:space="preserve">, </w:t>
            </w:r>
            <w:r w:rsidRPr="00C35D1E">
              <w:rPr>
                <w:rFonts w:ascii="Arial Narrow" w:hAnsi="Arial Narrow"/>
                <w:b/>
                <w:color w:val="FF0000"/>
                <w:sz w:val="16"/>
                <w:szCs w:val="16"/>
              </w:rPr>
              <w:t>print the document</w:t>
            </w:r>
            <w:r w:rsidRPr="00C35D1E">
              <w:rPr>
                <w:rFonts w:ascii="Arial Narrow" w:hAnsi="Arial Narrow"/>
                <w:color w:val="FF0000"/>
                <w:sz w:val="16"/>
                <w:szCs w:val="16"/>
              </w:rPr>
              <w:t xml:space="preserve">, </w:t>
            </w:r>
            <w:r w:rsidRPr="00C35D1E">
              <w:rPr>
                <w:rFonts w:ascii="Arial Narrow" w:hAnsi="Arial Narrow"/>
                <w:b/>
                <w:color w:val="FF0000"/>
                <w:sz w:val="16"/>
                <w:szCs w:val="16"/>
              </w:rPr>
              <w:t>sign in the last box</w:t>
            </w:r>
            <w:r w:rsidRPr="00C35D1E">
              <w:rPr>
                <w:rFonts w:ascii="Arial Narrow" w:hAnsi="Arial Narrow"/>
                <w:color w:val="FF0000"/>
                <w:sz w:val="16"/>
                <w:szCs w:val="16"/>
              </w:rPr>
              <w:t xml:space="preserve"> below and </w:t>
            </w:r>
            <w:r w:rsidRPr="00C35D1E">
              <w:rPr>
                <w:rFonts w:ascii="Arial Narrow" w:hAnsi="Arial Narrow"/>
                <w:b/>
                <w:color w:val="FF0000"/>
                <w:sz w:val="16"/>
                <w:szCs w:val="16"/>
              </w:rPr>
              <w:t>send a scan copy of the document</w:t>
            </w:r>
            <w:r w:rsidRPr="00C35D1E">
              <w:rPr>
                <w:rFonts w:ascii="Arial Narrow" w:hAnsi="Arial Narrow"/>
                <w:color w:val="FF0000"/>
                <w:sz w:val="16"/>
                <w:szCs w:val="16"/>
              </w:rPr>
              <w:t xml:space="preserve"> to the email address indicated on the 1</w:t>
            </w:r>
            <w:r w:rsidRPr="00C35D1E">
              <w:rPr>
                <w:rFonts w:ascii="Arial Narrow" w:hAnsi="Arial Narrow"/>
                <w:color w:val="FF0000"/>
                <w:sz w:val="16"/>
                <w:szCs w:val="16"/>
                <w:vertAlign w:val="superscript"/>
              </w:rPr>
              <w:t>st</w:t>
            </w:r>
            <w:r w:rsidRPr="00C35D1E">
              <w:rPr>
                <w:rFonts w:ascii="Arial Narrow" w:hAnsi="Arial Narrow"/>
                <w:color w:val="FF0000"/>
                <w:sz w:val="16"/>
                <w:szCs w:val="16"/>
              </w:rPr>
              <w:t xml:space="preserve"> page.</w:t>
            </w:r>
          </w:p>
        </w:tc>
      </w:tr>
      <w:tr w:rsidR="009A6460" w:rsidRPr="00C11DE0"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rsidR="009A6460" w:rsidRPr="00C11DE0" w:rsidRDefault="009A6460" w:rsidP="00FC7772">
            <w:pPr>
              <w:jc w:val="center"/>
              <w:rPr>
                <w:rFonts w:ascii="Arial Narrow" w:hAnsi="Arial Narrow"/>
                <w:color w:val="FF0000"/>
                <w:sz w:val="10"/>
                <w:szCs w:val="10"/>
              </w:rPr>
            </w:pPr>
          </w:p>
        </w:tc>
      </w:tr>
      <w:tr w:rsidR="009A6460" w:rsidRPr="00F94F52"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rsidR="009A6460" w:rsidRPr="00F94F52" w:rsidRDefault="009A6460" w:rsidP="00FC7772">
            <w:pPr>
              <w:jc w:val="center"/>
              <w:rPr>
                <w:rFonts w:ascii="Arial Narrow" w:hAnsi="Arial Narrow"/>
                <w:b/>
                <w:sz w:val="20"/>
                <w:szCs w:val="20"/>
              </w:rPr>
            </w:pPr>
            <w:r>
              <w:rPr>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45BFF8"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9A6460" w:rsidRPr="00F94F52" w:rsidRDefault="009A6460" w:rsidP="00FC7772">
            <w:pPr>
              <w:jc w:val="center"/>
              <w:rPr>
                <w:rFonts w:ascii="Arial Narrow" w:hAnsi="Arial Narrow"/>
                <w:b/>
                <w:sz w:val="20"/>
                <w:szCs w:val="20"/>
              </w:rPr>
            </w:pPr>
            <w:r w:rsidRPr="00F94F52">
              <w:rPr>
                <w:rFonts w:ascii="Arial Narrow" w:hAnsi="Arial Narrow"/>
                <w:b/>
                <w:sz w:val="20"/>
                <w:szCs w:val="20"/>
              </w:rPr>
              <w:t>For the Provider</w:t>
            </w:r>
            <w:r>
              <w:rPr>
                <w:rFonts w:ascii="Arial Narrow" w:hAnsi="Arial Narrow"/>
                <w:b/>
                <w:sz w:val="20"/>
                <w:szCs w:val="20"/>
              </w:rPr>
              <w:t xml:space="preserve"> </w:t>
            </w:r>
            <w:r w:rsidRPr="00F94F52">
              <w:rPr>
                <w:rFonts w:ascii="Times New Roman" w:hAnsi="Times New Roman" w:cs="Times New Roman"/>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rsidR="009A6460" w:rsidRPr="00F94F52" w:rsidRDefault="009A6460" w:rsidP="00FC7772">
            <w:pPr>
              <w:jc w:val="center"/>
              <w:rPr>
                <w:rFonts w:ascii="Arial Narrow" w:hAnsi="Arial Narrow"/>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9A6460" w:rsidRDefault="009A6460" w:rsidP="00FC7772">
            <w:pPr>
              <w:jc w:val="center"/>
              <w:rPr>
                <w:rFonts w:ascii="Arial Narrow" w:hAnsi="Arial Narrow"/>
                <w:b/>
                <w:sz w:val="20"/>
                <w:szCs w:val="20"/>
              </w:rPr>
            </w:pPr>
            <w:r w:rsidRPr="00F94F52">
              <w:rPr>
                <w:rFonts w:ascii="Arial Narrow" w:hAnsi="Arial Narrow"/>
                <w:b/>
                <w:sz w:val="20"/>
                <w:szCs w:val="20"/>
              </w:rPr>
              <w:t>For the Council of Europe</w:t>
            </w:r>
            <w:r>
              <w:rPr>
                <w:rFonts w:ascii="Arial Narrow" w:hAnsi="Arial Narrow"/>
                <w:b/>
                <w:sz w:val="20"/>
                <w:szCs w:val="20"/>
              </w:rPr>
              <w:t xml:space="preserve"> </w:t>
            </w:r>
            <w:r w:rsidRPr="00F94F52">
              <w:rPr>
                <w:rFonts w:ascii="Times New Roman" w:hAnsi="Times New Roman" w:cs="Times New Roman"/>
                <w:b/>
                <w:sz w:val="24"/>
                <w:szCs w:val="24"/>
              </w:rPr>
              <w:t>▼</w:t>
            </w:r>
          </w:p>
          <w:p w:rsidR="009A6460" w:rsidRPr="00F94F52" w:rsidRDefault="009A6460" w:rsidP="00FC7772">
            <w:pPr>
              <w:jc w:val="center"/>
              <w:rPr>
                <w:rFonts w:ascii="Arial Narrow" w:hAnsi="Arial Narrow"/>
                <w:sz w:val="20"/>
                <w:szCs w:val="20"/>
              </w:rPr>
            </w:pPr>
            <w:r w:rsidRPr="00BC7984">
              <w:rPr>
                <w:rFonts w:ascii="Arial Narrow" w:hAnsi="Arial Narrow"/>
                <w:sz w:val="18"/>
                <w:szCs w:val="18"/>
              </w:rPr>
              <w:t>On behalf of the Secretary General of the Council of Europe</w:t>
            </w:r>
            <w:r>
              <w:rPr>
                <w:rFonts w:ascii="Arial Narrow" w:hAnsi="Arial Narrow"/>
                <w:b/>
                <w:sz w:val="20"/>
                <w:szCs w:val="20"/>
              </w:rPr>
              <w:t xml:space="preserve"> </w:t>
            </w:r>
          </w:p>
        </w:tc>
      </w:tr>
      <w:tr w:rsidR="009A6460" w:rsidRPr="00F94F52"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9A6460" w:rsidRPr="00F94F52" w:rsidRDefault="009A6460" w:rsidP="00FC7772">
            <w:pPr>
              <w:ind w:left="113" w:right="113"/>
              <w:jc w:val="center"/>
              <w:rPr>
                <w:rFonts w:ascii="Arial Narrow" w:hAnsi="Arial Narrow"/>
                <w:sz w:val="18"/>
                <w:szCs w:val="18"/>
              </w:rPr>
            </w:pPr>
            <w:r w:rsidRPr="00F94F52">
              <w:rPr>
                <w:rFonts w:ascii="Arial Narrow" w:hAnsi="Arial Narrow"/>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Signatory (Name, Function and Entity)</w:t>
            </w:r>
            <w:r w:rsidRPr="00C35D1E">
              <w:rPr>
                <w:rFonts w:ascii="Times New Roman" w:hAnsi="Times New Roman" w:cs="Times New Roman"/>
                <w:sz w:val="16"/>
                <w:szCs w:val="16"/>
              </w:rPr>
              <w:t xml:space="preserve"> ►</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Signatory (Name, Function and Entity)</w:t>
            </w:r>
            <w:r w:rsidRPr="00C35D1E">
              <w:rPr>
                <w:rFonts w:ascii="Times New Roman" w:hAnsi="Times New Roman" w:cs="Times New Roman"/>
                <w:sz w:val="16"/>
                <w:szCs w:val="16"/>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r w:rsidR="009A6460" w:rsidRPr="00F94F52"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A6460" w:rsidRPr="00F94F52" w:rsidRDefault="009A6460" w:rsidP="00FC7772">
            <w:pPr>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 xml:space="preserve">Provider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 xml:space="preserve">% of advance payment accepted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r w:rsidR="009A6460" w:rsidRPr="00F94F52"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A6460" w:rsidRPr="00F94F52" w:rsidRDefault="009A6460" w:rsidP="00FC7772">
            <w:pPr>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 xml:space="preserve">Place of signature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rPr>
                <w:rFonts w:ascii="Arial Narrow" w:hAnsi="Arial Narrow"/>
                <w:sz w:val="16"/>
                <w:szCs w:val="16"/>
              </w:rPr>
            </w:pPr>
            <w:r w:rsidRPr="00C35D1E">
              <w:rPr>
                <w:rFonts w:ascii="Arial Narrow" w:hAnsi="Arial Narrow"/>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 xml:space="preserve">Place of signature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r w:rsidRPr="00F94F52">
              <w:rPr>
                <w:rFonts w:ascii="Arial Narrow" w:hAnsi="Arial Narrow"/>
                <w:sz w:val="20"/>
                <w:szCs w:val="20"/>
              </w:rPr>
              <w:t>In</w:t>
            </w:r>
          </w:p>
        </w:tc>
      </w:tr>
      <w:tr w:rsidR="009A6460" w:rsidRPr="00F94F52"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A6460" w:rsidRPr="00F94F52" w:rsidRDefault="009A6460" w:rsidP="00FC7772">
            <w:pPr>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 xml:space="preserve">Date of signature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jc w:val="center"/>
              <w:rPr>
                <w:rFonts w:ascii="Arial Narrow" w:hAnsi="Arial Narrow"/>
                <w:sz w:val="16"/>
                <w:szCs w:val="16"/>
              </w:rPr>
            </w:pPr>
            <w:r w:rsidRPr="00C35D1E">
              <w:rPr>
                <w:rFonts w:ascii="Arial Narrow" w:hAnsi="Arial Narrow"/>
                <w:color w:val="BFBFBF"/>
                <w:sz w:val="16"/>
                <w:szCs w:val="16"/>
              </w:rPr>
              <w:t>___</w:t>
            </w:r>
            <w:r w:rsidRPr="00C35D1E">
              <w:rPr>
                <w:rFonts w:ascii="Arial Narrow" w:hAnsi="Arial Narrow"/>
                <w:sz w:val="16"/>
                <w:szCs w:val="16"/>
              </w:rPr>
              <w:t xml:space="preserve"> / </w:t>
            </w:r>
            <w:r w:rsidRPr="00C35D1E">
              <w:rPr>
                <w:rFonts w:ascii="Arial Narrow" w:hAnsi="Arial Narrow"/>
                <w:color w:val="BFBFBF"/>
                <w:sz w:val="16"/>
                <w:szCs w:val="16"/>
              </w:rPr>
              <w:t>___</w:t>
            </w:r>
            <w:r w:rsidRPr="00C35D1E">
              <w:rPr>
                <w:rFonts w:ascii="Arial Narrow" w:hAnsi="Arial Narrow"/>
                <w:sz w:val="16"/>
                <w:szCs w:val="16"/>
              </w:rPr>
              <w:t xml:space="preserve"> / </w:t>
            </w:r>
            <w:r w:rsidRPr="00C35D1E">
              <w:rPr>
                <w:rFonts w:ascii="Arial Narrow" w:hAnsi="Arial Narrow"/>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 xml:space="preserve">Date of signature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jc w:val="center"/>
              <w:rPr>
                <w:rFonts w:ascii="Arial Narrow" w:hAnsi="Arial Narrow"/>
                <w:sz w:val="20"/>
                <w:szCs w:val="20"/>
              </w:rPr>
            </w:pPr>
            <w:r w:rsidRPr="00F94F52">
              <w:rPr>
                <w:rFonts w:ascii="Arial Narrow" w:hAnsi="Arial Narrow"/>
                <w:color w:val="BFBFBF"/>
                <w:sz w:val="20"/>
                <w:szCs w:val="20"/>
              </w:rPr>
              <w:t>___</w:t>
            </w:r>
            <w:r w:rsidRPr="00F94F52">
              <w:rPr>
                <w:rFonts w:ascii="Arial Narrow" w:hAnsi="Arial Narrow"/>
                <w:sz w:val="20"/>
                <w:szCs w:val="20"/>
              </w:rPr>
              <w:t xml:space="preserve"> / </w:t>
            </w:r>
            <w:r w:rsidRPr="00F94F52">
              <w:rPr>
                <w:rFonts w:ascii="Arial Narrow" w:hAnsi="Arial Narrow"/>
                <w:color w:val="BFBFBF"/>
                <w:sz w:val="20"/>
                <w:szCs w:val="20"/>
              </w:rPr>
              <w:t>___</w:t>
            </w:r>
            <w:r w:rsidRPr="00F94F52">
              <w:rPr>
                <w:rFonts w:ascii="Arial Narrow" w:hAnsi="Arial Narrow"/>
                <w:sz w:val="20"/>
                <w:szCs w:val="20"/>
              </w:rPr>
              <w:t xml:space="preserve"> / </w:t>
            </w:r>
            <w:r w:rsidRPr="00F94F52">
              <w:rPr>
                <w:rFonts w:ascii="Arial Narrow" w:hAnsi="Arial Narrow"/>
                <w:color w:val="BFBFBF"/>
                <w:sz w:val="20"/>
                <w:szCs w:val="20"/>
              </w:rPr>
              <w:t>______</w:t>
            </w:r>
          </w:p>
        </w:tc>
      </w:tr>
      <w:tr w:rsidR="009A6460" w:rsidRPr="00F94F52"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A6460" w:rsidRPr="00F94F52" w:rsidRDefault="009A6460" w:rsidP="00FC7772">
            <w:pPr>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Signature</w:t>
            </w:r>
          </w:p>
          <w:p w:rsidR="009A6460" w:rsidRPr="00C35D1E" w:rsidRDefault="009A6460" w:rsidP="00FC7772">
            <w:pPr>
              <w:ind w:left="-35"/>
              <w:jc w:val="right"/>
              <w:rPr>
                <w:rFonts w:ascii="Arial Narrow" w:hAnsi="Arial Narrow"/>
                <w:sz w:val="16"/>
                <w:szCs w:val="16"/>
              </w:rPr>
            </w:pP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Signature</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r w:rsidR="009A6460" w:rsidRPr="00F94F52" w:rsidTr="00FC7772">
        <w:trPr>
          <w:trHeight w:val="309"/>
          <w:jc w:val="center"/>
        </w:trPr>
        <w:tc>
          <w:tcPr>
            <w:tcW w:w="438" w:type="dxa"/>
            <w:tcBorders>
              <w:top w:val="single" w:sz="2" w:space="0" w:color="808080"/>
              <w:left w:val="nil"/>
              <w:bottom w:val="nil"/>
              <w:right w:val="nil"/>
            </w:tcBorders>
            <w:shd w:val="clear" w:color="auto" w:fill="auto"/>
          </w:tcPr>
          <w:p w:rsidR="009A6460" w:rsidRPr="00F94F52" w:rsidRDefault="009A6460" w:rsidP="00FC7772">
            <w:pPr>
              <w:rPr>
                <w:rFonts w:ascii="Arial Narrow" w:hAnsi="Arial Narrow"/>
                <w:sz w:val="20"/>
                <w:szCs w:val="20"/>
              </w:rPr>
            </w:pPr>
          </w:p>
        </w:tc>
        <w:tc>
          <w:tcPr>
            <w:tcW w:w="1644" w:type="dxa"/>
            <w:tcBorders>
              <w:top w:val="single" w:sz="2" w:space="0" w:color="808080"/>
              <w:left w:val="nil"/>
              <w:bottom w:val="nil"/>
              <w:right w:val="nil"/>
            </w:tcBorders>
            <w:shd w:val="clear" w:color="auto" w:fill="auto"/>
            <w:vAlign w:val="center"/>
          </w:tcPr>
          <w:p w:rsidR="009A6460" w:rsidRPr="00F94F52" w:rsidRDefault="009A6460" w:rsidP="00FC7772">
            <w:pPr>
              <w:ind w:left="-35"/>
              <w:jc w:val="right"/>
              <w:rPr>
                <w:rFonts w:ascii="Arial Narrow" w:hAnsi="Arial Narrow"/>
                <w:sz w:val="18"/>
                <w:szCs w:val="18"/>
              </w:rPr>
            </w:pPr>
          </w:p>
        </w:tc>
        <w:tc>
          <w:tcPr>
            <w:tcW w:w="3260" w:type="dxa"/>
            <w:tcBorders>
              <w:top w:val="single" w:sz="2" w:space="0" w:color="FF0000"/>
              <w:left w:val="nil"/>
              <w:bottom w:val="nil"/>
              <w:right w:val="nil"/>
            </w:tcBorders>
            <w:shd w:val="clear" w:color="auto" w:fill="auto"/>
            <w:vAlign w:val="center"/>
          </w:tcPr>
          <w:p w:rsidR="009A6460" w:rsidRPr="00F94F52" w:rsidRDefault="009A6460" w:rsidP="00FC7772">
            <w:pPr>
              <w:rPr>
                <w:rFonts w:ascii="Arial Narrow" w:hAnsi="Arial Narrow"/>
                <w:sz w:val="20"/>
                <w:szCs w:val="20"/>
              </w:rPr>
            </w:pPr>
          </w:p>
        </w:tc>
        <w:tc>
          <w:tcPr>
            <w:tcW w:w="284" w:type="dxa"/>
            <w:tcBorders>
              <w:top w:val="nil"/>
              <w:left w:val="nil"/>
              <w:bottom w:val="nil"/>
              <w:right w:val="single" w:sz="2" w:space="0" w:color="808080"/>
            </w:tcBorders>
            <w:shd w:val="clear" w:color="auto" w:fill="auto"/>
            <w:vAlign w:val="center"/>
          </w:tcPr>
          <w:p w:rsidR="009A6460" w:rsidRPr="00F94F52" w:rsidRDefault="009A6460" w:rsidP="00FC7772">
            <w:pPr>
              <w:rPr>
                <w:rFonts w:ascii="Arial Narrow" w:hAnsi="Arial Narrow"/>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F94F52" w:rsidRDefault="009A6460" w:rsidP="00FC7772">
            <w:pPr>
              <w:ind w:left="-38"/>
              <w:jc w:val="right"/>
              <w:rPr>
                <w:rFonts w:ascii="Arial Narrow" w:hAnsi="Arial Narrow"/>
                <w:sz w:val="18"/>
                <w:szCs w:val="18"/>
              </w:rPr>
            </w:pPr>
            <w:r>
              <w:rPr>
                <w:rFonts w:ascii="Arial Narrow" w:hAnsi="Arial Narrow"/>
                <w:sz w:val="18"/>
                <w:szCs w:val="18"/>
              </w:rPr>
              <w:t xml:space="preserve">PO Number </w:t>
            </w:r>
            <w:r w:rsidRPr="00F94F52">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r w:rsidR="009A6460" w:rsidRPr="00F94F52" w:rsidTr="00FC7772">
        <w:trPr>
          <w:trHeight w:val="309"/>
          <w:jc w:val="center"/>
        </w:trPr>
        <w:tc>
          <w:tcPr>
            <w:tcW w:w="438" w:type="dxa"/>
            <w:tcBorders>
              <w:top w:val="nil"/>
              <w:left w:val="nil"/>
              <w:bottom w:val="nil"/>
              <w:right w:val="nil"/>
            </w:tcBorders>
            <w:shd w:val="clear" w:color="auto" w:fill="auto"/>
          </w:tcPr>
          <w:p w:rsidR="009A6460" w:rsidRPr="00F94F52" w:rsidRDefault="009A6460" w:rsidP="00FC7772">
            <w:pPr>
              <w:rPr>
                <w:rFonts w:ascii="Arial Narrow" w:hAnsi="Arial Narrow"/>
                <w:sz w:val="20"/>
                <w:szCs w:val="20"/>
              </w:rPr>
            </w:pPr>
          </w:p>
        </w:tc>
        <w:tc>
          <w:tcPr>
            <w:tcW w:w="1644" w:type="dxa"/>
            <w:tcBorders>
              <w:top w:val="nil"/>
              <w:left w:val="nil"/>
              <w:bottom w:val="nil"/>
              <w:right w:val="nil"/>
            </w:tcBorders>
            <w:shd w:val="clear" w:color="auto" w:fill="auto"/>
            <w:vAlign w:val="center"/>
          </w:tcPr>
          <w:p w:rsidR="009A6460" w:rsidRPr="00F94F52" w:rsidRDefault="009A6460" w:rsidP="00FC7772">
            <w:pPr>
              <w:ind w:left="-35"/>
              <w:jc w:val="right"/>
              <w:rPr>
                <w:rFonts w:ascii="Arial Narrow" w:hAnsi="Arial Narrow"/>
                <w:sz w:val="18"/>
                <w:szCs w:val="18"/>
              </w:rPr>
            </w:pPr>
          </w:p>
        </w:tc>
        <w:tc>
          <w:tcPr>
            <w:tcW w:w="3260" w:type="dxa"/>
            <w:tcBorders>
              <w:top w:val="nil"/>
              <w:left w:val="nil"/>
              <w:bottom w:val="nil"/>
              <w:right w:val="nil"/>
            </w:tcBorders>
            <w:shd w:val="clear" w:color="auto" w:fill="auto"/>
            <w:vAlign w:val="center"/>
          </w:tcPr>
          <w:p w:rsidR="009A6460" w:rsidRPr="00F94F52" w:rsidRDefault="009A6460" w:rsidP="00FC7772">
            <w:pPr>
              <w:rPr>
                <w:rFonts w:ascii="Arial Narrow" w:hAnsi="Arial Narrow"/>
                <w:sz w:val="20"/>
                <w:szCs w:val="20"/>
              </w:rPr>
            </w:pPr>
          </w:p>
        </w:tc>
        <w:tc>
          <w:tcPr>
            <w:tcW w:w="284" w:type="dxa"/>
            <w:tcBorders>
              <w:top w:val="nil"/>
              <w:left w:val="nil"/>
              <w:bottom w:val="nil"/>
              <w:right w:val="single" w:sz="2" w:space="0" w:color="808080"/>
            </w:tcBorders>
            <w:shd w:val="clear" w:color="auto" w:fill="auto"/>
            <w:vAlign w:val="center"/>
          </w:tcPr>
          <w:p w:rsidR="009A6460" w:rsidRPr="00F94F52" w:rsidRDefault="009A6460" w:rsidP="00FC7772">
            <w:pPr>
              <w:rPr>
                <w:rFonts w:ascii="Arial Narrow" w:hAnsi="Arial Narrow"/>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Default="009A6460" w:rsidP="00FC7772">
            <w:pPr>
              <w:ind w:left="-38"/>
              <w:jc w:val="right"/>
              <w:rPr>
                <w:rFonts w:ascii="Arial Narrow" w:hAnsi="Arial Narrow"/>
                <w:sz w:val="18"/>
                <w:szCs w:val="18"/>
              </w:rPr>
            </w:pPr>
            <w:r>
              <w:rPr>
                <w:rFonts w:ascii="Arial Narrow" w:hAnsi="Arial Narrow"/>
                <w:sz w:val="18"/>
                <w:szCs w:val="18"/>
              </w:rPr>
              <w:t xml:space="preserve">FIMS Number </w:t>
            </w:r>
            <w:r w:rsidRPr="00F94F52">
              <w:rPr>
                <w:rFonts w:ascii="Times New Roman" w:hAnsi="Times New Roman" w:cs="Times New Roman"/>
                <w:sz w:val="16"/>
                <w:szCs w:val="16"/>
              </w:rPr>
              <w:t>►</w:t>
            </w:r>
            <w:r>
              <w:rPr>
                <w:rFonts w:ascii="Arial Narrow" w:hAnsi="Arial Narrow"/>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bl>
    <w:p w:rsidR="009A6460" w:rsidRPr="00C35D1E" w:rsidRDefault="009A6460" w:rsidP="009A6460">
      <w:pPr>
        <w:jc w:val="center"/>
        <w:rPr>
          <w:rFonts w:ascii="Arial Narrow" w:hAnsi="Arial Narrow"/>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6A1C42"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18"/>
                <w:szCs w:val="18"/>
                <w:lang w:eastAsia="en-US"/>
              </w:rPr>
            </w:pPr>
            <w:r w:rsidRPr="006A1C42">
              <w:rPr>
                <w:rFonts w:ascii="Arial Narrow" w:eastAsia="Calibri" w:hAnsi="Arial Narrow" w:cs="Times New Roman"/>
                <w:b/>
                <w:bCs/>
                <w:smallCaps/>
                <w:sz w:val="20"/>
                <w:szCs w:val="20"/>
                <w:lang w:eastAsia="en-US"/>
              </w:rPr>
              <w:t xml:space="preserve">Invoicing </w:t>
            </w:r>
            <w:r w:rsidRPr="006A1C42">
              <w:rPr>
                <w:rFonts w:ascii="Arial Narrow" w:eastAsia="Calibri" w:hAnsi="Arial Narrow" w:cs="Times New Roman"/>
                <w:sz w:val="18"/>
                <w:szCs w:val="18"/>
                <w:lang w:eastAsia="en-US"/>
              </w:rPr>
              <w:t>(This part is reserved for the Council of Europe)</w:t>
            </w:r>
          </w:p>
        </w:tc>
      </w:tr>
      <w:tr w:rsidR="006A1C42" w:rsidRPr="006A1C42"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rsidR="006A1C42" w:rsidRPr="006A1C42" w:rsidRDefault="006A1C42" w:rsidP="006A1C42">
            <w:pPr>
              <w:jc w:val="right"/>
              <w:rPr>
                <w:rFonts w:ascii="Arial Narrow" w:eastAsia="Calibri" w:hAnsi="Arial Narrow" w:cs="Times New Roman"/>
                <w:bCs/>
                <w:sz w:val="17"/>
                <w:szCs w:val="20"/>
                <w:lang w:eastAsia="en-US"/>
              </w:rPr>
            </w:pPr>
            <w:r w:rsidRPr="006A1C42">
              <w:rPr>
                <w:rFonts w:ascii="Arial Narrow" w:eastAsia="Calibri" w:hAnsi="Arial Narrow" w:cs="Times New Roman"/>
                <w:b/>
                <w:bCs/>
                <w:sz w:val="17"/>
                <w:szCs w:val="20"/>
                <w:lang w:eastAsia="en-US"/>
              </w:rPr>
              <w:t>Invoicing Address</w:t>
            </w:r>
            <w:r w:rsidRPr="006A1C42">
              <w:rPr>
                <w:rFonts w:ascii="Arial Narrow" w:eastAsia="Calibri" w:hAnsi="Arial Narrow" w:cs="Times New Roman"/>
                <w:bCs/>
                <w:sz w:val="17"/>
                <w:szCs w:val="20"/>
                <w:lang w:eastAsia="en-US"/>
              </w:rPr>
              <w:t xml:space="preserve"> </w:t>
            </w:r>
            <w:r w:rsidRPr="006A1C42">
              <w:rPr>
                <w:rFonts w:ascii="Times New Roman" w:eastAsia="Calibri" w:hAnsi="Times New Roman" w:cs="Times New Roman"/>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rsidR="006A1C42" w:rsidRPr="006A1C42" w:rsidRDefault="006A1C42" w:rsidP="006A1C42">
            <w:pPr>
              <w:rPr>
                <w:rFonts w:ascii="Arial Narrow" w:eastAsia="Calibri" w:hAnsi="Arial Narrow" w:cs="Times New Roman"/>
                <w:b/>
                <w:bCs/>
                <w:sz w:val="17"/>
                <w:szCs w:val="17"/>
                <w:lang w:eastAsia="en-US"/>
              </w:rPr>
            </w:pPr>
            <w:r w:rsidRPr="006A1C42">
              <w:rPr>
                <w:rFonts w:ascii="Arial Narrow" w:eastAsia="Calibri" w:hAnsi="Arial Narrow" w:cs="Times New Roman"/>
                <w:b/>
                <w:bCs/>
                <w:sz w:val="17"/>
                <w:szCs w:val="17"/>
                <w:lang w:eastAsia="en-US"/>
              </w:rPr>
              <w:t xml:space="preserve">Council of Europe, Avenue de </w:t>
            </w:r>
            <w:proofErr w:type="spellStart"/>
            <w:r w:rsidRPr="006A1C42">
              <w:rPr>
                <w:rFonts w:ascii="Arial Narrow" w:eastAsia="Calibri" w:hAnsi="Arial Narrow" w:cs="Times New Roman"/>
                <w:b/>
                <w:bCs/>
                <w:sz w:val="17"/>
                <w:szCs w:val="17"/>
                <w:lang w:eastAsia="en-US"/>
              </w:rPr>
              <w:t>l’Europe</w:t>
            </w:r>
            <w:proofErr w:type="spellEnd"/>
            <w:r w:rsidRPr="006A1C42">
              <w:rPr>
                <w:rFonts w:ascii="Arial Narrow" w:eastAsia="Calibri" w:hAnsi="Arial Narrow" w:cs="Times New Roman"/>
                <w:b/>
                <w:bCs/>
                <w:sz w:val="17"/>
                <w:szCs w:val="17"/>
                <w:lang w:eastAsia="en-US"/>
              </w:rPr>
              <w:t xml:space="preserve">, F – 67075 Strasbourg </w:t>
            </w:r>
            <w:proofErr w:type="spellStart"/>
            <w:r w:rsidRPr="006A1C42">
              <w:rPr>
                <w:rFonts w:ascii="Arial Narrow" w:eastAsia="Calibri" w:hAnsi="Arial Narrow" w:cs="Times New Roman"/>
                <w:b/>
                <w:bCs/>
                <w:sz w:val="17"/>
                <w:szCs w:val="17"/>
                <w:lang w:eastAsia="en-US"/>
              </w:rPr>
              <w:t>Cedex</w:t>
            </w:r>
            <w:proofErr w:type="spellEnd"/>
          </w:p>
        </w:tc>
      </w:tr>
      <w:tr w:rsidR="006A1C42" w:rsidRPr="006A1C42"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ind w:left="-111"/>
              <w:rPr>
                <w:rFonts w:ascii="Arial Narrow" w:eastAsia="Calibri" w:hAnsi="Arial Narrow" w:cs="Times New Roman"/>
                <w:b/>
                <w:bCs/>
                <w:sz w:val="17"/>
                <w:szCs w:val="17"/>
                <w:lang w:eastAsia="en-US"/>
              </w:rPr>
            </w:pPr>
            <w:r w:rsidRPr="006A1C42">
              <w:rPr>
                <w:rFonts w:ascii="Arial Narrow" w:eastAsia="Calibri" w:hAnsi="Arial Narrow" w:cs="Times New Roman"/>
                <w:sz w:val="17"/>
                <w:szCs w:val="17"/>
                <w:lang w:eastAsia="en-US"/>
              </w:rPr>
              <w:t>The invoice shall indicate prices</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sz w:val="17"/>
                <w:szCs w:val="17"/>
                <w:lang w:eastAsia="en-US"/>
              </w:rPr>
              <w:t>net fixed amount.</w:t>
            </w:r>
          </w:p>
        </w:tc>
      </w:tr>
      <w:tr w:rsidR="006A1C42" w:rsidRPr="006A1C42"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autoSpaceDE w:val="0"/>
              <w:autoSpaceDN w:val="0"/>
              <w:ind w:left="-111"/>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The invoice shall be established</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iCs/>
                <w:sz w:val="17"/>
                <w:szCs w:val="17"/>
                <w:lang w:eastAsia="en-US"/>
              </w:rPr>
              <w:t>excluding tax.</w:t>
            </w:r>
          </w:p>
        </w:tc>
      </w:tr>
      <w:tr w:rsidR="006A1C42" w:rsidRPr="006A1C42"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autoSpaceDE w:val="0"/>
              <w:autoSpaceDN w:val="0"/>
              <w:spacing w:after="30"/>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The invoice shall be established</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iCs/>
                <w:sz w:val="17"/>
                <w:szCs w:val="17"/>
                <w:lang w:eastAsia="en-US"/>
              </w:rPr>
              <w:t>excluding tax</w:t>
            </w:r>
            <w:r w:rsidRPr="006A1C42">
              <w:rPr>
                <w:rFonts w:ascii="Arial Narrow" w:eastAsia="Calibri" w:hAnsi="Arial Narrow" w:cs="Times New Roman"/>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rsidR="006A1C42" w:rsidRPr="006A1C42" w:rsidRDefault="006A1C42" w:rsidP="006A1C42">
            <w:pPr>
              <w:autoSpaceDE w:val="0"/>
              <w:autoSpaceDN w:val="0"/>
              <w:spacing w:after="30"/>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6A1C42"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Default="006A1C42" w:rsidP="006A1C42">
            <w:pPr>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 xml:space="preserve">The invoice shall </w:t>
            </w:r>
            <w:r w:rsidRPr="006A1C42">
              <w:rPr>
                <w:rFonts w:ascii="Arial Narrow" w:eastAsia="Calibri" w:hAnsi="Arial Narrow" w:cs="Times New Roman"/>
                <w:i/>
                <w:iCs/>
                <w:sz w:val="17"/>
                <w:szCs w:val="17"/>
                <w:lang w:eastAsia="en-US"/>
              </w:rPr>
              <w:t xml:space="preserve">be established </w:t>
            </w:r>
            <w:r w:rsidRPr="006A1C42">
              <w:rPr>
                <w:rFonts w:ascii="Arial Narrow" w:eastAsia="Calibri" w:hAnsi="Arial Narrow" w:cs="Times New Roman"/>
                <w:b/>
                <w:bCs/>
                <w:i/>
                <w:iCs/>
                <w:sz w:val="17"/>
                <w:szCs w:val="17"/>
                <w:lang w:eastAsia="en-US"/>
              </w:rPr>
              <w:t>including all taxes</w:t>
            </w:r>
            <w:r w:rsidRPr="006A1C42">
              <w:rPr>
                <w:rFonts w:ascii="Arial Narrow" w:eastAsia="Calibri" w:hAnsi="Arial Narrow" w:cs="Times New Roman"/>
                <w:sz w:val="17"/>
                <w:szCs w:val="17"/>
                <w:lang w:eastAsia="en-US"/>
              </w:rPr>
              <w:t>. The invoice shall indicate the total amount without taxes, the rate and the amount of the VAT and the total amount ‘including all taxes’.</w:t>
            </w:r>
          </w:p>
          <w:p w:rsidR="003117F0" w:rsidRPr="006A1C42" w:rsidRDefault="003117F0" w:rsidP="003117F0">
            <w:pPr>
              <w:ind w:left="-111"/>
              <w:jc w:val="both"/>
              <w:rPr>
                <w:rFonts w:ascii="Arial Narrow" w:eastAsia="Calibri" w:hAnsi="Arial Narrow" w:cs="Times New Roman"/>
                <w:sz w:val="17"/>
                <w:szCs w:val="17"/>
                <w:lang w:eastAsia="en-US"/>
              </w:rPr>
            </w:pPr>
            <w:r w:rsidRPr="003117F0">
              <w:rPr>
                <w:rFonts w:ascii="Arial Narrow" w:eastAsia="Calibri" w:hAnsi="Arial Narrow" w:cs="Times New Roman"/>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3117F0">
                <w:rPr>
                  <w:rFonts w:eastAsia="Calibri" w:cs="Times New Roman"/>
                  <w:color w:val="1F497D" w:themeColor="text2"/>
                  <w:sz w:val="17"/>
                  <w:szCs w:val="17"/>
                  <w:lang w:eastAsia="en-US"/>
                </w:rPr>
                <w:t>sie.entreprises-etrangeres@dgfip.finances.gouv.fr</w:t>
              </w:r>
            </w:hyperlink>
            <w:r w:rsidRPr="003117F0">
              <w:rPr>
                <w:rFonts w:ascii="Arial Narrow" w:eastAsia="Calibri" w:hAnsi="Arial Narrow" w:cs="Times New Roman"/>
                <w:sz w:val="17"/>
                <w:szCs w:val="17"/>
                <w:lang w:eastAsia="en-US"/>
              </w:rPr>
              <w:t xml:space="preserve"> / 10, rue du Centre / 93465 Noisy-le-Grand </w:t>
            </w:r>
            <w:proofErr w:type="spellStart"/>
            <w:r w:rsidRPr="003117F0">
              <w:rPr>
                <w:rFonts w:ascii="Arial Narrow" w:eastAsia="Calibri" w:hAnsi="Arial Narrow" w:cs="Times New Roman"/>
                <w:sz w:val="17"/>
                <w:szCs w:val="17"/>
                <w:lang w:eastAsia="en-US"/>
              </w:rPr>
              <w:t>Cedex</w:t>
            </w:r>
            <w:proofErr w:type="spellEnd"/>
            <w:r w:rsidRPr="003117F0">
              <w:rPr>
                <w:rFonts w:ascii="Arial Narrow" w:eastAsia="Calibri" w:hAnsi="Arial Narrow" w:cs="Times New Roman"/>
                <w:sz w:val="17"/>
                <w:szCs w:val="17"/>
                <w:lang w:eastAsia="en-US"/>
              </w:rPr>
              <w:t xml:space="preserve"> / + 33 (0)1 57 33 85 00</w:t>
            </w:r>
          </w:p>
        </w:tc>
      </w:tr>
      <w:tr w:rsidR="006A1C42" w:rsidRPr="006A1C42"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autoSpaceDE w:val="0"/>
              <w:autoSpaceDN w:val="0"/>
              <w:ind w:left="-111"/>
              <w:jc w:val="both"/>
              <w:rPr>
                <w:rFonts w:ascii="Arial Narrow" w:eastAsia="Calibri" w:hAnsi="Arial Narrow" w:cs="Times New Roman"/>
                <w:sz w:val="17"/>
                <w:szCs w:val="17"/>
                <w:lang w:val="en-US" w:eastAsia="en-US"/>
              </w:rPr>
            </w:pPr>
            <w:r w:rsidRPr="006A1C42">
              <w:rPr>
                <w:rFonts w:ascii="Arial Narrow" w:eastAsia="Calibri" w:hAnsi="Arial Narrow" w:cs="Times New Roman"/>
                <w:sz w:val="17"/>
                <w:szCs w:val="17"/>
                <w:lang w:eastAsia="en-US"/>
              </w:rPr>
              <w:t xml:space="preserve">The invoice shall be established </w:t>
            </w:r>
            <w:r w:rsidRPr="006A1C42">
              <w:rPr>
                <w:rFonts w:ascii="Arial Narrow" w:eastAsia="Calibri" w:hAnsi="Arial Narrow" w:cs="Times New Roman"/>
                <w:b/>
                <w:bCs/>
                <w:i/>
                <w:iCs/>
                <w:sz w:val="17"/>
                <w:szCs w:val="17"/>
                <w:lang w:eastAsia="en-US"/>
              </w:rPr>
              <w:t>including all taxes</w:t>
            </w:r>
            <w:r w:rsidRPr="006A1C42">
              <w:rPr>
                <w:rFonts w:ascii="Arial Narrow" w:eastAsia="Calibri" w:hAnsi="Arial Narrow" w:cs="Times New Roman"/>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6A1C42">
              <w:rPr>
                <w:rFonts w:ascii="Arial Narrow" w:eastAsia="Calibri" w:hAnsi="Arial Narrow" w:cs="Times New Roman"/>
                <w:sz w:val="17"/>
                <w:szCs w:val="17"/>
                <w:lang w:val="en-US" w:eastAsia="en-US"/>
              </w:rPr>
              <w:t>XX]”.</w:t>
            </w:r>
          </w:p>
        </w:tc>
      </w:tr>
      <w:tr w:rsidR="006A1C42" w:rsidRPr="006A1C42"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rsidR="006A1C42" w:rsidRPr="006A1C42" w:rsidRDefault="006A1C42" w:rsidP="006A1C42">
            <w:pPr>
              <w:rPr>
                <w:rFonts w:ascii="Arial Narrow" w:eastAsia="Calibri" w:hAnsi="Arial Narrow" w:cs="Times New Roman"/>
                <w:sz w:val="17"/>
                <w:szCs w:val="17"/>
                <w:lang w:eastAsia="en-US"/>
              </w:rPr>
            </w:pPr>
          </w:p>
        </w:tc>
      </w:tr>
      <w:tr w:rsidR="006A1C42" w:rsidRPr="006A1C42"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rPr>
                <w:rFonts w:ascii="Arial Narrow" w:eastAsia="Calibri" w:hAnsi="Arial Narrow" w:cs="Times New Roman"/>
                <w:sz w:val="16"/>
                <w:szCs w:val="16"/>
                <w:lang w:eastAsia="en-US"/>
              </w:rPr>
            </w:pPr>
            <w:r w:rsidRPr="006A1C42">
              <w:rPr>
                <w:rFonts w:ascii="Arial Narrow" w:hAnsi="Arial Narrow"/>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rsidR="00F06E93" w:rsidRPr="007B0925" w:rsidRDefault="009A6460" w:rsidP="007434E5">
      <w:pPr>
        <w:pBdr>
          <w:bottom w:val="single" w:sz="2" w:space="1" w:color="808080"/>
        </w:pBdr>
        <w:tabs>
          <w:tab w:val="left" w:pos="284"/>
        </w:tabs>
        <w:spacing w:after="120"/>
        <w:ind w:left="-284" w:right="-284"/>
        <w:rPr>
          <w:rFonts w:ascii="Arial Narrow" w:hAnsi="Arial Narrow"/>
        </w:rPr>
      </w:pPr>
      <w:r w:rsidRPr="00F94F52">
        <w:rPr>
          <w:rFonts w:ascii="Arial Narrow" w:hAnsi="Arial Narrow"/>
          <w:b/>
        </w:rPr>
        <w:br w:type="page"/>
      </w:r>
      <w:r w:rsidR="00CD22FC">
        <w:rPr>
          <w:rFonts w:ascii="Arial Narrow" w:hAnsi="Arial Narrow"/>
          <w:b/>
        </w:rPr>
        <w:lastRenderedPageBreak/>
        <w:t>C</w:t>
      </w:r>
      <w:r w:rsidR="00F06E93">
        <w:rPr>
          <w:rFonts w:ascii="Arial Narrow" w:hAnsi="Arial Narrow"/>
          <w:b/>
        </w:rPr>
        <w:t>. Legal C</w:t>
      </w:r>
      <w:r w:rsidR="00F06E93" w:rsidRPr="00D50F13">
        <w:rPr>
          <w:rFonts w:ascii="Arial Narrow" w:hAnsi="Arial Narrow"/>
          <w:b/>
        </w:rPr>
        <w:t>onditions</w:t>
      </w:r>
    </w:p>
    <w:p w:rsidR="00274D7C" w:rsidRPr="00274D7C" w:rsidRDefault="00274D7C" w:rsidP="00274D7C">
      <w:pPr>
        <w:autoSpaceDE w:val="0"/>
        <w:autoSpaceDN w:val="0"/>
        <w:jc w:val="center"/>
        <w:rPr>
          <w:rFonts w:ascii="Arial Narrow" w:hAnsi="Arial Narrow" w:cs="Times New Roman"/>
          <w:b/>
          <w:sz w:val="16"/>
          <w:szCs w:val="16"/>
          <w:lang w:eastAsia="fr-FR"/>
        </w:rPr>
        <w:sectPr w:rsidR="00274D7C" w:rsidRPr="00274D7C" w:rsidSect="009A6460">
          <w:headerReference w:type="default" r:id="rId17"/>
          <w:footerReference w:type="default" r:id="rId18"/>
          <w:headerReference w:type="first" r:id="rId19"/>
          <w:footerReference w:type="first" r:id="rId20"/>
          <w:type w:val="continuous"/>
          <w:pgSz w:w="11907" w:h="16840" w:code="9"/>
          <w:pgMar w:top="284" w:right="1134" w:bottom="851" w:left="1134" w:header="426" w:footer="129" w:gutter="0"/>
          <w:cols w:space="708"/>
          <w:docGrid w:linePitch="360"/>
        </w:sectPr>
      </w:pPr>
      <w:bookmarkStart w:id="1" w:name="_Toc179868643"/>
    </w:p>
    <w:bookmarkEnd w:id="1"/>
    <w:p w:rsidR="00660AB4" w:rsidRPr="003603A8" w:rsidRDefault="00660AB4" w:rsidP="00660AB4">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lastRenderedPageBreak/>
        <w:t>Article 1 – General provisions</w:t>
      </w:r>
    </w:p>
    <w:p w:rsidR="00660AB4" w:rsidRPr="00B22142" w:rsidRDefault="00660AB4" w:rsidP="00660AB4">
      <w:pPr>
        <w:tabs>
          <w:tab w:val="left" w:pos="284"/>
        </w:tabs>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1.1</w:t>
      </w:r>
      <w:r w:rsidRPr="00B22142">
        <w:rPr>
          <w:rFonts w:ascii="Arial Narrow" w:eastAsia="Calibri" w:hAnsi="Arial Narrow" w:cs="Times New Roman"/>
          <w:sz w:val="18"/>
          <w:szCs w:val="18"/>
          <w:lang w:eastAsia="en-US"/>
        </w:rPr>
        <w:tab/>
        <w:t>The Provider undertakes, on the conditions and in the manner laid down by common agreement hereafter excluding any accessory verbal agreement, to provide the list of deliverables reproduced in the Terms of reference (see Section A) related to the present contract and in the tender submitted by the Provider.</w:t>
      </w:r>
    </w:p>
    <w:p w:rsidR="00660AB4" w:rsidRPr="00B22142" w:rsidRDefault="00660AB4" w:rsidP="00660AB4">
      <w:pPr>
        <w:tabs>
          <w:tab w:val="left" w:pos="284"/>
        </w:tabs>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1.2</w:t>
      </w:r>
      <w:r w:rsidRPr="00B22142">
        <w:rPr>
          <w:rFonts w:ascii="Arial Narrow" w:eastAsia="Calibri" w:hAnsi="Arial Narrow" w:cs="Times New Roman"/>
          <w:sz w:val="18"/>
          <w:szCs w:val="18"/>
          <w:lang w:eastAsia="en-US"/>
        </w:rPr>
        <w:tab/>
        <w:t>The present contract is composed, by order of precedence, of:</w:t>
      </w:r>
    </w:p>
    <w:p w:rsidR="00660AB4" w:rsidRPr="00B22142" w:rsidRDefault="00660AB4" w:rsidP="00660AB4">
      <w:pPr>
        <w:pStyle w:val="ListParagraph"/>
        <w:tabs>
          <w:tab w:val="left" w:pos="284"/>
        </w:tabs>
        <w:ind w:left="0"/>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 xml:space="preserve">a) </w:t>
      </w:r>
      <w:proofErr w:type="gramStart"/>
      <w:r w:rsidRPr="00B22142">
        <w:rPr>
          <w:rFonts w:ascii="Arial Narrow" w:eastAsia="Calibri" w:hAnsi="Arial Narrow" w:cs="Times New Roman"/>
          <w:sz w:val="18"/>
          <w:szCs w:val="18"/>
          <w:lang w:eastAsia="en-US"/>
        </w:rPr>
        <w:t>the</w:t>
      </w:r>
      <w:proofErr w:type="gramEnd"/>
      <w:r w:rsidRPr="00B22142">
        <w:rPr>
          <w:rFonts w:ascii="Arial Narrow" w:eastAsia="Calibri" w:hAnsi="Arial Narrow" w:cs="Times New Roman"/>
          <w:sz w:val="18"/>
          <w:szCs w:val="18"/>
          <w:lang w:eastAsia="en-US"/>
        </w:rPr>
        <w:t xml:space="preserve"> Act of Engagement, in its entirety (cover page, Sections A and B and the present Legal Conditions) and b) the tender submitted by the Provider.</w:t>
      </w:r>
    </w:p>
    <w:p w:rsidR="00660AB4" w:rsidRPr="00B22142" w:rsidRDefault="00660AB4" w:rsidP="00660AB4">
      <w:pPr>
        <w:tabs>
          <w:tab w:val="left" w:pos="284"/>
        </w:tabs>
        <w:autoSpaceDE w:val="0"/>
        <w:autoSpaceDN w:val="0"/>
        <w:jc w:val="both"/>
        <w:rPr>
          <w:rFonts w:ascii="Arial Narrow" w:hAnsi="Arial Narrow"/>
          <w:color w:val="000000"/>
          <w:sz w:val="18"/>
          <w:szCs w:val="18"/>
        </w:rPr>
      </w:pPr>
      <w:r w:rsidRPr="00B22142">
        <w:rPr>
          <w:rFonts w:ascii="Arial Narrow" w:hAnsi="Arial Narrow" w:cs="Times New Roman"/>
          <w:sz w:val="18"/>
          <w:szCs w:val="18"/>
          <w:lang w:eastAsia="fr-FR"/>
        </w:rPr>
        <w:t xml:space="preserve">1.3 </w:t>
      </w:r>
      <w:r w:rsidRPr="00B22142">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rsidR="00660AB4" w:rsidRPr="00B22142" w:rsidRDefault="00660AB4" w:rsidP="00660AB4">
      <w:pPr>
        <w:numPr>
          <w:ilvl w:val="1"/>
          <w:numId w:val="5"/>
        </w:numPr>
        <w:tabs>
          <w:tab w:val="left" w:pos="284"/>
        </w:tabs>
        <w:autoSpaceDE w:val="0"/>
        <w:autoSpaceDN w:val="0"/>
        <w:jc w:val="both"/>
        <w:rPr>
          <w:rFonts w:ascii="Arial Narrow" w:hAnsi="Arial Narrow"/>
          <w:color w:val="000000"/>
          <w:sz w:val="18"/>
          <w:szCs w:val="18"/>
        </w:rPr>
      </w:pPr>
      <w:r w:rsidRPr="00B22142">
        <w:rPr>
          <w:rFonts w:ascii="Arial Narrow" w:hAnsi="Arial Narrow" w:cs="Times New Roman"/>
          <w:sz w:val="18"/>
          <w:szCs w:val="18"/>
          <w:lang w:eastAsia="fr-FR"/>
        </w:rPr>
        <w:t xml:space="preserve"> For the purposes of this Contract:</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a) “Contract” shall refer to the documents described in 1.2, above;</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b) “Council” shall mean the Council of Europe;</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c) “Deliverables” shall mean the services or goods as described in the </w:t>
      </w:r>
      <w:r w:rsidRPr="00B22142">
        <w:rPr>
          <w:rFonts w:ascii="Arial Narrow" w:eastAsia="Calibri" w:hAnsi="Arial Narrow" w:cs="Times New Roman"/>
          <w:sz w:val="18"/>
          <w:szCs w:val="18"/>
          <w:lang w:eastAsia="en-US"/>
        </w:rPr>
        <w:t>Terms of reference</w:t>
      </w:r>
      <w:r w:rsidRPr="00B22142">
        <w:rPr>
          <w:rFonts w:ascii="Arial Narrow" w:hAnsi="Arial Narrow" w:cs="Times New Roman"/>
          <w:sz w:val="18"/>
          <w:szCs w:val="18"/>
          <w:lang w:eastAsia="fr-FR"/>
        </w:rPr>
        <w:t xml:space="preserve">; </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d) “Parties” shall mean the Council and the Provider;</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e) “Provider” shall mean the legal or physical person selected by the Council for the provision of the Deliverables.</w:t>
      </w:r>
    </w:p>
    <w:p w:rsidR="00660AB4" w:rsidRPr="003603A8" w:rsidRDefault="00660AB4" w:rsidP="00660AB4">
      <w:pPr>
        <w:tabs>
          <w:tab w:val="left" w:pos="284"/>
        </w:tabs>
        <w:autoSpaceDE w:val="0"/>
        <w:autoSpaceDN w:val="0"/>
        <w:spacing w:before="6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2 – Duration</w:t>
      </w:r>
    </w:p>
    <w:p w:rsidR="00660AB4" w:rsidRPr="00B22142" w:rsidRDefault="00660AB4" w:rsidP="00660AB4">
      <w:pPr>
        <w:tabs>
          <w:tab w:val="left" w:pos="284"/>
        </w:tabs>
        <w:jc w:val="both"/>
        <w:rPr>
          <w:rFonts w:ascii="Arial Narrow" w:eastAsia="Calibri" w:hAnsi="Arial Narrow" w:cs="Times New Roman"/>
          <w:sz w:val="18"/>
          <w:szCs w:val="18"/>
          <w:lang w:val="en-US" w:eastAsia="en-US"/>
        </w:rPr>
      </w:pPr>
      <w:r w:rsidRPr="00B22142">
        <w:rPr>
          <w:rFonts w:ascii="Arial Narrow" w:eastAsia="Calibri" w:hAnsi="Arial Narrow" w:cs="Times New Roman"/>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B22142">
        <w:rPr>
          <w:rFonts w:ascii="Arial Narrow" w:eastAsia="Calibri" w:hAnsi="Arial Narrow" w:cs="Times New Roman"/>
          <w:sz w:val="18"/>
          <w:szCs w:val="18"/>
          <w:lang w:eastAsia="en-US"/>
        </w:rPr>
        <w:t xml:space="preserve">Terms of reference </w:t>
      </w:r>
      <w:r w:rsidRPr="00B22142">
        <w:rPr>
          <w:rFonts w:ascii="Arial Narrow" w:eastAsia="Calibri" w:hAnsi="Arial Narrow" w:cs="Times New Roman"/>
          <w:sz w:val="18"/>
          <w:szCs w:val="18"/>
          <w:lang w:val="en-US" w:eastAsia="en-US"/>
        </w:rPr>
        <w:t>or, by default, in the tender submitted by the Provider.</w:t>
      </w:r>
    </w:p>
    <w:p w:rsidR="00660AB4" w:rsidRPr="003603A8" w:rsidRDefault="00660AB4" w:rsidP="00660AB4">
      <w:pPr>
        <w:tabs>
          <w:tab w:val="left" w:pos="284"/>
        </w:tabs>
        <w:autoSpaceDE w:val="0"/>
        <w:autoSpaceDN w:val="0"/>
        <w:spacing w:before="60"/>
        <w:jc w:val="both"/>
        <w:rPr>
          <w:rFonts w:ascii="Arial Narrow" w:hAnsi="Arial Narrow" w:cs="Times New Roman"/>
          <w:b/>
          <w:smallCaps/>
          <w:color w:val="365F91" w:themeColor="accent1" w:themeShade="BF"/>
          <w:sz w:val="18"/>
          <w:szCs w:val="18"/>
          <w:lang w:eastAsia="fr-FR"/>
        </w:rPr>
      </w:pPr>
      <w:bookmarkStart w:id="2" w:name="_Toc179868644"/>
      <w:r w:rsidRPr="003603A8">
        <w:rPr>
          <w:rFonts w:ascii="Arial Narrow" w:hAnsi="Arial Narrow" w:cs="Times New Roman"/>
          <w:b/>
          <w:smallCaps/>
          <w:color w:val="365F91" w:themeColor="accent1" w:themeShade="BF"/>
          <w:sz w:val="18"/>
          <w:szCs w:val="18"/>
          <w:lang w:eastAsia="fr-FR"/>
        </w:rPr>
        <w:t>Article 3 – Obligations of the Provider</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3.1 General obligations</w:t>
      </w:r>
    </w:p>
    <w:p w:rsidR="00660AB4" w:rsidRPr="00B22142" w:rsidRDefault="00660AB4" w:rsidP="00660AB4">
      <w:pPr>
        <w:tabs>
          <w:tab w:val="left" w:pos="284"/>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3.1.1</w:t>
      </w:r>
      <w:r w:rsidRPr="00B22142">
        <w:rPr>
          <w:rFonts w:ascii="Arial Narrow" w:hAnsi="Arial Narrow" w:cs="Times New Roman"/>
          <w:sz w:val="18"/>
          <w:szCs w:val="18"/>
          <w:lang w:eastAsia="fr-FR"/>
        </w:rPr>
        <w:tab/>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rsidR="00660AB4" w:rsidRPr="00B22142" w:rsidRDefault="00660AB4" w:rsidP="00660AB4">
      <w:pPr>
        <w:tabs>
          <w:tab w:val="left" w:pos="284"/>
          <w:tab w:val="left" w:pos="426"/>
        </w:tabs>
        <w:autoSpaceDE w:val="0"/>
        <w:autoSpaceDN w:val="0"/>
        <w:jc w:val="both"/>
        <w:rPr>
          <w:rFonts w:ascii="Arial Narrow" w:hAnsi="Arial Narrow" w:cs="Times New Roman"/>
          <w:color w:val="000000"/>
          <w:sz w:val="18"/>
          <w:szCs w:val="18"/>
          <w:lang w:eastAsia="fr-FR"/>
        </w:rPr>
      </w:pPr>
      <w:r w:rsidRPr="00B22142">
        <w:rPr>
          <w:rFonts w:ascii="Arial Narrow" w:hAnsi="Arial Narrow" w:cs="Times New Roman"/>
          <w:color w:val="000000"/>
          <w:sz w:val="18"/>
          <w:szCs w:val="18"/>
          <w:lang w:eastAsia="fr-FR"/>
        </w:rPr>
        <w:t>3.1.2</w:t>
      </w:r>
      <w:r w:rsidRPr="00B22142">
        <w:rPr>
          <w:rFonts w:ascii="Arial Narrow" w:hAnsi="Arial Narrow" w:cs="Times New Roman"/>
          <w:color w:val="000000"/>
          <w:sz w:val="18"/>
          <w:szCs w:val="18"/>
          <w:lang w:eastAsia="fr-FR"/>
        </w:rPr>
        <w:tab/>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3603A8">
        <w:rPr>
          <w:rFonts w:ascii="Arial Narrow" w:hAnsi="Arial Narrow" w:cs="Times New Roman"/>
          <w:b/>
          <w:color w:val="365F91" w:themeColor="accent1" w:themeShade="BF"/>
          <w:sz w:val="18"/>
          <w:szCs w:val="18"/>
        </w:rPr>
        <w:t>3.2 Intellectual services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3.2.1 The provisions of Articles 3.2.2 to 3.2.8 shall apply</w:t>
      </w:r>
      <w:r w:rsidR="0012748F" w:rsidRPr="00B22142">
        <w:rPr>
          <w:rFonts w:ascii="Arial Narrow" w:hAnsi="Arial Narrow" w:cs="Times New Roman"/>
          <w:sz w:val="18"/>
          <w:szCs w:val="18"/>
          <w:lang w:eastAsia="fr-FR"/>
        </w:rPr>
        <w:t xml:space="preserve"> insofar as the contract concerns</w:t>
      </w:r>
      <w:r w:rsidRPr="00B22142">
        <w:rPr>
          <w:rFonts w:ascii="Arial Narrow" w:hAnsi="Arial Narrow" w:cs="Times New Roman"/>
          <w:sz w:val="18"/>
          <w:szCs w:val="18"/>
          <w:lang w:eastAsia="fr-FR"/>
        </w:rPr>
        <w:t xml:space="preserve"> the pr</w:t>
      </w:r>
      <w:r w:rsidR="0012748F" w:rsidRPr="00B22142">
        <w:rPr>
          <w:rFonts w:ascii="Arial Narrow" w:hAnsi="Arial Narrow" w:cs="Times New Roman"/>
          <w:sz w:val="18"/>
          <w:szCs w:val="18"/>
          <w:lang w:eastAsia="fr-FR"/>
        </w:rPr>
        <w:t>ovision of intellectual services</w:t>
      </w:r>
      <w:r w:rsidRPr="00B22142">
        <w:rPr>
          <w:rFonts w:ascii="Arial Narrow" w:hAnsi="Arial Narrow" w:cs="Times New Roman"/>
          <w:sz w:val="18"/>
          <w:szCs w:val="18"/>
          <w:lang w:eastAsia="fr-FR"/>
        </w:rPr>
        <w:t>.</w:t>
      </w:r>
    </w:p>
    <w:p w:rsidR="00076FF7" w:rsidRPr="00B22142" w:rsidRDefault="00076FF7" w:rsidP="00076FF7">
      <w:pPr>
        <w:autoSpaceDE w:val="0"/>
        <w:autoSpaceDN w:val="0"/>
        <w:jc w:val="both"/>
        <w:rPr>
          <w:rFonts w:ascii="Arial Narrow" w:eastAsia="Calibri" w:hAnsi="Arial Narrow"/>
          <w:color w:val="000000"/>
          <w:sz w:val="18"/>
          <w:szCs w:val="18"/>
          <w:lang w:eastAsia="fr-FR"/>
        </w:rPr>
      </w:pPr>
      <w:r w:rsidRPr="00B22142">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B22142">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3.2.4 The Provider guarantees that the deliverables conform to the highest academic standards.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3.2.6 The Council reserves the right to exercise the above-mentioned rights for any purpose falling within its activities.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3.2.7 The Provider guarantees that use by the Council of the deliverable(s) produced as a result of the execution of the present contract will not infringe </w:t>
      </w:r>
      <w:r w:rsidRPr="00B22142">
        <w:rPr>
          <w:rFonts w:ascii="Arial Narrow" w:hAnsi="Arial Narrow" w:cs="Times New Roman"/>
          <w:sz w:val="18"/>
          <w:szCs w:val="18"/>
          <w:lang w:eastAsia="fr-FR"/>
        </w:rPr>
        <w:lastRenderedPageBreak/>
        <w:t>the rights of third parties. However, should the Council incur liability as the result of any such infringement; the Provider will compensate it in full for any damage it may suffer in consequence.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3.2.8 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rsidR="00B22142" w:rsidRPr="00B22142" w:rsidRDefault="00B22142" w:rsidP="00B22142">
      <w:pPr>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rsidR="00B22142" w:rsidRPr="00B22142" w:rsidRDefault="00B22142" w:rsidP="00B22142">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3.3 Health and social insurance of the Provider or its employees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3.4 Fiscal obligations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The Provider undertakes to inform the Council about any change of its status with regard to VAT, to observe all applicable rules and to comply with its fiscal obligations in: </w:t>
      </w:r>
    </w:p>
    <w:p w:rsidR="00660AB4" w:rsidRPr="00B22142" w:rsidRDefault="00660AB4" w:rsidP="00660AB4">
      <w:pPr>
        <w:tabs>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a) </w:t>
      </w:r>
      <w:proofErr w:type="gramStart"/>
      <w:r w:rsidRPr="00B22142">
        <w:rPr>
          <w:rFonts w:ascii="Arial Narrow" w:hAnsi="Arial Narrow" w:cs="Times New Roman"/>
          <w:sz w:val="18"/>
          <w:szCs w:val="18"/>
          <w:lang w:eastAsia="fr-FR"/>
        </w:rPr>
        <w:t>submitting</w:t>
      </w:r>
      <w:proofErr w:type="gramEnd"/>
      <w:r w:rsidRPr="00B22142">
        <w:rPr>
          <w:rFonts w:ascii="Arial Narrow" w:hAnsi="Arial Narrow" w:cs="Times New Roman"/>
          <w:sz w:val="18"/>
          <w:szCs w:val="18"/>
          <w:lang w:eastAsia="fr-FR"/>
        </w:rPr>
        <w:t xml:space="preserve"> a request for payment, or an invoice, to the Council in conformity with the applicable legislation;</w:t>
      </w:r>
    </w:p>
    <w:p w:rsidR="00660AB4" w:rsidRPr="00B22142" w:rsidRDefault="00660AB4" w:rsidP="00660AB4">
      <w:pPr>
        <w:tabs>
          <w:tab w:val="left" w:pos="142"/>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b) </w:t>
      </w:r>
      <w:proofErr w:type="gramStart"/>
      <w:r w:rsidRPr="00B22142">
        <w:rPr>
          <w:rFonts w:ascii="Arial Narrow" w:hAnsi="Arial Narrow" w:cs="Times New Roman"/>
          <w:sz w:val="18"/>
          <w:szCs w:val="18"/>
          <w:lang w:eastAsia="fr-FR"/>
        </w:rPr>
        <w:t>declaring</w:t>
      </w:r>
      <w:proofErr w:type="gramEnd"/>
      <w:r w:rsidRPr="00B22142">
        <w:rPr>
          <w:rFonts w:ascii="Arial Narrow" w:hAnsi="Arial Narrow" w:cs="Times New Roman"/>
          <w:sz w:val="18"/>
          <w:szCs w:val="18"/>
          <w:lang w:eastAsia="fr-FR"/>
        </w:rPr>
        <w:t xml:space="preserve"> all fees received from the Council for tax purposes as required in his/her/its country of fiscal residence.</w:t>
      </w:r>
    </w:p>
    <w:p w:rsidR="00660AB4" w:rsidRPr="003603A8" w:rsidRDefault="00660AB4" w:rsidP="00660AB4">
      <w:pPr>
        <w:pStyle w:val="ListParagraph"/>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Loyalty and confidentiality</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3.5.1 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rsidR="00660AB4" w:rsidRPr="00B22142" w:rsidRDefault="00660AB4" w:rsidP="00660AB4">
      <w:pPr>
        <w:pStyle w:val="ListParagraph"/>
        <w:tabs>
          <w:tab w:val="left" w:pos="284"/>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 xml:space="preserve">3.6 Disclosure of the terms of the contract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3.6.2 Whenever appropriate, specific confidentiality measures shall be taken by the Council to preserve the vital interests of the Provider.</w:t>
      </w:r>
    </w:p>
    <w:p w:rsidR="00660AB4" w:rsidRPr="003603A8" w:rsidRDefault="00660AB4" w:rsidP="00126BDD">
      <w:pPr>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lastRenderedPageBreak/>
        <w:t>3.7 Use of the Council of Europe’s name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Provider shall not use the Council’s name, flag or logo without prior authorisation of the Council.</w:t>
      </w:r>
    </w:p>
    <w:p w:rsidR="00823960" w:rsidRPr="003603A8" w:rsidRDefault="00823960" w:rsidP="00823960">
      <w:pPr>
        <w:spacing w:before="60"/>
        <w:jc w:val="both"/>
        <w:rPr>
          <w:rFonts w:ascii="Arial Narrow" w:eastAsiaTheme="minorHAnsi" w:hAnsi="Arial Narrow"/>
          <w:b/>
          <w:bCs/>
          <w:color w:val="365F91" w:themeColor="accent1" w:themeShade="BF"/>
          <w:sz w:val="18"/>
          <w:szCs w:val="18"/>
        </w:rPr>
      </w:pPr>
      <w:r w:rsidRPr="003603A8">
        <w:rPr>
          <w:rFonts w:ascii="Arial Narrow" w:eastAsiaTheme="minorHAnsi" w:hAnsi="Arial Narrow"/>
          <w:b/>
          <w:bCs/>
          <w:color w:val="365F91" w:themeColor="accent1" w:themeShade="BF"/>
          <w:sz w:val="18"/>
          <w:szCs w:val="18"/>
        </w:rPr>
        <w:t>3.8 Data Protection</w:t>
      </w:r>
    </w:p>
    <w:bookmarkEnd w:id="2"/>
    <w:p w:rsidR="00F03EB4" w:rsidRPr="00C84FF5" w:rsidRDefault="003117F0" w:rsidP="00F03EB4">
      <w:pPr>
        <w:tabs>
          <w:tab w:val="left" w:pos="284"/>
        </w:tabs>
        <w:spacing w:after="60"/>
        <w:contextualSpacing/>
        <w:jc w:val="both"/>
        <w:rPr>
          <w:rFonts w:ascii="Arial Narrow" w:eastAsia="Calibri" w:hAnsi="Arial Narrow"/>
          <w:bCs/>
          <w:sz w:val="18"/>
          <w:szCs w:val="18"/>
        </w:rPr>
      </w:pPr>
      <w:r>
        <w:rPr>
          <w:rFonts w:ascii="Arial Narrow" w:eastAsia="Calibri" w:hAnsi="Arial Narrow"/>
          <w:bCs/>
          <w:sz w:val="18"/>
          <w:szCs w:val="18"/>
        </w:rPr>
        <w:t xml:space="preserve">3.8.1 </w:t>
      </w:r>
      <w:r w:rsidR="00F03EB4" w:rsidRPr="00C84FF5">
        <w:rPr>
          <w:rFonts w:ascii="Arial Narrow" w:eastAsia="Calibri" w:hAnsi="Arial Narrow"/>
          <w:bCs/>
          <w:sz w:val="18"/>
          <w:szCs w:val="18"/>
        </w:rPr>
        <w:t>Without prejudice to the other provisions of this Contract, the Parties undertake, in the execution of this Contract, to comply at all times with the legislation applicable to each of them concerning the processing of personal data.</w:t>
      </w:r>
    </w:p>
    <w:p w:rsidR="00F03EB4" w:rsidRPr="00C84FF5" w:rsidRDefault="003117F0" w:rsidP="00F03EB4">
      <w:pPr>
        <w:tabs>
          <w:tab w:val="left" w:pos="284"/>
        </w:tabs>
        <w:spacing w:after="60"/>
        <w:contextualSpacing/>
        <w:jc w:val="both"/>
        <w:rPr>
          <w:rFonts w:ascii="Arial Narrow" w:eastAsia="Calibri" w:hAnsi="Arial Narrow"/>
          <w:bCs/>
          <w:sz w:val="18"/>
          <w:szCs w:val="18"/>
        </w:rPr>
      </w:pPr>
      <w:r>
        <w:rPr>
          <w:rFonts w:ascii="Arial Narrow" w:eastAsia="Calibri" w:hAnsi="Arial Narrow"/>
          <w:bCs/>
          <w:sz w:val="18"/>
          <w:szCs w:val="18"/>
        </w:rPr>
        <w:t xml:space="preserve">3.8.2 </w:t>
      </w:r>
      <w:r w:rsidR="00F03EB4" w:rsidRPr="00C84FF5">
        <w:rPr>
          <w:rFonts w:ascii="Arial Narrow" w:eastAsia="Calibri" w:hAnsi="Arial Narrow"/>
          <w:bCs/>
          <w:sz w:val="18"/>
          <w:szCs w:val="18"/>
        </w:rPr>
        <w:t>Where the Provider, pursuant to its obligations under this Contract, processes personal data on behalf of the Council, it shall:</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 Process personal data only in accordance with written instructions from the Council;</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ii. Process personal data only to the extent and in such manner as is necessary for the execution of the Contract, or as otherwise notified by the Council;</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iii. 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iv. 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 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w:t>
      </w:r>
      <w:r w:rsidRPr="00C84FF5">
        <w:rPr>
          <w:rFonts w:ascii="Arial Narrow" w:eastAsia="Calibri" w:hAnsi="Arial Narrow"/>
          <w:bCs/>
          <w:sz w:val="18"/>
          <w:szCs w:val="18"/>
          <w:lang w:val="en-US"/>
        </w:rPr>
        <w:t xml:space="preserve"> </w:t>
      </w:r>
      <w:r w:rsidRPr="00C84FF5">
        <w:rPr>
          <w:rFonts w:ascii="Arial Narrow" w:eastAsia="Calibri" w:hAnsi="Arial Narrow"/>
          <w:bCs/>
          <w:sz w:val="18"/>
          <w:szCs w:val="18"/>
        </w:rPr>
        <w:t>The Provider shall remain fully liable to the Council for the performance of that subcontractor’s obligations.</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vi. Notify the Council within five working days if it receives:</w:t>
      </w:r>
    </w:p>
    <w:p w:rsidR="00F03EB4" w:rsidRPr="00C84FF5" w:rsidRDefault="00F03EB4" w:rsidP="00F03EB4">
      <w:pPr>
        <w:tabs>
          <w:tab w:val="left" w:pos="284"/>
        </w:tabs>
        <w:spacing w:after="60"/>
        <w:ind w:left="284"/>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 </w:t>
      </w:r>
      <w:proofErr w:type="gramStart"/>
      <w:r w:rsidR="003117F0">
        <w:rPr>
          <w:rFonts w:ascii="Arial Narrow" w:eastAsia="Calibri" w:hAnsi="Arial Narrow"/>
          <w:bCs/>
          <w:sz w:val="18"/>
          <w:szCs w:val="18"/>
        </w:rPr>
        <w:t>a</w:t>
      </w:r>
      <w:proofErr w:type="gramEnd"/>
      <w:r w:rsidR="003117F0">
        <w:rPr>
          <w:rFonts w:ascii="Arial Narrow" w:eastAsia="Calibri" w:hAnsi="Arial Narrow"/>
          <w:bCs/>
          <w:sz w:val="18"/>
          <w:szCs w:val="18"/>
        </w:rPr>
        <w:t>.</w:t>
      </w:r>
      <w:r w:rsidRPr="00C84FF5">
        <w:rPr>
          <w:rFonts w:ascii="Arial Narrow" w:eastAsia="Calibri" w:hAnsi="Arial Narrow"/>
          <w:bCs/>
          <w:sz w:val="18"/>
          <w:szCs w:val="18"/>
        </w:rPr>
        <w:t xml:space="preserve"> a request from a data subject to have access (including rectification, </w:t>
      </w:r>
      <w:r>
        <w:rPr>
          <w:rFonts w:ascii="Arial Narrow" w:eastAsia="Calibri" w:hAnsi="Arial Narrow"/>
          <w:bCs/>
          <w:sz w:val="18"/>
          <w:szCs w:val="18"/>
        </w:rPr>
        <w:t xml:space="preserve"> deletion and objection) to </w:t>
      </w:r>
      <w:r w:rsidRPr="00C84FF5">
        <w:rPr>
          <w:rFonts w:ascii="Arial Narrow" w:eastAsia="Calibri" w:hAnsi="Arial Narrow"/>
          <w:bCs/>
          <w:sz w:val="18"/>
          <w:szCs w:val="18"/>
        </w:rPr>
        <w:t>that person’s personal data; or</w:t>
      </w:r>
    </w:p>
    <w:p w:rsidR="00F03EB4" w:rsidRPr="00C84FF5" w:rsidRDefault="003117F0" w:rsidP="00F03EB4">
      <w:pPr>
        <w:tabs>
          <w:tab w:val="left" w:pos="284"/>
        </w:tabs>
        <w:spacing w:after="60"/>
        <w:ind w:left="284"/>
        <w:contextualSpacing/>
        <w:jc w:val="both"/>
        <w:rPr>
          <w:rFonts w:ascii="Arial Narrow" w:eastAsia="Calibri" w:hAnsi="Arial Narrow"/>
          <w:bCs/>
          <w:sz w:val="18"/>
          <w:szCs w:val="18"/>
        </w:rPr>
      </w:pPr>
      <w:proofErr w:type="gramStart"/>
      <w:r>
        <w:rPr>
          <w:rFonts w:ascii="Arial Narrow" w:eastAsia="Calibri" w:hAnsi="Arial Narrow"/>
          <w:bCs/>
          <w:sz w:val="18"/>
          <w:szCs w:val="18"/>
        </w:rPr>
        <w:t>b</w:t>
      </w:r>
      <w:proofErr w:type="gramEnd"/>
      <w:r>
        <w:rPr>
          <w:rFonts w:ascii="Arial Narrow" w:eastAsia="Calibri" w:hAnsi="Arial Narrow"/>
          <w:bCs/>
          <w:sz w:val="18"/>
          <w:szCs w:val="18"/>
        </w:rPr>
        <w:t xml:space="preserve">. </w:t>
      </w:r>
      <w:r w:rsidR="00F03EB4" w:rsidRPr="00C84FF5">
        <w:rPr>
          <w:rFonts w:ascii="Arial Narrow" w:eastAsia="Calibri" w:hAnsi="Arial Narrow"/>
          <w:bCs/>
          <w:sz w:val="18"/>
          <w:szCs w:val="18"/>
        </w:rPr>
        <w:t>a complaint or request related to the Council’s obligations to comply with the data protection requirements.</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vii. Provide the Council with full assistance in relation to any such request or complaint </w:t>
      </w:r>
      <w:r>
        <w:rPr>
          <w:rFonts w:ascii="Arial Narrow" w:eastAsia="Calibri" w:hAnsi="Arial Narrow"/>
          <w:bCs/>
          <w:sz w:val="18"/>
          <w:szCs w:val="18"/>
        </w:rPr>
        <w:t>and assist</w:t>
      </w:r>
      <w:r w:rsidRPr="00C84FF5">
        <w:rPr>
          <w:rFonts w:ascii="Arial Narrow" w:eastAsia="Calibri" w:hAnsi="Arial Narrow"/>
          <w:bCs/>
          <w:sz w:val="18"/>
          <w:szCs w:val="18"/>
        </w:rPr>
        <w:t xml:space="preserve"> the Council to fulfil its obligation to respond to the requests for rectification, deletion and objection, to provide information on data processing to data subjects and to notify personal data breaches;</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viii. Allow for and contribute to checks and audits, including inspections, conducted or mandated by the Council or by any authorised third auditing person. The Provider shall immediately inform the Council of any audit not conducted or mandated by the Council;</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ix. 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rsidR="00F03EB4" w:rsidRPr="00C84FF5" w:rsidRDefault="00F03EB4" w:rsidP="00F03EB4">
      <w:pPr>
        <w:tabs>
          <w:tab w:val="left" w:pos="284"/>
        </w:tabs>
        <w:spacing w:after="60"/>
        <w:contextualSpacing/>
        <w:jc w:val="both"/>
        <w:rPr>
          <w:rFonts w:ascii="Arial Narrow" w:eastAsia="Calibri" w:hAnsi="Arial Narrow"/>
          <w:sz w:val="18"/>
          <w:szCs w:val="18"/>
          <w:lang w:val="en-US"/>
        </w:rPr>
      </w:pPr>
      <w:proofErr w:type="gramStart"/>
      <w:r w:rsidRPr="00C84FF5">
        <w:rPr>
          <w:rFonts w:ascii="Arial Narrow" w:eastAsia="Calibri" w:hAnsi="Arial Narrow"/>
          <w:bCs/>
          <w:sz w:val="18"/>
          <w:szCs w:val="18"/>
        </w:rPr>
        <w:t>x</w:t>
      </w:r>
      <w:proofErr w:type="gramEnd"/>
      <w:r w:rsidRPr="00C84FF5">
        <w:rPr>
          <w:rFonts w:ascii="Arial Narrow" w:eastAsia="Calibri" w:hAnsi="Arial Narrow"/>
          <w:bCs/>
          <w:sz w:val="18"/>
          <w:szCs w:val="18"/>
        </w:rPr>
        <w:t>. Make available to the Council all information necessary to demonstrate compliance with the obligations under the Contract in connection with the processing of personal data and the rights of data subjects;</w:t>
      </w:r>
    </w:p>
    <w:p w:rsidR="00F03EB4" w:rsidRPr="00C84FF5" w:rsidRDefault="00F03EB4" w:rsidP="00F03EB4">
      <w:pPr>
        <w:tabs>
          <w:tab w:val="left" w:pos="284"/>
        </w:tabs>
        <w:spacing w:after="60"/>
        <w:contextualSpacing/>
        <w:jc w:val="both"/>
        <w:rPr>
          <w:rFonts w:ascii="Arial Narrow" w:eastAsia="Calibri" w:hAnsi="Arial Narrow"/>
          <w:sz w:val="18"/>
          <w:szCs w:val="18"/>
          <w:lang w:val="en-US"/>
        </w:rPr>
      </w:pPr>
      <w:r w:rsidRPr="00C84FF5">
        <w:rPr>
          <w:rFonts w:ascii="Arial Narrow" w:eastAsia="Calibri" w:hAnsi="Arial Narrow"/>
          <w:bCs/>
          <w:sz w:val="18"/>
          <w:szCs w:val="18"/>
          <w:lang w:val="en-US"/>
        </w:rPr>
        <w:t xml:space="preserve">xi. </w:t>
      </w:r>
      <w:r w:rsidRPr="00C84FF5">
        <w:rPr>
          <w:rFonts w:ascii="Arial Narrow" w:eastAsia="Calibri" w:hAnsi="Arial Narrow"/>
          <w:bCs/>
          <w:sz w:val="18"/>
          <w:szCs w:val="18"/>
        </w:rPr>
        <w:t>Upon the Council’s request, delete or return to the Council all personal data and any existing copies, unless the applicable law requires storage of the personal data.</w:t>
      </w:r>
    </w:p>
    <w:p w:rsidR="0008377A" w:rsidRPr="003603A8" w:rsidRDefault="00810AF2" w:rsidP="0008377A">
      <w:pPr>
        <w:tabs>
          <w:tab w:val="left" w:pos="284"/>
        </w:tabs>
        <w:spacing w:after="60"/>
        <w:contextualSpacing/>
        <w:jc w:val="both"/>
        <w:rPr>
          <w:rFonts w:ascii="Arial Narrow" w:eastAsia="Calibri" w:hAnsi="Arial Narrow"/>
          <w:b/>
          <w:color w:val="365F91" w:themeColor="accent1" w:themeShade="BF"/>
          <w:sz w:val="18"/>
          <w:szCs w:val="18"/>
        </w:rPr>
      </w:pPr>
      <w:r w:rsidRPr="003603A8">
        <w:rPr>
          <w:rFonts w:ascii="Arial Narrow" w:eastAsia="Calibri" w:hAnsi="Arial Narrow"/>
          <w:b/>
          <w:color w:val="365F91" w:themeColor="accent1" w:themeShade="BF"/>
          <w:sz w:val="18"/>
          <w:szCs w:val="18"/>
        </w:rPr>
        <w:t xml:space="preserve">3.9 </w:t>
      </w:r>
      <w:r w:rsidR="0008377A" w:rsidRPr="003603A8">
        <w:rPr>
          <w:rFonts w:ascii="Arial Narrow" w:eastAsia="Calibri" w:hAnsi="Arial Narrow"/>
          <w:b/>
          <w:color w:val="365F91" w:themeColor="accent1" w:themeShade="BF"/>
          <w:sz w:val="18"/>
          <w:szCs w:val="18"/>
        </w:rPr>
        <w:t>Parallel Activities</w:t>
      </w:r>
    </w:p>
    <w:p w:rsidR="0008377A" w:rsidRDefault="0008377A" w:rsidP="0008377A">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Where the Provider is a natural person who is employed in parallel to this Contract, they hereby confirm that they:</w:t>
      </w:r>
    </w:p>
    <w:p w:rsidR="0008377A" w:rsidRDefault="0008377A" w:rsidP="0008377A">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a)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approval from their employer to perform paid services for the Council under this Contract, and/or</w:t>
      </w:r>
    </w:p>
    <w:p w:rsidR="0008377A" w:rsidRDefault="0008377A" w:rsidP="0008377A">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b)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leave during the performance of their obligations under this Contract.</w:t>
      </w:r>
    </w:p>
    <w:p w:rsidR="00E1029D" w:rsidRPr="003603A8" w:rsidRDefault="00E1029D" w:rsidP="0008377A">
      <w:pPr>
        <w:tabs>
          <w:tab w:val="left" w:pos="284"/>
        </w:tabs>
        <w:spacing w:after="60"/>
        <w:contextualSpacing/>
        <w:jc w:val="both"/>
        <w:rPr>
          <w:rFonts w:ascii="Arial Narrow" w:hAnsi="Arial Narrow" w:cs="Times New Roman"/>
          <w:b/>
          <w:color w:val="365F91" w:themeColor="accent1" w:themeShade="BF"/>
          <w:sz w:val="18"/>
          <w:szCs w:val="18"/>
          <w:lang w:eastAsia="en-US"/>
        </w:rPr>
      </w:pPr>
      <w:r w:rsidRPr="003603A8">
        <w:rPr>
          <w:rFonts w:ascii="Arial Narrow" w:hAnsi="Arial Narrow" w:cs="Times New Roman"/>
          <w:b/>
          <w:color w:val="365F91" w:themeColor="accent1" w:themeShade="BF"/>
          <w:sz w:val="18"/>
          <w:szCs w:val="18"/>
          <w:lang w:eastAsia="en-US"/>
        </w:rPr>
        <w:t>3.10 Other obligations</w:t>
      </w:r>
    </w:p>
    <w:p w:rsidR="00E1029D" w:rsidRDefault="00E1029D" w:rsidP="00E1029D">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rsidR="00E1029D" w:rsidRDefault="00E1029D" w:rsidP="00E1029D">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rsidR="00E1029D" w:rsidRDefault="00E1029D" w:rsidP="00E1029D">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3603A8">
        <w:rPr>
          <w:rFonts w:ascii="Arial Narrow" w:hAnsi="Arial Narrow" w:cs="Times New Roman"/>
          <w:b/>
          <w:smallCaps/>
          <w:color w:val="365F91" w:themeColor="accent1" w:themeShade="BF"/>
          <w:sz w:val="18"/>
          <w:szCs w:val="18"/>
          <w:lang w:eastAsia="en-US"/>
        </w:rPr>
        <w:t xml:space="preserve">Article 4 – Fees, expenses and mode of payment </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4.1 Fees</w:t>
      </w:r>
    </w:p>
    <w:p w:rsidR="00660AB4" w:rsidRPr="00B22142" w:rsidRDefault="00660AB4" w:rsidP="00660AB4">
      <w:pPr>
        <w:tabs>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lastRenderedPageBreak/>
        <w:t>4.1.1</w:t>
      </w:r>
      <w:r w:rsidRPr="00B22142">
        <w:rPr>
          <w:rFonts w:ascii="Arial Narrow" w:hAnsi="Arial Narrow" w:cs="Times New Roman"/>
          <w:sz w:val="18"/>
          <w:szCs w:val="18"/>
          <w:lang w:eastAsia="fr-FR"/>
        </w:rPr>
        <w:tab/>
        <w:t xml:space="preserve">In return for the fulfilment by the Provider of its obligations under the contract, the Council undertakes to pay the Provider </w:t>
      </w:r>
      <w:r w:rsidR="00654D22" w:rsidRPr="00B22142">
        <w:rPr>
          <w:rFonts w:ascii="Arial Narrow" w:hAnsi="Arial Narrow" w:cs="Times New Roman"/>
          <w:sz w:val="18"/>
          <w:szCs w:val="18"/>
          <w:lang w:eastAsia="fr-FR"/>
        </w:rPr>
        <w:t xml:space="preserve">the </w:t>
      </w:r>
      <w:r w:rsidRPr="00B22142">
        <w:rPr>
          <w:rFonts w:ascii="Arial Narrow" w:hAnsi="Arial Narrow" w:cs="Times New Roman"/>
          <w:sz w:val="18"/>
          <w:szCs w:val="18"/>
          <w:lang w:eastAsia="fr-FR"/>
        </w:rPr>
        <w:t>fees</w:t>
      </w:r>
      <w:r w:rsidR="004122A5" w:rsidRPr="004122A5">
        <w:rPr>
          <w:rFonts w:ascii="Arial Narrow" w:hAnsi="Arial Narrow" w:cs="Times New Roman"/>
          <w:sz w:val="18"/>
          <w:szCs w:val="18"/>
          <w:lang w:eastAsia="fr-FR"/>
        </w:rPr>
        <w:t xml:space="preserve"> </w:t>
      </w:r>
      <w:r w:rsidR="004122A5" w:rsidRPr="00B22142">
        <w:rPr>
          <w:rFonts w:ascii="Arial Narrow" w:hAnsi="Arial Narrow" w:cs="Times New Roman"/>
          <w:sz w:val="18"/>
          <w:szCs w:val="18"/>
          <w:lang w:eastAsia="fr-FR"/>
        </w:rPr>
        <w:t xml:space="preserve">as indicated in </w:t>
      </w:r>
      <w:r w:rsidR="00376FF0">
        <w:rPr>
          <w:rFonts w:ascii="Arial Narrow" w:hAnsi="Arial Narrow" w:cs="Times New Roman"/>
          <w:sz w:val="18"/>
          <w:szCs w:val="18"/>
          <w:lang w:eastAsia="fr-FR"/>
        </w:rPr>
        <w:t>their</w:t>
      </w:r>
      <w:r w:rsidR="004122A5" w:rsidRPr="00B22142">
        <w:rPr>
          <w:rFonts w:ascii="Arial Narrow" w:hAnsi="Arial Narrow" w:cs="Times New Roman"/>
          <w:sz w:val="18"/>
          <w:szCs w:val="18"/>
          <w:lang w:eastAsia="fr-FR"/>
        </w:rPr>
        <w:t xml:space="preserve"> offer</w:t>
      </w:r>
      <w:r w:rsidR="004122A5">
        <w:rPr>
          <w:rFonts w:ascii="Arial Narrow" w:hAnsi="Arial Narrow" w:cs="Times New Roman"/>
          <w:sz w:val="18"/>
          <w:szCs w:val="18"/>
          <w:lang w:eastAsia="fr-FR"/>
        </w:rPr>
        <w:t>,</w:t>
      </w:r>
      <w:r w:rsidRPr="00B22142">
        <w:rPr>
          <w:rFonts w:ascii="Arial Narrow" w:hAnsi="Arial Narrow" w:cs="Times New Roman"/>
          <w:sz w:val="18"/>
          <w:szCs w:val="18"/>
          <w:lang w:eastAsia="fr-FR"/>
        </w:rPr>
        <w:t xml:space="preserve"> in </w:t>
      </w:r>
      <w:r w:rsidR="004122A5">
        <w:rPr>
          <w:rFonts w:ascii="Arial Narrow" w:hAnsi="Arial Narrow" w:cs="Times New Roman"/>
          <w:sz w:val="18"/>
          <w:szCs w:val="18"/>
          <w:lang w:eastAsia="fr-FR"/>
        </w:rPr>
        <w:t>the currency specified in the Table of fees</w:t>
      </w:r>
      <w:r w:rsidRPr="00B22142">
        <w:rPr>
          <w:rFonts w:ascii="Arial Narrow" w:hAnsi="Arial Narrow" w:cs="Times New Roman"/>
          <w:sz w:val="18"/>
          <w:szCs w:val="18"/>
          <w:lang w:eastAsia="fr-FR"/>
        </w:rPr>
        <w: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4.1.2 Amounts are final and not subject to review.</w:t>
      </w:r>
    </w:p>
    <w:p w:rsidR="00660AB4" w:rsidRPr="003603A8" w:rsidRDefault="00660AB4" w:rsidP="00660AB4">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4.2 VAT</w:t>
      </w:r>
    </w:p>
    <w:p w:rsidR="007434E5" w:rsidRPr="00B22142" w:rsidRDefault="007434E5" w:rsidP="007434E5">
      <w:pPr>
        <w:tabs>
          <w:tab w:val="left" w:pos="426"/>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4.2.1 Should the Provider not be subject to VAT, the amount invoiced shall be net fixed </w:t>
      </w:r>
      <w:proofErr w:type="gramStart"/>
      <w:r w:rsidRPr="00B22142">
        <w:rPr>
          <w:rFonts w:ascii="Arial Narrow" w:hAnsi="Arial Narrow" w:cs="Times New Roman"/>
          <w:sz w:val="18"/>
          <w:szCs w:val="18"/>
          <w:lang w:eastAsia="fr-FR"/>
        </w:rPr>
        <w:t>amount.</w:t>
      </w:r>
      <w:proofErr w:type="gramEnd"/>
      <w:r w:rsidRPr="00B22142">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B22142">
        <w:rPr>
          <w:rFonts w:ascii="Arial Narrow" w:hAnsi="Arial Narrow" w:cs="Times New Roman"/>
          <w:sz w:val="18"/>
          <w:szCs w:val="18"/>
          <w:lang w:eastAsia="fr-FR"/>
        </w:rPr>
        <w:t>4.2.5.</w:t>
      </w:r>
      <w:proofErr w:type="gramEnd"/>
    </w:p>
    <w:p w:rsidR="007434E5" w:rsidRPr="00B22142" w:rsidRDefault="007434E5" w:rsidP="007434E5">
      <w:pPr>
        <w:tabs>
          <w:tab w:val="left" w:pos="426"/>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4.2.2 Should the deliverables be taxable in France, the amount invoiced shall be VAT inclusive. </w:t>
      </w:r>
    </w:p>
    <w:p w:rsidR="007434E5" w:rsidRPr="00B22142" w:rsidRDefault="007434E5" w:rsidP="007434E5">
      <w:pPr>
        <w:tabs>
          <w:tab w:val="left" w:pos="284"/>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B22142">
        <w:rPr>
          <w:rFonts w:ascii="Arial Narrow" w:hAnsi="Arial Narrow" w:cs="Times New Roman"/>
          <w:i/>
          <w:sz w:val="18"/>
          <w:szCs w:val="18"/>
          <w:lang w:eastAsia="fr-FR"/>
        </w:rPr>
        <w:t>Intra-Community sale/service to an exempted organisation: Articles 143 and 151 of Council Directive 2006/112/EC</w:t>
      </w:r>
      <w:r w:rsidRPr="00B22142">
        <w:rPr>
          <w:rFonts w:ascii="Arial Narrow" w:hAnsi="Arial Narrow" w:cs="Times New Roman"/>
          <w:sz w:val="18"/>
          <w:szCs w:val="18"/>
          <w:lang w:eastAsia="fr-FR"/>
        </w:rPr>
        <w:t xml:space="preserve">” and should indicate the final total amount excluding VAT. In case the CoE will not be in a position to provide the said certificate, the Council will pay the invoice with VAT included.  </w:t>
      </w:r>
    </w:p>
    <w:p w:rsidR="007434E5" w:rsidRPr="00B22142" w:rsidRDefault="007434E5" w:rsidP="007434E5">
      <w:pPr>
        <w:tabs>
          <w:tab w:val="left" w:pos="284"/>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rsidR="007434E5" w:rsidRPr="00B22142" w:rsidRDefault="007434E5" w:rsidP="007434E5">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B22142">
        <w:rPr>
          <w:rFonts w:ascii="Arial Narrow" w:hAnsi="Arial Narrow" w:cs="Times New Roman"/>
          <w:i/>
          <w:sz w:val="18"/>
          <w:szCs w:val="18"/>
          <w:lang w:eastAsia="fr-FR"/>
        </w:rPr>
        <w:t>Intra-community sale/service: French VAT collected by the Provider and paid to the Mini One-Stop shop in [Address/Country]</w:t>
      </w:r>
      <w:r w:rsidRPr="00B22142">
        <w:rPr>
          <w:rFonts w:ascii="Arial Narrow" w:hAnsi="Arial Narrow" w:cs="Times New Roman"/>
          <w:sz w:val="18"/>
          <w:szCs w:val="18"/>
          <w:lang w:eastAsia="fr-FR"/>
        </w:rPr>
        <w:t>”.</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4.3 Invoicing and payment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4.3.1 Upon acceptance of the deliverable[s] by the Council, the Provider shall submit an invoice or a request for payment in triplicate and </w:t>
      </w:r>
      <w:r w:rsidR="002805F8">
        <w:rPr>
          <w:rFonts w:ascii="Arial Narrow" w:hAnsi="Arial Narrow" w:cs="Times New Roman"/>
          <w:sz w:val="18"/>
          <w:szCs w:val="18"/>
          <w:lang w:eastAsia="fr-FR"/>
        </w:rPr>
        <w:t xml:space="preserve">in the currency specified in the Table of fees, </w:t>
      </w:r>
      <w:r w:rsidRPr="00B22142">
        <w:rPr>
          <w:rFonts w:ascii="Arial Narrow" w:hAnsi="Arial Narrow" w:cs="Times New Roman"/>
          <w:sz w:val="18"/>
          <w:szCs w:val="18"/>
          <w:lang w:eastAsia="fr-FR"/>
        </w:rPr>
        <w:t>in conformity with the applicable legislation.</w:t>
      </w:r>
    </w:p>
    <w:p w:rsidR="00660AB4" w:rsidRPr="00B22142" w:rsidRDefault="00660AB4" w:rsidP="00660AB4">
      <w:pPr>
        <w:jc w:val="both"/>
        <w:rPr>
          <w:rFonts w:ascii="Arial Narrow" w:hAnsi="Arial Narrow"/>
          <w:sz w:val="18"/>
          <w:szCs w:val="18"/>
        </w:rPr>
      </w:pPr>
      <w:r w:rsidRPr="00B22142">
        <w:rPr>
          <w:rFonts w:ascii="Arial Narrow" w:hAnsi="Arial Narrow"/>
          <w:sz w:val="18"/>
          <w:szCs w:val="18"/>
        </w:rPr>
        <w:t>4.3.2 Before accepting the deliverable(s), the Council reserves the right to ask the Provider to submit any other document or information that may serve the purpose of establishing that the Contract has been duly executed.</w:t>
      </w:r>
    </w:p>
    <w:p w:rsidR="00660AB4" w:rsidRPr="00B22142" w:rsidRDefault="00660AB4" w:rsidP="00660AB4">
      <w:pPr>
        <w:jc w:val="both"/>
        <w:rPr>
          <w:rFonts w:ascii="Arial Narrow" w:hAnsi="Arial Narrow"/>
          <w:sz w:val="18"/>
          <w:szCs w:val="18"/>
          <w:lang w:val="en-US" w:eastAsia="en-US"/>
        </w:rPr>
      </w:pPr>
      <w:r w:rsidRPr="00B22142">
        <w:rPr>
          <w:rFonts w:ascii="Arial Narrow" w:hAnsi="Arial Narrow"/>
          <w:sz w:val="18"/>
          <w:szCs w:val="18"/>
        </w:rPr>
        <w:t xml:space="preserve">4.3.3 In the case of event organisation, the Provider shall in any case submit any document that proves that the event took place, including but not limited to </w:t>
      </w:r>
      <w:r w:rsidRPr="00B22142">
        <w:rPr>
          <w:rFonts w:ascii="Arial Narrow" w:hAnsi="Arial Narrow"/>
          <w:sz w:val="18"/>
          <w:szCs w:val="18"/>
          <w:lang w:val="en-US" w:eastAsia="en-US"/>
        </w:rPr>
        <w:t xml:space="preserve">an attendance sheet broken down into half days specifying the location, date(s) and time(s) of the event(s) or </w:t>
      </w:r>
      <w:proofErr w:type="gramStart"/>
      <w:r w:rsidRPr="00B22142">
        <w:rPr>
          <w:rFonts w:ascii="Arial Narrow" w:hAnsi="Arial Narrow"/>
          <w:sz w:val="18"/>
          <w:szCs w:val="18"/>
          <w:lang w:val="en-US" w:eastAsia="en-US"/>
        </w:rPr>
        <w:t>activity(</w:t>
      </w:r>
      <w:proofErr w:type="spellStart"/>
      <w:proofErr w:type="gramEnd"/>
      <w:r w:rsidRPr="00B22142">
        <w:rPr>
          <w:rFonts w:ascii="Arial Narrow" w:hAnsi="Arial Narrow"/>
          <w:sz w:val="18"/>
          <w:szCs w:val="18"/>
          <w:lang w:val="en-US" w:eastAsia="en-US"/>
        </w:rPr>
        <w:t>ies</w:t>
      </w:r>
      <w:proofErr w:type="spellEnd"/>
      <w:r w:rsidRPr="00B22142">
        <w:rPr>
          <w:rFonts w:ascii="Arial Narrow" w:hAnsi="Arial Narrow"/>
          <w:sz w:val="18"/>
          <w:szCs w:val="18"/>
          <w:lang w:val="en-US" w:eastAsia="en-US"/>
        </w:rPr>
        <w:t xml:space="preserve">), to be individually signed by </w:t>
      </w:r>
      <w:r w:rsidRPr="00B22142">
        <w:rPr>
          <w:rFonts w:ascii="Arial Narrow" w:hAnsi="Arial Narrow"/>
          <w:sz w:val="18"/>
          <w:szCs w:val="18"/>
          <w:u w:val="single"/>
          <w:lang w:val="en-US" w:eastAsia="en-US"/>
        </w:rPr>
        <w:t>each</w:t>
      </w:r>
      <w:r w:rsidRPr="00B22142">
        <w:rPr>
          <w:rFonts w:ascii="Arial Narrow" w:hAnsi="Arial Narrow"/>
          <w:sz w:val="18"/>
          <w:szCs w:val="18"/>
          <w:lang w:val="en-US" w:eastAsia="en-US"/>
        </w:rPr>
        <w:t xml:space="preserve"> participant and the Provider.</w:t>
      </w:r>
    </w:p>
    <w:p w:rsidR="00660AB4" w:rsidRPr="00B22142" w:rsidRDefault="00660AB4" w:rsidP="00660AB4">
      <w:pPr>
        <w:jc w:val="both"/>
        <w:rPr>
          <w:rFonts w:ascii="Arial Narrow" w:hAnsi="Arial Narrow"/>
          <w:sz w:val="18"/>
          <w:szCs w:val="18"/>
        </w:rPr>
      </w:pPr>
      <w:r w:rsidRPr="00B22142">
        <w:rPr>
          <w:rFonts w:ascii="Arial Narrow" w:hAnsi="Arial Narrow"/>
          <w:sz w:val="18"/>
          <w:szCs w:val="18"/>
        </w:rPr>
        <w:t xml:space="preserve">4.3.4 The payment for the Deliverables to be paid by the Council shall be made within 60 calendar days of submission of the invoice described in Article 4.3.1, subject to the submission of the deliverable(s) described in the </w:t>
      </w:r>
      <w:r w:rsidRPr="00B22142">
        <w:rPr>
          <w:rFonts w:ascii="Arial Narrow" w:eastAsia="Calibri" w:hAnsi="Arial Narrow" w:cs="Times New Roman"/>
          <w:sz w:val="18"/>
          <w:szCs w:val="18"/>
          <w:lang w:eastAsia="en-US"/>
        </w:rPr>
        <w:t xml:space="preserve">Terms of reference </w:t>
      </w:r>
      <w:r w:rsidRPr="00B22142">
        <w:rPr>
          <w:rFonts w:ascii="Arial Narrow" w:hAnsi="Arial Narrow"/>
          <w:sz w:val="18"/>
          <w:szCs w:val="18"/>
        </w:rPr>
        <w:t>and its/their acceptance by the Council.</w:t>
      </w:r>
    </w:p>
    <w:p w:rsidR="00660AB4" w:rsidRPr="00B22142" w:rsidRDefault="00660AB4" w:rsidP="00660AB4">
      <w:pPr>
        <w:jc w:val="both"/>
        <w:rPr>
          <w:rFonts w:ascii="Arial Narrow" w:hAnsi="Arial Narrow"/>
          <w:sz w:val="18"/>
          <w:szCs w:val="18"/>
        </w:rPr>
      </w:pPr>
      <w:r w:rsidRPr="00B22142">
        <w:rPr>
          <w:rFonts w:ascii="Arial Narrow" w:hAnsi="Arial Narrow"/>
          <w:sz w:val="18"/>
          <w:szCs w:val="18"/>
        </w:rPr>
        <w:t>4.3.5 In cases where an advance payment is foreseen, it shall be paid within 60 calendar days upon signature of the contract.</w:t>
      </w:r>
    </w:p>
    <w:p w:rsidR="00660AB4" w:rsidRPr="003603A8" w:rsidRDefault="00660AB4" w:rsidP="00660AB4">
      <w:pPr>
        <w:tabs>
          <w:tab w:val="left" w:pos="0"/>
        </w:tabs>
        <w:autoSpaceDE w:val="0"/>
        <w:autoSpaceDN w:val="0"/>
        <w:spacing w:before="40"/>
        <w:jc w:val="both"/>
        <w:rPr>
          <w:rFonts w:ascii="Arial Narrow" w:hAnsi="Arial Narrow" w:cs="Times New Roman"/>
          <w:b/>
          <w:color w:val="365F91" w:themeColor="accent1" w:themeShade="BF"/>
          <w:sz w:val="18"/>
          <w:szCs w:val="18"/>
        </w:rPr>
      </w:pPr>
      <w:r w:rsidRPr="003603A8">
        <w:rPr>
          <w:rFonts w:ascii="Arial Narrow" w:hAnsi="Arial Narrow" w:cs="Times New Roman"/>
          <w:b/>
          <w:color w:val="365F91" w:themeColor="accent1" w:themeShade="BF"/>
          <w:sz w:val="18"/>
          <w:szCs w:val="18"/>
        </w:rPr>
        <w:t>4.4 Other expenses</w:t>
      </w:r>
    </w:p>
    <w:p w:rsidR="00660AB4" w:rsidRPr="00B22142" w:rsidRDefault="00660AB4" w:rsidP="00660AB4">
      <w:pPr>
        <w:tabs>
          <w:tab w:val="left" w:pos="0"/>
        </w:tabs>
        <w:autoSpaceDE w:val="0"/>
        <w:autoSpaceDN w:val="0"/>
        <w:jc w:val="both"/>
        <w:rPr>
          <w:rFonts w:ascii="Arial Narrow" w:hAnsi="Arial Narrow" w:cs="Times New Roman"/>
          <w:color w:val="000000"/>
          <w:sz w:val="18"/>
          <w:szCs w:val="18"/>
        </w:rPr>
      </w:pPr>
      <w:bookmarkStart w:id="3" w:name="_Toc179868652"/>
      <w:r w:rsidRPr="00B22142">
        <w:rPr>
          <w:rFonts w:ascii="Arial Narrow" w:hAnsi="Arial Narrow" w:cs="Times New Roman"/>
          <w:color w:val="000000"/>
          <w:sz w:val="18"/>
          <w:szCs w:val="18"/>
        </w:rPr>
        <w:t>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p>
    <w:p w:rsidR="00660AB4" w:rsidRPr="00B22142" w:rsidRDefault="00660AB4" w:rsidP="00660AB4">
      <w:pPr>
        <w:tabs>
          <w:tab w:val="left" w:pos="0"/>
        </w:tabs>
        <w:autoSpaceDE w:val="0"/>
        <w:autoSpaceDN w:val="0"/>
        <w:jc w:val="both"/>
        <w:rPr>
          <w:rFonts w:ascii="Arial Narrow" w:hAnsi="Arial Narrow" w:cs="Times New Roman"/>
          <w:color w:val="000000"/>
          <w:sz w:val="18"/>
          <w:szCs w:val="18"/>
        </w:rPr>
      </w:pPr>
      <w:r w:rsidRPr="00B22142">
        <w:rPr>
          <w:rFonts w:ascii="Arial Narrow" w:hAnsi="Arial Narrow" w:cs="Times New Roman"/>
          <w:color w:val="000000"/>
          <w:sz w:val="18"/>
          <w:szCs w:val="18"/>
        </w:rPr>
        <w:t xml:space="preserve">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bookmarkEnd w:id="3"/>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lastRenderedPageBreak/>
        <w:t>Article 5 - Breach of contract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5.2 </w:t>
      </w:r>
      <w:r w:rsidR="00355DF5" w:rsidRPr="00B22142">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244F2" w:rsidRPr="00B22142">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5.3</w:t>
      </w:r>
      <w:r w:rsidRPr="00B22142">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3603A8">
        <w:rPr>
          <w:rFonts w:ascii="Arial Narrow" w:hAnsi="Arial Narrow" w:cs="Times New Roman"/>
          <w:b/>
          <w:smallCaps/>
          <w:color w:val="365F91" w:themeColor="accent1" w:themeShade="BF"/>
          <w:sz w:val="18"/>
          <w:szCs w:val="18"/>
          <w:lang w:eastAsia="fr-FR"/>
        </w:rPr>
        <w:t>Article 6 - Modifications</w:t>
      </w:r>
      <w:bookmarkEnd w:id="4"/>
      <w:r w:rsidRPr="003603A8">
        <w:rPr>
          <w:rFonts w:ascii="Arial Narrow" w:hAnsi="Arial Narrow" w:cs="Times New Roman"/>
          <w:b/>
          <w:smallCaps/>
          <w:color w:val="365F91" w:themeColor="accent1" w:themeShade="BF"/>
          <w:sz w:val="18"/>
          <w:szCs w:val="18"/>
          <w:lang w:eastAsia="fr-FR"/>
        </w:rPr>
        <w:t xml:space="preserv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6.1 The provisions of this contract cannot be modified without the written agreement of both parties. This agreement may take the form of an exchange of emails provide it is done using the contact details specified in Article 8.</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6.2 </w:t>
      </w:r>
      <w:r w:rsidRPr="00B22142">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6.3 This contract may not be transferred, in full or in part, for money or free of charge, without the Council’s prior authorisation in writing.</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6.4 The Provider may not subcontract all or part of the deliverables without the written authorisation of the Council.</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7 - Case of force majeure</w:t>
      </w:r>
      <w:bookmarkEnd w:id="5"/>
      <w:r w:rsidRPr="003603A8">
        <w:rPr>
          <w:rFonts w:ascii="Arial Narrow" w:hAnsi="Arial Narrow" w:cs="Times New Roman"/>
          <w:b/>
          <w:smallCaps/>
          <w:color w:val="365F91" w:themeColor="accent1" w:themeShade="BF"/>
          <w:sz w:val="18"/>
          <w:szCs w:val="18"/>
          <w:lang w:eastAsia="fr-FR"/>
        </w:rPr>
        <w:t xml:space="preserv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B22142">
        <w:rPr>
          <w:rFonts w:ascii="Arial Narrow" w:hAnsi="Arial Narrow" w:cs="Times New Roman"/>
          <w:sz w:val="18"/>
          <w:szCs w:val="18"/>
          <w:lang w:eastAsia="fr-FR"/>
        </w:rPr>
        <w:t>a</w:t>
      </w:r>
      <w:proofErr w:type="gramEnd"/>
      <w:r w:rsidRPr="00B22142">
        <w:rPr>
          <w:rFonts w:ascii="Arial Narrow" w:hAnsi="Arial Narrow" w:cs="Times New Roman"/>
          <w:sz w:val="18"/>
          <w:szCs w:val="18"/>
          <w:lang w:eastAsia="fr-FR"/>
        </w:rPr>
        <w:t xml:space="preserve"> state of war, health risks or events that would require the Council or the Provider to cancel the contract.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3603A8">
        <w:rPr>
          <w:rFonts w:ascii="Arial Narrow" w:hAnsi="Arial Narrow" w:cs="Times New Roman"/>
          <w:b/>
          <w:smallCaps/>
          <w:color w:val="365F91" w:themeColor="accent1" w:themeShade="BF"/>
          <w:sz w:val="18"/>
          <w:szCs w:val="18"/>
          <w:lang w:eastAsia="fr-FR"/>
        </w:rPr>
        <w:t>Article 8 - Communication between the parties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8.1The Contact point within the Council of Europe is indicated on the cover page of the Act of Engagement (See page 1 above).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8.2 The Provider can be reached through the means indicated in the Act of Engagement (see page 1 above).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8.3</w:t>
      </w:r>
      <w:r w:rsidRPr="00B22142">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8.4 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8.5</w:t>
      </w:r>
      <w:r w:rsidRPr="00B22142">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rsidR="00660AB4"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8.6</w:t>
      </w:r>
      <w:r w:rsidRPr="00B22142">
        <w:rPr>
          <w:rFonts w:ascii="Arial Narrow" w:hAnsi="Arial Narrow" w:cs="Times New Roman"/>
          <w:sz w:val="18"/>
          <w:szCs w:val="18"/>
          <w:lang w:eastAsia="fr-FR"/>
        </w:rPr>
        <w:tab/>
        <w:t xml:space="preserve">Formal notifications made by registered mail with return receipt or equivalent, or by equivalent electronic means, shall be considered to have </w:t>
      </w:r>
      <w:r w:rsidRPr="00B22142">
        <w:rPr>
          <w:rFonts w:ascii="Arial Narrow" w:hAnsi="Arial Narrow" w:cs="Times New Roman"/>
          <w:sz w:val="18"/>
          <w:szCs w:val="18"/>
          <w:lang w:eastAsia="fr-FR"/>
        </w:rPr>
        <w:lastRenderedPageBreak/>
        <w:t>been received by the receiving party on the date of receipt indicated on the return receipt or equivalent.</w:t>
      </w:r>
    </w:p>
    <w:p w:rsidR="003603A8" w:rsidRDefault="003603A8" w:rsidP="00660AB4">
      <w:pPr>
        <w:tabs>
          <w:tab w:val="left" w:pos="284"/>
        </w:tabs>
        <w:autoSpaceDE w:val="0"/>
        <w:autoSpaceDN w:val="0"/>
        <w:jc w:val="both"/>
        <w:rPr>
          <w:rFonts w:ascii="Arial Narrow" w:hAnsi="Arial Narrow" w:cs="Times New Roman"/>
          <w:sz w:val="18"/>
          <w:szCs w:val="18"/>
          <w:lang w:eastAsia="fr-FR"/>
        </w:rPr>
      </w:pPr>
    </w:p>
    <w:p w:rsidR="003603A8" w:rsidRDefault="003603A8" w:rsidP="00660AB4">
      <w:pPr>
        <w:tabs>
          <w:tab w:val="left" w:pos="284"/>
        </w:tabs>
        <w:autoSpaceDE w:val="0"/>
        <w:autoSpaceDN w:val="0"/>
        <w:jc w:val="both"/>
        <w:rPr>
          <w:rFonts w:ascii="Arial Narrow" w:hAnsi="Arial Narrow" w:cs="Times New Roman"/>
          <w:sz w:val="18"/>
          <w:szCs w:val="18"/>
          <w:lang w:eastAsia="fr-FR"/>
        </w:rPr>
      </w:pPr>
    </w:p>
    <w:p w:rsidR="003603A8" w:rsidRPr="00B22142" w:rsidRDefault="003603A8" w:rsidP="00660AB4">
      <w:pPr>
        <w:tabs>
          <w:tab w:val="left" w:pos="284"/>
        </w:tabs>
        <w:autoSpaceDE w:val="0"/>
        <w:autoSpaceDN w:val="0"/>
        <w:jc w:val="both"/>
        <w:rPr>
          <w:rFonts w:ascii="Arial Narrow" w:hAnsi="Arial Narrow" w:cs="Times New Roman"/>
          <w:sz w:val="18"/>
          <w:szCs w:val="18"/>
          <w:lang w:eastAsia="fr-FR"/>
        </w:rPr>
      </w:pP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9 –Acceptance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10 – Changes in the Provider’s situation or standing</w:t>
      </w:r>
    </w:p>
    <w:p w:rsidR="00660AB4" w:rsidRPr="00B22142" w:rsidRDefault="00660AB4" w:rsidP="00660AB4">
      <w:pPr>
        <w:tabs>
          <w:tab w:val="left" w:pos="284"/>
        </w:tabs>
        <w:jc w:val="both"/>
        <w:rPr>
          <w:rFonts w:ascii="Arial Narrow" w:hAnsi="Arial Narrow"/>
          <w:color w:val="000000"/>
          <w:sz w:val="18"/>
          <w:szCs w:val="18"/>
        </w:rPr>
      </w:pPr>
      <w:r w:rsidRPr="00B22142">
        <w:rPr>
          <w:rFonts w:ascii="Arial Narrow" w:hAnsi="Arial Narrow"/>
          <w:sz w:val="18"/>
          <w:szCs w:val="18"/>
        </w:rPr>
        <w:t>10.1</w:t>
      </w:r>
      <w:r w:rsidRPr="00B22142">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rsidR="00660AB4" w:rsidRPr="00B22142" w:rsidRDefault="00660AB4" w:rsidP="00660AB4">
      <w:pPr>
        <w:tabs>
          <w:tab w:val="left" w:pos="567"/>
        </w:tabs>
        <w:jc w:val="both"/>
        <w:rPr>
          <w:rFonts w:ascii="Arial Narrow" w:hAnsi="Arial Narrow"/>
          <w:color w:val="000000"/>
          <w:sz w:val="18"/>
          <w:szCs w:val="18"/>
        </w:rPr>
      </w:pPr>
      <w:r w:rsidRPr="00B22142">
        <w:rPr>
          <w:rFonts w:ascii="Arial Narrow" w:hAnsi="Arial Narrow"/>
          <w:color w:val="000000"/>
          <w:sz w:val="18"/>
          <w:szCs w:val="18"/>
        </w:rPr>
        <w:t xml:space="preserve">10.2 </w:t>
      </w:r>
      <w:r w:rsidRPr="00B22142">
        <w:rPr>
          <w:rFonts w:ascii="Arial Narrow" w:hAnsi="Arial Narrow"/>
          <w:color w:val="000000"/>
          <w:sz w:val="18"/>
          <w:szCs w:val="18"/>
        </w:rPr>
        <w:tab/>
        <w:t>The Provider shall inform also inform the Council without delay:</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if they are involved in a merger, takeover or change of ownership or there is a change in their legal status;</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w:t>
      </w:r>
      <w:proofErr w:type="gramStart"/>
      <w:r w:rsidRPr="00B22142">
        <w:rPr>
          <w:rFonts w:ascii="Arial Narrow" w:hAnsi="Arial Narrow"/>
          <w:color w:val="000000"/>
          <w:sz w:val="18"/>
          <w:szCs w:val="18"/>
        </w:rPr>
        <w:t>where</w:t>
      </w:r>
      <w:proofErr w:type="gramEnd"/>
      <w:r w:rsidRPr="00B22142">
        <w:rPr>
          <w:rFonts w:ascii="Arial Narrow" w:hAnsi="Arial Narrow"/>
          <w:color w:val="000000"/>
          <w:sz w:val="18"/>
          <w:szCs w:val="18"/>
        </w:rPr>
        <w:t xml:space="preserve"> the Provider is a consortium or similar entity, if there is a change in membership or partnership.</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w:t>
      </w:r>
      <w:r w:rsidR="008679F0">
        <w:rPr>
          <w:rFonts w:ascii="Arial Narrow" w:hAnsi="Arial Narrow"/>
          <w:color w:val="000000"/>
          <w:sz w:val="18"/>
          <w:szCs w:val="18"/>
        </w:rPr>
        <w:t>are</w:t>
      </w:r>
      <w:r w:rsidRPr="00B22142">
        <w:rPr>
          <w:rFonts w:ascii="Arial Narrow" w:hAnsi="Arial Narrow"/>
          <w:color w:val="000000"/>
          <w:sz w:val="18"/>
          <w:szCs w:val="18"/>
        </w:rPr>
        <w:t xml:space="preserve"> not subject to a procedure of the same kind;</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have received a judgment with </w:t>
      </w:r>
      <w:r w:rsidRPr="00B22142">
        <w:rPr>
          <w:rFonts w:ascii="Arial Narrow" w:hAnsi="Arial Narrow"/>
          <w:i/>
          <w:color w:val="000000"/>
          <w:sz w:val="18"/>
          <w:szCs w:val="18"/>
        </w:rPr>
        <w:t>res judicata force</w:t>
      </w:r>
      <w:r w:rsidRPr="00B22142">
        <w:rPr>
          <w:rFonts w:ascii="Arial Narrow" w:hAnsi="Arial Narrow"/>
          <w:color w:val="000000"/>
          <w:sz w:val="18"/>
          <w:szCs w:val="18"/>
        </w:rPr>
        <w:t>, finding an offence that affects their professional integrity or serious professional misconduct;</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If they do not comply with </w:t>
      </w:r>
      <w:r w:rsidR="008679F0">
        <w:rPr>
          <w:rFonts w:ascii="Arial Narrow" w:hAnsi="Arial Narrow"/>
          <w:color w:val="000000"/>
          <w:sz w:val="18"/>
          <w:szCs w:val="18"/>
        </w:rPr>
        <w:t>their</w:t>
      </w:r>
      <w:r w:rsidRPr="00B22142">
        <w:rPr>
          <w:rFonts w:ascii="Arial Narrow" w:hAnsi="Arial Narrow"/>
          <w:color w:val="000000"/>
          <w:sz w:val="18"/>
          <w:szCs w:val="18"/>
        </w:rPr>
        <w:t xml:space="preserve"> obligations as regards payment of social security contributions, taxes and dues, according to the statutory provisions of their country of legal domicile;</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sz w:val="18"/>
          <w:szCs w:val="18"/>
          <w:lang w:val="en-US"/>
        </w:rPr>
        <w:t>If they are or are likely to be in a situation of conflict of interests.</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11 - Disputes</w:t>
      </w:r>
      <w:bookmarkEnd w:id="6"/>
      <w:r w:rsidRPr="003603A8">
        <w:rPr>
          <w:rFonts w:ascii="Arial Narrow" w:hAnsi="Arial Narrow" w:cs="Times New Roman"/>
          <w:b/>
          <w:smallCaps/>
          <w:color w:val="365F91" w:themeColor="accent1" w:themeShade="BF"/>
          <w:sz w:val="18"/>
          <w:szCs w:val="18"/>
          <w:lang w:eastAsia="fr-FR"/>
        </w:rPr>
        <w:t xml:space="preserv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11.1 Any dispute regarding this Contract shall - failing a friendly settlement between the Parties - be submitted to arbitration.</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B22142">
        <w:rPr>
          <w:rFonts w:ascii="Arial Narrow" w:hAnsi="Arial Narrow" w:cs="Times New Roman"/>
          <w:sz w:val="18"/>
          <w:szCs w:val="18"/>
          <w:lang w:eastAsia="fr-FR"/>
        </w:rPr>
        <w:t>aequo</w:t>
      </w:r>
      <w:proofErr w:type="spellEnd"/>
      <w:r w:rsidRPr="00B22142">
        <w:rPr>
          <w:rFonts w:ascii="Arial Narrow" w:hAnsi="Arial Narrow" w:cs="Times New Roman"/>
          <w:sz w:val="18"/>
          <w:szCs w:val="18"/>
          <w:lang w:eastAsia="fr-FR"/>
        </w:rPr>
        <w:t xml:space="preserve"> </w:t>
      </w:r>
      <w:proofErr w:type="gramStart"/>
      <w:r w:rsidRPr="00B22142">
        <w:rPr>
          <w:rFonts w:ascii="Arial Narrow" w:hAnsi="Arial Narrow" w:cs="Times New Roman"/>
          <w:sz w:val="18"/>
          <w:szCs w:val="18"/>
          <w:lang w:eastAsia="fr-FR"/>
        </w:rPr>
        <w:t>et</w:t>
      </w:r>
      <w:proofErr w:type="gramEnd"/>
      <w:r w:rsidRPr="00B22142">
        <w:rPr>
          <w:rFonts w:ascii="Arial Narrow" w:hAnsi="Arial Narrow" w:cs="Times New Roman"/>
          <w:sz w:val="18"/>
          <w:szCs w:val="18"/>
          <w:lang w:eastAsia="fr-FR"/>
        </w:rPr>
        <w:t xml:space="preserve"> bono having regard to the general principles of law and to commercial usage.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11.6 The arbitral decision shall be binding upon the parties and there shall be no appeal from it. </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3603A8">
        <w:rPr>
          <w:rFonts w:ascii="Arial Narrow" w:hAnsi="Arial Narrow" w:cs="Times New Roman"/>
          <w:b/>
          <w:smallCaps/>
          <w:color w:val="365F91" w:themeColor="accent1" w:themeShade="BF"/>
          <w:sz w:val="18"/>
          <w:szCs w:val="18"/>
          <w:lang w:eastAsia="fr-FR"/>
        </w:rPr>
        <w:t>Article 12 - Addresses and bank details of the parties</w:t>
      </w:r>
      <w:bookmarkEnd w:id="7"/>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bank details of the Provider are indicated on the first page of this Act of Engagement. The bank details of the Council of Europe are the following:</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Bank address: </w:t>
      </w:r>
      <w:r w:rsidRPr="00B22142">
        <w:rPr>
          <w:rFonts w:ascii="Arial Narrow" w:hAnsi="Arial Narrow"/>
          <w:color w:val="808080"/>
          <w:sz w:val="18"/>
          <w:szCs w:val="18"/>
        </w:rPr>
        <w:t xml:space="preserve">F-67075 Strasbourg </w:t>
      </w:r>
      <w:proofErr w:type="spellStart"/>
      <w:r w:rsidRPr="00B22142">
        <w:rPr>
          <w:rFonts w:ascii="Arial Narrow" w:hAnsi="Arial Narrow"/>
          <w:color w:val="808080"/>
          <w:sz w:val="18"/>
          <w:szCs w:val="18"/>
        </w:rPr>
        <w:t>Cedex</w:t>
      </w:r>
      <w:proofErr w:type="spellEnd"/>
      <w:r w:rsidRPr="00B22142">
        <w:rPr>
          <w:rFonts w:ascii="Arial Narrow" w:hAnsi="Arial Narrow"/>
          <w:color w:val="808080"/>
          <w:sz w:val="18"/>
          <w:szCs w:val="18"/>
        </w:rPr>
        <w:t>, France</w:t>
      </w:r>
    </w:p>
    <w:p w:rsidR="00660AB4" w:rsidRPr="00B22142" w:rsidRDefault="00660AB4" w:rsidP="00660AB4">
      <w:pPr>
        <w:tabs>
          <w:tab w:val="left" w:pos="284"/>
        </w:tabs>
        <w:autoSpaceDE w:val="0"/>
        <w:autoSpaceDN w:val="0"/>
        <w:jc w:val="both"/>
        <w:rPr>
          <w:rFonts w:ascii="Arial Narrow" w:hAnsi="Arial Narrow" w:cs="Times New Roman"/>
          <w:sz w:val="18"/>
          <w:szCs w:val="18"/>
          <w:highlight w:val="yellow"/>
          <w:lang w:val="fr-FR" w:eastAsia="fr-FR"/>
        </w:rPr>
      </w:pPr>
      <w:r w:rsidRPr="00B22142">
        <w:rPr>
          <w:rFonts w:ascii="Arial Narrow" w:hAnsi="Arial Narrow" w:cs="Times New Roman"/>
          <w:sz w:val="18"/>
          <w:szCs w:val="18"/>
          <w:lang w:val="fr-FR" w:eastAsia="fr-FR"/>
        </w:rPr>
        <w:t xml:space="preserve">Bank </w:t>
      </w:r>
      <w:proofErr w:type="spellStart"/>
      <w:r w:rsidRPr="00B22142">
        <w:rPr>
          <w:rFonts w:ascii="Arial Narrow" w:hAnsi="Arial Narrow" w:cs="Times New Roman"/>
          <w:sz w:val="18"/>
          <w:szCs w:val="18"/>
          <w:lang w:val="fr-FR" w:eastAsia="fr-FR"/>
        </w:rPr>
        <w:t>name</w:t>
      </w:r>
      <w:proofErr w:type="spellEnd"/>
      <w:proofErr w:type="gramStart"/>
      <w:r w:rsidRPr="00B22142">
        <w:rPr>
          <w:rFonts w:ascii="Arial Narrow" w:hAnsi="Arial Narrow" w:cs="Times New Roman"/>
          <w:sz w:val="18"/>
          <w:szCs w:val="18"/>
          <w:lang w:val="fr-FR" w:eastAsia="fr-FR"/>
        </w:rPr>
        <w:t xml:space="preserve">:  </w:t>
      </w:r>
      <w:r w:rsidRPr="00B22142">
        <w:rPr>
          <w:rFonts w:ascii="Arial Narrow" w:hAnsi="Arial Narrow"/>
          <w:color w:val="808080"/>
          <w:sz w:val="18"/>
          <w:szCs w:val="18"/>
          <w:lang w:val="fr-FR"/>
        </w:rPr>
        <w:t>Société</w:t>
      </w:r>
      <w:proofErr w:type="gramEnd"/>
      <w:r w:rsidRPr="00B22142">
        <w:rPr>
          <w:rFonts w:ascii="Arial Narrow" w:hAnsi="Arial Narrow"/>
          <w:color w:val="808080"/>
          <w:sz w:val="18"/>
          <w:szCs w:val="18"/>
          <w:lang w:val="fr-FR"/>
        </w:rPr>
        <w:t xml:space="preserve"> Générale Strasbourg</w:t>
      </w:r>
    </w:p>
    <w:p w:rsidR="00660AB4" w:rsidRPr="00B22142" w:rsidRDefault="00660AB4" w:rsidP="00660AB4">
      <w:pPr>
        <w:tabs>
          <w:tab w:val="left" w:pos="284"/>
        </w:tabs>
        <w:autoSpaceDE w:val="0"/>
        <w:autoSpaceDN w:val="0"/>
        <w:jc w:val="both"/>
        <w:rPr>
          <w:rFonts w:ascii="Arial Narrow" w:hAnsi="Arial Narrow" w:cs="Times New Roman"/>
          <w:sz w:val="18"/>
          <w:szCs w:val="18"/>
          <w:highlight w:val="yellow"/>
          <w:lang w:val="de-DE" w:eastAsia="fr-FR"/>
        </w:rPr>
      </w:pPr>
      <w:r w:rsidRPr="00B22142">
        <w:rPr>
          <w:rFonts w:ascii="Arial Narrow" w:hAnsi="Arial Narrow" w:cs="Times New Roman"/>
          <w:sz w:val="18"/>
          <w:szCs w:val="18"/>
          <w:lang w:val="de-DE" w:eastAsia="fr-FR"/>
        </w:rPr>
        <w:t xml:space="preserve">Code IBAN: </w:t>
      </w:r>
      <w:r w:rsidRPr="00B22142">
        <w:rPr>
          <w:rFonts w:ascii="Arial Narrow" w:hAnsi="Arial Narrow"/>
          <w:color w:val="000000"/>
          <w:sz w:val="18"/>
          <w:szCs w:val="18"/>
          <w:lang w:val="fr-FR"/>
        </w:rPr>
        <w:t xml:space="preserve"> </w:t>
      </w:r>
      <w:r w:rsidRPr="00B22142">
        <w:rPr>
          <w:rFonts w:ascii="Arial Narrow" w:hAnsi="Arial Narrow"/>
          <w:color w:val="808080"/>
          <w:sz w:val="18"/>
          <w:szCs w:val="18"/>
          <w:lang w:val="fr-FR"/>
        </w:rPr>
        <w:t>FR76 30003 02360 001500 1718672</w:t>
      </w:r>
    </w:p>
    <w:p w:rsidR="00660AB4" w:rsidRPr="00B22142" w:rsidRDefault="00660AB4" w:rsidP="00660AB4">
      <w:pPr>
        <w:tabs>
          <w:tab w:val="left" w:pos="284"/>
        </w:tabs>
        <w:autoSpaceDE w:val="0"/>
        <w:autoSpaceDN w:val="0"/>
        <w:jc w:val="both"/>
        <w:rPr>
          <w:rFonts w:ascii="Arial Narrow" w:hAnsi="Arial Narrow" w:cs="Times New Roman"/>
          <w:sz w:val="18"/>
          <w:szCs w:val="18"/>
          <w:lang w:val="de-DE" w:eastAsia="fr-FR"/>
        </w:rPr>
      </w:pPr>
      <w:r w:rsidRPr="00B22142">
        <w:rPr>
          <w:rFonts w:ascii="Arial Narrow" w:hAnsi="Arial Narrow" w:cs="Times New Roman"/>
          <w:sz w:val="18"/>
          <w:szCs w:val="18"/>
          <w:lang w:val="de-DE" w:eastAsia="fr-FR"/>
        </w:rPr>
        <w:t xml:space="preserve">SWIFT Code: </w:t>
      </w:r>
      <w:r w:rsidRPr="00B22142">
        <w:rPr>
          <w:rFonts w:ascii="Arial Narrow" w:hAnsi="Arial Narrow"/>
          <w:color w:val="000000"/>
          <w:sz w:val="18"/>
          <w:szCs w:val="18"/>
          <w:lang w:val="en-US"/>
        </w:rPr>
        <w:t xml:space="preserve"> </w:t>
      </w:r>
      <w:r w:rsidRPr="00B22142">
        <w:rPr>
          <w:rFonts w:ascii="Arial Narrow" w:hAnsi="Arial Narrow"/>
          <w:color w:val="808080"/>
          <w:sz w:val="18"/>
          <w:szCs w:val="18"/>
          <w:lang w:val="en-US"/>
        </w:rPr>
        <w:t>SOGEFRPP</w:t>
      </w:r>
    </w:p>
    <w:p w:rsidR="00660AB4" w:rsidRPr="00B22142" w:rsidRDefault="00660AB4" w:rsidP="00660AB4">
      <w:pPr>
        <w:tabs>
          <w:tab w:val="left" w:pos="284"/>
        </w:tabs>
        <w:autoSpaceDE w:val="0"/>
        <w:autoSpaceDN w:val="0"/>
        <w:jc w:val="both"/>
        <w:rPr>
          <w:rFonts w:ascii="Arial Narrow" w:hAnsi="Arial Narrow" w:cs="Times New Roman"/>
          <w:sz w:val="18"/>
          <w:szCs w:val="18"/>
          <w:lang w:val="de-DE" w:eastAsia="fr-FR"/>
        </w:rPr>
      </w:pPr>
    </w:p>
    <w:p w:rsidR="00F06E93" w:rsidRPr="00B22142" w:rsidRDefault="00F06E93" w:rsidP="00660AB4">
      <w:pPr>
        <w:tabs>
          <w:tab w:val="left" w:pos="284"/>
        </w:tabs>
        <w:autoSpaceDE w:val="0"/>
        <w:autoSpaceDN w:val="0"/>
        <w:jc w:val="both"/>
        <w:rPr>
          <w:rFonts w:ascii="Arial Narrow" w:hAnsi="Arial Narrow" w:cs="Times New Roman"/>
          <w:sz w:val="18"/>
          <w:szCs w:val="18"/>
          <w:lang w:val="de-DE" w:eastAsia="fr-FR"/>
        </w:rPr>
        <w:sectPr w:rsidR="00F06E93" w:rsidRPr="00B22142" w:rsidSect="00B22142">
          <w:type w:val="continuous"/>
          <w:pgSz w:w="11907" w:h="16840" w:code="9"/>
          <w:pgMar w:top="673" w:right="850" w:bottom="851" w:left="851" w:header="284" w:footer="115" w:gutter="0"/>
          <w:cols w:num="2" w:space="142"/>
          <w:docGrid w:linePitch="360"/>
        </w:sectPr>
      </w:pPr>
    </w:p>
    <w:p w:rsidR="00F06E93" w:rsidRPr="00B22142" w:rsidRDefault="00F06E93" w:rsidP="00660AB4">
      <w:pPr>
        <w:pBdr>
          <w:bottom w:val="single" w:sz="2" w:space="1" w:color="808080"/>
        </w:pBdr>
        <w:tabs>
          <w:tab w:val="left" w:pos="284"/>
        </w:tabs>
        <w:spacing w:after="120"/>
        <w:rPr>
          <w:rFonts w:ascii="Arial Narrow" w:hAnsi="Arial Narrow"/>
          <w:b/>
          <w:sz w:val="18"/>
          <w:szCs w:val="18"/>
          <w:lang w:eastAsia="en-US"/>
        </w:rPr>
      </w:pPr>
    </w:p>
    <w:sectPr w:rsidR="00F06E93" w:rsidRPr="00B2214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D6" w:rsidRDefault="002A47D6" w:rsidP="00D50F13">
      <w:r>
        <w:separator/>
      </w:r>
    </w:p>
  </w:endnote>
  <w:endnote w:type="continuationSeparator" w:id="0">
    <w:p w:rsidR="002A47D6" w:rsidRDefault="002A47D6" w:rsidP="00D50F13">
      <w:r>
        <w:continuationSeparator/>
      </w:r>
    </w:p>
  </w:endnote>
  <w:endnote w:type="continuationNotice" w:id="1">
    <w:p w:rsidR="002A47D6" w:rsidRDefault="002A4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rsidR="00F96680" w:rsidRPr="00AE2D2B" w:rsidRDefault="00F96680" w:rsidP="00FC7772">
          <w:pPr>
            <w:rPr>
              <w:rFonts w:ascii="Arial Narrow" w:hAnsi="Arial Narrow"/>
              <w:caps/>
              <w:color w:val="000000"/>
              <w:sz w:val="18"/>
              <w:szCs w:val="18"/>
              <w:highlight w:val="cyan"/>
            </w:rPr>
          </w:pPr>
        </w:p>
      </w:tc>
    </w:tr>
  </w:tbl>
  <w:p w:rsidR="00F96680" w:rsidRDefault="00F96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rsidR="00F96680" w:rsidRDefault="00F96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D6" w:rsidRDefault="002A47D6" w:rsidP="00D50F13">
      <w:r>
        <w:separator/>
      </w:r>
    </w:p>
  </w:footnote>
  <w:footnote w:type="continuationSeparator" w:id="0">
    <w:p w:rsidR="002A47D6" w:rsidRDefault="002A47D6" w:rsidP="00D50F13">
      <w:r>
        <w:continuationSeparator/>
      </w:r>
    </w:p>
  </w:footnote>
  <w:footnote w:type="continuationNotice" w:id="1">
    <w:p w:rsidR="002A47D6" w:rsidRDefault="002A47D6"/>
  </w:footnote>
  <w:footnote w:id="2">
    <w:p w:rsidR="00F96680" w:rsidRPr="003200A6" w:rsidRDefault="00F96680" w:rsidP="00261462">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w:t>
      </w:r>
      <w:proofErr w:type="spellStart"/>
      <w:r w:rsidRPr="003200A6">
        <w:rPr>
          <w:rFonts w:ascii="Arial Narrow" w:hAnsi="Arial Narrow"/>
          <w:sz w:val="18"/>
          <w:szCs w:val="18"/>
          <w:lang w:val="en-US"/>
        </w:rPr>
        <w:t>Allée</w:t>
      </w:r>
      <w:proofErr w:type="spellEnd"/>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xml:space="preserve">, 67075 Strasbourg </w:t>
      </w:r>
      <w:proofErr w:type="spellStart"/>
      <w:r w:rsidRPr="003200A6">
        <w:rPr>
          <w:rFonts w:ascii="Arial Narrow" w:hAnsi="Arial Narrow"/>
          <w:sz w:val="18"/>
          <w:szCs w:val="18"/>
          <w:lang w:val="en-US"/>
        </w:rPr>
        <w:t>Cedex</w:t>
      </w:r>
      <w:proofErr w:type="spellEnd"/>
      <w:r w:rsidRPr="003200A6">
        <w:rPr>
          <w:rFonts w:ascii="Arial Narrow" w:hAnsi="Arial Narrow"/>
          <w:sz w:val="18"/>
          <w:szCs w:val="18"/>
          <w:lang w:val="en-US"/>
        </w:rPr>
        <w:t>, France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8511BE">
          <w:rPr>
            <w:rFonts w:ascii="Arial Narrow" w:hAnsi="Arial Narrow"/>
            <w:bCs/>
            <w:noProof/>
          </w:rPr>
          <w:t>2</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8511BE">
          <w:rPr>
            <w:rFonts w:ascii="Arial Narrow" w:hAnsi="Arial Narrow"/>
            <w:bCs/>
            <w:noProof/>
          </w:rPr>
          <w:t>6</w:t>
        </w:r>
        <w:r w:rsidRPr="00126BDD">
          <w:rPr>
            <w:rFonts w:ascii="Arial Narrow" w:hAnsi="Arial Narrow"/>
            <w:bCs/>
            <w:sz w:val="24"/>
            <w:szCs w:val="24"/>
          </w:rPr>
          <w:fldChar w:fldCharType="end"/>
        </w:r>
      </w:p>
    </w:sdtContent>
  </w:sdt>
  <w:p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9"/>
  </w:num>
  <w:num w:numId="3">
    <w:abstractNumId w:val="1"/>
  </w:num>
  <w:num w:numId="4">
    <w:abstractNumId w:val="5"/>
  </w:num>
  <w:num w:numId="5">
    <w:abstractNumId w:val="0"/>
  </w:num>
  <w:num w:numId="6">
    <w:abstractNumId w:val="10"/>
  </w:num>
  <w:num w:numId="7">
    <w:abstractNumId w:val="2"/>
  </w:num>
  <w:num w:numId="8">
    <w:abstractNumId w:val="6"/>
  </w:num>
  <w:num w:numId="9">
    <w:abstractNumId w:val="4"/>
  </w:num>
  <w:num w:numId="10">
    <w:abstractNumId w:val="7"/>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omi trewinnard">
    <w15:presenceInfo w15:providerId="Windows Live" w15:userId="35b73e7fcaa87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B53"/>
    <w:rsid w:val="00004D79"/>
    <w:rsid w:val="00007AEB"/>
    <w:rsid w:val="00007C19"/>
    <w:rsid w:val="0001537A"/>
    <w:rsid w:val="00023D4C"/>
    <w:rsid w:val="00037A7D"/>
    <w:rsid w:val="0004179C"/>
    <w:rsid w:val="000478B8"/>
    <w:rsid w:val="000526D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F08A5"/>
    <w:rsid w:val="000F1520"/>
    <w:rsid w:val="000F18A2"/>
    <w:rsid w:val="000F3067"/>
    <w:rsid w:val="000F3487"/>
    <w:rsid w:val="000F3CB2"/>
    <w:rsid w:val="001120C0"/>
    <w:rsid w:val="00113108"/>
    <w:rsid w:val="0011556A"/>
    <w:rsid w:val="00115C7D"/>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0DDE"/>
    <w:rsid w:val="002336A0"/>
    <w:rsid w:val="002370A9"/>
    <w:rsid w:val="00240547"/>
    <w:rsid w:val="0024057A"/>
    <w:rsid w:val="00251355"/>
    <w:rsid w:val="00254F20"/>
    <w:rsid w:val="00255320"/>
    <w:rsid w:val="00261462"/>
    <w:rsid w:val="00273B5A"/>
    <w:rsid w:val="00274D7C"/>
    <w:rsid w:val="002805F8"/>
    <w:rsid w:val="00290EAC"/>
    <w:rsid w:val="00293CBB"/>
    <w:rsid w:val="002948F1"/>
    <w:rsid w:val="002A2C42"/>
    <w:rsid w:val="002A47D6"/>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4681E"/>
    <w:rsid w:val="00350F4E"/>
    <w:rsid w:val="0035108E"/>
    <w:rsid w:val="00355DF5"/>
    <w:rsid w:val="003603A8"/>
    <w:rsid w:val="003626F0"/>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87B1F"/>
    <w:rsid w:val="00490018"/>
    <w:rsid w:val="00491013"/>
    <w:rsid w:val="00494998"/>
    <w:rsid w:val="00494C86"/>
    <w:rsid w:val="00495856"/>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545EA"/>
    <w:rsid w:val="00563846"/>
    <w:rsid w:val="0056498A"/>
    <w:rsid w:val="00567F3E"/>
    <w:rsid w:val="005845C2"/>
    <w:rsid w:val="005A1721"/>
    <w:rsid w:val="005A6974"/>
    <w:rsid w:val="005B0752"/>
    <w:rsid w:val="005B7F25"/>
    <w:rsid w:val="005C0BFC"/>
    <w:rsid w:val="005D5924"/>
    <w:rsid w:val="005E2710"/>
    <w:rsid w:val="005E5D75"/>
    <w:rsid w:val="005F37BF"/>
    <w:rsid w:val="005F6919"/>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0820"/>
    <w:rsid w:val="008041EC"/>
    <w:rsid w:val="00806CD2"/>
    <w:rsid w:val="00810AE5"/>
    <w:rsid w:val="00810AF2"/>
    <w:rsid w:val="00810D55"/>
    <w:rsid w:val="00812FBB"/>
    <w:rsid w:val="00823960"/>
    <w:rsid w:val="0082549E"/>
    <w:rsid w:val="00826BA5"/>
    <w:rsid w:val="0083377F"/>
    <w:rsid w:val="00840C1E"/>
    <w:rsid w:val="008435DD"/>
    <w:rsid w:val="00844DD8"/>
    <w:rsid w:val="00845F72"/>
    <w:rsid w:val="008511BE"/>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CF7"/>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8461F"/>
    <w:rsid w:val="00A85379"/>
    <w:rsid w:val="00A854F7"/>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90ADB"/>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524E4"/>
    <w:rsid w:val="00C5327B"/>
    <w:rsid w:val="00C54C63"/>
    <w:rsid w:val="00C55167"/>
    <w:rsid w:val="00C57EAD"/>
    <w:rsid w:val="00C674A5"/>
    <w:rsid w:val="00C7643B"/>
    <w:rsid w:val="00C8260C"/>
    <w:rsid w:val="00C8439C"/>
    <w:rsid w:val="00C8528A"/>
    <w:rsid w:val="00C865A7"/>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B37D1"/>
    <w:rsid w:val="00DC11A1"/>
    <w:rsid w:val="00DD5282"/>
    <w:rsid w:val="00DE0239"/>
    <w:rsid w:val="00DF57FB"/>
    <w:rsid w:val="00E00310"/>
    <w:rsid w:val="00E045AD"/>
    <w:rsid w:val="00E05457"/>
    <w:rsid w:val="00E05C41"/>
    <w:rsid w:val="00E0771D"/>
    <w:rsid w:val="00E1029D"/>
    <w:rsid w:val="00E11E01"/>
    <w:rsid w:val="00E160F4"/>
    <w:rsid w:val="00E16762"/>
    <w:rsid w:val="00E16839"/>
    <w:rsid w:val="00E244F2"/>
    <w:rsid w:val="00E44537"/>
    <w:rsid w:val="00E55F69"/>
    <w:rsid w:val="00E56FDA"/>
    <w:rsid w:val="00E57189"/>
    <w:rsid w:val="00E636DC"/>
    <w:rsid w:val="00E70C56"/>
    <w:rsid w:val="00E90DC4"/>
    <w:rsid w:val="00E9309D"/>
    <w:rsid w:val="00EB2A19"/>
    <w:rsid w:val="00EB550D"/>
    <w:rsid w:val="00EB6C90"/>
    <w:rsid w:val="00EC3254"/>
    <w:rsid w:val="00ED72CA"/>
    <w:rsid w:val="00EE1A66"/>
    <w:rsid w:val="00EE1D09"/>
    <w:rsid w:val="00EE7240"/>
    <w:rsid w:val="00EF66B8"/>
    <w:rsid w:val="00F03EB4"/>
    <w:rsid w:val="00F06E93"/>
    <w:rsid w:val="00F12487"/>
    <w:rsid w:val="00F130D7"/>
    <w:rsid w:val="00F17C76"/>
    <w:rsid w:val="00F21315"/>
    <w:rsid w:val="00F25459"/>
    <w:rsid w:val="00F26952"/>
    <w:rsid w:val="00F270C4"/>
    <w:rsid w:val="00F30E47"/>
    <w:rsid w:val="00F54EF8"/>
    <w:rsid w:val="00F56682"/>
    <w:rsid w:val="00F57BB6"/>
    <w:rsid w:val="00F62704"/>
    <w:rsid w:val="00F82329"/>
    <w:rsid w:val="00F84B26"/>
    <w:rsid w:val="00F96680"/>
    <w:rsid w:val="00F96C47"/>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color="red">
      <v:fill color="white"/>
      <v:stroke 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hildren@coe.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cd.coe.int/ViewDoc.jsp?p=&amp;id=1807541&amp;direct=true"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B55C6B-6C0B-46C9-93AB-D612B5F98D8C}">
  <ds:schemaRef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B5AA83A4-83E8-45F0-8F7A-EB9CE709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5251</Words>
  <Characters>29935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35116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Children's Rights Division</cp:lastModifiedBy>
  <cp:revision>3</cp:revision>
  <cp:lastPrinted>2017-10-09T11:49:00Z</cp:lastPrinted>
  <dcterms:created xsi:type="dcterms:W3CDTF">2018-07-25T10:06:00Z</dcterms:created>
  <dcterms:modified xsi:type="dcterms:W3CDTF">2018-07-25T10:17:00Z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