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3CA92" w14:textId="20A36FF1" w:rsidR="00B53E22" w:rsidRDefault="0028702B" w:rsidP="00B53E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lang w:val="en-US"/>
        </w:rPr>
      </w:pPr>
      <w:r w:rsidRPr="0028702B">
        <w:rPr>
          <w:rFonts w:ascii="Arial" w:hAnsi="Arial" w:cs="Arial"/>
          <w:i/>
          <w:iCs/>
          <w:lang w:val="en-US"/>
        </w:rPr>
        <w:t xml:space="preserve">Speech of Vadim </w:t>
      </w:r>
      <w:proofErr w:type="spellStart"/>
      <w:r w:rsidRPr="0028702B">
        <w:rPr>
          <w:rFonts w:ascii="Arial" w:hAnsi="Arial" w:cs="Arial"/>
          <w:i/>
          <w:iCs/>
          <w:lang w:val="en-US"/>
        </w:rPr>
        <w:t>Kuznetsov</w:t>
      </w:r>
      <w:proofErr w:type="spellEnd"/>
      <w:r w:rsidRPr="0028702B">
        <w:rPr>
          <w:rFonts w:ascii="Arial" w:hAnsi="Arial" w:cs="Arial"/>
          <w:i/>
          <w:iCs/>
          <w:lang w:val="en-US"/>
        </w:rPr>
        <w:t>, youth delegate, Russian Federation</w:t>
      </w:r>
    </w:p>
    <w:p w14:paraId="390A2C32" w14:textId="77777777" w:rsidR="00B53E22" w:rsidRPr="0028702B" w:rsidRDefault="00B53E22" w:rsidP="00B53E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lang w:val="en-US"/>
        </w:rPr>
      </w:pPr>
    </w:p>
    <w:p w14:paraId="1EB7FCDB" w14:textId="161EC0EA" w:rsidR="0028702B" w:rsidRPr="00B53E22" w:rsidRDefault="0028702B" w:rsidP="002870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B53E22">
        <w:rPr>
          <w:rFonts w:ascii="Arial" w:hAnsi="Arial" w:cs="Arial"/>
          <w:lang w:val="en-US"/>
        </w:rPr>
        <w:t>Role of regions in ensuring a citizen-</w:t>
      </w:r>
      <w:proofErr w:type="spellStart"/>
      <w:r w:rsidRPr="00B53E22">
        <w:rPr>
          <w:rFonts w:ascii="Arial" w:hAnsi="Arial" w:cs="Arial"/>
          <w:lang w:val="en-US"/>
        </w:rPr>
        <w:t>centred</w:t>
      </w:r>
      <w:proofErr w:type="spellEnd"/>
      <w:r w:rsidRPr="00B53E22">
        <w:rPr>
          <w:rFonts w:ascii="Arial" w:hAnsi="Arial" w:cs="Arial"/>
          <w:lang w:val="en-US"/>
        </w:rPr>
        <w:t xml:space="preserve"> response to COVID-19 and post-crisis recovery</w:t>
      </w:r>
    </w:p>
    <w:p w14:paraId="218EF610" w14:textId="77777777" w:rsidR="00B53E22" w:rsidRPr="00B53E22" w:rsidRDefault="00B53E22" w:rsidP="00B53E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B53E22">
        <w:rPr>
          <w:rFonts w:ascii="Arial" w:hAnsi="Arial" w:cs="Arial"/>
          <w:lang w:val="en-US"/>
        </w:rPr>
        <w:t>9.45, 16 June 2021</w:t>
      </w:r>
      <w:r w:rsidRPr="00B53E22">
        <w:rPr>
          <w:rFonts w:ascii="Arial" w:hAnsi="Arial" w:cs="Arial"/>
          <w:lang w:val="en-US"/>
        </w:rPr>
        <w:t xml:space="preserve">, </w:t>
      </w:r>
      <w:r w:rsidRPr="00B53E22">
        <w:rPr>
          <w:rFonts w:ascii="Arial" w:hAnsi="Arial" w:cs="Arial"/>
          <w:lang w:val="en-US"/>
        </w:rPr>
        <w:t>Chamber of Regions</w:t>
      </w:r>
    </w:p>
    <w:p w14:paraId="34DB9678" w14:textId="77777777" w:rsidR="0028702B" w:rsidRDefault="0028702B" w:rsidP="00287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E00B816" w14:textId="075F427D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lang w:val="en-US"/>
        </w:rPr>
      </w:pPr>
      <w:r w:rsidRPr="0028702B">
        <w:rPr>
          <w:rFonts w:ascii="Arial" w:hAnsi="Arial" w:cs="Arial"/>
          <w:b/>
          <w:bCs/>
          <w:lang w:val="en-US"/>
        </w:rPr>
        <w:t>40</w:t>
      </w:r>
      <w:r w:rsidRPr="0028702B">
        <w:rPr>
          <w:rFonts w:ascii="Arial" w:hAnsi="Arial" w:cs="Arial"/>
          <w:b/>
          <w:bCs/>
          <w:vertAlign w:val="superscript"/>
          <w:lang w:val="en-US"/>
        </w:rPr>
        <w:t>th</w:t>
      </w:r>
      <w:r w:rsidRPr="0028702B">
        <w:rPr>
          <w:rFonts w:ascii="Arial" w:hAnsi="Arial" w:cs="Arial"/>
          <w:b/>
          <w:bCs/>
          <w:lang w:val="en-US"/>
        </w:rPr>
        <w:t xml:space="preserve"> Session second part of the Congress of Local and Regional Authorities</w:t>
      </w:r>
    </w:p>
    <w:p w14:paraId="30876CAA" w14:textId="3B65F47E" w:rsidR="0028702B" w:rsidRDefault="0028702B" w:rsidP="00287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161666E" w14:textId="59BAF34E" w:rsidR="00B53E22" w:rsidRDefault="00B53E22" w:rsidP="00287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7414D9B7" w14:textId="77777777" w:rsidR="00B53E22" w:rsidRDefault="00B53E22" w:rsidP="00287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0095FDF" w14:textId="4B30F72E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8702B">
        <w:rPr>
          <w:rFonts w:ascii="Arial" w:hAnsi="Arial" w:cs="Arial"/>
          <w:lang w:val="en-US"/>
        </w:rPr>
        <w:t>Dear colleagues,</w:t>
      </w:r>
    </w:p>
    <w:p w14:paraId="21A29CB4" w14:textId="77777777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7A01121" w14:textId="13981775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8702B">
        <w:rPr>
          <w:rFonts w:ascii="Arial" w:hAnsi="Arial" w:cs="Arial"/>
          <w:lang w:val="en-US"/>
        </w:rPr>
        <w:t>On behalf of the youth delegates, it is my honor to be addressing you today as we are discussing the role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 xml:space="preserve">regions play in providing a comprehensive response to the pandemic and, most importantly, to the </w:t>
      </w:r>
      <w:proofErr w:type="spellStart"/>
      <w:r w:rsidRPr="0028702B">
        <w:rPr>
          <w:rFonts w:ascii="Arial" w:hAnsi="Arial" w:cs="Arial"/>
          <w:lang w:val="en-US"/>
        </w:rPr>
        <w:t>postpandemic</w:t>
      </w:r>
      <w:proofErr w:type="spellEnd"/>
      <w:r w:rsidRPr="0028702B">
        <w:rPr>
          <w:rFonts w:ascii="Arial" w:hAnsi="Arial" w:cs="Arial"/>
          <w:lang w:val="en-US"/>
        </w:rPr>
        <w:t xml:space="preserve"> p</w:t>
      </w:r>
      <w:r w:rsidRPr="0028702B">
        <w:rPr>
          <w:rFonts w:ascii="Arial" w:hAnsi="Arial" w:cs="Arial"/>
          <w:lang w:val="en-US"/>
        </w:rPr>
        <w:t>eriod. As young people, we were, of course, largely affected by the lockdown measures,</w:t>
      </w:r>
      <w:r w:rsidR="00B53E22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especially when it comes to social interactions and offline education. However, now we would not insist on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 xml:space="preserve">considering the well-known implications of the </w:t>
      </w:r>
      <w:proofErr w:type="gramStart"/>
      <w:r w:rsidRPr="0028702B">
        <w:rPr>
          <w:rFonts w:ascii="Arial" w:hAnsi="Arial" w:cs="Arial"/>
          <w:lang w:val="en-US"/>
        </w:rPr>
        <w:t>crisis</w:t>
      </w:r>
      <w:proofErr w:type="gramEnd"/>
      <w:r w:rsidRPr="0028702B">
        <w:rPr>
          <w:rFonts w:ascii="Arial" w:hAnsi="Arial" w:cs="Arial"/>
          <w:lang w:val="en-US"/>
        </w:rPr>
        <w:t xml:space="preserve"> but we would rather suggest thinking about the future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as it is us who are just starting our adult professional life. And we would therefore concentrate on benefits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that a positive well-balanced regional recovery might offer to young people all over Europe.</w:t>
      </w:r>
    </w:p>
    <w:p w14:paraId="44F63CA2" w14:textId="77777777" w:rsidR="00B53E22" w:rsidRDefault="00B53E22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684E24BE" w14:textId="4CC88DD7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8702B">
        <w:rPr>
          <w:rFonts w:ascii="Arial" w:hAnsi="Arial" w:cs="Arial"/>
          <w:lang w:val="en-US"/>
        </w:rPr>
        <w:t>Based on the projects that we as YD (youth delegates) implemented last year, we are going to present three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benefits that we think a successful post-COVID regional governance may bring to young people.</w:t>
      </w:r>
    </w:p>
    <w:p w14:paraId="5E6BB7B4" w14:textId="77777777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3CC0B639" w14:textId="77777777" w:rsidR="00B53E22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8702B">
        <w:rPr>
          <w:rFonts w:ascii="Arial" w:hAnsi="Arial" w:cs="Arial"/>
          <w:b/>
          <w:bCs/>
          <w:lang w:val="en-US"/>
        </w:rPr>
        <w:t>First: sustainability</w:t>
      </w:r>
      <w:r w:rsidRPr="0028702B">
        <w:rPr>
          <w:rFonts w:ascii="Arial" w:hAnsi="Arial" w:cs="Arial"/>
          <w:lang w:val="en-US"/>
        </w:rPr>
        <w:t>. Despite being quite a popular term adopted by the UN, sustainable development is still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to become an integral part of regional authorities' agenda. It is not for nothing that some YD have made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sustainability their primary focus of concern while realizing projects in their countries.</w:t>
      </w:r>
    </w:p>
    <w:p w14:paraId="60B9FA0F" w14:textId="77777777" w:rsidR="00B53E22" w:rsidRDefault="00B53E22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37C84139" w14:textId="481B773B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8702B">
        <w:rPr>
          <w:rFonts w:ascii="Arial" w:hAnsi="Arial" w:cs="Arial"/>
          <w:lang w:val="en-US"/>
        </w:rPr>
        <w:t>My colleague Kristina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from Poland, for example, interviewed politicians, artists and youth activists working on sustainable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development, while Monika from North Macedonia and Vitali from Ukraine invited mental health specialists to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discuss mental health issues facing youth. We firmly believe that sustainable development is not a vague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concept as it does help improve citizens' well-being. And it is not only about ecology or environment. It is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summarized in 17 SDGs of the UN and covers a wide range of areas: from mitigating climate change to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improving energy efficiency and healthcare services to ensuring there is no youth unemployment nor poverty.</w:t>
      </w:r>
    </w:p>
    <w:p w14:paraId="181BB317" w14:textId="77777777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71A7804B" w14:textId="2E8F0DC4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8702B">
        <w:rPr>
          <w:rFonts w:ascii="Arial" w:hAnsi="Arial" w:cs="Arial"/>
          <w:lang w:val="en-US"/>
        </w:rPr>
        <w:t xml:space="preserve">We are aware that in </w:t>
      </w:r>
      <w:proofErr w:type="gramStart"/>
      <w:r w:rsidRPr="0028702B">
        <w:rPr>
          <w:rFonts w:ascii="Arial" w:hAnsi="Arial" w:cs="Arial"/>
          <w:lang w:val="en-US"/>
        </w:rPr>
        <w:t>the majority of</w:t>
      </w:r>
      <w:proofErr w:type="gramEnd"/>
      <w:r w:rsidRPr="0028702B">
        <w:rPr>
          <w:rFonts w:ascii="Arial" w:hAnsi="Arial" w:cs="Arial"/>
          <w:lang w:val="en-US"/>
        </w:rPr>
        <w:t xml:space="preserve"> member states regions accumulate more economic power that single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cities, which means they have more finance and institutional support to make a concrete change for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sustainable development. We are certain that regions should incorporate SDG indicators in their</w:t>
      </w:r>
      <w:r w:rsidR="00B53E22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development strategies with focusing on those SDGs that are currently more relevant for a particular region.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And thus, we do hope our regions will truly become more sustainable after the pandemic.</w:t>
      </w:r>
    </w:p>
    <w:p w14:paraId="16E1E6F3" w14:textId="77777777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3D92FD18" w14:textId="77777777" w:rsidR="00B53E22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8702B">
        <w:rPr>
          <w:rFonts w:ascii="Arial" w:hAnsi="Arial" w:cs="Arial"/>
          <w:b/>
          <w:bCs/>
          <w:lang w:val="en-US"/>
        </w:rPr>
        <w:t>Second: digitalization</w:t>
      </w:r>
      <w:r w:rsidRPr="0028702B">
        <w:rPr>
          <w:rFonts w:ascii="Arial" w:hAnsi="Arial" w:cs="Arial"/>
          <w:lang w:val="en-US"/>
        </w:rPr>
        <w:t>. Despite transferring now many of our public services to online, which is a great step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forward, digitalization has a larger potential for our regions and youth living in them. It is not a coincidence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 xml:space="preserve">that </w:t>
      </w:r>
      <w:proofErr w:type="gramStart"/>
      <w:r w:rsidRPr="0028702B">
        <w:rPr>
          <w:rFonts w:ascii="Arial" w:hAnsi="Arial" w:cs="Arial"/>
          <w:lang w:val="en-US"/>
        </w:rPr>
        <w:t>a number of</w:t>
      </w:r>
      <w:proofErr w:type="gramEnd"/>
      <w:r w:rsidRPr="0028702B">
        <w:rPr>
          <w:rFonts w:ascii="Arial" w:hAnsi="Arial" w:cs="Arial"/>
          <w:lang w:val="en-US"/>
        </w:rPr>
        <w:t xml:space="preserve"> YD focused on Smart City technologies and digital platforms in their projects.</w:t>
      </w:r>
    </w:p>
    <w:p w14:paraId="0258C1B1" w14:textId="77777777" w:rsidR="00B53E22" w:rsidRDefault="00B53E22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79A2D260" w14:textId="4B04630D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8702B">
        <w:rPr>
          <w:rFonts w:ascii="Arial" w:hAnsi="Arial" w:cs="Arial"/>
          <w:lang w:val="en-US"/>
        </w:rPr>
        <w:t>This way,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 xml:space="preserve">Valeria from Moldova engaged young people in monitoring the city budget of </w:t>
      </w:r>
      <w:proofErr w:type="spellStart"/>
      <w:r w:rsidRPr="0028702B">
        <w:rPr>
          <w:rFonts w:ascii="Arial" w:hAnsi="Arial" w:cs="Arial"/>
          <w:lang w:val="en-US"/>
        </w:rPr>
        <w:t>Baltsi</w:t>
      </w:r>
      <w:proofErr w:type="spellEnd"/>
      <w:r w:rsidRPr="0028702B">
        <w:rPr>
          <w:rFonts w:ascii="Arial" w:hAnsi="Arial" w:cs="Arial"/>
          <w:lang w:val="en-US"/>
        </w:rPr>
        <w:t xml:space="preserve"> via online tools; Kristian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from Norway worked on launching a digital platform to bring various youth councils together, while Lea from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Switzerland used an online participation platform to directly ask young people what they would like to see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changed in the city of Geneva. Personally, I conducted a survey to find out what young people expect from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 xml:space="preserve">Smart City </w:t>
      </w:r>
      <w:r w:rsidRPr="0028702B">
        <w:rPr>
          <w:rFonts w:ascii="Arial" w:hAnsi="Arial" w:cs="Arial"/>
          <w:lang w:val="en-US"/>
        </w:rPr>
        <w:lastRenderedPageBreak/>
        <w:t xml:space="preserve">development in Moscow. Technology is indeed a means of connecting people, supporting </w:t>
      </w:r>
      <w:proofErr w:type="gramStart"/>
      <w:r w:rsidRPr="0028702B">
        <w:rPr>
          <w:rFonts w:ascii="Arial" w:hAnsi="Arial" w:cs="Arial"/>
          <w:lang w:val="en-US"/>
        </w:rPr>
        <w:t>them</w:t>
      </w:r>
      <w:proofErr w:type="gramEnd"/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and even rescuing their lives. We as young people know better than anyone else how crucial online platforms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are to continue education and social communication in times of lockdown. We therefore believe regions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should perceive digitalization not only as a means of providing essential services but also as a tool of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becoming more transparent to their citizens, including young people. The potential for youth participation in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 xml:space="preserve">regional governance becomes huge, and it is up to regional governments to seize the opportunity. </w:t>
      </w:r>
      <w:proofErr w:type="gramStart"/>
      <w:r w:rsidRPr="0028702B">
        <w:rPr>
          <w:rFonts w:ascii="Arial" w:hAnsi="Arial" w:cs="Arial"/>
          <w:lang w:val="en-US"/>
        </w:rPr>
        <w:t>Today,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following the path of Smart Cities, there</w:t>
      </w:r>
      <w:proofErr w:type="gramEnd"/>
      <w:r w:rsidRPr="0028702B">
        <w:rPr>
          <w:rFonts w:ascii="Arial" w:hAnsi="Arial" w:cs="Arial"/>
          <w:lang w:val="en-US"/>
        </w:rPr>
        <w:t xml:space="preserve"> are some remarkable examples of Smart Regions emerging on the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map of the European continent. And thus, we do hope our Smart Regions will not only provide us with quick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services of quality but also engage us in a meaningful way.</w:t>
      </w:r>
    </w:p>
    <w:p w14:paraId="55B3857A" w14:textId="77777777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2B7F0D52" w14:textId="07C4AE0D" w:rsidR="00B53E22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8702B">
        <w:rPr>
          <w:rFonts w:ascii="Arial" w:hAnsi="Arial" w:cs="Arial"/>
          <w:b/>
          <w:bCs/>
          <w:lang w:val="en-US"/>
        </w:rPr>
        <w:t>Third: international cooperation</w:t>
      </w:r>
      <w:r w:rsidRPr="0028702B">
        <w:rPr>
          <w:rFonts w:ascii="Arial" w:hAnsi="Arial" w:cs="Arial"/>
          <w:lang w:val="en-US"/>
        </w:rPr>
        <w:t>. It might sound strange in times of COVID, but regions do need to pursue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international cooperation and reinforce their external relations after the pandemic. It is necessary because of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two things: regions learn from each other and regions need investments to advance their economies, create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jobs, and recover after a significant economic downturn.</w:t>
      </w:r>
      <w:r w:rsidR="00B53E22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 xml:space="preserve">Furthermore, </w:t>
      </w:r>
      <w:proofErr w:type="gramStart"/>
      <w:r w:rsidRPr="0028702B">
        <w:rPr>
          <w:rFonts w:ascii="Arial" w:hAnsi="Arial" w:cs="Arial"/>
          <w:lang w:val="en-US"/>
        </w:rPr>
        <w:t>the majority of</w:t>
      </w:r>
      <w:proofErr w:type="gramEnd"/>
      <w:r w:rsidRPr="0028702B">
        <w:rPr>
          <w:rFonts w:ascii="Arial" w:hAnsi="Arial" w:cs="Arial"/>
          <w:lang w:val="en-US"/>
        </w:rPr>
        <w:t xml:space="preserve"> the regions in our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member states are highly interconnected with their neighboring foreign regions and will remain so once the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regular interregional contacts are fully restored.</w:t>
      </w:r>
    </w:p>
    <w:p w14:paraId="51F5DF23" w14:textId="77777777" w:rsidR="00B53E22" w:rsidRDefault="00B53E22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3007FB99" w14:textId="442EC985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8702B">
        <w:rPr>
          <w:rFonts w:ascii="Arial" w:hAnsi="Arial" w:cs="Arial"/>
          <w:lang w:val="en-US"/>
        </w:rPr>
        <w:t>Many YD realized their projects jointly: nine YD elaborated a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 xml:space="preserve">questionnaire to collect best practices of local governance, whereas Evgenia from Cyprus and </w:t>
      </w:r>
      <w:proofErr w:type="spellStart"/>
      <w:r w:rsidRPr="0028702B">
        <w:rPr>
          <w:rFonts w:ascii="Arial" w:hAnsi="Arial" w:cs="Arial"/>
          <w:lang w:val="en-US"/>
        </w:rPr>
        <w:t>Vitalii</w:t>
      </w:r>
      <w:proofErr w:type="spellEnd"/>
      <w:r w:rsidRPr="0028702B">
        <w:rPr>
          <w:rFonts w:ascii="Arial" w:hAnsi="Arial" w:cs="Arial"/>
          <w:lang w:val="en-US"/>
        </w:rPr>
        <w:t xml:space="preserve"> from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 xml:space="preserve">Ukraine held a joint </w:t>
      </w:r>
      <w:proofErr w:type="gramStart"/>
      <w:r w:rsidRPr="0028702B">
        <w:rPr>
          <w:rFonts w:ascii="Arial" w:hAnsi="Arial" w:cs="Arial"/>
          <w:lang w:val="en-US"/>
        </w:rPr>
        <w:t>video-conference</w:t>
      </w:r>
      <w:proofErr w:type="gramEnd"/>
      <w:r w:rsidRPr="0028702B">
        <w:rPr>
          <w:rFonts w:ascii="Arial" w:hAnsi="Arial" w:cs="Arial"/>
          <w:lang w:val="en-US"/>
        </w:rPr>
        <w:t xml:space="preserve"> to showcase youth action during the pandemic. Therefore, we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consider it essential to also revive people-to-people international contacts between regions. We as young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people are the ones building friendships and bridges for the future. And thus, we do hope our regions will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enhance international cooperation that will bring closer our young citizens, start-ups, and businesses.</w:t>
      </w:r>
    </w:p>
    <w:p w14:paraId="5F1E5424" w14:textId="77777777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01DBA691" w14:textId="1ACE2CCB" w:rsidR="0028702B" w:rsidRPr="0028702B" w:rsidRDefault="0028702B" w:rsidP="00287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8702B">
        <w:rPr>
          <w:rFonts w:ascii="Arial" w:hAnsi="Arial" w:cs="Arial"/>
          <w:lang w:val="en-US"/>
        </w:rPr>
        <w:t>For our final remark, we would like to underscore that regions have played a crucial role in addressing the</w:t>
      </w:r>
      <w:r w:rsidRPr="0028702B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>toughest challenges of the pandemic. However, the way our regions will prioritize the post-pandemic</w:t>
      </w:r>
      <w:r w:rsidR="00B53E22">
        <w:rPr>
          <w:rFonts w:ascii="Arial" w:hAnsi="Arial" w:cs="Arial"/>
          <w:lang w:val="en-US"/>
        </w:rPr>
        <w:t xml:space="preserve"> </w:t>
      </w:r>
      <w:r w:rsidRPr="0028702B">
        <w:rPr>
          <w:rFonts w:ascii="Arial" w:hAnsi="Arial" w:cs="Arial"/>
          <w:lang w:val="en-US"/>
        </w:rPr>
        <w:t xml:space="preserve">recovery will directly impact us, young people, so we hope that our aspirations will be </w:t>
      </w:r>
      <w:proofErr w:type="gramStart"/>
      <w:r w:rsidRPr="0028702B">
        <w:rPr>
          <w:rFonts w:ascii="Arial" w:hAnsi="Arial" w:cs="Arial"/>
          <w:lang w:val="en-US"/>
        </w:rPr>
        <w:t>taken into account</w:t>
      </w:r>
      <w:proofErr w:type="gramEnd"/>
      <w:r w:rsidRPr="0028702B">
        <w:rPr>
          <w:rFonts w:ascii="Arial" w:hAnsi="Arial" w:cs="Arial"/>
          <w:lang w:val="en-US"/>
        </w:rPr>
        <w:t>.</w:t>
      </w:r>
    </w:p>
    <w:p w14:paraId="7F77843C" w14:textId="77777777" w:rsidR="0028702B" w:rsidRPr="00B53E22" w:rsidRDefault="0028702B" w:rsidP="0028702B">
      <w:pPr>
        <w:jc w:val="both"/>
        <w:rPr>
          <w:rFonts w:ascii="Arial" w:hAnsi="Arial" w:cs="Arial"/>
          <w:lang w:val="en-US"/>
        </w:rPr>
      </w:pPr>
    </w:p>
    <w:p w14:paraId="378ECC05" w14:textId="37A2E6A8" w:rsidR="00896904" w:rsidRPr="0028702B" w:rsidRDefault="0028702B" w:rsidP="0028702B">
      <w:pPr>
        <w:jc w:val="both"/>
        <w:rPr>
          <w:rFonts w:ascii="Arial" w:hAnsi="Arial" w:cs="Arial"/>
        </w:rPr>
      </w:pPr>
      <w:proofErr w:type="spellStart"/>
      <w:r w:rsidRPr="0028702B">
        <w:rPr>
          <w:rFonts w:ascii="Arial" w:hAnsi="Arial" w:cs="Arial"/>
        </w:rPr>
        <w:t>Thank</w:t>
      </w:r>
      <w:proofErr w:type="spellEnd"/>
      <w:r w:rsidRPr="0028702B">
        <w:rPr>
          <w:rFonts w:ascii="Arial" w:hAnsi="Arial" w:cs="Arial"/>
        </w:rPr>
        <w:t xml:space="preserve"> </w:t>
      </w:r>
      <w:proofErr w:type="spellStart"/>
      <w:r w:rsidRPr="0028702B">
        <w:rPr>
          <w:rFonts w:ascii="Arial" w:hAnsi="Arial" w:cs="Arial"/>
        </w:rPr>
        <w:t>you</w:t>
      </w:r>
      <w:proofErr w:type="spellEnd"/>
      <w:r w:rsidRPr="0028702B">
        <w:rPr>
          <w:rFonts w:ascii="Arial" w:hAnsi="Arial" w:cs="Arial"/>
        </w:rPr>
        <w:t>.</w:t>
      </w:r>
    </w:p>
    <w:sectPr w:rsidR="00896904" w:rsidRPr="00287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2B"/>
    <w:rsid w:val="0028702B"/>
    <w:rsid w:val="0036607F"/>
    <w:rsid w:val="005D595F"/>
    <w:rsid w:val="00B5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9C79"/>
  <w15:chartTrackingRefBased/>
  <w15:docId w15:val="{F5D48D91-94F6-45C0-8F59-90E20BEF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897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cp:lastPrinted>2021-06-16T06:54:00Z</cp:lastPrinted>
  <dcterms:created xsi:type="dcterms:W3CDTF">2021-06-16T06:45:00Z</dcterms:created>
  <dcterms:modified xsi:type="dcterms:W3CDTF">2021-06-16T07:16:00Z</dcterms:modified>
</cp:coreProperties>
</file>