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AD604EA" w:rsidR="00BE43B2" w:rsidRPr="00EA2362" w:rsidRDefault="006923D2">
            <w:pPr>
              <w:rPr>
                <w:rFonts w:ascii="Tahoma" w:hAnsi="Tahoma" w:cs="Tahoma"/>
                <w:caps/>
                <w:color w:val="000000" w:themeColor="text1"/>
                <w:sz w:val="18"/>
                <w:szCs w:val="18"/>
                <w:highlight w:val="cyan"/>
              </w:rPr>
            </w:pPr>
            <w:r w:rsidRPr="006923D2">
              <w:rPr>
                <w:rFonts w:ascii="Tahoma" w:hAnsi="Tahoma" w:cs="Tahoma"/>
                <w:caps/>
                <w:color w:val="000000" w:themeColor="text1"/>
                <w:sz w:val="18"/>
                <w:szCs w:val="18"/>
              </w:rPr>
              <w:t>9144/2024/26</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DB2E174" w:rsidR="00BE43B2" w:rsidRPr="00EA2362" w:rsidRDefault="006923D2">
            <w:pPr>
              <w:rPr>
                <w:rFonts w:ascii="Tahoma" w:hAnsi="Tahoma" w:cs="Tahoma"/>
                <w:caps/>
                <w:color w:val="000000" w:themeColor="text1"/>
                <w:sz w:val="18"/>
                <w:szCs w:val="18"/>
                <w:highlight w:val="cyan"/>
              </w:rPr>
            </w:pPr>
            <w:r w:rsidRPr="006923D2">
              <w:rPr>
                <w:rFonts w:ascii="Tahoma" w:hAnsi="Tahoma" w:cs="Tahoma"/>
                <w:caps/>
                <w:color w:val="000000" w:themeColor="text1"/>
                <w:sz w:val="18"/>
                <w:szCs w:val="18"/>
              </w:rPr>
              <w:t>VC 3139 – BH 9144</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AE6524A" w14:textId="77777777" w:rsidR="006923D2" w:rsidRPr="006923D2" w:rsidRDefault="006923D2" w:rsidP="006923D2">
            <w:pPr>
              <w:rPr>
                <w:rFonts w:ascii="Tahoma" w:hAnsi="Tahoma" w:cs="Tahoma"/>
                <w:color w:val="000000" w:themeColor="text1"/>
                <w:sz w:val="18"/>
                <w:szCs w:val="18"/>
              </w:rPr>
            </w:pPr>
            <w:r w:rsidRPr="006923D2">
              <w:rPr>
                <w:rFonts w:ascii="Tahoma" w:hAnsi="Tahoma" w:cs="Tahoma"/>
                <w:color w:val="000000" w:themeColor="text1"/>
                <w:sz w:val="18"/>
                <w:szCs w:val="18"/>
              </w:rPr>
              <w:t xml:space="preserve">Svitlana </w:t>
            </w:r>
            <w:proofErr w:type="spellStart"/>
            <w:r w:rsidRPr="006923D2">
              <w:rPr>
                <w:rFonts w:ascii="Tahoma" w:hAnsi="Tahoma" w:cs="Tahoma"/>
                <w:color w:val="000000" w:themeColor="text1"/>
                <w:sz w:val="18"/>
                <w:szCs w:val="18"/>
              </w:rPr>
              <w:t>Gryshchenko</w:t>
            </w:r>
            <w:proofErr w:type="spellEnd"/>
            <w:r w:rsidRPr="006923D2">
              <w:rPr>
                <w:rFonts w:ascii="Tahoma" w:hAnsi="Tahoma" w:cs="Tahoma"/>
                <w:color w:val="000000" w:themeColor="text1"/>
                <w:sz w:val="18"/>
                <w:szCs w:val="18"/>
              </w:rPr>
              <w:t xml:space="preserve"> </w:t>
            </w:r>
          </w:p>
          <w:p w14:paraId="7BE6CB41" w14:textId="20EFD33A" w:rsidR="00BE43B2" w:rsidRPr="00EA2362" w:rsidRDefault="006923D2" w:rsidP="006923D2">
            <w:pPr>
              <w:rPr>
                <w:rFonts w:ascii="Tahoma" w:hAnsi="Tahoma" w:cs="Tahoma"/>
                <w:b/>
                <w:caps/>
                <w:color w:val="000000" w:themeColor="text1"/>
                <w:sz w:val="18"/>
                <w:szCs w:val="18"/>
                <w:highlight w:val="cyan"/>
              </w:rPr>
            </w:pPr>
            <w:r w:rsidRPr="006923D2">
              <w:rPr>
                <w:rFonts w:ascii="Tahoma" w:hAnsi="Tahoma" w:cs="Tahoma"/>
                <w:color w:val="000000" w:themeColor="text1"/>
                <w:sz w:val="18"/>
                <w:szCs w:val="18"/>
              </w:rPr>
              <w:t>svitlana.gryshchenko@coe.int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855345A"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6923D2" w:rsidRPr="006923D2">
        <w:rPr>
          <w:rFonts w:ascii="Tahoma" w:hAnsi="Tahoma" w:cs="Tahoma"/>
          <w:b/>
        </w:rPr>
        <w:t>media consultancy services on facilitating the visibility of supported local initiatives on open government and human rights at local level in Ukraine.</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383"/>
        <w:gridCol w:w="1966"/>
        <w:gridCol w:w="239"/>
        <w:gridCol w:w="1667"/>
        <w:gridCol w:w="692"/>
        <w:gridCol w:w="2599"/>
      </w:tblGrid>
      <w:tr w:rsidR="00997E6C" w:rsidRPr="0035618E" w14:paraId="65D00B17" w14:textId="77777777" w:rsidTr="00605623">
        <w:trPr>
          <w:trHeight w:val="448"/>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1966"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w:t>
            </w:r>
            <w:proofErr w:type="spellStart"/>
            <w:r w:rsidR="00997E6C" w:rsidRPr="00DC499F">
              <w:rPr>
                <w:rFonts w:ascii="Tahoma" w:hAnsi="Tahoma" w:cs="Tahoma"/>
                <w:color w:val="000000"/>
                <w:sz w:val="18"/>
                <w:szCs w:val="18"/>
                <w:lang w:val="es-ES_tradnl"/>
              </w:rPr>
              <w:t>Consortium</w:t>
            </w:r>
            <w:proofErr w:type="spellEnd"/>
          </w:p>
        </w:tc>
      </w:tr>
      <w:tr w:rsidR="00997E6C" w:rsidRPr="0035618E" w14:paraId="2CADF635" w14:textId="77777777" w:rsidTr="00605623">
        <w:trPr>
          <w:trHeight w:val="350"/>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605623">
        <w:trPr>
          <w:trHeight w:val="498"/>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605623">
        <w:trPr>
          <w:trHeight w:val="419"/>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605623">
        <w:trPr>
          <w:trHeight w:val="426"/>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605623">
        <w:trPr>
          <w:trHeight w:val="368"/>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605623">
        <w:trPr>
          <w:trHeight w:val="525"/>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605623">
        <w:trPr>
          <w:trHeight w:val="605"/>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605623">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605623">
        <w:trPr>
          <w:trHeight w:val="35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163"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605623">
        <w:trPr>
          <w:trHeight w:val="478"/>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605623">
        <w:trPr>
          <w:trHeight w:val="480"/>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E08105" w14:textId="0BF4C126" w:rsidR="00997E6C" w:rsidRPr="0035618E" w:rsidRDefault="00997E6C" w:rsidP="00605623">
            <w:pPr>
              <w:jc w:val="right"/>
              <w:rPr>
                <w:rFonts w:ascii="Tahoma" w:hAnsi="Tahoma" w:cs="Tahoma"/>
                <w:sz w:val="18"/>
                <w:szCs w:val="18"/>
              </w:rPr>
            </w:pPr>
            <w:r w:rsidRPr="0035618E">
              <w:rPr>
                <w:rFonts w:ascii="Tahoma" w:hAnsi="Tahoma" w:cs="Tahoma"/>
                <w:sz w:val="18"/>
                <w:szCs w:val="18"/>
              </w:rPr>
              <w:t>Bank name</w:t>
            </w:r>
            <w:r w:rsidR="00605623">
              <w:rPr>
                <w:rFonts w:ascii="Tahoma" w:hAnsi="Tahoma" w:cs="Tahoma"/>
                <w:sz w:val="18"/>
                <w:szCs w:val="18"/>
              </w:rPr>
              <w:t xml:space="preserve"> </w:t>
            </w:r>
            <w:r w:rsidRPr="0035618E">
              <w:rPr>
                <w:rFonts w:ascii="Tahoma" w:hAnsi="Tahoma" w:cs="Tahoma"/>
                <w:sz w:val="18"/>
                <w:szCs w:val="18"/>
              </w:rPr>
              <w:t xml:space="preserve">and </w:t>
            </w:r>
            <w:proofErr w:type="gramStart"/>
            <w:r w:rsidRPr="0035618E">
              <w:rPr>
                <w:rFonts w:ascii="Tahoma" w:hAnsi="Tahoma" w:cs="Tahoma"/>
                <w:sz w:val="18"/>
                <w:szCs w:val="18"/>
              </w:rPr>
              <w:t>Branch</w:t>
            </w:r>
            <w:proofErr w:type="gramEnd"/>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605623">
        <w:trPr>
          <w:trHeight w:val="193"/>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238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205"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752B0D6" w14:textId="0A8F5E74" w:rsidR="00F54EF8" w:rsidRPr="00EA2362" w:rsidRDefault="00F54EF8" w:rsidP="00605623">
      <w:pPr>
        <w:pStyle w:val="ListParagraph"/>
        <w:numPr>
          <w:ilvl w:val="0"/>
          <w:numId w:val="44"/>
        </w:numPr>
        <w:pBdr>
          <w:bottom w:val="single" w:sz="4" w:space="1" w:color="808080" w:themeColor="background1" w:themeShade="80"/>
        </w:pBdr>
        <w:tabs>
          <w:tab w:val="left" w:pos="284"/>
        </w:tabs>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E8D3D8B" w14:textId="77777777" w:rsidR="006923D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6923D2" w:rsidRPr="0023128D">
        <w:rPr>
          <w:rFonts w:ascii="Tahoma" w:hAnsi="Tahoma" w:cs="Tahoma"/>
          <w:sz w:val="20"/>
          <w:szCs w:val="20"/>
        </w:rPr>
        <w:t xml:space="preserve">“Strengthening multi-level governance, democracy and human rights at local level in Ukraine” within the Council of Europe Action Plan for Ukraine “Resilience, Recovery and Reconstruction” for 2023-2026. The project aims to strengthen the dialogue, </w:t>
      </w:r>
      <w:proofErr w:type="gramStart"/>
      <w:r w:rsidR="006923D2" w:rsidRPr="0023128D">
        <w:rPr>
          <w:rFonts w:ascii="Tahoma" w:hAnsi="Tahoma" w:cs="Tahoma"/>
          <w:sz w:val="20"/>
          <w:szCs w:val="20"/>
        </w:rPr>
        <w:t>partnership</w:t>
      </w:r>
      <w:proofErr w:type="gramEnd"/>
      <w:r w:rsidR="006923D2" w:rsidRPr="0023128D">
        <w:rPr>
          <w:rFonts w:ascii="Tahoma" w:hAnsi="Tahoma" w:cs="Tahoma"/>
          <w:sz w:val="20"/>
          <w:szCs w:val="20"/>
        </w:rPr>
        <w:t xml:space="preserve"> and consultation between different levels of government; enhance collaborative governance and citizen participation in line with the principles of local democracy and open government; and promote and guarantee the right to equality and non-discrimination at local level, for the recovery and reconstruction of Ukraine</w:t>
      </w:r>
      <w:r w:rsidR="004845C7" w:rsidRPr="00EA2362">
        <w:rPr>
          <w:rFonts w:ascii="Tahoma" w:hAnsi="Tahoma" w:cs="Tahoma"/>
          <w:sz w:val="20"/>
          <w:szCs w:val="20"/>
        </w:rPr>
        <w:t>.</w:t>
      </w:r>
      <w:r w:rsidR="003E0A41" w:rsidRPr="00EA2362">
        <w:rPr>
          <w:rFonts w:ascii="Tahoma" w:hAnsi="Tahoma" w:cs="Tahoma"/>
          <w:sz w:val="20"/>
          <w:szCs w:val="20"/>
        </w:rPr>
        <w:t xml:space="preserve"> </w:t>
      </w:r>
    </w:p>
    <w:p w14:paraId="51F20020" w14:textId="49B83EE9" w:rsidR="006923D2" w:rsidRDefault="006923D2" w:rsidP="003E0A41">
      <w:pPr>
        <w:spacing w:line="276" w:lineRule="auto"/>
        <w:jc w:val="both"/>
        <w:rPr>
          <w:rFonts w:ascii="Tahoma" w:hAnsi="Tahoma" w:cs="Tahoma"/>
          <w:sz w:val="20"/>
          <w:szCs w:val="20"/>
        </w:rPr>
      </w:pPr>
      <w:r w:rsidRPr="006923D2">
        <w:rPr>
          <w:rFonts w:ascii="Tahoma" w:hAnsi="Tahoma" w:cs="Tahoma"/>
          <w:sz w:val="20"/>
          <w:szCs w:val="20"/>
        </w:rPr>
        <w:t>The project includes a grant scheme to support local authorities in developing initiatives focus</w:t>
      </w:r>
      <w:r w:rsidR="00CD62F8">
        <w:rPr>
          <w:rFonts w:ascii="Tahoma" w:hAnsi="Tahoma" w:cs="Tahoma"/>
          <w:sz w:val="20"/>
          <w:szCs w:val="20"/>
        </w:rPr>
        <w:t>ed</w:t>
      </w:r>
      <w:r w:rsidRPr="006923D2">
        <w:rPr>
          <w:rFonts w:ascii="Tahoma" w:hAnsi="Tahoma" w:cs="Tahoma"/>
          <w:sz w:val="20"/>
          <w:szCs w:val="20"/>
        </w:rPr>
        <w:t xml:space="preserve"> on open government and human rights at local level in Ukraine. </w:t>
      </w:r>
      <w:r w:rsidR="00CD62F8">
        <w:rPr>
          <w:rFonts w:ascii="Tahoma" w:hAnsi="Tahoma" w:cs="Tahoma"/>
          <w:sz w:val="20"/>
          <w:szCs w:val="20"/>
        </w:rPr>
        <w:t>10</w:t>
      </w:r>
      <w:r w:rsidR="00CD62F8" w:rsidRPr="006923D2">
        <w:rPr>
          <w:rFonts w:ascii="Tahoma" w:hAnsi="Tahoma" w:cs="Tahoma"/>
          <w:sz w:val="20"/>
          <w:szCs w:val="20"/>
        </w:rPr>
        <w:t xml:space="preserve"> </w:t>
      </w:r>
      <w:r w:rsidRPr="006923D2">
        <w:rPr>
          <w:rFonts w:ascii="Tahoma" w:hAnsi="Tahoma" w:cs="Tahoma"/>
          <w:sz w:val="20"/>
          <w:szCs w:val="20"/>
        </w:rPr>
        <w:t xml:space="preserve">municipalities were selected to receive funding and coaching support to develop and implement </w:t>
      </w:r>
      <w:r w:rsidR="00DA5912">
        <w:rPr>
          <w:rFonts w:ascii="Tahoma" w:hAnsi="Tahoma" w:cs="Tahoma"/>
          <w:sz w:val="20"/>
          <w:szCs w:val="20"/>
        </w:rPr>
        <w:t>these</w:t>
      </w:r>
      <w:r w:rsidR="00DA5912" w:rsidRPr="006923D2">
        <w:rPr>
          <w:rFonts w:ascii="Tahoma" w:hAnsi="Tahoma" w:cs="Tahoma"/>
          <w:sz w:val="20"/>
          <w:szCs w:val="20"/>
        </w:rPr>
        <w:t xml:space="preserve"> </w:t>
      </w:r>
      <w:r w:rsidRPr="006923D2">
        <w:rPr>
          <w:rFonts w:ascii="Tahoma" w:hAnsi="Tahoma" w:cs="Tahoma"/>
          <w:sz w:val="20"/>
          <w:szCs w:val="20"/>
        </w:rPr>
        <w:t>initiatives from February to October 2024. The selected municipalities range from small towns to large cities and represent different regions of the country. The initiatives have a strong focus on integrating groups in vulnerable situations (such as veterans and internally displaced persons) and promoting social cohesion. Therefore, extensive media coverage is required to ensure that achievements and learnings from these initiatives are properly documented and disseminated.</w:t>
      </w:r>
    </w:p>
    <w:p w14:paraId="10A890AA" w14:textId="77777777" w:rsidR="006923D2" w:rsidRDefault="006923D2" w:rsidP="003E0A41">
      <w:pPr>
        <w:spacing w:line="276" w:lineRule="auto"/>
        <w:jc w:val="both"/>
        <w:rPr>
          <w:rFonts w:ascii="Tahoma" w:hAnsi="Tahoma" w:cs="Tahoma"/>
          <w:sz w:val="20"/>
          <w:szCs w:val="20"/>
        </w:rPr>
      </w:pPr>
    </w:p>
    <w:p w14:paraId="049E2725" w14:textId="39263A24"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6923D2" w:rsidRPr="006923D2">
        <w:rPr>
          <w:rFonts w:ascii="Tahoma" w:hAnsi="Tahoma" w:cs="Tahoma"/>
          <w:sz w:val="20"/>
          <w:szCs w:val="20"/>
        </w:rPr>
        <w:t xml:space="preserve">media consultancy </w:t>
      </w:r>
      <w:r w:rsidR="00FF4824">
        <w:rPr>
          <w:rFonts w:ascii="Tahoma" w:hAnsi="Tahoma" w:cs="Tahoma"/>
          <w:sz w:val="20"/>
          <w:szCs w:val="20"/>
        </w:rPr>
        <w:t>services to boost</w:t>
      </w:r>
      <w:r w:rsidR="006923D2" w:rsidRPr="006923D2">
        <w:rPr>
          <w:rFonts w:ascii="Tahoma" w:hAnsi="Tahoma" w:cs="Tahoma"/>
          <w:sz w:val="20"/>
          <w:szCs w:val="20"/>
        </w:rPr>
        <w:t xml:space="preserve"> the visibility of the supported local initiatives on open government and human rights at local level in Ukraine</w:t>
      </w:r>
      <w:r w:rsidR="006923D2">
        <w:rPr>
          <w:rFonts w:ascii="Tahoma" w:hAnsi="Tahoma" w:cs="Tahoma"/>
          <w:sz w:val="20"/>
          <w:szCs w:val="20"/>
        </w:rPr>
        <w:t>.</w:t>
      </w:r>
    </w:p>
    <w:p w14:paraId="17D945BE" w14:textId="77777777" w:rsidR="006923D2" w:rsidRPr="00EA2362" w:rsidRDefault="006923D2"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014E2EA"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6923D2">
        <w:rPr>
          <w:rFonts w:ascii="Tahoma" w:hAnsi="Tahoma" w:cs="Tahoma"/>
          <w:color w:val="000000"/>
          <w:sz w:val="20"/>
          <w:szCs w:val="20"/>
          <w:lang w:eastAsia="en-US"/>
        </w:rPr>
        <w:t xml:space="preserve">in Euros </w:t>
      </w:r>
      <w:r w:rsidR="00225E3A">
        <w:rPr>
          <w:rFonts w:ascii="Tahoma" w:hAnsi="Tahoma" w:cs="Tahoma"/>
          <w:color w:val="000000"/>
          <w:sz w:val="20"/>
          <w:szCs w:val="20"/>
          <w:lang w:eastAsia="en-US"/>
        </w:rPr>
        <w:t xml:space="preserve">in two </w:t>
      </w:r>
      <w:r w:rsidR="00F024B3">
        <w:rPr>
          <w:rFonts w:ascii="Tahoma" w:hAnsi="Tahoma" w:cs="Tahoma"/>
          <w:color w:val="000000"/>
          <w:sz w:val="20"/>
          <w:szCs w:val="20"/>
          <w:lang w:eastAsia="en-US"/>
        </w:rPr>
        <w:t>columns</w:t>
      </w:r>
      <w:r w:rsidR="00225E3A">
        <w:rPr>
          <w:rFonts w:ascii="Tahoma" w:hAnsi="Tahoma" w:cs="Tahoma"/>
          <w:color w:val="000000"/>
          <w:sz w:val="20"/>
          <w:szCs w:val="20"/>
          <w:lang w:eastAsia="en-US"/>
        </w:rPr>
        <w:t xml:space="preserve"> with</w:t>
      </w:r>
      <w:r w:rsidR="00225E3A">
        <w:rPr>
          <w:rFonts w:ascii="Tahoma" w:hAnsi="Tahoma" w:cs="Tahoma"/>
          <w:color w:val="000000"/>
          <w:sz w:val="20"/>
          <w:szCs w:val="20"/>
          <w:lang w:val="uk-UA" w:eastAsia="en-US"/>
        </w:rPr>
        <w:t xml:space="preserve"> </w:t>
      </w:r>
      <w:r w:rsidR="00225E3A">
        <w:rPr>
          <w:rFonts w:ascii="Tahoma" w:hAnsi="Tahoma" w:cs="Tahoma"/>
          <w:color w:val="000000"/>
          <w:sz w:val="20"/>
          <w:szCs w:val="20"/>
          <w:lang w:eastAsia="en-US"/>
        </w:rPr>
        <w:t xml:space="preserve">and </w:t>
      </w:r>
      <w:r w:rsidRPr="006923D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6923D2">
        <w:rPr>
          <w:rFonts w:ascii="Tahoma" w:hAnsi="Tahoma" w:cs="Tahoma"/>
          <w:b/>
          <w:color w:val="000000"/>
          <w:sz w:val="20"/>
          <w:szCs w:val="20"/>
          <w:u w:val="single"/>
          <w:lang w:eastAsia="en-US"/>
        </w:rPr>
        <w:t>T</w:t>
      </w:r>
      <w:r w:rsidRPr="006923D2">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1A0C9E7E">
                <wp:simplePos x="0" y="0"/>
                <wp:positionH relativeFrom="column">
                  <wp:posOffset>5740400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38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52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" adj="3973" strokecolor="red">
                <o:lock v:ext="edit" aspectratio="t"/>
                <v:textbox style="layout-flow:vertical-ideographic"/>
                <w10:anchorlock/>
              </v:shape>
            </w:pict>
          </mc:Fallback>
        </mc:AlternateContent>
      </w:r>
    </w:p>
    <w:tbl>
      <w:tblPr>
        <w:tblW w:w="112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4"/>
        <w:gridCol w:w="1134"/>
        <w:gridCol w:w="1418"/>
        <w:gridCol w:w="1134"/>
        <w:gridCol w:w="1290"/>
      </w:tblGrid>
      <w:tr w:rsidR="00F024B3" w:rsidRPr="00605623" w14:paraId="0166D4C8" w14:textId="77777777" w:rsidTr="00DF40D7">
        <w:trPr>
          <w:trHeight w:val="717"/>
          <w:jc w:val="center"/>
        </w:trPr>
        <w:tc>
          <w:tcPr>
            <w:tcW w:w="6234" w:type="dxa"/>
            <w:shd w:val="clear" w:color="auto" w:fill="DBE5F1" w:themeFill="accent1" w:themeFillTint="33"/>
            <w:vAlign w:val="center"/>
          </w:tcPr>
          <w:p w14:paraId="7C25DC9A" w14:textId="77777777" w:rsidR="00F024B3" w:rsidRPr="00605623" w:rsidRDefault="00F024B3" w:rsidP="00261462">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Deliverables</w:t>
            </w:r>
          </w:p>
          <w:p w14:paraId="54CCB511" w14:textId="5F7DE778" w:rsidR="00F024B3" w:rsidRPr="00605623" w:rsidRDefault="00F024B3" w:rsidP="00261462">
            <w:pPr>
              <w:tabs>
                <w:tab w:val="left" w:pos="-139"/>
              </w:tabs>
              <w:spacing w:line="276" w:lineRule="auto"/>
              <w:ind w:right="-140"/>
              <w:jc w:val="center"/>
              <w:rPr>
                <w:rFonts w:ascii="Tahoma" w:hAnsi="Tahoma" w:cs="Tahoma"/>
                <w:b/>
                <w:sz w:val="20"/>
                <w:szCs w:val="20"/>
                <w:lang w:eastAsia="en-US"/>
              </w:rPr>
            </w:pPr>
            <w:r w:rsidRPr="00605623">
              <w:rPr>
                <w:b/>
                <w:sz w:val="20"/>
                <w:szCs w:val="20"/>
                <w:lang w:eastAsia="en-US"/>
              </w:rPr>
              <w:t>▼</w:t>
            </w:r>
          </w:p>
        </w:tc>
        <w:tc>
          <w:tcPr>
            <w:tcW w:w="1134" w:type="dxa"/>
            <w:shd w:val="clear" w:color="auto" w:fill="DBE5F1" w:themeFill="accent1" w:themeFillTint="33"/>
            <w:vAlign w:val="center"/>
          </w:tcPr>
          <w:p w14:paraId="4C4B2597" w14:textId="77777777" w:rsidR="00F024B3" w:rsidRPr="00605623" w:rsidRDefault="00F024B3" w:rsidP="00261462">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Deadline for</w:t>
            </w:r>
          </w:p>
          <w:p w14:paraId="79EDF894" w14:textId="77777777" w:rsidR="00F024B3" w:rsidRPr="00605623" w:rsidRDefault="00F024B3" w:rsidP="00261462">
            <w:pPr>
              <w:tabs>
                <w:tab w:val="left" w:pos="-139"/>
              </w:tabs>
              <w:spacing w:line="276" w:lineRule="auto"/>
              <w:ind w:right="-140"/>
              <w:jc w:val="center"/>
              <w:rPr>
                <w:rFonts w:ascii="Tahoma" w:hAnsi="Tahoma" w:cs="Tahoma"/>
                <w:b/>
                <w:sz w:val="20"/>
                <w:szCs w:val="20"/>
                <w:lang w:eastAsia="en-US"/>
              </w:rPr>
            </w:pPr>
            <w:r w:rsidRPr="00605623">
              <w:rPr>
                <w:rFonts w:ascii="Tahoma" w:hAnsi="Tahoma" w:cs="Tahoma"/>
                <w:b/>
                <w:sz w:val="20"/>
                <w:szCs w:val="20"/>
                <w:lang w:eastAsia="en-US"/>
              </w:rPr>
              <w:t xml:space="preserve">delivery </w:t>
            </w:r>
            <w:r w:rsidRPr="00605623">
              <w:rPr>
                <w:b/>
                <w:sz w:val="20"/>
                <w:szCs w:val="20"/>
                <w:lang w:eastAsia="en-US"/>
              </w:rPr>
              <w:t>▼</w:t>
            </w:r>
          </w:p>
        </w:tc>
        <w:tc>
          <w:tcPr>
            <w:tcW w:w="1418" w:type="dxa"/>
            <w:tcBorders>
              <w:bottom w:val="single" w:sz="2" w:space="0" w:color="FF0000"/>
            </w:tcBorders>
            <w:shd w:val="clear" w:color="auto" w:fill="DBE5F1" w:themeFill="accent1" w:themeFillTint="33"/>
            <w:vAlign w:val="center"/>
          </w:tcPr>
          <w:p w14:paraId="2BF764FA" w14:textId="47F4E685" w:rsidR="00F024B3" w:rsidRPr="00605623" w:rsidRDefault="00DF40D7" w:rsidP="004845C7">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Price</w:t>
            </w:r>
            <w:r w:rsidR="00F024B3" w:rsidRPr="00605623">
              <w:rPr>
                <w:rFonts w:ascii="Tahoma" w:hAnsi="Tahoma" w:cs="Tahoma"/>
                <w:b/>
                <w:sz w:val="20"/>
                <w:szCs w:val="20"/>
                <w:lang w:eastAsia="en-US"/>
              </w:rPr>
              <w:t>,</w:t>
            </w:r>
          </w:p>
          <w:p w14:paraId="50417C37" w14:textId="77777777" w:rsidR="00DF40D7" w:rsidRDefault="00F024B3" w:rsidP="004845C7">
            <w:pPr>
              <w:tabs>
                <w:tab w:val="left" w:pos="-99"/>
              </w:tabs>
              <w:spacing w:line="276" w:lineRule="auto"/>
              <w:ind w:right="-140" w:hanging="99"/>
              <w:jc w:val="center"/>
              <w:rPr>
                <w:rFonts w:ascii="Tahoma" w:hAnsi="Tahoma" w:cs="Tahoma"/>
                <w:b/>
                <w:sz w:val="20"/>
                <w:szCs w:val="20"/>
                <w:lang w:eastAsia="en-US"/>
              </w:rPr>
            </w:pPr>
            <w:r w:rsidRPr="00605623">
              <w:rPr>
                <w:rFonts w:ascii="Tahoma" w:hAnsi="Tahoma" w:cs="Tahoma"/>
                <w:b/>
                <w:sz w:val="20"/>
                <w:szCs w:val="20"/>
                <w:lang w:eastAsia="en-US"/>
              </w:rPr>
              <w:t>without VAT</w:t>
            </w:r>
            <w:r w:rsidR="00DF40D7">
              <w:rPr>
                <w:rFonts w:ascii="Tahoma" w:hAnsi="Tahoma" w:cs="Tahoma"/>
                <w:b/>
                <w:sz w:val="20"/>
                <w:szCs w:val="20"/>
                <w:lang w:eastAsia="en-US"/>
              </w:rPr>
              <w:t xml:space="preserve">, </w:t>
            </w:r>
          </w:p>
          <w:p w14:paraId="39664718" w14:textId="7ADECBE8" w:rsidR="00F024B3" w:rsidRPr="00605623" w:rsidRDefault="00DF40D7" w:rsidP="004845C7">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EURO</w:t>
            </w:r>
            <w:r w:rsidR="00F024B3" w:rsidRPr="00605623">
              <w:rPr>
                <w:rFonts w:ascii="Tahoma" w:hAnsi="Tahoma" w:cs="Tahoma"/>
                <w:b/>
                <w:sz w:val="20"/>
                <w:szCs w:val="20"/>
                <w:lang w:eastAsia="en-US"/>
              </w:rPr>
              <w:t xml:space="preserve"> </w:t>
            </w:r>
          </w:p>
          <w:p w14:paraId="23C22AD4" w14:textId="77777777" w:rsidR="00F024B3" w:rsidRPr="00605623" w:rsidRDefault="00F024B3" w:rsidP="00261462">
            <w:pPr>
              <w:tabs>
                <w:tab w:val="left" w:pos="-139"/>
              </w:tabs>
              <w:spacing w:line="276" w:lineRule="auto"/>
              <w:ind w:right="-140"/>
              <w:jc w:val="center"/>
              <w:rPr>
                <w:rFonts w:ascii="Tahoma" w:hAnsi="Tahoma" w:cs="Tahoma"/>
                <w:b/>
                <w:sz w:val="20"/>
                <w:szCs w:val="20"/>
                <w:lang w:eastAsia="en-US"/>
              </w:rPr>
            </w:pPr>
            <w:r w:rsidRPr="00605623">
              <w:rPr>
                <w:b/>
                <w:sz w:val="20"/>
                <w:szCs w:val="20"/>
                <w:lang w:eastAsia="en-US"/>
              </w:rPr>
              <w:t>▼</w:t>
            </w:r>
          </w:p>
        </w:tc>
        <w:tc>
          <w:tcPr>
            <w:tcW w:w="1134" w:type="dxa"/>
            <w:shd w:val="clear" w:color="auto" w:fill="DBE5F1" w:themeFill="accent1" w:themeFillTint="33"/>
          </w:tcPr>
          <w:p w14:paraId="67C8FD76" w14:textId="0B621836" w:rsidR="00F024B3" w:rsidRPr="00605623" w:rsidRDefault="00DF40D7" w:rsidP="00F024B3">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Price</w:t>
            </w:r>
            <w:r w:rsidR="00F024B3" w:rsidRPr="00605623">
              <w:rPr>
                <w:rFonts w:ascii="Tahoma" w:hAnsi="Tahoma" w:cs="Tahoma"/>
                <w:b/>
                <w:sz w:val="20"/>
                <w:szCs w:val="20"/>
                <w:lang w:eastAsia="en-US"/>
              </w:rPr>
              <w:t xml:space="preserve">, </w:t>
            </w:r>
          </w:p>
          <w:p w14:paraId="11FC87B3" w14:textId="77777777" w:rsidR="00DF40D7" w:rsidRDefault="00F024B3" w:rsidP="00F024B3">
            <w:pPr>
              <w:tabs>
                <w:tab w:val="left" w:pos="-99"/>
              </w:tabs>
              <w:spacing w:line="276" w:lineRule="auto"/>
              <w:ind w:right="-140" w:hanging="99"/>
              <w:jc w:val="center"/>
              <w:rPr>
                <w:rFonts w:ascii="Tahoma" w:hAnsi="Tahoma" w:cs="Tahoma"/>
                <w:b/>
                <w:sz w:val="20"/>
                <w:szCs w:val="20"/>
                <w:lang w:eastAsia="en-US"/>
              </w:rPr>
            </w:pPr>
            <w:r w:rsidRPr="00605623">
              <w:rPr>
                <w:rFonts w:ascii="Tahoma" w:hAnsi="Tahoma" w:cs="Tahoma"/>
                <w:b/>
                <w:sz w:val="20"/>
                <w:szCs w:val="20"/>
                <w:lang w:eastAsia="en-US"/>
              </w:rPr>
              <w:t>with VAT</w:t>
            </w:r>
            <w:r w:rsidR="00DF40D7">
              <w:rPr>
                <w:rFonts w:ascii="Tahoma" w:hAnsi="Tahoma" w:cs="Tahoma"/>
                <w:b/>
                <w:sz w:val="20"/>
                <w:szCs w:val="20"/>
                <w:lang w:eastAsia="en-US"/>
              </w:rPr>
              <w:t>,</w:t>
            </w:r>
          </w:p>
          <w:p w14:paraId="5FABEE2E" w14:textId="2FAF806E" w:rsidR="00F024B3" w:rsidRPr="00605623" w:rsidRDefault="00DF40D7" w:rsidP="00F024B3">
            <w:pPr>
              <w:tabs>
                <w:tab w:val="left" w:pos="-99"/>
              </w:tabs>
              <w:spacing w:line="276" w:lineRule="auto"/>
              <w:ind w:right="-140" w:hanging="99"/>
              <w:jc w:val="center"/>
              <w:rPr>
                <w:rFonts w:ascii="Tahoma" w:hAnsi="Tahoma" w:cs="Tahoma"/>
                <w:b/>
                <w:sz w:val="20"/>
                <w:szCs w:val="20"/>
                <w:lang w:eastAsia="en-US"/>
              </w:rPr>
            </w:pPr>
            <w:r>
              <w:rPr>
                <w:rFonts w:ascii="Tahoma" w:hAnsi="Tahoma" w:cs="Tahoma"/>
                <w:b/>
                <w:sz w:val="20"/>
                <w:szCs w:val="20"/>
                <w:lang w:eastAsia="en-US"/>
              </w:rPr>
              <w:t>EURO</w:t>
            </w:r>
            <w:r w:rsidR="00F024B3" w:rsidRPr="00605623">
              <w:rPr>
                <w:rFonts w:ascii="Tahoma" w:hAnsi="Tahoma" w:cs="Tahoma"/>
                <w:b/>
                <w:sz w:val="20"/>
                <w:szCs w:val="20"/>
                <w:lang w:eastAsia="en-US"/>
              </w:rPr>
              <w:t xml:space="preserve"> </w:t>
            </w:r>
          </w:p>
          <w:p w14:paraId="61F83465" w14:textId="61DD3872" w:rsidR="00F024B3" w:rsidRPr="00605623" w:rsidRDefault="00F024B3" w:rsidP="00F024B3">
            <w:pPr>
              <w:tabs>
                <w:tab w:val="left" w:pos="-139"/>
              </w:tabs>
              <w:spacing w:line="276" w:lineRule="auto"/>
              <w:ind w:left="-193" w:right="-140" w:firstLine="79"/>
              <w:jc w:val="center"/>
              <w:rPr>
                <w:rFonts w:ascii="Tahoma" w:hAnsi="Tahoma" w:cs="Tahoma"/>
                <w:b/>
                <w:sz w:val="20"/>
                <w:szCs w:val="20"/>
                <w:highlight w:val="cyan"/>
                <w:lang w:eastAsia="en-US"/>
              </w:rPr>
            </w:pPr>
            <w:r w:rsidRPr="00605623">
              <w:rPr>
                <w:b/>
                <w:sz w:val="20"/>
                <w:szCs w:val="20"/>
                <w:lang w:eastAsia="en-US"/>
              </w:rPr>
              <w:t>▼</w:t>
            </w:r>
          </w:p>
        </w:tc>
        <w:tc>
          <w:tcPr>
            <w:tcW w:w="1290" w:type="dxa"/>
            <w:shd w:val="clear" w:color="auto" w:fill="DBE5F1" w:themeFill="accent1" w:themeFillTint="33"/>
            <w:vAlign w:val="center"/>
          </w:tcPr>
          <w:p w14:paraId="68D941BF" w14:textId="3DD9A769" w:rsidR="00F024B3" w:rsidRPr="00605623" w:rsidRDefault="00F024B3" w:rsidP="00375BEA">
            <w:pPr>
              <w:tabs>
                <w:tab w:val="left" w:pos="-139"/>
              </w:tabs>
              <w:spacing w:line="276" w:lineRule="auto"/>
              <w:ind w:left="-193" w:right="-140" w:firstLine="79"/>
              <w:jc w:val="center"/>
              <w:rPr>
                <w:rFonts w:ascii="Tahoma" w:hAnsi="Tahoma" w:cs="Tahoma"/>
                <w:b/>
                <w:sz w:val="20"/>
                <w:szCs w:val="20"/>
                <w:lang w:eastAsia="en-US"/>
              </w:rPr>
            </w:pPr>
            <w:r w:rsidRPr="00605623">
              <w:rPr>
                <w:rFonts w:ascii="Tahoma" w:hAnsi="Tahoma" w:cs="Tahoma"/>
                <w:b/>
                <w:sz w:val="20"/>
                <w:szCs w:val="20"/>
                <w:lang w:eastAsia="en-US"/>
              </w:rPr>
              <w:t>Exclusion level</w:t>
            </w:r>
          </w:p>
          <w:p w14:paraId="58B70C7C" w14:textId="63C71E10" w:rsidR="00F024B3" w:rsidRPr="00605623" w:rsidRDefault="00F024B3" w:rsidP="00375BEA">
            <w:pPr>
              <w:tabs>
                <w:tab w:val="left" w:pos="-139"/>
              </w:tabs>
              <w:spacing w:line="276" w:lineRule="auto"/>
              <w:ind w:left="-193" w:right="-140" w:firstLine="79"/>
              <w:jc w:val="center"/>
              <w:rPr>
                <w:rFonts w:ascii="Tahoma" w:hAnsi="Tahoma" w:cs="Tahoma"/>
                <w:b/>
                <w:sz w:val="20"/>
                <w:szCs w:val="20"/>
                <w:lang w:eastAsia="en-US"/>
              </w:rPr>
            </w:pPr>
            <w:r w:rsidRPr="00605623">
              <w:rPr>
                <w:b/>
                <w:sz w:val="20"/>
                <w:szCs w:val="20"/>
                <w:lang w:eastAsia="en-US"/>
              </w:rPr>
              <w:t>▼</w:t>
            </w:r>
          </w:p>
        </w:tc>
      </w:tr>
      <w:tr w:rsidR="00976A36" w:rsidRPr="00EA2362" w14:paraId="6CA125F2" w14:textId="77777777" w:rsidTr="00DF40D7">
        <w:trPr>
          <w:trHeight w:val="432"/>
          <w:jc w:val="center"/>
        </w:trPr>
        <w:tc>
          <w:tcPr>
            <w:tcW w:w="6234" w:type="dxa"/>
            <w:shd w:val="clear" w:color="auto" w:fill="F2F2F2" w:themeFill="background1" w:themeFillShade="F2"/>
            <w:vAlign w:val="center"/>
          </w:tcPr>
          <w:p w14:paraId="60FDA710" w14:textId="721C54D2" w:rsidR="00976A36" w:rsidRPr="006923D2" w:rsidRDefault="00976A36" w:rsidP="006923D2">
            <w:pPr>
              <w:tabs>
                <w:tab w:val="left" w:pos="-139"/>
              </w:tabs>
              <w:spacing w:line="276" w:lineRule="auto"/>
              <w:ind w:right="15"/>
              <w:jc w:val="both"/>
              <w:rPr>
                <w:rFonts w:ascii="Tahoma" w:hAnsi="Tahoma" w:cs="Tahoma"/>
                <w:sz w:val="16"/>
                <w:szCs w:val="16"/>
                <w:highlight w:val="yellow"/>
                <w:lang w:eastAsia="en-US"/>
              </w:rPr>
            </w:pPr>
            <w:r w:rsidRPr="006923D2">
              <w:rPr>
                <w:rFonts w:ascii="Tahoma" w:hAnsi="Tahoma" w:cs="Tahoma"/>
                <w:sz w:val="16"/>
                <w:szCs w:val="16"/>
                <w:lang w:eastAsia="en-US"/>
              </w:rPr>
              <w:t xml:space="preserve">Hold interviews with mayors and representatives of </w:t>
            </w:r>
            <w:r>
              <w:rPr>
                <w:rFonts w:ascii="Tahoma" w:hAnsi="Tahoma" w:cs="Tahoma"/>
                <w:sz w:val="16"/>
                <w:szCs w:val="16"/>
                <w:lang w:eastAsia="en-US"/>
              </w:rPr>
              <w:t xml:space="preserve">10 </w:t>
            </w:r>
            <w:r w:rsidRPr="006923D2">
              <w:rPr>
                <w:rFonts w:ascii="Tahoma" w:hAnsi="Tahoma" w:cs="Tahoma"/>
                <w:sz w:val="16"/>
                <w:szCs w:val="16"/>
                <w:lang w:eastAsia="en-US"/>
              </w:rPr>
              <w:t xml:space="preserve">supported municipalities. The interviews should focus on initial expectations and documented outcomes of the initiatives. The Provider </w:t>
            </w:r>
            <w:r>
              <w:rPr>
                <w:rFonts w:ascii="Tahoma" w:hAnsi="Tahoma" w:cs="Tahoma"/>
                <w:sz w:val="16"/>
                <w:szCs w:val="16"/>
                <w:lang w:eastAsia="en-US"/>
              </w:rPr>
              <w:t>shall</w:t>
            </w:r>
            <w:r w:rsidRPr="006923D2">
              <w:rPr>
                <w:rFonts w:ascii="Tahoma" w:hAnsi="Tahoma" w:cs="Tahoma"/>
                <w:sz w:val="16"/>
                <w:szCs w:val="16"/>
                <w:lang w:eastAsia="en-US"/>
              </w:rPr>
              <w:t xml:space="preserve"> develop 10 </w:t>
            </w:r>
            <w:r>
              <w:rPr>
                <w:rFonts w:ascii="Tahoma" w:hAnsi="Tahoma" w:cs="Tahoma"/>
                <w:sz w:val="16"/>
                <w:szCs w:val="16"/>
                <w:lang w:eastAsia="en-US"/>
              </w:rPr>
              <w:t>short videos</w:t>
            </w:r>
            <w:r w:rsidRPr="006923D2">
              <w:rPr>
                <w:rFonts w:ascii="Tahoma" w:hAnsi="Tahoma" w:cs="Tahoma"/>
                <w:sz w:val="16"/>
                <w:szCs w:val="16"/>
                <w:lang w:eastAsia="en-US"/>
              </w:rPr>
              <w:t xml:space="preserve"> (1</w:t>
            </w:r>
            <w:r w:rsidR="00C325A9">
              <w:rPr>
                <w:rFonts w:ascii="Tahoma" w:hAnsi="Tahoma" w:cs="Tahoma"/>
                <w:sz w:val="16"/>
                <w:szCs w:val="16"/>
                <w:lang w:eastAsia="en-US"/>
              </w:rPr>
              <w:t xml:space="preserve"> video</w:t>
            </w:r>
            <w:r w:rsidRPr="006923D2">
              <w:rPr>
                <w:rFonts w:ascii="Tahoma" w:hAnsi="Tahoma" w:cs="Tahoma"/>
                <w:sz w:val="16"/>
                <w:szCs w:val="16"/>
                <w:lang w:eastAsia="en-US"/>
              </w:rPr>
              <w:t xml:space="preserve"> per </w:t>
            </w:r>
            <w:r w:rsidR="00C325A9">
              <w:rPr>
                <w:rFonts w:ascii="Tahoma" w:hAnsi="Tahoma" w:cs="Tahoma"/>
                <w:sz w:val="16"/>
                <w:szCs w:val="16"/>
                <w:lang w:eastAsia="en-US"/>
              </w:rPr>
              <w:t>each</w:t>
            </w:r>
            <w:r w:rsidRPr="006923D2">
              <w:rPr>
                <w:rFonts w:ascii="Tahoma" w:hAnsi="Tahoma" w:cs="Tahoma"/>
                <w:sz w:val="16"/>
                <w:szCs w:val="16"/>
                <w:lang w:eastAsia="en-US"/>
              </w:rPr>
              <w:t xml:space="preserve"> initiative</w:t>
            </w:r>
            <w:r>
              <w:rPr>
                <w:rFonts w:ascii="Tahoma" w:hAnsi="Tahoma" w:cs="Tahoma"/>
                <w:sz w:val="16"/>
                <w:szCs w:val="16"/>
                <w:lang w:eastAsia="en-US"/>
              </w:rPr>
              <w:t>, each video</w:t>
            </w:r>
            <w:r w:rsidR="00C325A9">
              <w:rPr>
                <w:rFonts w:ascii="Tahoma" w:hAnsi="Tahoma" w:cs="Tahoma"/>
                <w:sz w:val="16"/>
                <w:szCs w:val="16"/>
                <w:lang w:eastAsia="en-US"/>
              </w:rPr>
              <w:t xml:space="preserve"> is</w:t>
            </w:r>
            <w:r>
              <w:rPr>
                <w:rFonts w:ascii="Tahoma" w:hAnsi="Tahoma" w:cs="Tahoma"/>
                <w:sz w:val="16"/>
                <w:szCs w:val="16"/>
                <w:lang w:eastAsia="en-US"/>
              </w:rPr>
              <w:t xml:space="preserve"> up to 20 minutes</w:t>
            </w:r>
            <w:r w:rsidRPr="006923D2">
              <w:rPr>
                <w:rFonts w:ascii="Tahoma" w:hAnsi="Tahoma" w:cs="Tahoma"/>
                <w:sz w:val="16"/>
                <w:szCs w:val="16"/>
                <w:lang w:eastAsia="en-US"/>
              </w:rPr>
              <w:t xml:space="preserve">) on the impact of the local initiatives, including on the experience gained by municipalities in the implementation period. </w:t>
            </w:r>
          </w:p>
        </w:tc>
        <w:tc>
          <w:tcPr>
            <w:tcW w:w="1134" w:type="dxa"/>
            <w:tcBorders>
              <w:right w:val="single" w:sz="2" w:space="0" w:color="FF0000"/>
            </w:tcBorders>
            <w:shd w:val="clear" w:color="auto" w:fill="F2F2F2" w:themeFill="background1" w:themeFillShade="F2"/>
            <w:vAlign w:val="center"/>
          </w:tcPr>
          <w:p w14:paraId="7DFF09AB" w14:textId="6AAC82E6" w:rsidR="00976A36" w:rsidRPr="006923D2" w:rsidRDefault="00976A36" w:rsidP="006923D2">
            <w:pPr>
              <w:tabs>
                <w:tab w:val="left" w:pos="-139"/>
              </w:tabs>
              <w:spacing w:line="276" w:lineRule="auto"/>
              <w:ind w:right="-140"/>
              <w:jc w:val="center"/>
              <w:rPr>
                <w:rFonts w:ascii="Tahoma" w:hAnsi="Tahoma" w:cs="Tahoma"/>
                <w:sz w:val="16"/>
                <w:szCs w:val="16"/>
                <w:highlight w:val="yellow"/>
                <w:lang w:eastAsia="en-US"/>
              </w:rPr>
            </w:pPr>
            <w:r w:rsidRPr="006923D2">
              <w:rPr>
                <w:rFonts w:ascii="Tahoma" w:hAnsi="Tahoma" w:cs="Tahoma"/>
                <w:sz w:val="16"/>
                <w:szCs w:val="16"/>
                <w:lang w:eastAsia="en-US"/>
              </w:rPr>
              <w:t>20/0</w:t>
            </w:r>
            <w:r>
              <w:rPr>
                <w:rFonts w:ascii="Tahoma" w:hAnsi="Tahoma" w:cs="Tahoma"/>
                <w:sz w:val="16"/>
                <w:szCs w:val="16"/>
                <w:lang w:eastAsia="en-US"/>
              </w:rPr>
              <w:t>9</w:t>
            </w:r>
            <w:r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1388211B"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val="restart"/>
            <w:tcBorders>
              <w:left w:val="single" w:sz="2" w:space="0" w:color="FF0000"/>
            </w:tcBorders>
            <w:shd w:val="clear" w:color="auto" w:fill="F2F2F2" w:themeFill="background1" w:themeFillShade="F2"/>
            <w:vAlign w:val="center"/>
          </w:tcPr>
          <w:p w14:paraId="23682005" w14:textId="4063EF2A"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976A36" w:rsidRPr="00EA2362" w14:paraId="431A1DB1" w14:textId="77777777" w:rsidTr="00DF40D7">
        <w:trPr>
          <w:trHeight w:val="432"/>
          <w:jc w:val="center"/>
        </w:trPr>
        <w:tc>
          <w:tcPr>
            <w:tcW w:w="6234" w:type="dxa"/>
            <w:shd w:val="clear" w:color="auto" w:fill="F2F2F2" w:themeFill="background1" w:themeFillShade="F2"/>
            <w:vAlign w:val="center"/>
          </w:tcPr>
          <w:p w14:paraId="4E4F0C55" w14:textId="78534107" w:rsidR="00976A36" w:rsidRPr="00605623" w:rsidRDefault="00976A36" w:rsidP="006923D2">
            <w:pPr>
              <w:tabs>
                <w:tab w:val="left" w:pos="-139"/>
              </w:tabs>
              <w:spacing w:line="276" w:lineRule="auto"/>
              <w:ind w:right="15"/>
              <w:jc w:val="both"/>
              <w:rPr>
                <w:rFonts w:ascii="Tahoma" w:hAnsi="Tahoma" w:cs="Tahoma"/>
                <w:sz w:val="16"/>
                <w:szCs w:val="16"/>
                <w:highlight w:val="cyan"/>
                <w:lang w:val="uk-UA" w:eastAsia="en-US"/>
              </w:rPr>
            </w:pPr>
            <w:r w:rsidRPr="006923D2">
              <w:rPr>
                <w:rFonts w:ascii="Tahoma" w:hAnsi="Tahoma" w:cs="Tahoma"/>
                <w:sz w:val="16"/>
                <w:szCs w:val="16"/>
                <w:lang w:eastAsia="en-US"/>
              </w:rPr>
              <w:t>Design, format, and produce a</w:t>
            </w:r>
            <w:r w:rsidRPr="006923D2">
              <w:rPr>
                <w:rFonts w:ascii="Tahoma" w:hAnsi="Tahoma" w:cs="Tahoma"/>
                <w:sz w:val="16"/>
                <w:szCs w:val="16"/>
                <w:lang w:val="en-US" w:eastAsia="en-US"/>
              </w:rPr>
              <w:t xml:space="preserve"> web-based brochure </w:t>
            </w:r>
            <w:r w:rsidRPr="006923D2">
              <w:rPr>
                <w:rFonts w:ascii="Tahoma" w:hAnsi="Tahoma" w:cs="Tahoma"/>
                <w:sz w:val="16"/>
                <w:szCs w:val="16"/>
                <w:lang w:eastAsia="en-US"/>
              </w:rPr>
              <w:t>on best open government practices in English and Ukrainian</w:t>
            </w:r>
            <w:r>
              <w:rPr>
                <w:rFonts w:ascii="Tahoma" w:hAnsi="Tahoma" w:cs="Tahoma"/>
                <w:sz w:val="16"/>
                <w:szCs w:val="16"/>
                <w:lang w:eastAsia="en-US"/>
              </w:rPr>
              <w:t xml:space="preserve"> as well as </w:t>
            </w:r>
            <w:r w:rsidRPr="006923D2">
              <w:rPr>
                <w:rFonts w:ascii="Tahoma" w:hAnsi="Tahoma" w:cs="Tahoma"/>
                <w:sz w:val="16"/>
                <w:szCs w:val="16"/>
                <w:lang w:eastAsia="en-US"/>
              </w:rPr>
              <w:t xml:space="preserve">be no longer than </w:t>
            </w:r>
            <w:r>
              <w:rPr>
                <w:rFonts w:ascii="Tahoma" w:hAnsi="Tahoma" w:cs="Tahoma"/>
                <w:sz w:val="16"/>
                <w:szCs w:val="16"/>
                <w:lang w:eastAsia="en-US"/>
              </w:rPr>
              <w:t>12</w:t>
            </w:r>
            <w:r w:rsidRPr="006923D2">
              <w:rPr>
                <w:rFonts w:ascii="Tahoma" w:hAnsi="Tahoma" w:cs="Tahoma"/>
                <w:sz w:val="16"/>
                <w:szCs w:val="16"/>
                <w:lang w:eastAsia="en-US"/>
              </w:rPr>
              <w:t xml:space="preserve"> pages.</w:t>
            </w:r>
            <w:r>
              <w:rPr>
                <w:rFonts w:ascii="Tahoma" w:hAnsi="Tahoma" w:cs="Tahoma"/>
                <w:sz w:val="16"/>
                <w:szCs w:val="16"/>
                <w:lang w:eastAsia="en-US"/>
              </w:rPr>
              <w:t xml:space="preserve"> </w:t>
            </w:r>
          </w:p>
        </w:tc>
        <w:tc>
          <w:tcPr>
            <w:tcW w:w="1134" w:type="dxa"/>
            <w:tcBorders>
              <w:right w:val="single" w:sz="2" w:space="0" w:color="FF0000"/>
            </w:tcBorders>
            <w:shd w:val="clear" w:color="auto" w:fill="F2F2F2" w:themeFill="background1" w:themeFillShade="F2"/>
            <w:vAlign w:val="center"/>
          </w:tcPr>
          <w:p w14:paraId="49990034" w14:textId="529DAB3C" w:rsidR="00976A36" w:rsidRPr="006923D2" w:rsidRDefault="00976A36" w:rsidP="006923D2">
            <w:pPr>
              <w:tabs>
                <w:tab w:val="left" w:pos="-139"/>
              </w:tabs>
              <w:spacing w:line="276" w:lineRule="auto"/>
              <w:ind w:right="-140"/>
              <w:jc w:val="center"/>
              <w:rPr>
                <w:rFonts w:ascii="Tahoma" w:hAnsi="Tahoma" w:cs="Tahoma"/>
                <w:sz w:val="16"/>
                <w:szCs w:val="16"/>
                <w:highlight w:val="cyan"/>
                <w:lang w:eastAsia="en-US"/>
              </w:rPr>
            </w:pPr>
            <w:r>
              <w:rPr>
                <w:rFonts w:ascii="Tahoma" w:hAnsi="Tahoma" w:cs="Tahoma"/>
                <w:sz w:val="16"/>
                <w:szCs w:val="16"/>
                <w:lang w:eastAsia="en-US"/>
              </w:rPr>
              <w:t>15</w:t>
            </w:r>
            <w:r w:rsidRPr="006923D2">
              <w:rPr>
                <w:rFonts w:ascii="Tahoma" w:hAnsi="Tahoma" w:cs="Tahoma"/>
                <w:sz w:val="16"/>
                <w:szCs w:val="16"/>
                <w:lang w:eastAsia="en-US"/>
              </w:rPr>
              <w:t>/</w:t>
            </w:r>
            <w:r>
              <w:rPr>
                <w:rFonts w:ascii="Tahoma" w:hAnsi="Tahoma" w:cs="Tahoma"/>
                <w:sz w:val="16"/>
                <w:szCs w:val="16"/>
                <w:lang w:eastAsia="en-US"/>
              </w:rPr>
              <w:t>10</w:t>
            </w:r>
            <w:r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A9B73E"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62196A70"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42E76BA9" w14:textId="3AB026C4"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976A36" w:rsidRPr="00EA2362" w14:paraId="3DA9B33C" w14:textId="77777777" w:rsidTr="00DF40D7">
        <w:trPr>
          <w:trHeight w:val="432"/>
          <w:jc w:val="center"/>
        </w:trPr>
        <w:tc>
          <w:tcPr>
            <w:tcW w:w="6234" w:type="dxa"/>
            <w:shd w:val="clear" w:color="auto" w:fill="F2F2F2" w:themeFill="background1" w:themeFillShade="F2"/>
            <w:vAlign w:val="center"/>
          </w:tcPr>
          <w:p w14:paraId="7D39B5B6" w14:textId="7E893749" w:rsidR="00976A36" w:rsidRPr="00225E3A" w:rsidRDefault="00976A36" w:rsidP="006923D2">
            <w:pPr>
              <w:tabs>
                <w:tab w:val="left" w:pos="-139"/>
              </w:tabs>
              <w:spacing w:line="276" w:lineRule="auto"/>
              <w:ind w:right="15"/>
              <w:jc w:val="both"/>
              <w:rPr>
                <w:rFonts w:ascii="Tahoma" w:hAnsi="Tahoma" w:cs="Tahoma"/>
                <w:sz w:val="16"/>
                <w:szCs w:val="16"/>
                <w:highlight w:val="yellow"/>
                <w:lang w:eastAsia="en-US"/>
              </w:rPr>
            </w:pPr>
            <w:r w:rsidRPr="006923D2">
              <w:rPr>
                <w:rFonts w:ascii="Tahoma" w:hAnsi="Tahoma" w:cs="Tahoma"/>
                <w:sz w:val="16"/>
                <w:szCs w:val="16"/>
                <w:lang w:eastAsia="en-US"/>
              </w:rPr>
              <w:t>Disseminate various types of informational materials on the local initiatives via websites and social media, with coverage on local, regional, and national news portals.</w:t>
            </w:r>
            <w:r>
              <w:rPr>
                <w:rFonts w:ascii="Tahoma" w:hAnsi="Tahoma" w:cs="Tahoma"/>
                <w:sz w:val="16"/>
                <w:szCs w:val="16"/>
                <w:lang w:val="uk-UA" w:eastAsia="en-US"/>
              </w:rPr>
              <w:t xml:space="preserve"> (</w:t>
            </w:r>
            <w:r>
              <w:rPr>
                <w:rFonts w:ascii="Tahoma" w:hAnsi="Tahoma" w:cs="Tahoma"/>
                <w:sz w:val="16"/>
                <w:szCs w:val="16"/>
                <w:lang w:eastAsia="en-US"/>
              </w:rPr>
              <w:t>up to 10 publications)</w:t>
            </w:r>
          </w:p>
        </w:tc>
        <w:tc>
          <w:tcPr>
            <w:tcW w:w="1134" w:type="dxa"/>
            <w:tcBorders>
              <w:right w:val="single" w:sz="2" w:space="0" w:color="FF0000"/>
            </w:tcBorders>
            <w:shd w:val="clear" w:color="auto" w:fill="F2F2F2" w:themeFill="background1" w:themeFillShade="F2"/>
            <w:vAlign w:val="center"/>
          </w:tcPr>
          <w:p w14:paraId="29FD109D" w14:textId="525BA815" w:rsidR="00976A36" w:rsidRPr="006923D2" w:rsidRDefault="00976A36" w:rsidP="006923D2">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t>15</w:t>
            </w:r>
            <w:r w:rsidRPr="006923D2">
              <w:rPr>
                <w:rFonts w:ascii="Tahoma" w:hAnsi="Tahoma" w:cs="Tahoma"/>
                <w:sz w:val="16"/>
                <w:szCs w:val="16"/>
                <w:lang w:eastAsia="en-US"/>
              </w:rPr>
              <w:t>/</w:t>
            </w:r>
            <w:r>
              <w:rPr>
                <w:rFonts w:ascii="Tahoma" w:hAnsi="Tahoma" w:cs="Tahoma"/>
                <w:sz w:val="16"/>
                <w:szCs w:val="16"/>
                <w:lang w:eastAsia="en-US"/>
              </w:rPr>
              <w:t>10</w:t>
            </w:r>
            <w:r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3F2C06E8"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16330093" w14:textId="3A9C43AE"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976A36" w:rsidRPr="00EA2362" w14:paraId="65EA8AD9" w14:textId="77777777" w:rsidTr="00DF40D7">
        <w:trPr>
          <w:trHeight w:val="432"/>
          <w:jc w:val="center"/>
        </w:trPr>
        <w:tc>
          <w:tcPr>
            <w:tcW w:w="6234" w:type="dxa"/>
            <w:shd w:val="clear" w:color="auto" w:fill="F2F2F2" w:themeFill="background1" w:themeFillShade="F2"/>
            <w:vAlign w:val="center"/>
          </w:tcPr>
          <w:p w14:paraId="324DE89A" w14:textId="71253BA3" w:rsidR="00976A36" w:rsidRPr="00605623" w:rsidRDefault="00976A36" w:rsidP="006923D2">
            <w:pPr>
              <w:tabs>
                <w:tab w:val="left" w:pos="-139"/>
              </w:tabs>
              <w:spacing w:line="276" w:lineRule="auto"/>
              <w:ind w:right="15"/>
              <w:jc w:val="both"/>
              <w:rPr>
                <w:rFonts w:ascii="Tahoma" w:hAnsi="Tahoma" w:cs="Tahoma"/>
                <w:sz w:val="16"/>
                <w:szCs w:val="16"/>
                <w:highlight w:val="yellow"/>
                <w:lang w:val="uk-UA" w:eastAsia="en-US"/>
              </w:rPr>
            </w:pPr>
            <w:r w:rsidRPr="006923D2">
              <w:rPr>
                <w:rFonts w:ascii="Tahoma" w:hAnsi="Tahoma" w:cs="Tahoma"/>
                <w:sz w:val="16"/>
                <w:szCs w:val="16"/>
                <w:lang w:eastAsia="en-US"/>
              </w:rPr>
              <w:t xml:space="preserve">Arrange </w:t>
            </w:r>
            <w:r>
              <w:rPr>
                <w:rFonts w:ascii="Tahoma" w:hAnsi="Tahoma" w:cs="Tahoma"/>
                <w:sz w:val="16"/>
                <w:szCs w:val="16"/>
                <w:lang w:eastAsia="en-US"/>
              </w:rPr>
              <w:t>2</w:t>
            </w:r>
            <w:r w:rsidRPr="006923D2">
              <w:rPr>
                <w:rFonts w:ascii="Tahoma" w:hAnsi="Tahoma" w:cs="Tahoma"/>
                <w:sz w:val="16"/>
                <w:szCs w:val="16"/>
                <w:lang w:eastAsia="en-US"/>
              </w:rPr>
              <w:t xml:space="preserve"> thematic public discussion</w:t>
            </w:r>
            <w:r>
              <w:rPr>
                <w:rFonts w:ascii="Tahoma" w:hAnsi="Tahoma" w:cs="Tahoma"/>
                <w:sz w:val="16"/>
                <w:szCs w:val="16"/>
                <w:lang w:eastAsia="en-US"/>
              </w:rPr>
              <w:t>s</w:t>
            </w:r>
            <w:r w:rsidRPr="006923D2">
              <w:rPr>
                <w:rFonts w:ascii="Tahoma" w:hAnsi="Tahoma" w:cs="Tahoma"/>
                <w:sz w:val="16"/>
                <w:szCs w:val="16"/>
                <w:lang w:eastAsia="en-US"/>
              </w:rPr>
              <w:t xml:space="preserve"> (up to 1 hour) with the engagement of grantees and experts on open government and human rights to be aired on Local Radio Station, with subsequent uploading </w:t>
            </w:r>
            <w:r>
              <w:rPr>
                <w:rFonts w:ascii="Tahoma" w:hAnsi="Tahoma" w:cs="Tahoma"/>
                <w:sz w:val="16"/>
                <w:szCs w:val="16"/>
                <w:lang w:eastAsia="en-US"/>
              </w:rPr>
              <w:t>to</w:t>
            </w:r>
            <w:r w:rsidRPr="006923D2">
              <w:rPr>
                <w:rFonts w:ascii="Tahoma" w:hAnsi="Tahoma" w:cs="Tahoma"/>
                <w:sz w:val="16"/>
                <w:szCs w:val="16"/>
                <w:lang w:eastAsia="en-US"/>
              </w:rPr>
              <w:t xml:space="preserve"> video/streaming services (such as YouTube).</w:t>
            </w:r>
            <w:r>
              <w:rPr>
                <w:rFonts w:ascii="Tahoma" w:hAnsi="Tahoma" w:cs="Tahoma"/>
                <w:sz w:val="16"/>
                <w:szCs w:val="16"/>
                <w:lang w:eastAsia="en-US"/>
              </w:rPr>
              <w:t xml:space="preserve"> </w:t>
            </w:r>
            <w:r>
              <w:rPr>
                <w:rFonts w:ascii="Tahoma" w:hAnsi="Tahoma" w:cs="Tahoma"/>
                <w:sz w:val="16"/>
                <w:szCs w:val="16"/>
                <w:lang w:val="uk-UA" w:eastAsia="en-US"/>
              </w:rPr>
              <w:t xml:space="preserve"> </w:t>
            </w:r>
          </w:p>
        </w:tc>
        <w:tc>
          <w:tcPr>
            <w:tcW w:w="1134" w:type="dxa"/>
            <w:tcBorders>
              <w:right w:val="single" w:sz="2" w:space="0" w:color="FF0000"/>
            </w:tcBorders>
            <w:shd w:val="clear" w:color="auto" w:fill="F2F2F2" w:themeFill="background1" w:themeFillShade="F2"/>
            <w:vAlign w:val="center"/>
          </w:tcPr>
          <w:p w14:paraId="71E133AF" w14:textId="0588AFBB" w:rsidR="00976A36" w:rsidRPr="006923D2" w:rsidRDefault="00976A36" w:rsidP="006923D2">
            <w:pPr>
              <w:tabs>
                <w:tab w:val="left" w:pos="-139"/>
              </w:tabs>
              <w:spacing w:line="276" w:lineRule="auto"/>
              <w:ind w:right="-140"/>
              <w:jc w:val="center"/>
              <w:rPr>
                <w:rFonts w:ascii="Tahoma" w:hAnsi="Tahoma" w:cs="Tahoma"/>
                <w:sz w:val="16"/>
                <w:szCs w:val="16"/>
                <w:highlight w:val="yellow"/>
                <w:lang w:eastAsia="en-US"/>
              </w:rPr>
            </w:pPr>
            <w:r>
              <w:rPr>
                <w:rFonts w:ascii="Tahoma" w:hAnsi="Tahoma" w:cs="Tahoma"/>
                <w:sz w:val="16"/>
                <w:szCs w:val="16"/>
                <w:lang w:eastAsia="en-US"/>
              </w:rPr>
              <w:t>30</w:t>
            </w:r>
            <w:r w:rsidRPr="006923D2">
              <w:rPr>
                <w:rFonts w:ascii="Tahoma" w:hAnsi="Tahoma" w:cs="Tahoma"/>
                <w:sz w:val="16"/>
                <w:szCs w:val="16"/>
                <w:lang w:eastAsia="en-US"/>
              </w:rPr>
              <w:t>/0</w:t>
            </w:r>
            <w:r>
              <w:rPr>
                <w:rFonts w:ascii="Tahoma" w:hAnsi="Tahoma" w:cs="Tahoma"/>
                <w:sz w:val="16"/>
                <w:szCs w:val="16"/>
                <w:lang w:eastAsia="en-US"/>
              </w:rPr>
              <w:t>9</w:t>
            </w:r>
            <w:r w:rsidRPr="006923D2">
              <w:rPr>
                <w:rFonts w:ascii="Tahoma" w:hAnsi="Tahoma" w:cs="Tahoma"/>
                <w:sz w:val="16"/>
                <w:szCs w:val="16"/>
                <w:lang w:eastAsia="en-US"/>
              </w:rPr>
              <w:t>/2024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20A574E0"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02A097C1" w14:textId="04074C98"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976A36" w:rsidRPr="00EA2362" w14:paraId="15DB375D" w14:textId="77777777" w:rsidTr="00DF40D7">
        <w:trPr>
          <w:trHeight w:val="791"/>
          <w:jc w:val="center"/>
        </w:trPr>
        <w:tc>
          <w:tcPr>
            <w:tcW w:w="6234" w:type="dxa"/>
            <w:shd w:val="clear" w:color="auto" w:fill="F2F2F2" w:themeFill="background1" w:themeFillShade="F2"/>
            <w:vAlign w:val="center"/>
          </w:tcPr>
          <w:p w14:paraId="0F328ED4" w14:textId="1FBB8542" w:rsidR="00976A36" w:rsidRPr="00605623" w:rsidRDefault="00976A36" w:rsidP="006923D2">
            <w:pPr>
              <w:tabs>
                <w:tab w:val="left" w:pos="-139"/>
              </w:tabs>
              <w:spacing w:line="276" w:lineRule="auto"/>
              <w:ind w:right="15"/>
              <w:jc w:val="both"/>
              <w:rPr>
                <w:rFonts w:ascii="Tahoma" w:hAnsi="Tahoma" w:cs="Tahoma"/>
                <w:sz w:val="16"/>
                <w:szCs w:val="16"/>
                <w:highlight w:val="cyan"/>
                <w:lang w:val="uk-UA" w:eastAsia="en-US"/>
              </w:rPr>
            </w:pPr>
            <w:r w:rsidRPr="006923D2">
              <w:rPr>
                <w:rFonts w:ascii="Tahoma" w:hAnsi="Tahoma" w:cs="Tahoma"/>
                <w:sz w:val="16"/>
                <w:szCs w:val="16"/>
                <w:lang w:eastAsia="en-US"/>
              </w:rPr>
              <w:t xml:space="preserve">Facilitate </w:t>
            </w:r>
            <w:r>
              <w:rPr>
                <w:rFonts w:ascii="Tahoma" w:hAnsi="Tahoma" w:cs="Tahoma"/>
                <w:sz w:val="16"/>
                <w:szCs w:val="16"/>
                <w:lang w:eastAsia="en-US"/>
              </w:rPr>
              <w:t xml:space="preserve">2 </w:t>
            </w:r>
            <w:r w:rsidRPr="006923D2">
              <w:rPr>
                <w:rFonts w:ascii="Tahoma" w:hAnsi="Tahoma" w:cs="Tahoma"/>
                <w:sz w:val="16"/>
                <w:szCs w:val="16"/>
                <w:lang w:eastAsia="en-US"/>
              </w:rPr>
              <w:t>thematic public discussion</w:t>
            </w:r>
            <w:r>
              <w:rPr>
                <w:rFonts w:ascii="Tahoma" w:hAnsi="Tahoma" w:cs="Tahoma"/>
                <w:sz w:val="16"/>
                <w:szCs w:val="16"/>
                <w:lang w:eastAsia="en-US"/>
              </w:rPr>
              <w:t>s</w:t>
            </w:r>
            <w:r w:rsidRPr="006923D2">
              <w:rPr>
                <w:rFonts w:ascii="Tahoma" w:hAnsi="Tahoma" w:cs="Tahoma"/>
                <w:sz w:val="16"/>
                <w:szCs w:val="16"/>
                <w:lang w:eastAsia="en-US"/>
              </w:rPr>
              <w:t xml:space="preserve"> (up to 1 hour) on open government and human rights at local level with the engagement of grantees, representatives of the Association of Ukrainian Cities, and other stakeholders via </w:t>
            </w:r>
            <w:r>
              <w:rPr>
                <w:rFonts w:ascii="Tahoma" w:hAnsi="Tahoma" w:cs="Tahoma"/>
                <w:sz w:val="16"/>
                <w:szCs w:val="16"/>
                <w:lang w:eastAsia="en-US"/>
              </w:rPr>
              <w:t xml:space="preserve">a </w:t>
            </w:r>
            <w:r w:rsidRPr="006923D2">
              <w:rPr>
                <w:rFonts w:ascii="Tahoma" w:hAnsi="Tahoma" w:cs="Tahoma"/>
                <w:sz w:val="16"/>
                <w:szCs w:val="16"/>
                <w:lang w:eastAsia="en-US"/>
              </w:rPr>
              <w:t xml:space="preserve">live broadcast on </w:t>
            </w:r>
            <w:r>
              <w:rPr>
                <w:rFonts w:ascii="Tahoma" w:hAnsi="Tahoma" w:cs="Tahoma"/>
                <w:sz w:val="16"/>
                <w:szCs w:val="16"/>
                <w:lang w:eastAsia="en-US"/>
              </w:rPr>
              <w:t xml:space="preserve">a </w:t>
            </w:r>
            <w:r w:rsidRPr="006923D2">
              <w:rPr>
                <w:rFonts w:ascii="Tahoma" w:hAnsi="Tahoma" w:cs="Tahoma"/>
                <w:sz w:val="16"/>
                <w:szCs w:val="16"/>
                <w:lang w:eastAsia="en-US"/>
              </w:rPr>
              <w:t xml:space="preserve">TV </w:t>
            </w:r>
            <w:r>
              <w:rPr>
                <w:rFonts w:ascii="Tahoma" w:hAnsi="Tahoma" w:cs="Tahoma"/>
                <w:sz w:val="16"/>
                <w:szCs w:val="16"/>
                <w:lang w:eastAsia="en-US"/>
              </w:rPr>
              <w:t>c</w:t>
            </w:r>
            <w:r w:rsidRPr="006923D2">
              <w:rPr>
                <w:rFonts w:ascii="Tahoma" w:hAnsi="Tahoma" w:cs="Tahoma"/>
                <w:sz w:val="16"/>
                <w:szCs w:val="16"/>
                <w:lang w:eastAsia="en-US"/>
              </w:rPr>
              <w:t xml:space="preserve">hannel. </w:t>
            </w:r>
          </w:p>
        </w:tc>
        <w:tc>
          <w:tcPr>
            <w:tcW w:w="1134" w:type="dxa"/>
            <w:tcBorders>
              <w:right w:val="single" w:sz="2" w:space="0" w:color="FF0000"/>
            </w:tcBorders>
            <w:shd w:val="clear" w:color="auto" w:fill="F2F2F2" w:themeFill="background1" w:themeFillShade="F2"/>
            <w:vAlign w:val="center"/>
          </w:tcPr>
          <w:p w14:paraId="219E2173" w14:textId="5880EC5B" w:rsidR="00976A36" w:rsidRPr="006923D2" w:rsidRDefault="00976A36" w:rsidP="006923D2">
            <w:pPr>
              <w:tabs>
                <w:tab w:val="left" w:pos="-139"/>
              </w:tabs>
              <w:spacing w:line="276" w:lineRule="auto"/>
              <w:ind w:right="-140"/>
              <w:jc w:val="center"/>
              <w:rPr>
                <w:rFonts w:ascii="Tahoma" w:hAnsi="Tahoma" w:cs="Tahoma"/>
                <w:sz w:val="16"/>
                <w:szCs w:val="16"/>
                <w:highlight w:val="cyan"/>
                <w:lang w:eastAsia="en-US"/>
              </w:rPr>
            </w:pPr>
            <w:r w:rsidRPr="006923D2">
              <w:rPr>
                <w:rFonts w:ascii="Tahoma" w:hAnsi="Tahoma" w:cs="Tahoma"/>
                <w:sz w:val="16"/>
                <w:szCs w:val="16"/>
                <w:lang w:eastAsia="en-US"/>
              </w:rPr>
              <w:t>30/09/2024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7608BA"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3112BD2A"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2D399A25" w14:textId="0581AA9C"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976A36" w:rsidRPr="00EA2362" w14:paraId="5491A5A2" w14:textId="77777777" w:rsidTr="00DF40D7">
        <w:trPr>
          <w:trHeight w:val="432"/>
          <w:jc w:val="center"/>
        </w:trPr>
        <w:tc>
          <w:tcPr>
            <w:tcW w:w="6234" w:type="dxa"/>
            <w:shd w:val="clear" w:color="auto" w:fill="F2F2F2" w:themeFill="background1" w:themeFillShade="F2"/>
            <w:vAlign w:val="center"/>
          </w:tcPr>
          <w:p w14:paraId="71DD8877" w14:textId="3CD15ED9" w:rsidR="00976A36" w:rsidRPr="006923D2" w:rsidRDefault="00976A36" w:rsidP="006923D2">
            <w:pPr>
              <w:tabs>
                <w:tab w:val="left" w:pos="-139"/>
              </w:tabs>
              <w:spacing w:line="276" w:lineRule="auto"/>
              <w:ind w:right="15"/>
              <w:jc w:val="both"/>
              <w:rPr>
                <w:rFonts w:ascii="Tahoma" w:hAnsi="Tahoma" w:cs="Tahoma"/>
                <w:sz w:val="16"/>
                <w:szCs w:val="16"/>
                <w:highlight w:val="yellow"/>
                <w:lang w:eastAsia="en-US"/>
              </w:rPr>
            </w:pPr>
            <w:r w:rsidRPr="006923D2">
              <w:rPr>
                <w:rFonts w:ascii="Tahoma" w:hAnsi="Tahoma" w:cs="Tahoma"/>
                <w:sz w:val="16"/>
                <w:szCs w:val="16"/>
                <w:lang w:eastAsia="en-US"/>
              </w:rPr>
              <w:t xml:space="preserve">Prepare a summary report of the different activities conducted, including statistics on the impact of the </w:t>
            </w:r>
            <w:r>
              <w:rPr>
                <w:rFonts w:ascii="Tahoma" w:hAnsi="Tahoma" w:cs="Tahoma"/>
                <w:sz w:val="16"/>
                <w:szCs w:val="16"/>
                <w:lang w:eastAsia="en-US"/>
              </w:rPr>
              <w:t>c</w:t>
            </w:r>
            <w:r w:rsidRPr="006923D2">
              <w:rPr>
                <w:rFonts w:ascii="Tahoma" w:hAnsi="Tahoma" w:cs="Tahoma"/>
                <w:sz w:val="16"/>
                <w:szCs w:val="16"/>
                <w:lang w:eastAsia="en-US"/>
              </w:rPr>
              <w:t xml:space="preserve">ommunication tools </w:t>
            </w:r>
            <w:r>
              <w:rPr>
                <w:rFonts w:ascii="Tahoma" w:hAnsi="Tahoma" w:cs="Tahoma"/>
                <w:sz w:val="16"/>
                <w:szCs w:val="16"/>
                <w:lang w:eastAsia="en-US"/>
              </w:rPr>
              <w:t xml:space="preserve">and methods used, </w:t>
            </w:r>
            <w:r w:rsidRPr="006923D2">
              <w:rPr>
                <w:rFonts w:ascii="Tahoma" w:hAnsi="Tahoma" w:cs="Tahoma"/>
                <w:sz w:val="16"/>
                <w:szCs w:val="16"/>
                <w:lang w:eastAsia="en-US"/>
              </w:rPr>
              <w:t>and a clear list of all outputs. The report should be drafted in English and be no longer than 3 pages.</w:t>
            </w:r>
          </w:p>
        </w:tc>
        <w:tc>
          <w:tcPr>
            <w:tcW w:w="1134" w:type="dxa"/>
            <w:tcBorders>
              <w:right w:val="single" w:sz="2" w:space="0" w:color="FF0000"/>
            </w:tcBorders>
            <w:shd w:val="clear" w:color="auto" w:fill="F2F2F2" w:themeFill="background1" w:themeFillShade="F2"/>
            <w:vAlign w:val="center"/>
          </w:tcPr>
          <w:p w14:paraId="5AC921B5" w14:textId="3CEB85A4" w:rsidR="00976A36" w:rsidRPr="006923D2" w:rsidRDefault="00976A36" w:rsidP="006923D2">
            <w:pPr>
              <w:tabs>
                <w:tab w:val="left" w:pos="-139"/>
              </w:tabs>
              <w:spacing w:line="276" w:lineRule="auto"/>
              <w:ind w:right="-140"/>
              <w:jc w:val="center"/>
              <w:rPr>
                <w:rFonts w:ascii="Tahoma" w:hAnsi="Tahoma" w:cs="Tahoma"/>
                <w:sz w:val="16"/>
                <w:szCs w:val="16"/>
                <w:highlight w:val="yellow"/>
                <w:lang w:eastAsia="en-US"/>
              </w:rPr>
            </w:pPr>
            <w:r w:rsidRPr="006923D2">
              <w:rPr>
                <w:rFonts w:ascii="Tahoma" w:hAnsi="Tahoma" w:cs="Tahoma"/>
                <w:sz w:val="16"/>
                <w:szCs w:val="16"/>
                <w:lang w:eastAsia="en-US"/>
              </w:rPr>
              <w:t>30/10/2024</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976A36" w:rsidRPr="00EA2362" w:rsidRDefault="00976A36" w:rsidP="006923D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bottom w:val="single" w:sz="2" w:space="0" w:color="808080"/>
              <w:right w:val="single" w:sz="2" w:space="0" w:color="FF0000"/>
            </w:tcBorders>
            <w:shd w:val="clear" w:color="auto" w:fill="F2F2F2" w:themeFill="background1" w:themeFillShade="F2"/>
          </w:tcPr>
          <w:p w14:paraId="28D0C61C" w14:textId="77777777" w:rsidR="00976A36" w:rsidRPr="00EA2362" w:rsidRDefault="00976A36" w:rsidP="006923D2">
            <w:pPr>
              <w:tabs>
                <w:tab w:val="left" w:pos="-139"/>
              </w:tabs>
              <w:spacing w:line="276" w:lineRule="auto"/>
              <w:ind w:right="-140"/>
              <w:jc w:val="center"/>
              <w:rPr>
                <w:rFonts w:ascii="Tahoma" w:hAnsi="Tahoma" w:cs="Tahoma"/>
                <w:sz w:val="18"/>
                <w:szCs w:val="18"/>
                <w:highlight w:val="cyan"/>
                <w:lang w:eastAsia="en-US"/>
              </w:rPr>
            </w:pPr>
          </w:p>
        </w:tc>
        <w:tc>
          <w:tcPr>
            <w:tcW w:w="1290" w:type="dxa"/>
            <w:vMerge/>
            <w:tcBorders>
              <w:left w:val="single" w:sz="2" w:space="0" w:color="FF0000"/>
            </w:tcBorders>
            <w:shd w:val="clear" w:color="auto" w:fill="F2F2F2" w:themeFill="background1" w:themeFillShade="F2"/>
            <w:vAlign w:val="center"/>
          </w:tcPr>
          <w:p w14:paraId="4F3F905A" w14:textId="41864784" w:rsidR="00976A36" w:rsidRPr="00605623" w:rsidRDefault="00976A36" w:rsidP="00261462">
            <w:pPr>
              <w:tabs>
                <w:tab w:val="left" w:pos="-139"/>
              </w:tabs>
              <w:spacing w:line="276" w:lineRule="auto"/>
              <w:ind w:right="-140"/>
              <w:jc w:val="center"/>
              <w:rPr>
                <w:rFonts w:ascii="Tahoma" w:hAnsi="Tahoma" w:cs="Tahoma"/>
                <w:sz w:val="18"/>
                <w:szCs w:val="18"/>
                <w:lang w:eastAsia="en-US"/>
              </w:rPr>
            </w:pPr>
          </w:p>
        </w:tc>
      </w:tr>
      <w:tr w:rsidR="00605623" w:rsidRPr="00EA2362" w14:paraId="1564909A" w14:textId="77777777" w:rsidTr="00DF40D7">
        <w:trPr>
          <w:trHeight w:val="432"/>
          <w:jc w:val="center"/>
        </w:trPr>
        <w:tc>
          <w:tcPr>
            <w:tcW w:w="7368" w:type="dxa"/>
            <w:gridSpan w:val="2"/>
            <w:tcBorders>
              <w:right w:val="single" w:sz="2" w:space="0" w:color="FF0000"/>
            </w:tcBorders>
            <w:shd w:val="clear" w:color="auto" w:fill="F2F2F2" w:themeFill="background1" w:themeFillShade="F2"/>
            <w:vAlign w:val="center"/>
          </w:tcPr>
          <w:p w14:paraId="6F353B92" w14:textId="70B453C1" w:rsidR="00605623" w:rsidRPr="00EA2362" w:rsidRDefault="00605623"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605623" w:rsidRPr="00EA2362" w:rsidRDefault="00605623" w:rsidP="00261462">
            <w:pPr>
              <w:tabs>
                <w:tab w:val="left" w:pos="-139"/>
              </w:tabs>
              <w:spacing w:line="276" w:lineRule="auto"/>
              <w:ind w:right="-140"/>
              <w:jc w:val="center"/>
              <w:rPr>
                <w:rFonts w:ascii="Tahoma" w:hAnsi="Tahoma" w:cs="Tahoma"/>
                <w:sz w:val="18"/>
                <w:szCs w:val="18"/>
                <w:highlight w:val="yellow"/>
                <w:lang w:eastAsia="en-US"/>
              </w:rPr>
            </w:pPr>
          </w:p>
        </w:tc>
        <w:tc>
          <w:tcPr>
            <w:tcW w:w="1134" w:type="dxa"/>
            <w:tcBorders>
              <w:left w:val="single" w:sz="2" w:space="0" w:color="FF0000"/>
              <w:right w:val="single" w:sz="2" w:space="0" w:color="FF0000"/>
            </w:tcBorders>
            <w:shd w:val="clear" w:color="auto" w:fill="F2F2F2" w:themeFill="background1" w:themeFillShade="F2"/>
          </w:tcPr>
          <w:p w14:paraId="5CF85B1A" w14:textId="77777777" w:rsidR="00605623" w:rsidRPr="00EA2362" w:rsidRDefault="00605623" w:rsidP="00261462">
            <w:pPr>
              <w:tabs>
                <w:tab w:val="left" w:pos="-139"/>
              </w:tabs>
              <w:spacing w:line="276" w:lineRule="auto"/>
              <w:ind w:right="-140"/>
              <w:jc w:val="center"/>
              <w:rPr>
                <w:rFonts w:ascii="Tahoma" w:hAnsi="Tahoma" w:cs="Tahoma"/>
                <w:sz w:val="18"/>
                <w:szCs w:val="18"/>
                <w:highlight w:val="cyan"/>
                <w:lang w:eastAsia="en-US"/>
              </w:rPr>
            </w:pPr>
          </w:p>
        </w:tc>
        <w:tc>
          <w:tcPr>
            <w:tcW w:w="1290" w:type="dxa"/>
            <w:tcBorders>
              <w:left w:val="single" w:sz="2" w:space="0" w:color="FF0000"/>
            </w:tcBorders>
            <w:shd w:val="clear" w:color="auto" w:fill="F2F2F2" w:themeFill="background1" w:themeFillShade="F2"/>
            <w:vAlign w:val="center"/>
          </w:tcPr>
          <w:p w14:paraId="42B0D83E" w14:textId="54DAF2ED" w:rsidR="00605623" w:rsidRPr="00605623" w:rsidRDefault="00976A36" w:rsidP="00261462">
            <w:pPr>
              <w:tabs>
                <w:tab w:val="left" w:pos="-139"/>
              </w:tabs>
              <w:spacing w:line="276" w:lineRule="auto"/>
              <w:ind w:right="-140"/>
              <w:jc w:val="center"/>
              <w:rPr>
                <w:rFonts w:ascii="Tahoma" w:hAnsi="Tahoma" w:cs="Tahoma"/>
                <w:b/>
                <w:bCs/>
                <w:sz w:val="18"/>
                <w:szCs w:val="18"/>
                <w:lang w:eastAsia="en-US"/>
              </w:rPr>
            </w:pPr>
            <w:r w:rsidRPr="00605623">
              <w:rPr>
                <w:rFonts w:ascii="Tahoma" w:hAnsi="Tahoma" w:cs="Tahoma"/>
                <w:b/>
                <w:bCs/>
                <w:sz w:val="18"/>
                <w:szCs w:val="18"/>
                <w:lang w:eastAsia="en-US"/>
              </w:rPr>
              <w:t>up to 6000 EURO</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7730C755" w14:textId="2E1BD162" w:rsidR="00C7241E"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7C3C5CF6" w14:textId="0B11E68B" w:rsidR="00996068" w:rsidRPr="00605623"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 xml:space="preserve">Declare that I am currently not employed by the Council of Europe and was not employed by the Council of Europe on </w:t>
      </w:r>
      <w:r w:rsidRPr="00605623">
        <w:rPr>
          <w:rFonts w:ascii="Tahoma" w:hAnsi="Tahoma" w:cs="Tahoma"/>
          <w:sz w:val="20"/>
          <w:szCs w:val="20"/>
        </w:rPr>
        <w:t xml:space="preserve">the date of the launch of the procurement </w:t>
      </w:r>
      <w:proofErr w:type="gramStart"/>
      <w:r w:rsidRPr="00605623">
        <w:rPr>
          <w:rFonts w:ascii="Tahoma" w:hAnsi="Tahoma" w:cs="Tahoma"/>
          <w:sz w:val="20"/>
          <w:szCs w:val="20"/>
        </w:rPr>
        <w:t>procedure;</w:t>
      </w:r>
      <w:proofErr w:type="gramEnd"/>
    </w:p>
    <w:p w14:paraId="1EBDECC3" w14:textId="6488A338" w:rsidR="00EF7F5D" w:rsidRPr="00605623" w:rsidRDefault="00EF7F5D" w:rsidP="00EF7F5D">
      <w:pPr>
        <w:numPr>
          <w:ilvl w:val="0"/>
          <w:numId w:val="2"/>
        </w:numPr>
        <w:tabs>
          <w:tab w:val="left" w:pos="0"/>
        </w:tabs>
        <w:ind w:left="0" w:hanging="142"/>
        <w:jc w:val="both"/>
        <w:rPr>
          <w:rFonts w:ascii="Tahoma" w:hAnsi="Tahoma" w:cs="Tahoma"/>
          <w:sz w:val="20"/>
          <w:szCs w:val="20"/>
        </w:rPr>
      </w:pPr>
      <w:r w:rsidRPr="00605623">
        <w:rPr>
          <w:rFonts w:ascii="Tahoma" w:hAnsi="Tahoma" w:cs="Tahoma"/>
          <w:sz w:val="20"/>
          <w:szCs w:val="20"/>
          <w:lang w:val="en-US"/>
        </w:rPr>
        <w:t>Declare that, in the previous three years, neither I, nor the Provider I represent, ha</w:t>
      </w:r>
      <w:r w:rsidR="00A674BF" w:rsidRPr="00605623">
        <w:rPr>
          <w:rFonts w:ascii="Tahoma" w:hAnsi="Tahoma" w:cs="Tahoma"/>
          <w:sz w:val="20"/>
          <w:szCs w:val="20"/>
          <w:lang w:val="en-US"/>
        </w:rPr>
        <w:t>ve</w:t>
      </w:r>
      <w:r w:rsidRPr="0060562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05623">
        <w:rPr>
          <w:rFonts w:ascii="Tahoma" w:hAnsi="Tahoma" w:cs="Tahoma"/>
          <w:sz w:val="20"/>
          <w:szCs w:val="20"/>
          <w:lang w:val="en-US"/>
        </w:rPr>
        <w:t>Europe;</w:t>
      </w:r>
      <w:proofErr w:type="gramEnd"/>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319E6CDF"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605623">
        <w:trPr>
          <w:trHeight w:val="178"/>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D82493">
        <w:trPr>
          <w:trHeight w:val="352"/>
          <w:jc w:val="center"/>
        </w:trPr>
        <w:tc>
          <w:tcPr>
            <w:tcW w:w="438" w:type="dxa"/>
            <w:tcBorders>
              <w:top w:val="nil"/>
              <w:left w:val="nil"/>
              <w:bottom w:val="nil"/>
              <w:right w:val="nil"/>
            </w:tcBorders>
            <w:shd w:val="clear" w:color="auto" w:fill="auto"/>
          </w:tcPr>
          <w:p w14:paraId="5960310E" w14:textId="77777777" w:rsidR="00D94AEA" w:rsidRDefault="00D94AEA" w:rsidP="00FC7772">
            <w:pPr>
              <w:rPr>
                <w:rFonts w:ascii="Tahoma" w:hAnsi="Tahoma" w:cs="Tahoma"/>
                <w:sz w:val="20"/>
                <w:szCs w:val="20"/>
              </w:rPr>
            </w:pPr>
          </w:p>
          <w:p w14:paraId="66CABDF1" w14:textId="77777777" w:rsidR="00D82493" w:rsidRDefault="00D82493" w:rsidP="00FC7772">
            <w:pPr>
              <w:rPr>
                <w:rFonts w:ascii="Tahoma" w:hAnsi="Tahoma" w:cs="Tahoma"/>
                <w:sz w:val="20"/>
                <w:szCs w:val="20"/>
              </w:rPr>
            </w:pPr>
          </w:p>
          <w:p w14:paraId="27EA9B1F" w14:textId="77777777" w:rsidR="00D82493" w:rsidRDefault="00D82493" w:rsidP="00FC7772">
            <w:pPr>
              <w:rPr>
                <w:rFonts w:ascii="Tahoma" w:hAnsi="Tahoma" w:cs="Tahoma"/>
                <w:sz w:val="20"/>
                <w:szCs w:val="20"/>
              </w:rPr>
            </w:pPr>
          </w:p>
          <w:p w14:paraId="35E93B28" w14:textId="77777777" w:rsidR="00D82493" w:rsidRDefault="00D82493" w:rsidP="00FC7772">
            <w:pPr>
              <w:rPr>
                <w:rFonts w:ascii="Tahoma" w:hAnsi="Tahoma" w:cs="Tahoma"/>
                <w:sz w:val="20"/>
                <w:szCs w:val="20"/>
              </w:rPr>
            </w:pPr>
          </w:p>
          <w:p w14:paraId="7D43E3DB" w14:textId="3B98BCE4" w:rsidR="00D82493" w:rsidRPr="00EA2362" w:rsidRDefault="00D82493"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7D7B9A">
        <w:rPr>
          <w:rFonts w:ascii="Tahoma" w:hAnsi="Tahoma" w:cs="Tahoma"/>
          <w:sz w:val="18"/>
          <w:szCs w:val="18"/>
          <w:lang w:eastAsia="fr-FR"/>
        </w:rPr>
        <w:t>in order to</w:t>
      </w:r>
      <w:proofErr w:type="gramEnd"/>
      <w:r w:rsidRPr="007D7B9A">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3496D969"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lastRenderedPageBreak/>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4897" w14:textId="77777777" w:rsidR="00DB2D16" w:rsidRDefault="00DB2D16" w:rsidP="00D50F13">
      <w:r>
        <w:separator/>
      </w:r>
    </w:p>
  </w:endnote>
  <w:endnote w:type="continuationSeparator" w:id="0">
    <w:p w14:paraId="16A1A5FE" w14:textId="77777777" w:rsidR="00DB2D16" w:rsidRDefault="00DB2D16" w:rsidP="00D50F13">
      <w:r>
        <w:continuationSeparator/>
      </w:r>
    </w:p>
  </w:endnote>
  <w:endnote w:type="continuationNotice" w:id="1">
    <w:p w14:paraId="3BC3C15F" w14:textId="77777777" w:rsidR="00DB2D16" w:rsidRDefault="00DB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A21FCC5" w:rsidR="00F96680" w:rsidRPr="00AE2D2B" w:rsidRDefault="006923D2" w:rsidP="00FC7772">
          <w:pPr>
            <w:rPr>
              <w:rFonts w:ascii="Arial Narrow" w:hAnsi="Arial Narrow"/>
              <w:caps/>
              <w:color w:val="000000"/>
              <w:sz w:val="18"/>
              <w:szCs w:val="18"/>
              <w:highlight w:val="cyan"/>
            </w:rPr>
          </w:pPr>
          <w:r w:rsidRPr="006923D2">
            <w:rPr>
              <w:rFonts w:ascii="Arial Narrow" w:hAnsi="Arial Narrow"/>
              <w:caps/>
              <w:color w:val="000000"/>
              <w:sz w:val="18"/>
              <w:szCs w:val="18"/>
            </w:rPr>
            <w:t>9144/2024/26</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2B07" w14:textId="77777777" w:rsidR="00DB2D16" w:rsidRDefault="00DB2D16" w:rsidP="00D50F13">
      <w:r>
        <w:separator/>
      </w:r>
    </w:p>
  </w:footnote>
  <w:footnote w:type="continuationSeparator" w:id="0">
    <w:p w14:paraId="680BE1FF" w14:textId="77777777" w:rsidR="00DB2D16" w:rsidRDefault="00DB2D16" w:rsidP="00D50F13">
      <w:r>
        <w:continuationSeparator/>
      </w:r>
    </w:p>
  </w:footnote>
  <w:footnote w:type="continuationNotice" w:id="1">
    <w:p w14:paraId="6A90040B" w14:textId="77777777" w:rsidR="00DB2D16" w:rsidRDefault="00DB2D16"/>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DF384B"/>
    <w:multiLevelType w:val="hybridMultilevel"/>
    <w:tmpl w:val="503A44DE"/>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559098123">
    <w:abstractNumId w:val="37"/>
  </w:num>
  <w:num w:numId="2" w16cid:durableId="1187601403">
    <w:abstractNumId w:val="38"/>
  </w:num>
  <w:num w:numId="3" w16cid:durableId="341783579">
    <w:abstractNumId w:val="2"/>
  </w:num>
  <w:num w:numId="4" w16cid:durableId="2133671386">
    <w:abstractNumId w:val="23"/>
  </w:num>
  <w:num w:numId="5" w16cid:durableId="407003900">
    <w:abstractNumId w:val="1"/>
  </w:num>
  <w:num w:numId="6" w16cid:durableId="1367636509">
    <w:abstractNumId w:val="40"/>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39"/>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752864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6FC9"/>
    <w:rsid w:val="00097820"/>
    <w:rsid w:val="000A042E"/>
    <w:rsid w:val="000A2F08"/>
    <w:rsid w:val="000B4274"/>
    <w:rsid w:val="000C17F7"/>
    <w:rsid w:val="000C2331"/>
    <w:rsid w:val="000C3AE6"/>
    <w:rsid w:val="000C6FA6"/>
    <w:rsid w:val="000C76FA"/>
    <w:rsid w:val="000D0825"/>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B387D"/>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5E3A"/>
    <w:rsid w:val="00226241"/>
    <w:rsid w:val="0023030E"/>
    <w:rsid w:val="002336A0"/>
    <w:rsid w:val="002370A9"/>
    <w:rsid w:val="0024057A"/>
    <w:rsid w:val="00251355"/>
    <w:rsid w:val="00254F20"/>
    <w:rsid w:val="00255320"/>
    <w:rsid w:val="00261462"/>
    <w:rsid w:val="00273B5A"/>
    <w:rsid w:val="00274D7C"/>
    <w:rsid w:val="002805F8"/>
    <w:rsid w:val="00284CDB"/>
    <w:rsid w:val="00286A46"/>
    <w:rsid w:val="00290EAC"/>
    <w:rsid w:val="00293BC2"/>
    <w:rsid w:val="00293CBB"/>
    <w:rsid w:val="002948F1"/>
    <w:rsid w:val="002A2C42"/>
    <w:rsid w:val="002A56A1"/>
    <w:rsid w:val="002B4786"/>
    <w:rsid w:val="002C6F98"/>
    <w:rsid w:val="002D29CE"/>
    <w:rsid w:val="002D5425"/>
    <w:rsid w:val="002D5DC0"/>
    <w:rsid w:val="002E216D"/>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3583"/>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1524"/>
    <w:rsid w:val="00603878"/>
    <w:rsid w:val="00605623"/>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23D2"/>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18E6"/>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5051E"/>
    <w:rsid w:val="00860FEB"/>
    <w:rsid w:val="008628C7"/>
    <w:rsid w:val="008679F0"/>
    <w:rsid w:val="00873212"/>
    <w:rsid w:val="0087575C"/>
    <w:rsid w:val="00883C2D"/>
    <w:rsid w:val="00884FEB"/>
    <w:rsid w:val="00887B2A"/>
    <w:rsid w:val="00891CAA"/>
    <w:rsid w:val="00892D73"/>
    <w:rsid w:val="00896DA8"/>
    <w:rsid w:val="008A486B"/>
    <w:rsid w:val="008B03FE"/>
    <w:rsid w:val="008B2DB7"/>
    <w:rsid w:val="008B3EEE"/>
    <w:rsid w:val="008B48C3"/>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082E"/>
    <w:rsid w:val="009214B5"/>
    <w:rsid w:val="009245DB"/>
    <w:rsid w:val="00932425"/>
    <w:rsid w:val="009365EB"/>
    <w:rsid w:val="009461D5"/>
    <w:rsid w:val="0095095F"/>
    <w:rsid w:val="00951BB3"/>
    <w:rsid w:val="00956F45"/>
    <w:rsid w:val="00960D1E"/>
    <w:rsid w:val="00972222"/>
    <w:rsid w:val="00973EF1"/>
    <w:rsid w:val="00976A36"/>
    <w:rsid w:val="00990987"/>
    <w:rsid w:val="00992761"/>
    <w:rsid w:val="00995C0C"/>
    <w:rsid w:val="00996068"/>
    <w:rsid w:val="00997E6C"/>
    <w:rsid w:val="009A100B"/>
    <w:rsid w:val="009A5B27"/>
    <w:rsid w:val="009A6460"/>
    <w:rsid w:val="009B658D"/>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80352"/>
    <w:rsid w:val="00BA0D1F"/>
    <w:rsid w:val="00BA1F2A"/>
    <w:rsid w:val="00BA355F"/>
    <w:rsid w:val="00BA535D"/>
    <w:rsid w:val="00BA737E"/>
    <w:rsid w:val="00BB11AE"/>
    <w:rsid w:val="00BB5076"/>
    <w:rsid w:val="00BB5EC5"/>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38C6"/>
    <w:rsid w:val="00C14AF9"/>
    <w:rsid w:val="00C16967"/>
    <w:rsid w:val="00C20349"/>
    <w:rsid w:val="00C325A9"/>
    <w:rsid w:val="00C35F97"/>
    <w:rsid w:val="00C403EF"/>
    <w:rsid w:val="00C524E4"/>
    <w:rsid w:val="00C5327B"/>
    <w:rsid w:val="00C55167"/>
    <w:rsid w:val="00C57EAD"/>
    <w:rsid w:val="00C60C69"/>
    <w:rsid w:val="00C62DFA"/>
    <w:rsid w:val="00C674A5"/>
    <w:rsid w:val="00C7241E"/>
    <w:rsid w:val="00C7643B"/>
    <w:rsid w:val="00C8260C"/>
    <w:rsid w:val="00C8439C"/>
    <w:rsid w:val="00C8528A"/>
    <w:rsid w:val="00C865A7"/>
    <w:rsid w:val="00CA4416"/>
    <w:rsid w:val="00CA533A"/>
    <w:rsid w:val="00CA6E6F"/>
    <w:rsid w:val="00CB5C26"/>
    <w:rsid w:val="00CD061B"/>
    <w:rsid w:val="00CD0677"/>
    <w:rsid w:val="00CD22FC"/>
    <w:rsid w:val="00CD62F8"/>
    <w:rsid w:val="00CD7AE3"/>
    <w:rsid w:val="00CE0F61"/>
    <w:rsid w:val="00CE1ACB"/>
    <w:rsid w:val="00CE4A8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072A"/>
    <w:rsid w:val="00D65C3C"/>
    <w:rsid w:val="00D73100"/>
    <w:rsid w:val="00D82493"/>
    <w:rsid w:val="00D90F8E"/>
    <w:rsid w:val="00D949C9"/>
    <w:rsid w:val="00D94AEA"/>
    <w:rsid w:val="00DA5912"/>
    <w:rsid w:val="00DB2D16"/>
    <w:rsid w:val="00DC11A1"/>
    <w:rsid w:val="00DD5282"/>
    <w:rsid w:val="00DE0239"/>
    <w:rsid w:val="00DE24D6"/>
    <w:rsid w:val="00DF40D7"/>
    <w:rsid w:val="00DF57FB"/>
    <w:rsid w:val="00E00310"/>
    <w:rsid w:val="00E045AD"/>
    <w:rsid w:val="00E05457"/>
    <w:rsid w:val="00E05C41"/>
    <w:rsid w:val="00E05E9E"/>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0B80"/>
    <w:rsid w:val="00EE1A66"/>
    <w:rsid w:val="00EE1D09"/>
    <w:rsid w:val="00EE7240"/>
    <w:rsid w:val="00EF66B8"/>
    <w:rsid w:val="00EF7F5D"/>
    <w:rsid w:val="00F024B3"/>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4824"/>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6329</Words>
  <Characters>36077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2024-08-08T12:47:00Z</dcterms:created>
  <dcterms:modified xsi:type="dcterms:W3CDTF">2024-08-09T12:10:00Z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