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331D09" w14:paraId="1705A7DF"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CF94364" w14:textId="77777777" w:rsidR="00BE43B2" w:rsidRPr="00617158" w:rsidRDefault="00BE43B2">
            <w:pPr>
              <w:jc w:val="right"/>
              <w:rPr>
                <w:rFonts w:ascii="Tahoma" w:hAnsi="Tahoma" w:cs="Tahoma"/>
                <w:caps/>
                <w:sz w:val="18"/>
                <w:szCs w:val="18"/>
              </w:rPr>
            </w:pPr>
            <w:r w:rsidRPr="00617158">
              <w:rPr>
                <w:rFonts w:ascii="Tahoma" w:hAnsi="Tahoma" w:cs="Tahoma"/>
                <w:sz w:val="18"/>
                <w:szCs w:val="18"/>
              </w:rPr>
              <w:t xml:space="preserve">Contract No. </w:t>
            </w:r>
            <w:r w:rsidRPr="00617158">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934BB64" w14:textId="6BE44FA6" w:rsidR="00BE43B2" w:rsidRPr="00437907" w:rsidRDefault="00A42E77">
            <w:pPr>
              <w:rPr>
                <w:rFonts w:ascii="Arial Narrow" w:hAnsi="Arial Narrow" w:cs="Tahoma"/>
                <w:sz w:val="20"/>
                <w:szCs w:val="20"/>
              </w:rPr>
            </w:pPr>
            <w:r w:rsidRPr="00437907">
              <w:rPr>
                <w:rFonts w:ascii="Arial Narrow" w:hAnsi="Arial Narrow" w:cs="Tahoma"/>
                <w:sz w:val="20"/>
                <w:szCs w:val="20"/>
              </w:rPr>
              <w:t>8</w:t>
            </w:r>
            <w:r w:rsidR="00B54A08" w:rsidRPr="00437907">
              <w:rPr>
                <w:rFonts w:ascii="Arial Narrow" w:hAnsi="Arial Narrow" w:cs="Tahoma"/>
                <w:sz w:val="20"/>
                <w:szCs w:val="20"/>
                <w:lang w:val="en-US"/>
              </w:rPr>
              <w:t>748</w:t>
            </w:r>
            <w:r w:rsidR="00810365" w:rsidRPr="00437907">
              <w:rPr>
                <w:rFonts w:ascii="Arial Narrow" w:hAnsi="Arial Narrow" w:cs="Tahoma"/>
                <w:sz w:val="20"/>
                <w:szCs w:val="20"/>
              </w:rPr>
              <w:t>/202</w:t>
            </w:r>
            <w:r w:rsidR="00B54A08" w:rsidRPr="00437907">
              <w:rPr>
                <w:rFonts w:ascii="Arial Narrow" w:hAnsi="Arial Narrow" w:cs="Tahoma"/>
                <w:sz w:val="20"/>
                <w:szCs w:val="20"/>
              </w:rPr>
              <w:t>1</w:t>
            </w:r>
            <w:r w:rsidR="00810365" w:rsidRPr="00437907">
              <w:rPr>
                <w:rFonts w:ascii="Arial Narrow" w:hAnsi="Arial Narrow" w:cs="Tahoma"/>
                <w:sz w:val="20"/>
                <w:szCs w:val="20"/>
              </w:rPr>
              <w:t>/</w:t>
            </w:r>
            <w:r w:rsidRPr="00437907">
              <w:rPr>
                <w:rFonts w:ascii="Arial Narrow" w:hAnsi="Arial Narrow" w:cs="Tahoma"/>
                <w:sz w:val="20"/>
                <w:szCs w:val="20"/>
              </w:rPr>
              <w:t>1</w:t>
            </w:r>
          </w:p>
        </w:tc>
      </w:tr>
      <w:tr w:rsidR="00BE43B2" w:rsidRPr="00331D09" w14:paraId="48362E28"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F05E6DC" w14:textId="77777777" w:rsidR="00BE43B2" w:rsidRPr="00331D09" w:rsidRDefault="00775FB5" w:rsidP="00775FB5">
            <w:pPr>
              <w:jc w:val="right"/>
              <w:rPr>
                <w:rFonts w:ascii="Tahoma" w:hAnsi="Tahoma" w:cs="Tahoma"/>
                <w:caps/>
                <w:sz w:val="18"/>
                <w:szCs w:val="18"/>
              </w:rPr>
            </w:pPr>
            <w:r w:rsidRPr="00331D09">
              <w:rPr>
                <w:rFonts w:ascii="Tahoma" w:hAnsi="Tahoma" w:cs="Tahoma"/>
                <w:sz w:val="18"/>
                <w:szCs w:val="18"/>
              </w:rPr>
              <w:t>Project ID / Sector</w:t>
            </w:r>
            <w:r w:rsidR="00BE43B2" w:rsidRPr="00331D09">
              <w:rPr>
                <w:rFonts w:ascii="Tahoma" w:hAnsi="Tahoma" w:cs="Tahoma"/>
                <w:sz w:val="18"/>
                <w:szCs w:val="18"/>
              </w:rPr>
              <w:t xml:space="preserve"> </w:t>
            </w:r>
            <w:r w:rsidR="00BE43B2" w:rsidRPr="00331D09">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0765F63" w14:textId="71FEDF54" w:rsidR="00BE43B2" w:rsidRPr="00437907" w:rsidRDefault="002C2AF1" w:rsidP="002C2AF1">
            <w:pPr>
              <w:rPr>
                <w:rFonts w:ascii="Arial Narrow" w:hAnsi="Arial Narrow" w:cs="Tahoma"/>
                <w:caps/>
                <w:color w:val="000000" w:themeColor="text1"/>
                <w:sz w:val="20"/>
                <w:szCs w:val="20"/>
              </w:rPr>
            </w:pPr>
            <w:r w:rsidRPr="00437907">
              <w:rPr>
                <w:rFonts w:ascii="Arial Narrow" w:hAnsi="Arial Narrow" w:cs="Tahoma"/>
                <w:sz w:val="20"/>
                <w:szCs w:val="20"/>
              </w:rPr>
              <w:t xml:space="preserve">VC </w:t>
            </w:r>
            <w:r w:rsidR="00B54A08" w:rsidRPr="00437907">
              <w:rPr>
                <w:rFonts w:ascii="Arial Narrow" w:hAnsi="Arial Narrow" w:cs="Tahoma"/>
                <w:sz w:val="20"/>
                <w:szCs w:val="20"/>
              </w:rPr>
              <w:t>2843</w:t>
            </w:r>
            <w:r w:rsidR="00331D09" w:rsidRPr="00437907">
              <w:rPr>
                <w:rFonts w:ascii="Arial Narrow" w:hAnsi="Arial Narrow" w:cs="Tahoma"/>
                <w:sz w:val="20"/>
                <w:szCs w:val="20"/>
              </w:rPr>
              <w:t xml:space="preserve"> </w:t>
            </w:r>
          </w:p>
        </w:tc>
      </w:tr>
      <w:tr w:rsidR="008B1167" w:rsidRPr="00331D09" w14:paraId="6100CD0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732C0396" w14:textId="3F5AF91F" w:rsidR="008B1167" w:rsidRPr="00331D09" w:rsidRDefault="008B1167" w:rsidP="00775FB5">
            <w:pPr>
              <w:jc w:val="right"/>
              <w:rPr>
                <w:rFonts w:ascii="Tahoma" w:hAnsi="Tahoma" w:cs="Tahoma"/>
                <w:sz w:val="18"/>
                <w:szCs w:val="18"/>
              </w:rPr>
            </w:pPr>
            <w:r w:rsidRPr="00331D09">
              <w:rPr>
                <w:rFonts w:ascii="Tahoma" w:hAnsi="Tahoma" w:cs="Tahoma"/>
                <w:sz w:val="18"/>
                <w:szCs w:val="18"/>
              </w:rPr>
              <w:t xml:space="preserve">Council of Europe contact point </w:t>
            </w:r>
            <w:r w:rsidRPr="00331D09">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A927E36" w14:textId="28AB84A8" w:rsidR="008B1167" w:rsidRPr="00437907" w:rsidRDefault="00250C5F" w:rsidP="002C2AF1">
            <w:pPr>
              <w:rPr>
                <w:rFonts w:ascii="Arial Narrow" w:hAnsi="Arial Narrow" w:cs="Tahoma"/>
                <w:sz w:val="20"/>
                <w:szCs w:val="20"/>
              </w:rPr>
            </w:pPr>
            <w:sdt>
              <w:sdtPr>
                <w:rPr>
                  <w:rStyle w:val="Style61"/>
                  <w:rFonts w:ascii="Tahoma" w:hAnsi="Tahoma" w:cs="Tahoma"/>
                  <w:szCs w:val="20"/>
                </w:rPr>
                <w:id w:val="-100731267"/>
                <w:placeholder>
                  <w:docPart w:val="BC1C12C6270B4030A089296BBEAE4325"/>
                </w:placeholder>
              </w:sdtPr>
              <w:sdtEndPr>
                <w:rPr>
                  <w:rStyle w:val="DefaultParagraphFont"/>
                  <w:b w:val="0"/>
                  <w:color w:val="auto"/>
                  <w:sz w:val="22"/>
                  <w:lang w:eastAsia="fr-FR"/>
                </w:rPr>
              </w:sdtEndPr>
              <w:sdtContent>
                <w:r w:rsidR="006F7373" w:rsidRPr="00437907">
                  <w:rPr>
                    <w:rStyle w:val="Style61"/>
                    <w:rFonts w:ascii="Tahoma" w:hAnsi="Tahoma" w:cs="Tahoma"/>
                    <w:b w:val="0"/>
                    <w:bCs/>
                    <w:szCs w:val="20"/>
                  </w:rPr>
                  <w:t>i</w:t>
                </w:r>
                <w:r w:rsidR="006F7373" w:rsidRPr="00437907">
                  <w:rPr>
                    <w:rStyle w:val="Style61"/>
                    <w:rFonts w:cs="Tahoma"/>
                    <w:b w:val="0"/>
                    <w:szCs w:val="20"/>
                  </w:rPr>
                  <w:t>nternally.displaced.persons</w:t>
                </w:r>
                <w:r w:rsidR="008B1167" w:rsidRPr="00437907">
                  <w:rPr>
                    <w:rStyle w:val="Style61"/>
                    <w:rFonts w:cs="Tahoma"/>
                    <w:b w:val="0"/>
                    <w:szCs w:val="20"/>
                  </w:rPr>
                  <w:t>@coe.int</w:t>
                </w:r>
              </w:sdtContent>
            </w:sdt>
          </w:p>
        </w:tc>
      </w:tr>
    </w:tbl>
    <w:p w14:paraId="0064D4CA" w14:textId="14BA7EA1" w:rsidR="00261462" w:rsidRPr="009B3538" w:rsidRDefault="00182FB2" w:rsidP="005D5924">
      <w:pPr>
        <w:rPr>
          <w:rFonts w:ascii="Tahoma" w:hAnsi="Tahoma" w:cs="Tahoma"/>
          <w:b/>
          <w:caps/>
          <w:sz w:val="28"/>
          <w:szCs w:val="28"/>
          <w:lang w:val="en-US"/>
        </w:rPr>
      </w:pPr>
      <w:r w:rsidRPr="0029229B">
        <w:rPr>
          <w:rFonts w:ascii="Tahoma" w:hAnsi="Tahoma" w:cs="Tahoma"/>
          <w:b/>
          <w:caps/>
          <w:noProof/>
          <w:sz w:val="28"/>
          <w:szCs w:val="28"/>
          <w:lang w:val="en-US" w:eastAsia="en-US"/>
        </w:rPr>
        <w:drawing>
          <wp:anchor distT="0" distB="0" distL="114300" distR="114300" simplePos="0" relativeHeight="251658240" behindDoc="0" locked="0" layoutInCell="1" allowOverlap="1" wp14:anchorId="1EB11B8D" wp14:editId="0B7AAABF">
            <wp:simplePos x="0" y="0"/>
            <wp:positionH relativeFrom="column">
              <wp:posOffset>539115</wp:posOffset>
            </wp:positionH>
            <wp:positionV relativeFrom="paragraph">
              <wp:posOffset>-31115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40913" w14:textId="77777777" w:rsidR="00261462" w:rsidRPr="00EA2362" w:rsidRDefault="00261462" w:rsidP="005D5924">
      <w:pPr>
        <w:rPr>
          <w:rFonts w:ascii="Tahoma" w:hAnsi="Tahoma" w:cs="Tahoma"/>
          <w:b/>
          <w:caps/>
          <w:sz w:val="28"/>
          <w:szCs w:val="28"/>
        </w:rPr>
      </w:pPr>
    </w:p>
    <w:p w14:paraId="481CE084" w14:textId="77777777" w:rsidR="00261462" w:rsidRPr="00EA2362" w:rsidRDefault="00261462" w:rsidP="005D5924">
      <w:pPr>
        <w:rPr>
          <w:rFonts w:ascii="Tahoma" w:hAnsi="Tahoma" w:cs="Tahoma"/>
          <w:b/>
          <w:caps/>
          <w:sz w:val="28"/>
          <w:szCs w:val="28"/>
        </w:rPr>
      </w:pPr>
    </w:p>
    <w:p w14:paraId="16DDFC2D" w14:textId="77777777" w:rsidR="00261462" w:rsidRPr="00EA2362" w:rsidRDefault="00261462" w:rsidP="005D5924">
      <w:pPr>
        <w:rPr>
          <w:rFonts w:ascii="Tahoma" w:hAnsi="Tahoma" w:cs="Tahoma"/>
          <w:b/>
          <w:caps/>
          <w:sz w:val="28"/>
          <w:szCs w:val="28"/>
        </w:rPr>
      </w:pPr>
    </w:p>
    <w:p w14:paraId="5D20041E" w14:textId="77777777" w:rsidR="00261462" w:rsidRPr="00EA2362" w:rsidRDefault="00261462" w:rsidP="005D5924">
      <w:pPr>
        <w:rPr>
          <w:rFonts w:ascii="Tahoma" w:hAnsi="Tahoma" w:cs="Tahoma"/>
          <w:b/>
          <w:caps/>
          <w:sz w:val="28"/>
          <w:szCs w:val="28"/>
        </w:rPr>
      </w:pPr>
    </w:p>
    <w:p w14:paraId="1E5DDE09" w14:textId="77777777" w:rsidR="009B3538" w:rsidRDefault="009B3538" w:rsidP="005D5924">
      <w:pPr>
        <w:rPr>
          <w:rFonts w:ascii="Tahoma" w:hAnsi="Tahoma" w:cs="Tahoma"/>
          <w:b/>
          <w:caps/>
          <w:sz w:val="28"/>
          <w:szCs w:val="28"/>
        </w:rPr>
      </w:pPr>
    </w:p>
    <w:p w14:paraId="40DF5D5C" w14:textId="614373A3"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r w:rsidR="009B3538" w:rsidRPr="009B3538">
        <w:rPr>
          <w:rFonts w:ascii="Arial Narrow" w:hAnsi="Arial Narrow" w:cs="Tahoma"/>
          <w:b/>
          <w:sz w:val="20"/>
          <w:szCs w:val="20"/>
        </w:rPr>
        <w:t xml:space="preserve"> </w:t>
      </w:r>
    </w:p>
    <w:p w14:paraId="540D59C1" w14:textId="5D753536"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r w:rsidR="009B3538">
        <w:rPr>
          <w:rFonts w:ascii="Tahoma" w:hAnsi="Tahoma" w:cs="Tahoma"/>
          <w:b/>
        </w:rPr>
        <w:t xml:space="preserve"> </w:t>
      </w:r>
    </w:p>
    <w:p w14:paraId="1F3917F5" w14:textId="77777777" w:rsidR="009365EB" w:rsidRPr="00EA2362" w:rsidRDefault="009365EB" w:rsidP="005D5924">
      <w:pPr>
        <w:rPr>
          <w:rFonts w:ascii="Tahoma" w:hAnsi="Tahoma" w:cs="Tahoma"/>
          <w:b/>
          <w:sz w:val="20"/>
          <w:szCs w:val="20"/>
        </w:rPr>
      </w:pPr>
    </w:p>
    <w:p w14:paraId="53887C1B" w14:textId="6FEA525B" w:rsidR="002C2AF1" w:rsidRPr="002C2AF1" w:rsidRDefault="00261462" w:rsidP="002C2AF1">
      <w:pPr>
        <w:jc w:val="both"/>
        <w:rPr>
          <w:rFonts w:ascii="Tahoma" w:hAnsi="Tahoma" w:cs="Tahoma"/>
          <w:b/>
        </w:rPr>
      </w:pPr>
      <w:r w:rsidRPr="002C2AF1">
        <w:rPr>
          <w:rFonts w:ascii="Tahoma" w:hAnsi="Tahoma" w:cs="Tahoma"/>
          <w:b/>
        </w:rPr>
        <w:t xml:space="preserve">This Act of Engagement lays down the terms and conditions of the contract between the Provider, </w:t>
      </w:r>
      <w:r w:rsidR="00453769" w:rsidRPr="002C2AF1">
        <w:rPr>
          <w:rFonts w:ascii="Tahoma" w:hAnsi="Tahoma" w:cs="Tahoma"/>
          <w:b/>
        </w:rPr>
        <w:t>as described below,</w:t>
      </w:r>
      <w:r w:rsidRPr="002C2AF1">
        <w:rPr>
          <w:rFonts w:ascii="Tahoma" w:hAnsi="Tahoma" w:cs="Tahoma"/>
          <w:b/>
        </w:rPr>
        <w:t xml:space="preserve"> and the Council of Europe</w:t>
      </w:r>
      <w:r w:rsidRPr="002C2AF1">
        <w:rPr>
          <w:rStyle w:val="FootnoteReference"/>
          <w:rFonts w:ascii="Tahoma" w:hAnsi="Tahoma" w:cs="Tahoma"/>
          <w:b/>
        </w:rPr>
        <w:footnoteReference w:id="2"/>
      </w:r>
      <w:r w:rsidR="001B2BD4" w:rsidRPr="002C2AF1">
        <w:rPr>
          <w:rFonts w:ascii="Tahoma" w:hAnsi="Tahoma" w:cs="Tahoma"/>
          <w:b/>
        </w:rPr>
        <w:t xml:space="preserve"> for the pro</w:t>
      </w:r>
      <w:r w:rsidR="002C2AF1" w:rsidRPr="002C2AF1">
        <w:rPr>
          <w:rFonts w:ascii="Tahoma" w:hAnsi="Tahoma" w:cs="Tahoma"/>
          <w:b/>
        </w:rPr>
        <w:t>curement of IT equipment and software, its delivery to the recipients in the framework of the Council of Europe Project “Internal Displacement in Ukraine: Building Solutions</w:t>
      </w:r>
      <w:r w:rsidR="001154EF">
        <w:rPr>
          <w:rFonts w:ascii="Tahoma" w:hAnsi="Tahoma" w:cs="Tahoma"/>
          <w:b/>
        </w:rPr>
        <w:t>. Phase II</w:t>
      </w:r>
      <w:r w:rsidR="002C2AF1" w:rsidRPr="002C2AF1">
        <w:rPr>
          <w:rFonts w:ascii="Tahoma" w:hAnsi="Tahoma" w:cs="Tahoma"/>
          <w:b/>
        </w:rPr>
        <w:t>”</w:t>
      </w:r>
      <w:r w:rsidR="00B605B4">
        <w:rPr>
          <w:rFonts w:ascii="Tahoma" w:hAnsi="Tahoma" w:cs="Tahoma"/>
          <w:b/>
        </w:rPr>
        <w:t>.</w:t>
      </w:r>
    </w:p>
    <w:p w14:paraId="6C58D97C" w14:textId="24A934E2" w:rsidR="00261462" w:rsidRPr="00EA2362" w:rsidRDefault="00261462" w:rsidP="00261462">
      <w:pPr>
        <w:rPr>
          <w:rFonts w:ascii="Tahoma" w:hAnsi="Tahoma" w:cs="Tahoma"/>
          <w:b/>
        </w:rPr>
      </w:pPr>
    </w:p>
    <w:p w14:paraId="279C4ED4" w14:textId="77777777" w:rsidR="00261462" w:rsidRPr="00EA2362" w:rsidRDefault="00261462" w:rsidP="00261462">
      <w:pPr>
        <w:rPr>
          <w:rFonts w:ascii="Tahoma" w:hAnsi="Tahoma" w:cs="Tahoma"/>
          <w:b/>
        </w:rPr>
      </w:pPr>
    </w:p>
    <w:p w14:paraId="3288DA55" w14:textId="77777777"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472CB503" w14:textId="77777777" w:rsidR="00261462" w:rsidRPr="00EA2362" w:rsidRDefault="00261462" w:rsidP="00261462">
      <w:pPr>
        <w:rPr>
          <w:rFonts w:ascii="Tahoma" w:hAnsi="Tahoma" w:cs="Tahoma"/>
          <w:b/>
          <w:sz w:val="20"/>
          <w:szCs w:val="20"/>
        </w:rPr>
      </w:pPr>
    </w:p>
    <w:p w14:paraId="19290E88"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571F341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631E81DD"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468F2DF"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693A2AF4"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261462" w:rsidRPr="00EA2362" w14:paraId="6E4E3F95" w14:textId="77777777" w:rsidTr="005F37BF">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78EB997" w14:textId="77777777" w:rsidR="00261462" w:rsidRPr="00EA2362" w:rsidRDefault="00261462" w:rsidP="00FC7772">
            <w:pPr>
              <w:ind w:left="113" w:right="113"/>
              <w:jc w:val="center"/>
              <w:rPr>
                <w:rFonts w:ascii="Tahoma" w:hAnsi="Tahoma" w:cs="Tahoma"/>
                <w:b/>
                <w:sz w:val="18"/>
                <w:szCs w:val="18"/>
              </w:rPr>
            </w:pPr>
            <w:r w:rsidRPr="00EA2362">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972C5B9"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Name and address</w:t>
            </w:r>
          </w:p>
          <w:p w14:paraId="03182B65"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145655B" w14:textId="77777777" w:rsidR="00261462" w:rsidRPr="00EA2362" w:rsidRDefault="00261462" w:rsidP="00FC7772">
            <w:pPr>
              <w:rPr>
                <w:rFonts w:ascii="Tahoma" w:hAnsi="Tahoma" w:cs="Tahoma"/>
                <w:color w:val="000000"/>
                <w:sz w:val="20"/>
                <w:szCs w:val="20"/>
              </w:rPr>
            </w:pPr>
          </w:p>
        </w:tc>
      </w:tr>
      <w:tr w:rsidR="00261462" w:rsidRPr="00EA2362" w14:paraId="32399F6A"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AEA1AB5"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0F7B08"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Representative</w:t>
            </w:r>
          </w:p>
          <w:p w14:paraId="76EF9D3F"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7074B1" w14:textId="77777777" w:rsidR="00261462" w:rsidRPr="00EA2362" w:rsidRDefault="00261462" w:rsidP="00FC7772">
            <w:pPr>
              <w:rPr>
                <w:rFonts w:ascii="Tahoma" w:hAnsi="Tahoma" w:cs="Tahoma"/>
                <w:sz w:val="20"/>
                <w:szCs w:val="20"/>
              </w:rPr>
            </w:pPr>
          </w:p>
        </w:tc>
      </w:tr>
      <w:tr w:rsidR="00261462" w:rsidRPr="00EA2362" w14:paraId="7F84DC46"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67A57BAC"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867157"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Contact person</w:t>
            </w:r>
          </w:p>
          <w:p w14:paraId="0AB6FA1D"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8A5E668" w14:textId="77777777" w:rsidR="00261462" w:rsidRPr="00EA2362" w:rsidRDefault="00261462" w:rsidP="00FC7772">
            <w:pPr>
              <w:rPr>
                <w:rFonts w:ascii="Tahoma" w:hAnsi="Tahoma" w:cs="Tahoma"/>
                <w:sz w:val="20"/>
                <w:szCs w:val="20"/>
              </w:rPr>
            </w:pPr>
          </w:p>
        </w:tc>
      </w:tr>
      <w:tr w:rsidR="00261462" w:rsidRPr="00EA2362" w14:paraId="0057881F"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270367FC"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90071"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VAT n° (if any)</w:t>
            </w:r>
          </w:p>
          <w:p w14:paraId="7C52DD58"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2026132" w14:textId="77777777" w:rsidR="00261462" w:rsidRPr="00EA2362" w:rsidRDefault="00261462" w:rsidP="00FC7772">
            <w:pPr>
              <w:rPr>
                <w:rFonts w:ascii="Tahoma" w:hAnsi="Tahoma" w:cs="Tahoma"/>
                <w:sz w:val="20"/>
                <w:szCs w:val="20"/>
              </w:rPr>
            </w:pPr>
          </w:p>
        </w:tc>
      </w:tr>
      <w:tr w:rsidR="00261462" w:rsidRPr="00EA2362" w14:paraId="17A61A08"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390DAF48"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0A2277"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Country and registration n° (if any)</w:t>
            </w:r>
          </w:p>
          <w:p w14:paraId="68D91821"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B7F8F37" w14:textId="77777777" w:rsidR="00261462" w:rsidRPr="00EA2362" w:rsidRDefault="00261462" w:rsidP="00FC7772">
            <w:pPr>
              <w:rPr>
                <w:rFonts w:ascii="Tahoma" w:hAnsi="Tahoma" w:cs="Tahoma"/>
                <w:sz w:val="20"/>
                <w:szCs w:val="20"/>
              </w:rPr>
            </w:pPr>
          </w:p>
        </w:tc>
      </w:tr>
      <w:tr w:rsidR="00261462" w:rsidRPr="00EA2362" w14:paraId="551AEE2A"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5A4171DB"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B9CD4E"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Email (Contact person)</w:t>
            </w:r>
          </w:p>
          <w:p w14:paraId="4205EEA5"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8A10A74" w14:textId="77777777" w:rsidR="00261462" w:rsidRPr="00EA2362" w:rsidRDefault="00261462" w:rsidP="00FC7772">
            <w:pPr>
              <w:rPr>
                <w:rFonts w:ascii="Tahoma" w:hAnsi="Tahoma" w:cs="Tahoma"/>
                <w:sz w:val="20"/>
                <w:szCs w:val="20"/>
              </w:rPr>
            </w:pPr>
          </w:p>
        </w:tc>
      </w:tr>
      <w:tr w:rsidR="00261462" w:rsidRPr="00EA2362" w14:paraId="1AC3158A"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52F9C00"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805E35"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Phone number (Contact person)</w:t>
            </w:r>
          </w:p>
          <w:p w14:paraId="6DAABF30"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A758D85" w14:textId="77777777" w:rsidR="00261462" w:rsidRPr="00EA2362" w:rsidRDefault="00261462" w:rsidP="00FC7772">
            <w:pPr>
              <w:rPr>
                <w:rFonts w:ascii="Tahoma" w:hAnsi="Tahoma" w:cs="Tahoma"/>
                <w:sz w:val="20"/>
                <w:szCs w:val="20"/>
              </w:rPr>
            </w:pPr>
          </w:p>
        </w:tc>
      </w:tr>
      <w:tr w:rsidR="005F37BF" w:rsidRPr="00EA2362" w14:paraId="36947D97"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91E0A07"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0737F8B"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09F0B88A"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72E42CB8" w14:textId="77777777" w:rsidR="005F37BF" w:rsidRPr="00EA2362" w:rsidRDefault="005F37BF">
            <w:pPr>
              <w:rPr>
                <w:rFonts w:ascii="Tahoma" w:hAnsi="Tahoma" w:cs="Tahoma"/>
                <w:sz w:val="20"/>
                <w:szCs w:val="20"/>
              </w:rPr>
            </w:pPr>
          </w:p>
        </w:tc>
      </w:tr>
      <w:tr w:rsidR="00331D09" w:rsidRPr="00EA2362" w14:paraId="15936CB1" w14:textId="77777777" w:rsidTr="00627096">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9A2CF50" w14:textId="77777777" w:rsidR="00331D09" w:rsidRPr="00EA2362" w:rsidRDefault="00331D09">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F81882" w14:textId="77777777" w:rsidR="00331D09" w:rsidRPr="00EA2362" w:rsidRDefault="00331D09">
            <w:pPr>
              <w:jc w:val="right"/>
              <w:rPr>
                <w:rFonts w:ascii="Tahoma" w:hAnsi="Tahoma" w:cs="Tahoma"/>
                <w:sz w:val="18"/>
                <w:szCs w:val="18"/>
              </w:rPr>
            </w:pPr>
            <w:r w:rsidRPr="00EA2362">
              <w:rPr>
                <w:rFonts w:ascii="Tahoma" w:hAnsi="Tahoma" w:cs="Tahoma"/>
                <w:sz w:val="18"/>
                <w:szCs w:val="18"/>
              </w:rPr>
              <w:t>IBAN n°</w:t>
            </w:r>
          </w:p>
          <w:p w14:paraId="49D13B85" w14:textId="77777777" w:rsidR="00331D09" w:rsidRPr="00EA2362" w:rsidRDefault="00331D09" w:rsidP="00331D09">
            <w:pPr>
              <w:jc w:val="center"/>
              <w:rPr>
                <w:rFonts w:ascii="Tahoma" w:hAnsi="Tahoma" w:cs="Tahoma"/>
                <w:sz w:val="18"/>
                <w:szCs w:val="18"/>
              </w:rPr>
            </w:pPr>
          </w:p>
          <w:p w14:paraId="7AE546BD" w14:textId="77777777" w:rsidR="00331D09" w:rsidRPr="00EA2362" w:rsidRDefault="00331D09">
            <w:pPr>
              <w:jc w:val="right"/>
              <w:rPr>
                <w:rFonts w:ascii="Tahoma" w:hAnsi="Tahoma" w:cs="Tahoma"/>
                <w:sz w:val="16"/>
                <w:szCs w:val="16"/>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48D7B04E" w14:textId="77777777" w:rsidR="00331D09" w:rsidRPr="00EA2362" w:rsidRDefault="00331D09">
            <w:pPr>
              <w:rPr>
                <w:rFonts w:ascii="Tahoma" w:hAnsi="Tahoma" w:cs="Tahoma"/>
                <w:sz w:val="20"/>
                <w:szCs w:val="20"/>
              </w:rPr>
            </w:pPr>
          </w:p>
        </w:tc>
      </w:tr>
      <w:tr w:rsidR="005F37BF" w:rsidRPr="00EA2362" w14:paraId="01BC16A7"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53BD794C"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6E33EE3"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76F061FA" w14:textId="77777777"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7EEBBA03"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344C119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54B4AC8" w14:textId="77777777"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1480C9B4"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2BC6B936" w14:textId="77777777" w:rsidR="005F37BF" w:rsidRPr="00EA2362" w:rsidRDefault="005F37BF">
            <w:pPr>
              <w:rPr>
                <w:rFonts w:ascii="Tahoma" w:hAnsi="Tahoma" w:cs="Tahoma"/>
                <w:sz w:val="20"/>
                <w:szCs w:val="20"/>
              </w:rPr>
            </w:pPr>
          </w:p>
        </w:tc>
      </w:tr>
      <w:tr w:rsidR="005F37BF" w:rsidRPr="00EA2362" w14:paraId="1AB42F83"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27BDA377"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134D8D0"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36E601B"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4C69BCA8"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F775280"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6FA4A754" w14:textId="4103A675" w:rsidR="005F37BF" w:rsidRPr="0076781A" w:rsidRDefault="0076781A">
            <w:pPr>
              <w:rPr>
                <w:rFonts w:ascii="Arial Narrow" w:hAnsi="Arial Narrow" w:cs="Tahoma"/>
                <w:sz w:val="20"/>
                <w:szCs w:val="20"/>
                <w:highlight w:val="green"/>
                <w:lang w:val="en-US"/>
              </w:rPr>
            </w:pPr>
            <w:r>
              <w:rPr>
                <w:rFonts w:ascii="Arial Narrow" w:hAnsi="Arial Narrow" w:cs="Tahoma"/>
                <w:sz w:val="20"/>
                <w:szCs w:val="20"/>
                <w:lang w:val="en-US"/>
              </w:rPr>
              <w:t>UAH</w:t>
            </w:r>
          </w:p>
        </w:tc>
      </w:tr>
    </w:tbl>
    <w:p w14:paraId="0D8F80F2" w14:textId="77777777" w:rsidR="00261462" w:rsidRPr="00EA2362" w:rsidRDefault="00261462" w:rsidP="00FF6B29">
      <w:pPr>
        <w:pStyle w:val="ListParagraph"/>
        <w:numPr>
          <w:ilvl w:val="0"/>
          <w:numId w:val="10"/>
        </w:numPr>
        <w:rPr>
          <w:rFonts w:ascii="Tahoma" w:hAnsi="Tahoma" w:cs="Tahoma"/>
          <w:b/>
          <w:lang w:eastAsia="en-US"/>
        </w:rPr>
        <w:sectPr w:rsidR="00261462" w:rsidRPr="00EA2362" w:rsidSect="00182FB2">
          <w:headerReference w:type="default" r:id="rId12"/>
          <w:pgSz w:w="11907" w:h="16840" w:code="9"/>
          <w:pgMar w:top="284" w:right="1134" w:bottom="851" w:left="1134" w:header="285" w:footer="284" w:gutter="0"/>
          <w:cols w:space="708"/>
          <w:docGrid w:linePitch="360"/>
        </w:sectPr>
      </w:pPr>
    </w:p>
    <w:p w14:paraId="55527AE9" w14:textId="77777777"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584222EC" w14:textId="77777777" w:rsidR="00FF6B29" w:rsidRPr="00EA2362" w:rsidRDefault="00FF6B29" w:rsidP="00FF6B29">
      <w:pPr>
        <w:pStyle w:val="ListParagraph"/>
        <w:rPr>
          <w:rFonts w:ascii="Tahoma" w:hAnsi="Tahoma" w:cs="Tahoma"/>
          <w:b/>
          <w:lang w:eastAsia="en-US"/>
        </w:rPr>
      </w:pPr>
    </w:p>
    <w:p w14:paraId="7B3DE6C1" w14:textId="77777777" w:rsidR="00E262F3" w:rsidRDefault="00E262F3" w:rsidP="00E262F3">
      <w:pPr>
        <w:jc w:val="both"/>
        <w:rPr>
          <w:rFonts w:ascii="Arial Narrow" w:hAnsi="Arial Narrow"/>
          <w:sz w:val="20"/>
          <w:szCs w:val="20"/>
        </w:rPr>
      </w:pPr>
      <w:r w:rsidRPr="00D85F44">
        <w:rPr>
          <w:rFonts w:ascii="Arial Narrow" w:hAnsi="Arial Narrow"/>
          <w:sz w:val="20"/>
          <w:szCs w:val="20"/>
        </w:rPr>
        <w:t>The Council of Europe is curr</w:t>
      </w:r>
      <w:r>
        <w:rPr>
          <w:rFonts w:ascii="Arial Narrow" w:hAnsi="Arial Narrow"/>
          <w:sz w:val="20"/>
          <w:szCs w:val="20"/>
        </w:rPr>
        <w:t xml:space="preserve">ently implementing the Project </w:t>
      </w:r>
      <w:r w:rsidRPr="00972B24">
        <w:rPr>
          <w:rFonts w:ascii="Arial Narrow" w:hAnsi="Arial Narrow"/>
          <w:sz w:val="20"/>
          <w:szCs w:val="20"/>
        </w:rPr>
        <w:t>“Internal Displacement</w:t>
      </w:r>
      <w:r>
        <w:rPr>
          <w:rFonts w:ascii="Arial Narrow" w:hAnsi="Arial Narrow"/>
          <w:sz w:val="20"/>
          <w:szCs w:val="20"/>
        </w:rPr>
        <w:t xml:space="preserve"> in Ukraine: Building Solutions</w:t>
      </w:r>
      <w:r w:rsidRPr="00D85F44">
        <w:rPr>
          <w:rFonts w:ascii="Arial Narrow" w:hAnsi="Arial Narrow"/>
          <w:sz w:val="20"/>
          <w:szCs w:val="20"/>
        </w:rPr>
        <w:t xml:space="preserve">” in the framework of </w:t>
      </w:r>
      <w:r w:rsidRPr="00972B24">
        <w:rPr>
          <w:rFonts w:ascii="Arial Narrow" w:hAnsi="Arial Narrow"/>
          <w:sz w:val="20"/>
          <w:szCs w:val="20"/>
          <w:lang w:val="en-US"/>
        </w:rPr>
        <w:t xml:space="preserve">the </w:t>
      </w:r>
      <w:r w:rsidRPr="00D85F44">
        <w:rPr>
          <w:rFonts w:ascii="Arial Narrow" w:hAnsi="Arial Narrow"/>
          <w:sz w:val="20"/>
          <w:szCs w:val="20"/>
        </w:rPr>
        <w:t xml:space="preserve">Council of Europe </w:t>
      </w:r>
      <w:r>
        <w:rPr>
          <w:rFonts w:ascii="Arial Narrow" w:hAnsi="Arial Narrow"/>
          <w:sz w:val="20"/>
          <w:szCs w:val="20"/>
        </w:rPr>
        <w:t xml:space="preserve">Action Plan for Ukraine 2018-2021 </w:t>
      </w:r>
      <w:r w:rsidRPr="00D85F44">
        <w:rPr>
          <w:rFonts w:ascii="Arial Narrow" w:hAnsi="Arial Narrow"/>
          <w:sz w:val="20"/>
          <w:szCs w:val="20"/>
        </w:rPr>
        <w:t xml:space="preserve">which aims to </w:t>
      </w:r>
      <w:r>
        <w:rPr>
          <w:rFonts w:ascii="Arial Narrow" w:hAnsi="Arial Narrow"/>
          <w:sz w:val="20"/>
          <w:szCs w:val="20"/>
        </w:rPr>
        <w:t>s</w:t>
      </w:r>
      <w:r w:rsidRPr="00972B24">
        <w:rPr>
          <w:rFonts w:ascii="Arial Narrow" w:hAnsi="Arial Narrow"/>
          <w:sz w:val="20"/>
          <w:szCs w:val="20"/>
        </w:rPr>
        <w:t>trengthen</w:t>
      </w:r>
      <w:r>
        <w:rPr>
          <w:rFonts w:ascii="Arial Narrow" w:hAnsi="Arial Narrow"/>
          <w:sz w:val="20"/>
          <w:szCs w:val="20"/>
        </w:rPr>
        <w:t xml:space="preserve"> </w:t>
      </w:r>
      <w:r w:rsidRPr="00972B24">
        <w:rPr>
          <w:rFonts w:ascii="Arial Narrow" w:hAnsi="Arial Narrow"/>
          <w:sz w:val="20"/>
          <w:szCs w:val="20"/>
        </w:rPr>
        <w:t>the capacities of internally displaced persons</w:t>
      </w:r>
      <w:r>
        <w:rPr>
          <w:rFonts w:ascii="Arial Narrow" w:hAnsi="Arial Narrow"/>
          <w:sz w:val="20"/>
          <w:szCs w:val="20"/>
        </w:rPr>
        <w:t xml:space="preserve"> (hereinafter - IDPs)</w:t>
      </w:r>
      <w:r w:rsidRPr="00972B24">
        <w:rPr>
          <w:rFonts w:ascii="Arial Narrow" w:hAnsi="Arial Narrow"/>
          <w:sz w:val="20"/>
          <w:szCs w:val="20"/>
        </w:rPr>
        <w:t>, displaced professionals, displaced institutions and other key stakeholders to improve the human right</w:t>
      </w:r>
      <w:r>
        <w:rPr>
          <w:rFonts w:ascii="Arial Narrow" w:hAnsi="Arial Narrow"/>
          <w:sz w:val="20"/>
          <w:szCs w:val="20"/>
        </w:rPr>
        <w:t>s protection of IDPs in Ukraine</w:t>
      </w:r>
      <w:r w:rsidRPr="00D85F44">
        <w:rPr>
          <w:rFonts w:ascii="Arial Narrow" w:hAnsi="Arial Narrow"/>
          <w:sz w:val="20"/>
          <w:szCs w:val="20"/>
        </w:rPr>
        <w:t>.</w:t>
      </w:r>
      <w:r w:rsidRPr="001C708A">
        <w:rPr>
          <w:rFonts w:ascii="Arial Narrow" w:hAnsi="Arial Narrow"/>
          <w:sz w:val="20"/>
          <w:szCs w:val="20"/>
        </w:rPr>
        <w:t xml:space="preserve"> </w:t>
      </w:r>
    </w:p>
    <w:p w14:paraId="10CA72C0" w14:textId="48E704BF" w:rsidR="00E262F3" w:rsidRDefault="00E262F3" w:rsidP="00E262F3">
      <w:pPr>
        <w:rPr>
          <w:rFonts w:ascii="Arial Narrow" w:hAnsi="Arial Narrow"/>
          <w:sz w:val="20"/>
          <w:szCs w:val="20"/>
        </w:rPr>
      </w:pPr>
    </w:p>
    <w:p w14:paraId="69589165" w14:textId="58380599" w:rsidR="009B51F6" w:rsidRPr="00437907" w:rsidRDefault="009B51F6" w:rsidP="009B51F6">
      <w:pPr>
        <w:jc w:val="both"/>
        <w:rPr>
          <w:rFonts w:ascii="Arial Narrow" w:hAnsi="Arial Narrow"/>
          <w:sz w:val="20"/>
          <w:szCs w:val="20"/>
        </w:rPr>
      </w:pPr>
      <w:r w:rsidRPr="00437907">
        <w:rPr>
          <w:rFonts w:ascii="Arial Narrow" w:hAnsi="Arial Narrow" w:cs="Open Sans"/>
          <w:color w:val="161616"/>
          <w:sz w:val="20"/>
          <w:szCs w:val="20"/>
          <w:shd w:val="clear" w:color="auto" w:fill="FFFFFF"/>
        </w:rPr>
        <w:t xml:space="preserve">In 2021 </w:t>
      </w:r>
      <w:r w:rsidRPr="00437907">
        <w:rPr>
          <w:rFonts w:ascii="Arial Narrow" w:hAnsi="Arial Narrow"/>
          <w:sz w:val="20"/>
          <w:szCs w:val="20"/>
        </w:rPr>
        <w:t xml:space="preserve">the Project “Internal Displacement in Ukraine: Building Solutions. Phase II” selected </w:t>
      </w:r>
      <w:r w:rsidRPr="00437907">
        <w:rPr>
          <w:rFonts w:ascii="Arial Narrow" w:hAnsi="Arial Narrow" w:cs="Open Sans"/>
          <w:color w:val="161616"/>
          <w:sz w:val="20"/>
          <w:szCs w:val="20"/>
          <w:shd w:val="clear" w:color="auto" w:fill="FFFFFF"/>
        </w:rPr>
        <w:t xml:space="preserve">five communities at the local level in Ukraine as partners for the Project's component on promoting better integration of IDPs and the human rights protection of the conflict-affected population. These are </w:t>
      </w:r>
      <w:proofErr w:type="spellStart"/>
      <w:r w:rsidRPr="00437907">
        <w:rPr>
          <w:rFonts w:ascii="Arial Narrow" w:hAnsi="Arial Narrow" w:cs="Open Sans"/>
          <w:color w:val="161616"/>
          <w:sz w:val="20"/>
          <w:szCs w:val="20"/>
          <w:shd w:val="clear" w:color="auto" w:fill="FFFFFF"/>
        </w:rPr>
        <w:t>Berdyansk</w:t>
      </w:r>
      <w:proofErr w:type="spellEnd"/>
      <w:r w:rsidRPr="00437907">
        <w:rPr>
          <w:rFonts w:ascii="Arial Narrow" w:hAnsi="Arial Narrow" w:cs="Open Sans"/>
          <w:color w:val="161616"/>
          <w:sz w:val="20"/>
          <w:szCs w:val="20"/>
          <w:shd w:val="clear" w:color="auto" w:fill="FFFFFF"/>
        </w:rPr>
        <w:t xml:space="preserve">, Kramatorsk, </w:t>
      </w:r>
      <w:proofErr w:type="spellStart"/>
      <w:r w:rsidRPr="00437907">
        <w:rPr>
          <w:rFonts w:ascii="Arial Narrow" w:hAnsi="Arial Narrow" w:cs="Open Sans"/>
          <w:color w:val="161616"/>
          <w:sz w:val="20"/>
          <w:szCs w:val="20"/>
          <w:shd w:val="clear" w:color="auto" w:fill="FFFFFF"/>
        </w:rPr>
        <w:t>Kryvyi</w:t>
      </w:r>
      <w:proofErr w:type="spellEnd"/>
      <w:r w:rsidRPr="00437907">
        <w:rPr>
          <w:rFonts w:ascii="Arial Narrow" w:hAnsi="Arial Narrow" w:cs="Open Sans"/>
          <w:color w:val="161616"/>
          <w:sz w:val="20"/>
          <w:szCs w:val="20"/>
          <w:shd w:val="clear" w:color="auto" w:fill="FFFFFF"/>
        </w:rPr>
        <w:t xml:space="preserve"> </w:t>
      </w:r>
      <w:proofErr w:type="spellStart"/>
      <w:r w:rsidRPr="00437907">
        <w:rPr>
          <w:rFonts w:ascii="Arial Narrow" w:hAnsi="Arial Narrow" w:cs="Open Sans"/>
          <w:color w:val="161616"/>
          <w:sz w:val="20"/>
          <w:szCs w:val="20"/>
          <w:shd w:val="clear" w:color="auto" w:fill="FFFFFF"/>
        </w:rPr>
        <w:t>Rih</w:t>
      </w:r>
      <w:proofErr w:type="spellEnd"/>
      <w:r w:rsidRPr="00437907">
        <w:rPr>
          <w:rFonts w:ascii="Arial Narrow" w:hAnsi="Arial Narrow" w:cs="Open Sans"/>
          <w:color w:val="161616"/>
          <w:sz w:val="20"/>
          <w:szCs w:val="20"/>
          <w:shd w:val="clear" w:color="auto" w:fill="FFFFFF"/>
        </w:rPr>
        <w:t xml:space="preserve">, </w:t>
      </w:r>
      <w:proofErr w:type="spellStart"/>
      <w:r w:rsidRPr="00437907">
        <w:rPr>
          <w:rFonts w:ascii="Arial Narrow" w:hAnsi="Arial Narrow" w:cs="Open Sans"/>
          <w:color w:val="161616"/>
          <w:sz w:val="20"/>
          <w:szCs w:val="20"/>
          <w:shd w:val="clear" w:color="auto" w:fill="FFFFFF"/>
        </w:rPr>
        <w:t>Storo</w:t>
      </w:r>
      <w:r w:rsidR="002E0812">
        <w:rPr>
          <w:rFonts w:ascii="Arial Narrow" w:hAnsi="Arial Narrow" w:cs="Open Sans"/>
          <w:color w:val="161616"/>
          <w:sz w:val="20"/>
          <w:szCs w:val="20"/>
          <w:shd w:val="clear" w:color="auto" w:fill="FFFFFF"/>
        </w:rPr>
        <w:t>zh</w:t>
      </w:r>
      <w:r w:rsidRPr="00437907">
        <w:rPr>
          <w:rFonts w:ascii="Arial Narrow" w:hAnsi="Arial Narrow" w:cs="Open Sans"/>
          <w:color w:val="161616"/>
          <w:sz w:val="20"/>
          <w:szCs w:val="20"/>
          <w:shd w:val="clear" w:color="auto" w:fill="FFFFFF"/>
        </w:rPr>
        <w:t>ynets</w:t>
      </w:r>
      <w:proofErr w:type="spellEnd"/>
      <w:r w:rsidRPr="00437907">
        <w:rPr>
          <w:rFonts w:ascii="Arial Narrow" w:hAnsi="Arial Narrow" w:cs="Open Sans"/>
          <w:color w:val="161616"/>
          <w:sz w:val="20"/>
          <w:szCs w:val="20"/>
          <w:shd w:val="clear" w:color="auto" w:fill="FFFFFF"/>
        </w:rPr>
        <w:t xml:space="preserve">, and </w:t>
      </w:r>
      <w:proofErr w:type="spellStart"/>
      <w:r w:rsidRPr="00437907">
        <w:rPr>
          <w:rFonts w:ascii="Arial Narrow" w:hAnsi="Arial Narrow" w:cs="Open Sans"/>
          <w:color w:val="161616"/>
          <w:sz w:val="20"/>
          <w:szCs w:val="20"/>
          <w:shd w:val="clear" w:color="auto" w:fill="FFFFFF"/>
        </w:rPr>
        <w:t>Tairove</w:t>
      </w:r>
      <w:proofErr w:type="spellEnd"/>
      <w:r w:rsidRPr="00437907">
        <w:rPr>
          <w:rFonts w:ascii="Arial Narrow" w:hAnsi="Arial Narrow" w:cs="Open Sans"/>
          <w:color w:val="161616"/>
          <w:sz w:val="20"/>
          <w:szCs w:val="20"/>
          <w:shd w:val="clear" w:color="auto" w:fill="FFFFFF"/>
        </w:rPr>
        <w:t xml:space="preserve">. </w:t>
      </w:r>
    </w:p>
    <w:p w14:paraId="4BE74840" w14:textId="57266953" w:rsidR="009B51F6" w:rsidRPr="00437907" w:rsidRDefault="009B51F6" w:rsidP="009B51F6">
      <w:pPr>
        <w:jc w:val="both"/>
        <w:rPr>
          <w:rFonts w:ascii="Arial Narrow" w:hAnsi="Arial Narrow"/>
          <w:sz w:val="20"/>
          <w:szCs w:val="20"/>
        </w:rPr>
      </w:pPr>
      <w:r w:rsidRPr="00437907">
        <w:rPr>
          <w:rFonts w:ascii="Arial Narrow" w:hAnsi="Arial Narrow"/>
          <w:sz w:val="20"/>
          <w:szCs w:val="20"/>
        </w:rPr>
        <w:t>In order to strengthen the capacities of organizations working on the issues of IDPs and the conflict-affected population in partner communities, the Project is looking for a Provider for the procurement of the IT equipment and software, its delivery to the recipients.</w:t>
      </w:r>
    </w:p>
    <w:p w14:paraId="2CB88DC2" w14:textId="77777777" w:rsidR="00986FDC" w:rsidRPr="00437907" w:rsidRDefault="00986FDC" w:rsidP="00C80E0F">
      <w:pPr>
        <w:pStyle w:val="ListParagraph"/>
        <w:spacing w:line="276" w:lineRule="auto"/>
        <w:ind w:left="360"/>
        <w:jc w:val="both"/>
        <w:rPr>
          <w:rFonts w:ascii="Tahoma" w:hAnsi="Tahoma" w:cs="Tahoma"/>
          <w:b/>
          <w:sz w:val="20"/>
          <w:szCs w:val="20"/>
        </w:rPr>
      </w:pPr>
    </w:p>
    <w:p w14:paraId="3F23150E" w14:textId="38A7919B" w:rsidR="00D005B9" w:rsidRPr="00437907" w:rsidRDefault="00AF763B" w:rsidP="00C80E0F">
      <w:pPr>
        <w:jc w:val="both"/>
        <w:rPr>
          <w:rFonts w:ascii="Arial Narrow" w:hAnsi="Arial Narrow"/>
          <w:sz w:val="20"/>
          <w:szCs w:val="20"/>
        </w:rPr>
      </w:pPr>
      <w:r w:rsidRPr="00437907">
        <w:rPr>
          <w:rFonts w:ascii="Arial Narrow" w:hAnsi="Arial Narrow"/>
          <w:sz w:val="20"/>
          <w:szCs w:val="20"/>
        </w:rPr>
        <w:t>The address for delivery</w:t>
      </w:r>
      <w:r w:rsidR="00D005B9" w:rsidRPr="00437907">
        <w:rPr>
          <w:rFonts w:ascii="Arial Narrow" w:hAnsi="Arial Narrow"/>
          <w:sz w:val="20"/>
          <w:szCs w:val="20"/>
        </w:rPr>
        <w:t xml:space="preserve"> of equipment</w:t>
      </w:r>
      <w:r w:rsidRPr="00437907">
        <w:rPr>
          <w:rFonts w:ascii="Arial Narrow" w:hAnsi="Arial Narrow"/>
          <w:sz w:val="20"/>
          <w:szCs w:val="20"/>
        </w:rPr>
        <w:t>:</w:t>
      </w:r>
      <w:r w:rsidR="00D005B9" w:rsidRPr="00437907">
        <w:rPr>
          <w:rFonts w:ascii="Arial Narrow" w:hAnsi="Arial Narrow"/>
          <w:sz w:val="20"/>
          <w:szCs w:val="20"/>
        </w:rPr>
        <w:t xml:space="preserve"> </w:t>
      </w:r>
      <w:r w:rsidR="005513EE" w:rsidRPr="00437907">
        <w:rPr>
          <w:rFonts w:ascii="Arial Narrow" w:hAnsi="Arial Narrow"/>
          <w:sz w:val="20"/>
          <w:szCs w:val="20"/>
        </w:rPr>
        <w:t xml:space="preserve"> </w:t>
      </w:r>
    </w:p>
    <w:p w14:paraId="3FA5F991" w14:textId="77777777" w:rsidR="00AB3C6B" w:rsidRPr="00437907" w:rsidRDefault="00AB3C6B" w:rsidP="00AB3C6B">
      <w:pPr>
        <w:jc w:val="both"/>
        <w:rPr>
          <w:rFonts w:ascii="Arial Narrow" w:hAnsi="Arial Narrow"/>
          <w:sz w:val="20"/>
          <w:szCs w:val="20"/>
          <w:u w:val="single"/>
        </w:rPr>
      </w:pPr>
    </w:p>
    <w:p w14:paraId="6713FDC1" w14:textId="46DDA23E" w:rsidR="00AB3C6B" w:rsidRPr="00437907" w:rsidRDefault="00AB3C6B" w:rsidP="00AB3C6B">
      <w:pPr>
        <w:jc w:val="both"/>
        <w:rPr>
          <w:rFonts w:ascii="Arial Narrow" w:hAnsi="Arial Narrow"/>
          <w:sz w:val="20"/>
          <w:szCs w:val="20"/>
          <w:u w:val="single"/>
        </w:rPr>
      </w:pPr>
      <w:r w:rsidRPr="00437907">
        <w:rPr>
          <w:rFonts w:ascii="Arial Narrow" w:hAnsi="Arial Narrow"/>
          <w:sz w:val="20"/>
          <w:szCs w:val="20"/>
          <w:u w:val="single"/>
        </w:rPr>
        <w:t>Beneficiary 1:</w:t>
      </w:r>
    </w:p>
    <w:p w14:paraId="04FABC4B" w14:textId="72F1687C" w:rsidR="00AB3C6B" w:rsidRPr="00437907" w:rsidRDefault="00AB3C6B" w:rsidP="00AB3C6B">
      <w:pPr>
        <w:jc w:val="both"/>
        <w:rPr>
          <w:rFonts w:ascii="Arial Narrow" w:hAnsi="Arial Narrow"/>
          <w:sz w:val="20"/>
          <w:szCs w:val="20"/>
        </w:rPr>
      </w:pPr>
      <w:r w:rsidRPr="00437907">
        <w:rPr>
          <w:rFonts w:ascii="Arial Narrow" w:hAnsi="Arial Narrow"/>
          <w:sz w:val="20"/>
          <w:szCs w:val="20"/>
        </w:rPr>
        <w:t>- Department of Soci</w:t>
      </w:r>
      <w:r w:rsidR="00437907" w:rsidRPr="00437907">
        <w:rPr>
          <w:rFonts w:ascii="Arial Narrow" w:hAnsi="Arial Narrow"/>
          <w:sz w:val="20"/>
          <w:szCs w:val="20"/>
        </w:rPr>
        <w:t>a</w:t>
      </w:r>
      <w:r w:rsidRPr="00437907">
        <w:rPr>
          <w:rFonts w:ascii="Arial Narrow" w:hAnsi="Arial Narrow"/>
          <w:sz w:val="20"/>
          <w:szCs w:val="20"/>
        </w:rPr>
        <w:t xml:space="preserve">l Policy of </w:t>
      </w:r>
      <w:proofErr w:type="spellStart"/>
      <w:r w:rsidR="00437907" w:rsidRPr="00437907">
        <w:rPr>
          <w:rFonts w:ascii="Arial Narrow" w:hAnsi="Arial Narrow"/>
          <w:sz w:val="20"/>
          <w:szCs w:val="20"/>
        </w:rPr>
        <w:t>K</w:t>
      </w:r>
      <w:r w:rsidRPr="00437907">
        <w:rPr>
          <w:rFonts w:ascii="Arial Narrow" w:hAnsi="Arial Narrow"/>
          <w:sz w:val="20"/>
          <w:szCs w:val="20"/>
        </w:rPr>
        <w:t>ruvyi</w:t>
      </w:r>
      <w:proofErr w:type="spellEnd"/>
      <w:r w:rsidRPr="00437907">
        <w:rPr>
          <w:rFonts w:ascii="Arial Narrow" w:hAnsi="Arial Narrow"/>
          <w:sz w:val="20"/>
          <w:szCs w:val="20"/>
        </w:rPr>
        <w:t xml:space="preserve"> </w:t>
      </w:r>
      <w:proofErr w:type="spellStart"/>
      <w:r w:rsidRPr="00437907">
        <w:rPr>
          <w:rFonts w:ascii="Arial Narrow" w:hAnsi="Arial Narrow"/>
          <w:sz w:val="20"/>
          <w:szCs w:val="20"/>
        </w:rPr>
        <w:t>Rih</w:t>
      </w:r>
      <w:proofErr w:type="spellEnd"/>
      <w:r w:rsidRPr="00437907">
        <w:rPr>
          <w:rFonts w:ascii="Arial Narrow" w:hAnsi="Arial Narrow"/>
          <w:sz w:val="20"/>
          <w:szCs w:val="20"/>
        </w:rPr>
        <w:t xml:space="preserve"> city administration (prospect </w:t>
      </w:r>
      <w:proofErr w:type="spellStart"/>
      <w:r w:rsidRPr="00437907">
        <w:rPr>
          <w:rFonts w:ascii="Arial Narrow" w:hAnsi="Arial Narrow"/>
          <w:sz w:val="20"/>
          <w:szCs w:val="20"/>
        </w:rPr>
        <w:t>Metalurgiv</w:t>
      </w:r>
      <w:proofErr w:type="spellEnd"/>
      <w:r w:rsidRPr="00437907">
        <w:rPr>
          <w:rFonts w:ascii="Arial Narrow" w:hAnsi="Arial Narrow"/>
          <w:sz w:val="20"/>
          <w:szCs w:val="20"/>
        </w:rPr>
        <w:t xml:space="preserve"> 36b, </w:t>
      </w:r>
      <w:proofErr w:type="spellStart"/>
      <w:r w:rsidRPr="00437907">
        <w:rPr>
          <w:rFonts w:ascii="Arial Narrow" w:hAnsi="Arial Narrow"/>
          <w:sz w:val="20"/>
          <w:szCs w:val="20"/>
        </w:rPr>
        <w:t>Kryvyi</w:t>
      </w:r>
      <w:proofErr w:type="spellEnd"/>
      <w:r w:rsidRPr="00437907">
        <w:rPr>
          <w:rFonts w:ascii="Arial Narrow" w:hAnsi="Arial Narrow"/>
          <w:sz w:val="20"/>
          <w:szCs w:val="20"/>
        </w:rPr>
        <w:t xml:space="preserve"> </w:t>
      </w:r>
      <w:proofErr w:type="spellStart"/>
      <w:r w:rsidRPr="00437907">
        <w:rPr>
          <w:rFonts w:ascii="Arial Narrow" w:hAnsi="Arial Narrow"/>
          <w:sz w:val="20"/>
          <w:szCs w:val="20"/>
        </w:rPr>
        <w:t>Rih</w:t>
      </w:r>
      <w:proofErr w:type="spellEnd"/>
      <w:r w:rsidRPr="00437907">
        <w:rPr>
          <w:rFonts w:ascii="Arial Narrow" w:hAnsi="Arial Narrow"/>
          <w:sz w:val="20"/>
          <w:szCs w:val="20"/>
        </w:rPr>
        <w:t xml:space="preserve">, Dnipropetrovsk region);   </w:t>
      </w:r>
    </w:p>
    <w:p w14:paraId="2216414B" w14:textId="77777777" w:rsidR="00AB3C6B" w:rsidRPr="00437907" w:rsidRDefault="00AB3C6B" w:rsidP="00AB3C6B">
      <w:pPr>
        <w:jc w:val="both"/>
        <w:rPr>
          <w:rFonts w:ascii="Arial Narrow" w:hAnsi="Arial Narrow"/>
          <w:sz w:val="20"/>
          <w:szCs w:val="20"/>
          <w:u w:val="single"/>
        </w:rPr>
      </w:pPr>
      <w:r w:rsidRPr="00437907">
        <w:rPr>
          <w:rFonts w:ascii="Arial Narrow" w:hAnsi="Arial Narrow"/>
          <w:sz w:val="20"/>
          <w:szCs w:val="20"/>
          <w:u w:val="single"/>
        </w:rPr>
        <w:t>Beneficiary 2:</w:t>
      </w:r>
    </w:p>
    <w:p w14:paraId="4AD3AEFD" w14:textId="1CE54B07" w:rsidR="00AB3C6B" w:rsidRPr="00F67D53" w:rsidRDefault="00AB3C6B" w:rsidP="00437907">
      <w:pPr>
        <w:jc w:val="both"/>
        <w:rPr>
          <w:rFonts w:ascii="Arial Narrow" w:hAnsi="Arial Narrow"/>
          <w:sz w:val="20"/>
          <w:szCs w:val="20"/>
        </w:rPr>
      </w:pPr>
      <w:r w:rsidRPr="00F67D53">
        <w:rPr>
          <w:rFonts w:ascii="Arial Narrow" w:hAnsi="Arial Narrow"/>
          <w:sz w:val="20"/>
          <w:szCs w:val="20"/>
        </w:rPr>
        <w:t xml:space="preserve">- </w:t>
      </w:r>
      <w:r w:rsidR="00437907" w:rsidRPr="00F67D53">
        <w:rPr>
          <w:rFonts w:ascii="Arial Narrow" w:hAnsi="Arial Narrow"/>
          <w:sz w:val="20"/>
          <w:szCs w:val="20"/>
        </w:rPr>
        <w:t xml:space="preserve">Department of Social Protection of </w:t>
      </w:r>
      <w:proofErr w:type="spellStart"/>
      <w:r w:rsidR="00437907" w:rsidRPr="00F67D53">
        <w:rPr>
          <w:rFonts w:ascii="Arial Narrow" w:hAnsi="Arial Narrow"/>
          <w:sz w:val="20"/>
          <w:szCs w:val="20"/>
        </w:rPr>
        <w:t>Storo</w:t>
      </w:r>
      <w:r w:rsidR="002E0812">
        <w:rPr>
          <w:rFonts w:ascii="Arial Narrow" w:hAnsi="Arial Narrow"/>
          <w:sz w:val="20"/>
          <w:szCs w:val="20"/>
        </w:rPr>
        <w:t>zh</w:t>
      </w:r>
      <w:r w:rsidR="00437907" w:rsidRPr="00F67D53">
        <w:rPr>
          <w:rFonts w:ascii="Arial Narrow" w:hAnsi="Arial Narrow"/>
          <w:sz w:val="20"/>
          <w:szCs w:val="20"/>
        </w:rPr>
        <w:t>ynets</w:t>
      </w:r>
      <w:proofErr w:type="spellEnd"/>
      <w:r w:rsidR="00437907" w:rsidRPr="00F67D53">
        <w:rPr>
          <w:rFonts w:ascii="Arial Narrow" w:hAnsi="Arial Narrow"/>
          <w:sz w:val="20"/>
          <w:szCs w:val="20"/>
        </w:rPr>
        <w:t xml:space="preserve"> city administration (</w:t>
      </w:r>
      <w:proofErr w:type="spellStart"/>
      <w:r w:rsidR="00342BC2" w:rsidRPr="00F67D53">
        <w:rPr>
          <w:rFonts w:ascii="Arial Narrow" w:hAnsi="Arial Narrow"/>
          <w:sz w:val="20"/>
          <w:szCs w:val="20"/>
        </w:rPr>
        <w:t>Chernivetska</w:t>
      </w:r>
      <w:proofErr w:type="spellEnd"/>
      <w:r w:rsidR="00342BC2" w:rsidRPr="00F67D53">
        <w:rPr>
          <w:rFonts w:ascii="Arial Narrow" w:hAnsi="Arial Narrow"/>
          <w:sz w:val="20"/>
          <w:szCs w:val="20"/>
        </w:rPr>
        <w:t xml:space="preserve"> str. 6А</w:t>
      </w:r>
      <w:r w:rsidR="00342BC2">
        <w:rPr>
          <w:rFonts w:ascii="Arial Narrow" w:hAnsi="Arial Narrow"/>
          <w:sz w:val="20"/>
          <w:szCs w:val="20"/>
        </w:rPr>
        <w:t>,</w:t>
      </w:r>
      <w:r w:rsidR="00342BC2" w:rsidRPr="00F67D53">
        <w:rPr>
          <w:rFonts w:ascii="Arial Narrow" w:hAnsi="Arial Narrow" w:cs="Open Sans"/>
          <w:color w:val="161616"/>
          <w:sz w:val="20"/>
          <w:szCs w:val="20"/>
          <w:shd w:val="clear" w:color="auto" w:fill="FFFFFF"/>
        </w:rPr>
        <w:t xml:space="preserve"> </w:t>
      </w:r>
      <w:proofErr w:type="spellStart"/>
      <w:r w:rsidR="00437907" w:rsidRPr="00F67D53">
        <w:rPr>
          <w:rFonts w:ascii="Arial Narrow" w:hAnsi="Arial Narrow" w:cs="Open Sans"/>
          <w:color w:val="161616"/>
          <w:sz w:val="20"/>
          <w:szCs w:val="20"/>
          <w:shd w:val="clear" w:color="auto" w:fill="FFFFFF"/>
        </w:rPr>
        <w:t>Storo</w:t>
      </w:r>
      <w:r w:rsidR="002E0812">
        <w:rPr>
          <w:rFonts w:ascii="Arial Narrow" w:hAnsi="Arial Narrow" w:cs="Open Sans"/>
          <w:color w:val="161616"/>
          <w:sz w:val="20"/>
          <w:szCs w:val="20"/>
          <w:shd w:val="clear" w:color="auto" w:fill="FFFFFF"/>
        </w:rPr>
        <w:t>zh</w:t>
      </w:r>
      <w:r w:rsidR="00437907" w:rsidRPr="00F67D53">
        <w:rPr>
          <w:rFonts w:ascii="Arial Narrow" w:hAnsi="Arial Narrow" w:cs="Open Sans"/>
          <w:color w:val="161616"/>
          <w:sz w:val="20"/>
          <w:szCs w:val="20"/>
          <w:shd w:val="clear" w:color="auto" w:fill="FFFFFF"/>
        </w:rPr>
        <w:t>ynets</w:t>
      </w:r>
      <w:proofErr w:type="spellEnd"/>
      <w:r w:rsidR="00437907" w:rsidRPr="00F67D53">
        <w:rPr>
          <w:rFonts w:ascii="Arial Narrow" w:hAnsi="Arial Narrow" w:cs="Open Sans"/>
          <w:color w:val="161616"/>
          <w:sz w:val="20"/>
          <w:szCs w:val="20"/>
          <w:shd w:val="clear" w:color="auto" w:fill="FFFFFF"/>
        </w:rPr>
        <w:t>,</w:t>
      </w:r>
      <w:r w:rsidR="00342BC2">
        <w:rPr>
          <w:rFonts w:ascii="Arial Narrow" w:hAnsi="Arial Narrow" w:cs="Open Sans"/>
          <w:color w:val="161616"/>
          <w:sz w:val="20"/>
          <w:szCs w:val="20"/>
          <w:shd w:val="clear" w:color="auto" w:fill="FFFFFF"/>
        </w:rPr>
        <w:t xml:space="preserve"> Chernivtsi region</w:t>
      </w:r>
      <w:r w:rsidR="00437907" w:rsidRPr="00F67D53">
        <w:rPr>
          <w:rFonts w:ascii="Arial Narrow" w:hAnsi="Arial Narrow"/>
          <w:sz w:val="20"/>
          <w:szCs w:val="20"/>
        </w:rPr>
        <w:t>)</w:t>
      </w:r>
    </w:p>
    <w:p w14:paraId="0F53FCCD" w14:textId="77777777" w:rsidR="008B37C7" w:rsidRPr="00F67D53" w:rsidRDefault="008B37C7" w:rsidP="00C80E0F">
      <w:pPr>
        <w:jc w:val="both"/>
        <w:rPr>
          <w:rFonts w:ascii="Arial Narrow" w:hAnsi="Arial Narrow"/>
          <w:sz w:val="20"/>
          <w:szCs w:val="20"/>
        </w:rPr>
      </w:pPr>
    </w:p>
    <w:p w14:paraId="6803755E" w14:textId="287D9D0D" w:rsidR="00E262F3" w:rsidRPr="00C80E0F" w:rsidRDefault="00E262F3" w:rsidP="00C80E0F">
      <w:pPr>
        <w:jc w:val="both"/>
        <w:rPr>
          <w:rFonts w:ascii="Arial Narrow" w:hAnsi="Arial Narrow"/>
          <w:b/>
          <w:sz w:val="20"/>
          <w:szCs w:val="20"/>
        </w:rPr>
      </w:pPr>
      <w:r w:rsidRPr="00F67D53">
        <w:rPr>
          <w:rFonts w:ascii="Arial Narrow" w:hAnsi="Arial Narrow"/>
          <w:b/>
          <w:sz w:val="20"/>
          <w:szCs w:val="20"/>
        </w:rPr>
        <w:t xml:space="preserve">All deliverables should be provided no </w:t>
      </w:r>
      <w:r w:rsidR="007E14E9" w:rsidRPr="00F67D53">
        <w:rPr>
          <w:rFonts w:ascii="Arial Narrow" w:hAnsi="Arial Narrow"/>
          <w:b/>
          <w:sz w:val="20"/>
          <w:szCs w:val="20"/>
        </w:rPr>
        <w:t xml:space="preserve">later than </w:t>
      </w:r>
      <w:r w:rsidR="00170E6F">
        <w:rPr>
          <w:rFonts w:ascii="Arial Narrow" w:hAnsi="Arial Narrow"/>
          <w:b/>
          <w:sz w:val="20"/>
          <w:szCs w:val="20"/>
        </w:rPr>
        <w:t>12 November</w:t>
      </w:r>
      <w:r w:rsidR="009B51F6" w:rsidRPr="00F67D53">
        <w:rPr>
          <w:rFonts w:ascii="Arial Narrow" w:hAnsi="Arial Narrow"/>
          <w:b/>
          <w:sz w:val="20"/>
          <w:szCs w:val="20"/>
        </w:rPr>
        <w:t xml:space="preserve"> </w:t>
      </w:r>
      <w:r w:rsidRPr="00F67D53">
        <w:rPr>
          <w:rFonts w:ascii="Arial Narrow" w:hAnsi="Arial Narrow"/>
          <w:b/>
          <w:sz w:val="20"/>
          <w:szCs w:val="20"/>
        </w:rPr>
        <w:t>202</w:t>
      </w:r>
      <w:r w:rsidR="009B51F6" w:rsidRPr="00F67D53">
        <w:rPr>
          <w:rFonts w:ascii="Arial Narrow" w:hAnsi="Arial Narrow"/>
          <w:b/>
          <w:sz w:val="20"/>
          <w:szCs w:val="20"/>
        </w:rPr>
        <w:t>1</w:t>
      </w:r>
      <w:r w:rsidRPr="00F67D53">
        <w:rPr>
          <w:rFonts w:ascii="Arial Narrow" w:hAnsi="Arial Narrow"/>
          <w:b/>
          <w:sz w:val="20"/>
          <w:szCs w:val="20"/>
        </w:rPr>
        <w:t>.</w:t>
      </w:r>
    </w:p>
    <w:p w14:paraId="132BCD94" w14:textId="77777777" w:rsidR="00C80E0F" w:rsidRPr="00C80E0F" w:rsidRDefault="00C80E0F" w:rsidP="00C80E0F">
      <w:pPr>
        <w:jc w:val="both"/>
        <w:rPr>
          <w:rFonts w:ascii="Arial Narrow" w:hAnsi="Arial Narrow"/>
          <w:sz w:val="20"/>
          <w:szCs w:val="20"/>
        </w:rPr>
      </w:pPr>
    </w:p>
    <w:p w14:paraId="4917422E" w14:textId="10BFF3B5" w:rsidR="00D908DC" w:rsidRPr="0051170F" w:rsidRDefault="00D908DC" w:rsidP="00C80E0F">
      <w:pPr>
        <w:jc w:val="both"/>
        <w:rPr>
          <w:rFonts w:ascii="Arial Narrow" w:hAnsi="Arial Narrow"/>
          <w:sz w:val="20"/>
          <w:szCs w:val="20"/>
        </w:rPr>
      </w:pPr>
      <w:r w:rsidRPr="0051170F">
        <w:rPr>
          <w:rFonts w:ascii="Arial Narrow" w:hAnsi="Arial Narrow"/>
          <w:sz w:val="20"/>
          <w:szCs w:val="20"/>
        </w:rPr>
        <w:t>The deliverables shall be covered by a warranty as specified in Article 3.5 of the Legal Conditions to this Act of Engagement.</w:t>
      </w:r>
    </w:p>
    <w:p w14:paraId="1C52CDC2" w14:textId="77777777" w:rsidR="00D908DC" w:rsidRPr="007E14E9" w:rsidRDefault="00D908DC" w:rsidP="00C80E0F">
      <w:pPr>
        <w:jc w:val="both"/>
        <w:rPr>
          <w:rFonts w:ascii="Arial Narrow" w:hAnsi="Arial Narrow"/>
          <w:sz w:val="20"/>
          <w:szCs w:val="20"/>
        </w:rPr>
      </w:pPr>
      <w:r w:rsidRPr="0051170F">
        <w:rPr>
          <w:rFonts w:ascii="Arial Narrow" w:hAnsi="Arial Narrow"/>
          <w:sz w:val="20"/>
          <w:szCs w:val="20"/>
        </w:rPr>
        <w:t xml:space="preserve">Prices indicated below are final and not subject to review, throughout </w:t>
      </w:r>
      <w:r w:rsidRPr="007E14E9">
        <w:rPr>
          <w:rFonts w:ascii="Arial Narrow" w:hAnsi="Arial Narrow"/>
          <w:sz w:val="20"/>
          <w:szCs w:val="20"/>
        </w:rPr>
        <w:t>the duration of the contract.</w:t>
      </w:r>
    </w:p>
    <w:p w14:paraId="2FAC464C" w14:textId="77777777" w:rsidR="00D908DC" w:rsidRPr="007E14E9" w:rsidRDefault="00D908DC" w:rsidP="00C80E0F">
      <w:pPr>
        <w:jc w:val="both"/>
        <w:rPr>
          <w:rFonts w:ascii="Arial Narrow" w:hAnsi="Arial Narrow"/>
          <w:sz w:val="20"/>
          <w:szCs w:val="20"/>
        </w:rPr>
      </w:pPr>
    </w:p>
    <w:p w14:paraId="30F58CDD" w14:textId="683DB5B6" w:rsidR="00F41B01" w:rsidRPr="007E14E9" w:rsidRDefault="00A2770D" w:rsidP="00C80E0F">
      <w:pPr>
        <w:jc w:val="both"/>
        <w:rPr>
          <w:rFonts w:ascii="Arial Narrow" w:hAnsi="Arial Narrow"/>
          <w:sz w:val="20"/>
          <w:szCs w:val="20"/>
        </w:rPr>
      </w:pPr>
      <w:r>
        <w:rPr>
          <w:rFonts w:ascii="Arial Narrow" w:hAnsi="Arial Narrow"/>
          <w:b/>
          <w:sz w:val="20"/>
          <w:szCs w:val="20"/>
        </w:rPr>
        <w:t xml:space="preserve">Prices are indicated in </w:t>
      </w:r>
      <w:r w:rsidR="0076781A">
        <w:rPr>
          <w:rFonts w:ascii="Arial Narrow" w:hAnsi="Arial Narrow"/>
          <w:b/>
          <w:sz w:val="20"/>
          <w:szCs w:val="20"/>
        </w:rPr>
        <w:t xml:space="preserve">UAH (Ukrainian </w:t>
      </w:r>
      <w:proofErr w:type="spellStart"/>
      <w:r w:rsidR="0076781A">
        <w:rPr>
          <w:rFonts w:ascii="Arial Narrow" w:hAnsi="Arial Narrow"/>
          <w:b/>
          <w:sz w:val="20"/>
          <w:szCs w:val="20"/>
        </w:rPr>
        <w:t>hryvnya</w:t>
      </w:r>
      <w:proofErr w:type="spellEnd"/>
      <w:r w:rsidR="0076781A">
        <w:rPr>
          <w:rFonts w:ascii="Arial Narrow" w:hAnsi="Arial Narrow"/>
          <w:b/>
          <w:sz w:val="20"/>
          <w:szCs w:val="20"/>
        </w:rPr>
        <w:t>)</w:t>
      </w:r>
      <w:r>
        <w:rPr>
          <w:rFonts w:ascii="Arial Narrow" w:hAnsi="Arial Narrow"/>
          <w:b/>
          <w:sz w:val="20"/>
          <w:szCs w:val="20"/>
        </w:rPr>
        <w:t xml:space="preserve"> </w:t>
      </w:r>
      <w:r w:rsidR="00F41B01" w:rsidRPr="007E14E9">
        <w:rPr>
          <w:rFonts w:ascii="Arial Narrow" w:hAnsi="Arial Narrow"/>
          <w:b/>
          <w:sz w:val="20"/>
          <w:szCs w:val="20"/>
        </w:rPr>
        <w:t>in two columns with VAT and without VAT.</w:t>
      </w:r>
      <w:r w:rsidR="00F41B01" w:rsidRPr="007E14E9">
        <w:rPr>
          <w:rFonts w:ascii="Arial Narrow" w:hAnsi="Arial Narrow"/>
          <w:sz w:val="20"/>
          <w:szCs w:val="20"/>
        </w:rPr>
        <w:t xml:space="preserve">  </w:t>
      </w:r>
      <w:r w:rsidR="00D908DC" w:rsidRPr="007E14E9">
        <w:rPr>
          <w:rFonts w:ascii="Arial Narrow" w:hAnsi="Arial Narrow"/>
          <w:sz w:val="20"/>
          <w:szCs w:val="20"/>
        </w:rPr>
        <w:t>For the VAT regime to be mentioned on the invoice(s), please refer to Article 4.2 of the Legal Conditions (See Section C. below).</w:t>
      </w:r>
      <w:r w:rsidR="00F41B01" w:rsidRPr="007E14E9">
        <w:rPr>
          <w:rFonts w:ascii="Arial Narrow" w:hAnsi="Arial Narrow"/>
          <w:sz w:val="20"/>
          <w:szCs w:val="20"/>
        </w:rPr>
        <w:t xml:space="preserve"> </w:t>
      </w:r>
    </w:p>
    <w:p w14:paraId="291A7046" w14:textId="77777777" w:rsidR="0051170F" w:rsidRPr="007E14E9" w:rsidRDefault="0051170F" w:rsidP="00C80E0F">
      <w:pPr>
        <w:rPr>
          <w:rFonts w:ascii="Arial Narrow" w:hAnsi="Arial Narrow"/>
          <w:sz w:val="20"/>
          <w:szCs w:val="20"/>
        </w:rPr>
      </w:pPr>
    </w:p>
    <w:p w14:paraId="6C0BCA4F" w14:textId="49850DB0" w:rsidR="00FB5799" w:rsidRPr="00C80E0F" w:rsidRDefault="00B40B9C" w:rsidP="00C80E0F">
      <w:pPr>
        <w:rPr>
          <w:rFonts w:ascii="Arial Narrow" w:hAnsi="Arial Narrow"/>
          <w:sz w:val="20"/>
          <w:szCs w:val="20"/>
        </w:rPr>
      </w:pPr>
      <w:r w:rsidRPr="00A2770D">
        <w:rPr>
          <w:rFonts w:ascii="Arial Narrow" w:hAnsi="Arial Narrow"/>
          <w:sz w:val="20"/>
          <w:szCs w:val="20"/>
        </w:rPr>
        <w:t xml:space="preserve">Advance payment could </w:t>
      </w:r>
      <w:r w:rsidR="00D005B9" w:rsidRPr="00A2770D">
        <w:rPr>
          <w:rFonts w:ascii="Arial Narrow" w:hAnsi="Arial Narrow"/>
          <w:sz w:val="20"/>
          <w:szCs w:val="20"/>
        </w:rPr>
        <w:t xml:space="preserve">be </w:t>
      </w:r>
      <w:r w:rsidR="00A2770D" w:rsidRPr="00A2770D">
        <w:rPr>
          <w:rFonts w:ascii="Arial Narrow" w:hAnsi="Arial Narrow"/>
          <w:sz w:val="20"/>
          <w:szCs w:val="20"/>
        </w:rPr>
        <w:t xml:space="preserve">accepted in the range of </w:t>
      </w:r>
      <w:r w:rsidR="0051170F" w:rsidRPr="00A2770D">
        <w:rPr>
          <w:rFonts w:ascii="Arial Narrow" w:hAnsi="Arial Narrow"/>
          <w:sz w:val="20"/>
          <w:szCs w:val="20"/>
        </w:rPr>
        <w:t>5</w:t>
      </w:r>
      <w:r w:rsidRPr="00A2770D">
        <w:rPr>
          <w:rFonts w:ascii="Arial Narrow" w:hAnsi="Arial Narrow"/>
          <w:sz w:val="20"/>
          <w:szCs w:val="20"/>
        </w:rPr>
        <w:t>0%.</w:t>
      </w:r>
    </w:p>
    <w:p w14:paraId="1B5D31F0" w14:textId="77777777" w:rsidR="00D06F94" w:rsidRPr="00C80E0F" w:rsidRDefault="00D06F94" w:rsidP="00C80E0F">
      <w:pPr>
        <w:rPr>
          <w:rFonts w:ascii="Arial Narrow" w:hAnsi="Arial Narrow"/>
          <w:sz w:val="20"/>
          <w:szCs w:val="20"/>
        </w:rPr>
      </w:pPr>
    </w:p>
    <w:p w14:paraId="615173C4" w14:textId="530833C8" w:rsidR="00261462" w:rsidRPr="00EB7A4A" w:rsidRDefault="00261462" w:rsidP="006E17E4">
      <w:pPr>
        <w:pBdr>
          <w:top w:val="single" w:sz="2" w:space="1" w:color="FF0000"/>
          <w:left w:val="single" w:sz="2" w:space="31" w:color="FF0000"/>
          <w:bottom w:val="single" w:sz="2" w:space="1" w:color="FF0000"/>
          <w:right w:val="single" w:sz="2" w:space="4" w:color="FF0000"/>
        </w:pBdr>
        <w:spacing w:line="276" w:lineRule="auto"/>
        <w:ind w:left="3686"/>
        <w:rPr>
          <w:rFonts w:ascii="Arial Narrow" w:hAnsi="Arial Narrow" w:cs="Tahoma"/>
          <w:color w:val="FF0000"/>
          <w:sz w:val="20"/>
          <w:szCs w:val="20"/>
          <w:highlight w:val="yellow"/>
          <w:lang w:eastAsia="en-US"/>
        </w:rPr>
      </w:pPr>
      <w:r w:rsidRPr="00EB7A4A">
        <w:rPr>
          <w:rFonts w:ascii="Arial Narrow" w:hAnsi="Arial Narrow" w:cs="Tahoma"/>
          <w:color w:val="FF0000"/>
          <w:sz w:val="20"/>
          <w:szCs w:val="20"/>
        </w:rPr>
        <w:t xml:space="preserve">The Provider shall indicate its proposed fee(s) </w:t>
      </w:r>
      <w:r w:rsidR="00AF763B" w:rsidRPr="00EB7A4A">
        <w:rPr>
          <w:rFonts w:ascii="Arial Narrow" w:hAnsi="Arial Narrow" w:cs="Tahoma"/>
          <w:color w:val="FF0000"/>
          <w:sz w:val="20"/>
          <w:szCs w:val="20"/>
        </w:rPr>
        <w:t xml:space="preserve">and deadline for delivery </w:t>
      </w:r>
      <w:r w:rsidRPr="00EB7A4A">
        <w:rPr>
          <w:rFonts w:ascii="Arial Narrow" w:hAnsi="Arial Narrow" w:cs="Tahoma"/>
          <w:color w:val="FF0000"/>
          <w:sz w:val="20"/>
          <w:szCs w:val="20"/>
        </w:rPr>
        <w:t>in the box(es) below.</w:t>
      </w:r>
    </w:p>
    <w:p w14:paraId="0CD30D28" w14:textId="77777777"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7BF50F8A" wp14:editId="000C92F2">
                <wp:simplePos x="0" y="0"/>
                <wp:positionH relativeFrom="column">
                  <wp:posOffset>3337560</wp:posOffset>
                </wp:positionH>
                <wp:positionV relativeFrom="paragraph">
                  <wp:posOffset>-120650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4864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262.8pt;margin-top:-9.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" adj="3973" strokecolor="red">
                <o:lock v:ext="edit" aspectratio="t"/>
                <v:textbox style="layout-flow:vertical-ideographic"/>
                <w10:anchorlock/>
              </v:shape>
            </w:pict>
          </mc:Fallback>
        </mc:AlternateContent>
      </w:r>
    </w:p>
    <w:tbl>
      <w:tblPr>
        <w:tblW w:w="1035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2"/>
        <w:gridCol w:w="751"/>
        <w:gridCol w:w="770"/>
        <w:gridCol w:w="1010"/>
        <w:gridCol w:w="1032"/>
        <w:gridCol w:w="1187"/>
      </w:tblGrid>
      <w:tr w:rsidR="0051170F" w:rsidRPr="00350E69" w14:paraId="40A0EB60" w14:textId="53F69847" w:rsidTr="00A80966">
        <w:trPr>
          <w:trHeight w:val="688"/>
          <w:jc w:val="center"/>
        </w:trPr>
        <w:tc>
          <w:tcPr>
            <w:tcW w:w="5602" w:type="dxa"/>
            <w:shd w:val="clear" w:color="auto" w:fill="DBE5F1" w:themeFill="accent1" w:themeFillTint="33"/>
            <w:vAlign w:val="center"/>
          </w:tcPr>
          <w:p w14:paraId="17AC810A" w14:textId="77777777" w:rsidR="0051170F" w:rsidRPr="00350E69" w:rsidRDefault="0051170F" w:rsidP="00627096">
            <w:pPr>
              <w:tabs>
                <w:tab w:val="left" w:pos="-139"/>
              </w:tabs>
              <w:spacing w:line="276" w:lineRule="auto"/>
              <w:ind w:right="-140"/>
              <w:jc w:val="center"/>
              <w:rPr>
                <w:rFonts w:ascii="Arial Narrow" w:hAnsi="Arial Narrow" w:cs="Tahoma"/>
                <w:b/>
                <w:sz w:val="16"/>
                <w:szCs w:val="20"/>
                <w:lang w:eastAsia="en-US"/>
              </w:rPr>
            </w:pPr>
            <w:bookmarkStart w:id="0" w:name="_Hlk82163066"/>
            <w:r w:rsidRPr="00350E69">
              <w:rPr>
                <w:rFonts w:ascii="Arial Narrow" w:hAnsi="Arial Narrow" w:cs="Tahoma"/>
                <w:b/>
                <w:sz w:val="16"/>
                <w:szCs w:val="20"/>
                <w:lang w:eastAsia="en-US"/>
              </w:rPr>
              <w:t xml:space="preserve">Deliverables </w:t>
            </w:r>
            <w:r w:rsidRPr="00350E69">
              <w:rPr>
                <w:rFonts w:ascii="Arial Narrow" w:hAnsi="Arial Narrow"/>
                <w:b/>
                <w:sz w:val="16"/>
                <w:szCs w:val="20"/>
                <w:lang w:eastAsia="en-US"/>
              </w:rPr>
              <w:t>▼</w:t>
            </w:r>
          </w:p>
        </w:tc>
        <w:tc>
          <w:tcPr>
            <w:tcW w:w="751" w:type="dxa"/>
            <w:shd w:val="clear" w:color="auto" w:fill="DBE5F1" w:themeFill="accent1" w:themeFillTint="33"/>
          </w:tcPr>
          <w:p w14:paraId="4FDF1760" w14:textId="77777777" w:rsidR="0051170F" w:rsidRPr="00350E69" w:rsidRDefault="0051170F" w:rsidP="00CB78D9">
            <w:pPr>
              <w:tabs>
                <w:tab w:val="left" w:pos="-139"/>
              </w:tabs>
              <w:spacing w:line="276" w:lineRule="auto"/>
              <w:ind w:right="-140"/>
              <w:jc w:val="center"/>
              <w:rPr>
                <w:rFonts w:ascii="Arial Narrow" w:hAnsi="Arial Narrow" w:cs="Tahoma"/>
                <w:b/>
                <w:sz w:val="16"/>
                <w:szCs w:val="20"/>
                <w:lang w:eastAsia="en-US"/>
              </w:rPr>
            </w:pPr>
            <w:r w:rsidRPr="00350E69">
              <w:rPr>
                <w:rFonts w:ascii="Arial Narrow" w:hAnsi="Arial Narrow" w:cs="Tahoma"/>
                <w:b/>
                <w:sz w:val="16"/>
                <w:szCs w:val="20"/>
                <w:lang w:eastAsia="en-US"/>
              </w:rPr>
              <w:t>Unit</w:t>
            </w:r>
          </w:p>
          <w:p w14:paraId="3C90A74D" w14:textId="77777777" w:rsidR="0051170F" w:rsidRPr="00350E69" w:rsidRDefault="0051170F" w:rsidP="00CB78D9">
            <w:pPr>
              <w:tabs>
                <w:tab w:val="left" w:pos="-139"/>
              </w:tabs>
              <w:spacing w:line="276" w:lineRule="auto"/>
              <w:ind w:right="-140"/>
              <w:jc w:val="center"/>
              <w:rPr>
                <w:rFonts w:ascii="Arial Narrow" w:hAnsi="Arial Narrow" w:cs="Tahoma"/>
                <w:b/>
                <w:sz w:val="16"/>
                <w:szCs w:val="20"/>
                <w:lang w:eastAsia="en-US"/>
              </w:rPr>
            </w:pPr>
            <w:r w:rsidRPr="00350E69">
              <w:rPr>
                <w:rFonts w:ascii="Arial Narrow" w:hAnsi="Arial Narrow"/>
                <w:b/>
                <w:sz w:val="16"/>
                <w:szCs w:val="20"/>
                <w:lang w:eastAsia="en-US"/>
              </w:rPr>
              <w:t>▼</w:t>
            </w:r>
          </w:p>
        </w:tc>
        <w:tc>
          <w:tcPr>
            <w:tcW w:w="770" w:type="dxa"/>
            <w:shd w:val="clear" w:color="auto" w:fill="DBE5F1" w:themeFill="accent1" w:themeFillTint="33"/>
          </w:tcPr>
          <w:p w14:paraId="146EFE41" w14:textId="77777777" w:rsidR="0051170F" w:rsidRPr="00A2770D" w:rsidRDefault="0051170F" w:rsidP="00CB78D9">
            <w:pPr>
              <w:tabs>
                <w:tab w:val="left" w:pos="-139"/>
              </w:tabs>
              <w:spacing w:line="276" w:lineRule="auto"/>
              <w:ind w:right="-140"/>
              <w:jc w:val="center"/>
              <w:rPr>
                <w:rFonts w:ascii="Arial Narrow" w:hAnsi="Arial Narrow" w:cs="Tahoma"/>
                <w:b/>
                <w:sz w:val="16"/>
                <w:szCs w:val="20"/>
                <w:lang w:eastAsia="en-US"/>
              </w:rPr>
            </w:pPr>
            <w:r w:rsidRPr="00A2770D">
              <w:rPr>
                <w:rFonts w:ascii="Arial Narrow" w:hAnsi="Arial Narrow" w:cs="Tahoma"/>
                <w:b/>
                <w:sz w:val="16"/>
                <w:szCs w:val="20"/>
                <w:lang w:eastAsia="en-US"/>
              </w:rPr>
              <w:t xml:space="preserve">Number </w:t>
            </w:r>
            <w:proofErr w:type="gramStart"/>
            <w:r w:rsidRPr="00A2770D">
              <w:rPr>
                <w:rFonts w:ascii="Arial Narrow" w:hAnsi="Arial Narrow" w:cs="Tahoma"/>
                <w:b/>
                <w:sz w:val="16"/>
                <w:szCs w:val="20"/>
                <w:lang w:eastAsia="en-US"/>
              </w:rPr>
              <w:t>of  Units</w:t>
            </w:r>
            <w:proofErr w:type="gramEnd"/>
          </w:p>
          <w:p w14:paraId="011CCFD2" w14:textId="77777777" w:rsidR="0051170F" w:rsidRPr="00A2770D" w:rsidRDefault="0051170F" w:rsidP="00CB78D9">
            <w:pPr>
              <w:tabs>
                <w:tab w:val="left" w:pos="-139"/>
              </w:tabs>
              <w:spacing w:line="276" w:lineRule="auto"/>
              <w:ind w:right="-140"/>
              <w:jc w:val="center"/>
              <w:rPr>
                <w:rFonts w:ascii="Arial Narrow" w:hAnsi="Arial Narrow" w:cs="Tahoma"/>
                <w:b/>
                <w:sz w:val="16"/>
                <w:szCs w:val="20"/>
                <w:lang w:eastAsia="en-US"/>
              </w:rPr>
            </w:pPr>
            <w:r w:rsidRPr="00A2770D">
              <w:rPr>
                <w:rFonts w:ascii="Arial Narrow" w:hAnsi="Arial Narrow"/>
                <w:b/>
                <w:sz w:val="16"/>
                <w:szCs w:val="20"/>
                <w:lang w:eastAsia="en-US"/>
              </w:rPr>
              <w:t>▼</w:t>
            </w:r>
          </w:p>
        </w:tc>
        <w:tc>
          <w:tcPr>
            <w:tcW w:w="1010" w:type="dxa"/>
            <w:shd w:val="clear" w:color="auto" w:fill="DBE5F1" w:themeFill="accent1" w:themeFillTint="33"/>
          </w:tcPr>
          <w:p w14:paraId="495D5459" w14:textId="793B9450" w:rsidR="0051170F" w:rsidRPr="00A2770D" w:rsidRDefault="0051170F" w:rsidP="00CB78D9">
            <w:pPr>
              <w:tabs>
                <w:tab w:val="left" w:pos="-139"/>
              </w:tabs>
              <w:spacing w:line="276" w:lineRule="auto"/>
              <w:ind w:right="-140"/>
              <w:jc w:val="center"/>
              <w:rPr>
                <w:rFonts w:ascii="Arial Narrow" w:hAnsi="Arial Narrow" w:cs="Tahoma"/>
                <w:b/>
                <w:sz w:val="16"/>
                <w:szCs w:val="20"/>
                <w:lang w:eastAsia="en-US"/>
              </w:rPr>
            </w:pPr>
            <w:r w:rsidRPr="00A2770D">
              <w:rPr>
                <w:rFonts w:ascii="Arial Narrow" w:hAnsi="Arial Narrow" w:cs="Tahoma"/>
                <w:b/>
                <w:sz w:val="16"/>
                <w:szCs w:val="20"/>
                <w:lang w:eastAsia="en-US"/>
              </w:rPr>
              <w:t>Price per unit without VAT</w:t>
            </w:r>
          </w:p>
          <w:p w14:paraId="1C79C8DB" w14:textId="77777777" w:rsidR="0051170F" w:rsidRPr="00A2770D" w:rsidRDefault="0051170F" w:rsidP="00CB78D9">
            <w:pPr>
              <w:tabs>
                <w:tab w:val="left" w:pos="-139"/>
              </w:tabs>
              <w:spacing w:line="276" w:lineRule="auto"/>
              <w:ind w:right="-140"/>
              <w:jc w:val="center"/>
              <w:rPr>
                <w:rFonts w:ascii="Arial Narrow" w:hAnsi="Arial Narrow" w:cs="Tahoma"/>
                <w:b/>
                <w:sz w:val="16"/>
                <w:szCs w:val="20"/>
                <w:lang w:eastAsia="en-US"/>
              </w:rPr>
            </w:pPr>
            <w:r w:rsidRPr="00A2770D">
              <w:rPr>
                <w:rFonts w:ascii="Arial Narrow" w:hAnsi="Arial Narrow"/>
                <w:b/>
                <w:sz w:val="16"/>
                <w:szCs w:val="20"/>
                <w:lang w:eastAsia="en-US"/>
              </w:rPr>
              <w:t>▼</w:t>
            </w:r>
          </w:p>
        </w:tc>
        <w:tc>
          <w:tcPr>
            <w:tcW w:w="1032" w:type="dxa"/>
            <w:tcBorders>
              <w:bottom w:val="single" w:sz="2" w:space="0" w:color="FF0000"/>
            </w:tcBorders>
            <w:shd w:val="clear" w:color="auto" w:fill="DBE5F1" w:themeFill="accent1" w:themeFillTint="33"/>
            <w:vAlign w:val="center"/>
          </w:tcPr>
          <w:p w14:paraId="14B972E9" w14:textId="3EA21C05" w:rsidR="0051170F" w:rsidRPr="00A2770D" w:rsidRDefault="00C84017" w:rsidP="00CB78D9">
            <w:pPr>
              <w:tabs>
                <w:tab w:val="left" w:pos="-99"/>
              </w:tabs>
              <w:spacing w:line="276" w:lineRule="auto"/>
              <w:ind w:right="-140" w:hanging="99"/>
              <w:jc w:val="center"/>
              <w:rPr>
                <w:rFonts w:ascii="Arial Narrow" w:hAnsi="Arial Narrow" w:cs="Tahoma"/>
                <w:b/>
                <w:sz w:val="16"/>
                <w:szCs w:val="20"/>
                <w:lang w:eastAsia="en-US"/>
              </w:rPr>
            </w:pPr>
            <w:r w:rsidRPr="00A2770D">
              <w:rPr>
                <w:rFonts w:ascii="Arial Narrow" w:hAnsi="Arial Narrow" w:cs="Tahoma"/>
                <w:b/>
                <w:sz w:val="16"/>
                <w:szCs w:val="20"/>
                <w:lang w:eastAsia="en-US"/>
              </w:rPr>
              <w:t>Total price</w:t>
            </w:r>
            <w:r w:rsidR="0051170F" w:rsidRPr="00A2770D">
              <w:rPr>
                <w:rFonts w:ascii="Arial Narrow" w:hAnsi="Arial Narrow" w:cs="Tahoma"/>
                <w:b/>
                <w:sz w:val="16"/>
                <w:szCs w:val="20"/>
                <w:lang w:eastAsia="en-US"/>
              </w:rPr>
              <w:t>,</w:t>
            </w:r>
          </w:p>
          <w:p w14:paraId="6A31ABB6" w14:textId="297A1ADB" w:rsidR="0051170F" w:rsidRPr="00A2770D" w:rsidRDefault="0051170F" w:rsidP="00CB78D9">
            <w:pPr>
              <w:tabs>
                <w:tab w:val="left" w:pos="-99"/>
              </w:tabs>
              <w:spacing w:line="276" w:lineRule="auto"/>
              <w:ind w:right="-140" w:hanging="99"/>
              <w:jc w:val="center"/>
              <w:rPr>
                <w:rFonts w:ascii="Arial Narrow" w:hAnsi="Arial Narrow" w:cs="Tahoma"/>
                <w:b/>
                <w:sz w:val="16"/>
                <w:szCs w:val="20"/>
                <w:lang w:eastAsia="en-US"/>
              </w:rPr>
            </w:pPr>
            <w:r w:rsidRPr="00A2770D">
              <w:rPr>
                <w:rFonts w:ascii="Arial Narrow" w:hAnsi="Arial Narrow" w:cs="Tahoma"/>
                <w:b/>
                <w:sz w:val="16"/>
                <w:szCs w:val="20"/>
                <w:lang w:eastAsia="en-US"/>
              </w:rPr>
              <w:t>without</w:t>
            </w:r>
          </w:p>
          <w:p w14:paraId="7FEFE1B1" w14:textId="3D4347CD" w:rsidR="0051170F" w:rsidRPr="00A2770D" w:rsidRDefault="0051170F" w:rsidP="00CB78D9">
            <w:pPr>
              <w:tabs>
                <w:tab w:val="left" w:pos="-99"/>
              </w:tabs>
              <w:spacing w:line="276" w:lineRule="auto"/>
              <w:ind w:right="-140" w:hanging="99"/>
              <w:jc w:val="center"/>
              <w:rPr>
                <w:rFonts w:ascii="Arial Narrow" w:hAnsi="Arial Narrow" w:cs="Tahoma"/>
                <w:b/>
                <w:sz w:val="16"/>
                <w:szCs w:val="20"/>
                <w:lang w:eastAsia="en-US"/>
              </w:rPr>
            </w:pPr>
            <w:r w:rsidRPr="00A2770D">
              <w:rPr>
                <w:rFonts w:ascii="Arial Narrow" w:hAnsi="Arial Narrow" w:cs="Tahoma"/>
                <w:b/>
                <w:sz w:val="16"/>
                <w:szCs w:val="20"/>
                <w:lang w:eastAsia="en-US"/>
              </w:rPr>
              <w:t>VAT</w:t>
            </w:r>
          </w:p>
          <w:p w14:paraId="30B23B7D" w14:textId="77777777" w:rsidR="0051170F" w:rsidRPr="00A2770D" w:rsidRDefault="0051170F" w:rsidP="00CB78D9">
            <w:pPr>
              <w:tabs>
                <w:tab w:val="left" w:pos="-139"/>
              </w:tabs>
              <w:spacing w:line="276" w:lineRule="auto"/>
              <w:ind w:right="-140"/>
              <w:jc w:val="center"/>
              <w:rPr>
                <w:rFonts w:ascii="Arial Narrow" w:hAnsi="Arial Narrow" w:cs="Tahoma"/>
                <w:b/>
                <w:sz w:val="16"/>
                <w:szCs w:val="20"/>
                <w:lang w:eastAsia="en-US"/>
              </w:rPr>
            </w:pPr>
            <w:r w:rsidRPr="00A2770D">
              <w:rPr>
                <w:rFonts w:ascii="Arial Narrow" w:hAnsi="Arial Narrow"/>
                <w:b/>
                <w:sz w:val="16"/>
                <w:szCs w:val="20"/>
                <w:lang w:eastAsia="en-US"/>
              </w:rPr>
              <w:t>▼</w:t>
            </w:r>
          </w:p>
        </w:tc>
        <w:tc>
          <w:tcPr>
            <w:tcW w:w="1187" w:type="dxa"/>
            <w:tcBorders>
              <w:bottom w:val="single" w:sz="2" w:space="0" w:color="FF0000"/>
            </w:tcBorders>
            <w:shd w:val="clear" w:color="auto" w:fill="DBE5F1" w:themeFill="accent1" w:themeFillTint="33"/>
          </w:tcPr>
          <w:p w14:paraId="4C64FE9A" w14:textId="64616796" w:rsidR="0051170F" w:rsidRPr="00A2770D" w:rsidRDefault="00C84017" w:rsidP="00CB78D9">
            <w:pPr>
              <w:tabs>
                <w:tab w:val="left" w:pos="-99"/>
              </w:tabs>
              <w:spacing w:line="276" w:lineRule="auto"/>
              <w:ind w:right="-140" w:hanging="99"/>
              <w:jc w:val="center"/>
              <w:rPr>
                <w:rFonts w:ascii="Arial Narrow" w:hAnsi="Arial Narrow" w:cs="Tahoma"/>
                <w:b/>
                <w:sz w:val="16"/>
                <w:szCs w:val="20"/>
                <w:lang w:eastAsia="en-US"/>
              </w:rPr>
            </w:pPr>
            <w:r w:rsidRPr="00A2770D">
              <w:rPr>
                <w:rFonts w:ascii="Arial Narrow" w:hAnsi="Arial Narrow" w:cs="Tahoma"/>
                <w:b/>
                <w:sz w:val="16"/>
                <w:szCs w:val="20"/>
                <w:lang w:eastAsia="en-US"/>
              </w:rPr>
              <w:t>Total price</w:t>
            </w:r>
            <w:r w:rsidR="0051170F" w:rsidRPr="00A2770D">
              <w:rPr>
                <w:rFonts w:ascii="Arial Narrow" w:hAnsi="Arial Narrow" w:cs="Tahoma"/>
                <w:b/>
                <w:sz w:val="16"/>
                <w:szCs w:val="20"/>
                <w:lang w:eastAsia="en-US"/>
              </w:rPr>
              <w:t>,</w:t>
            </w:r>
          </w:p>
          <w:p w14:paraId="631347EB" w14:textId="77777777" w:rsidR="0051170F" w:rsidRPr="00A2770D" w:rsidRDefault="00C84017" w:rsidP="00C84017">
            <w:pPr>
              <w:tabs>
                <w:tab w:val="left" w:pos="-99"/>
              </w:tabs>
              <w:spacing w:line="276" w:lineRule="auto"/>
              <w:ind w:right="-140" w:hanging="99"/>
              <w:jc w:val="center"/>
              <w:rPr>
                <w:rFonts w:ascii="Arial Narrow" w:hAnsi="Arial Narrow" w:cs="Tahoma"/>
                <w:b/>
                <w:sz w:val="16"/>
                <w:szCs w:val="20"/>
                <w:lang w:eastAsia="en-US"/>
              </w:rPr>
            </w:pPr>
            <w:r w:rsidRPr="00A2770D">
              <w:rPr>
                <w:rFonts w:ascii="Arial Narrow" w:hAnsi="Arial Narrow" w:cs="Tahoma"/>
                <w:b/>
                <w:sz w:val="16"/>
                <w:szCs w:val="20"/>
                <w:lang w:eastAsia="en-US"/>
              </w:rPr>
              <w:t>w</w:t>
            </w:r>
            <w:r w:rsidR="0051170F" w:rsidRPr="00A2770D">
              <w:rPr>
                <w:rFonts w:ascii="Arial Narrow" w:hAnsi="Arial Narrow" w:cs="Tahoma"/>
                <w:b/>
                <w:sz w:val="16"/>
                <w:szCs w:val="20"/>
                <w:lang w:eastAsia="en-US"/>
              </w:rPr>
              <w:t>ith</w:t>
            </w:r>
            <w:r w:rsidRPr="00A2770D">
              <w:rPr>
                <w:rFonts w:ascii="Arial Narrow" w:hAnsi="Arial Narrow" w:cs="Tahoma"/>
                <w:b/>
                <w:sz w:val="16"/>
                <w:szCs w:val="20"/>
                <w:lang w:eastAsia="en-US"/>
              </w:rPr>
              <w:t xml:space="preserve"> </w:t>
            </w:r>
            <w:r w:rsidR="0051170F" w:rsidRPr="00A2770D">
              <w:rPr>
                <w:rFonts w:ascii="Arial Narrow" w:hAnsi="Arial Narrow" w:cs="Tahoma"/>
                <w:b/>
                <w:sz w:val="16"/>
                <w:szCs w:val="20"/>
                <w:lang w:eastAsia="en-US"/>
              </w:rPr>
              <w:t>VAT</w:t>
            </w:r>
          </w:p>
          <w:p w14:paraId="363CBDF3" w14:textId="75BAE127" w:rsidR="00C84017" w:rsidRPr="00A2770D" w:rsidRDefault="00C84017" w:rsidP="00C84017">
            <w:pPr>
              <w:tabs>
                <w:tab w:val="left" w:pos="-99"/>
              </w:tabs>
              <w:spacing w:line="276" w:lineRule="auto"/>
              <w:ind w:right="-140" w:hanging="99"/>
              <w:jc w:val="center"/>
              <w:rPr>
                <w:rFonts w:ascii="Arial Narrow" w:hAnsi="Arial Narrow" w:cs="Tahoma"/>
                <w:b/>
                <w:sz w:val="16"/>
                <w:szCs w:val="20"/>
                <w:lang w:eastAsia="en-US"/>
              </w:rPr>
            </w:pPr>
            <w:r w:rsidRPr="00A2770D">
              <w:rPr>
                <w:rFonts w:ascii="Arial Narrow" w:hAnsi="Arial Narrow"/>
                <w:b/>
                <w:sz w:val="16"/>
                <w:szCs w:val="20"/>
                <w:lang w:eastAsia="en-US"/>
              </w:rPr>
              <w:t>▼</w:t>
            </w:r>
          </w:p>
        </w:tc>
      </w:tr>
      <w:tr w:rsidR="004B2074" w:rsidRPr="00350E69" w14:paraId="7A0177B0" w14:textId="534FEB2B" w:rsidTr="00A80966">
        <w:trPr>
          <w:trHeight w:val="432"/>
          <w:jc w:val="center"/>
        </w:trPr>
        <w:tc>
          <w:tcPr>
            <w:tcW w:w="10352" w:type="dxa"/>
            <w:gridSpan w:val="6"/>
            <w:tcBorders>
              <w:right w:val="single" w:sz="2" w:space="0" w:color="FF0000"/>
            </w:tcBorders>
            <w:shd w:val="clear" w:color="auto" w:fill="F2F2F2" w:themeFill="background1" w:themeFillShade="F2"/>
          </w:tcPr>
          <w:p w14:paraId="187ABE2D" w14:textId="48067F6F" w:rsidR="00342BC2" w:rsidRPr="00342BC2" w:rsidRDefault="004B2074" w:rsidP="00342BC2">
            <w:pPr>
              <w:tabs>
                <w:tab w:val="left" w:pos="-139"/>
              </w:tabs>
              <w:spacing w:line="276" w:lineRule="auto"/>
              <w:ind w:right="-140"/>
              <w:jc w:val="center"/>
              <w:rPr>
                <w:rFonts w:ascii="Arial Narrow" w:hAnsi="Arial Narrow"/>
                <w:b/>
                <w:sz w:val="16"/>
                <w:szCs w:val="16"/>
              </w:rPr>
            </w:pPr>
            <w:r>
              <w:rPr>
                <w:rFonts w:ascii="Arial Narrow" w:hAnsi="Arial Narrow"/>
                <w:b/>
                <w:sz w:val="16"/>
                <w:szCs w:val="16"/>
              </w:rPr>
              <w:t>Beneficiary 1</w:t>
            </w:r>
            <w:r w:rsidR="00342BC2">
              <w:rPr>
                <w:rFonts w:ascii="Arial Narrow" w:hAnsi="Arial Narrow"/>
                <w:b/>
                <w:sz w:val="16"/>
                <w:szCs w:val="16"/>
              </w:rPr>
              <w:t xml:space="preserve"> </w:t>
            </w:r>
            <w:r w:rsidR="002E0812">
              <w:rPr>
                <w:rFonts w:ascii="Arial Narrow" w:hAnsi="Arial Narrow"/>
                <w:b/>
                <w:sz w:val="16"/>
                <w:szCs w:val="16"/>
              </w:rPr>
              <w:t>(</w:t>
            </w:r>
            <w:r w:rsidR="00342BC2" w:rsidRPr="00342BC2">
              <w:rPr>
                <w:rFonts w:ascii="Arial Narrow" w:hAnsi="Arial Narrow"/>
                <w:b/>
                <w:sz w:val="16"/>
                <w:szCs w:val="16"/>
              </w:rPr>
              <w:t xml:space="preserve">Department of Social Policy of </w:t>
            </w:r>
            <w:proofErr w:type="spellStart"/>
            <w:r w:rsidR="00342BC2" w:rsidRPr="00342BC2">
              <w:rPr>
                <w:rFonts w:ascii="Arial Narrow" w:hAnsi="Arial Narrow"/>
                <w:b/>
                <w:sz w:val="16"/>
                <w:szCs w:val="16"/>
              </w:rPr>
              <w:t>Kr</w:t>
            </w:r>
            <w:r w:rsidR="002E0812">
              <w:rPr>
                <w:rFonts w:ascii="Arial Narrow" w:hAnsi="Arial Narrow"/>
                <w:b/>
                <w:sz w:val="16"/>
                <w:szCs w:val="16"/>
              </w:rPr>
              <w:t>u</w:t>
            </w:r>
            <w:r w:rsidR="00342BC2" w:rsidRPr="00342BC2">
              <w:rPr>
                <w:rFonts w:ascii="Arial Narrow" w:hAnsi="Arial Narrow"/>
                <w:b/>
                <w:sz w:val="16"/>
                <w:szCs w:val="16"/>
              </w:rPr>
              <w:t>vyi</w:t>
            </w:r>
            <w:proofErr w:type="spellEnd"/>
            <w:r w:rsidR="00342BC2" w:rsidRPr="00342BC2">
              <w:rPr>
                <w:rFonts w:ascii="Arial Narrow" w:hAnsi="Arial Narrow"/>
                <w:b/>
                <w:sz w:val="16"/>
                <w:szCs w:val="16"/>
              </w:rPr>
              <w:t xml:space="preserve"> </w:t>
            </w:r>
            <w:proofErr w:type="spellStart"/>
            <w:r w:rsidR="00342BC2" w:rsidRPr="00342BC2">
              <w:rPr>
                <w:rFonts w:ascii="Arial Narrow" w:hAnsi="Arial Narrow"/>
                <w:b/>
                <w:sz w:val="16"/>
                <w:szCs w:val="16"/>
              </w:rPr>
              <w:t>Rih</w:t>
            </w:r>
            <w:proofErr w:type="spellEnd"/>
            <w:r w:rsidR="00342BC2" w:rsidRPr="00342BC2">
              <w:rPr>
                <w:rFonts w:ascii="Arial Narrow" w:hAnsi="Arial Narrow"/>
                <w:b/>
                <w:sz w:val="16"/>
                <w:szCs w:val="16"/>
              </w:rPr>
              <w:t xml:space="preserve"> city administration</w:t>
            </w:r>
            <w:r w:rsidR="002E0812">
              <w:rPr>
                <w:rFonts w:ascii="Arial Narrow" w:hAnsi="Arial Narrow"/>
                <w:b/>
                <w:sz w:val="16"/>
                <w:szCs w:val="16"/>
              </w:rPr>
              <w:t>)</w:t>
            </w:r>
          </w:p>
          <w:p w14:paraId="3BFDACEF" w14:textId="7C034EAC" w:rsidR="004B2074" w:rsidRPr="00350E69" w:rsidRDefault="004B2074" w:rsidP="00342BC2">
            <w:pPr>
              <w:tabs>
                <w:tab w:val="left" w:pos="-139"/>
              </w:tabs>
              <w:spacing w:line="276" w:lineRule="auto"/>
              <w:ind w:right="-140"/>
              <w:jc w:val="center"/>
              <w:rPr>
                <w:rFonts w:ascii="Arial Narrow" w:hAnsi="Arial Narrow" w:cs="Tahoma"/>
                <w:sz w:val="16"/>
                <w:szCs w:val="20"/>
                <w:highlight w:val="yellow"/>
                <w:lang w:eastAsia="en-US"/>
              </w:rPr>
            </w:pPr>
          </w:p>
        </w:tc>
      </w:tr>
      <w:tr w:rsidR="004B2074" w:rsidRPr="00350E69" w14:paraId="6E3DF458" w14:textId="77777777" w:rsidTr="00A80966">
        <w:trPr>
          <w:trHeight w:val="432"/>
          <w:jc w:val="center"/>
        </w:trPr>
        <w:tc>
          <w:tcPr>
            <w:tcW w:w="5602" w:type="dxa"/>
            <w:shd w:val="clear" w:color="auto" w:fill="F2F2F2" w:themeFill="background1" w:themeFillShade="F2"/>
          </w:tcPr>
          <w:p w14:paraId="327488F6" w14:textId="77777777" w:rsidR="00896572" w:rsidRPr="004D1F83" w:rsidRDefault="00896572" w:rsidP="00896572">
            <w:pPr>
              <w:pStyle w:val="NoSpacing"/>
              <w:rPr>
                <w:rFonts w:ascii="Arial Narrow" w:hAnsi="Arial Narrow"/>
                <w:b/>
                <w:sz w:val="16"/>
                <w:szCs w:val="16"/>
                <w:lang w:val="en-GB"/>
              </w:rPr>
            </w:pPr>
            <w:r w:rsidRPr="004D1F83">
              <w:rPr>
                <w:rFonts w:ascii="Arial Narrow" w:hAnsi="Arial Narrow"/>
                <w:b/>
                <w:sz w:val="16"/>
                <w:szCs w:val="16"/>
                <w:lang w:val="en-GB"/>
              </w:rPr>
              <w:t>Desktop PC</w:t>
            </w:r>
          </w:p>
          <w:p w14:paraId="3BB716BD" w14:textId="77777777" w:rsidR="00896572" w:rsidRPr="004D1F83" w:rsidRDefault="00896572" w:rsidP="00896572">
            <w:pPr>
              <w:pStyle w:val="NoSpacing"/>
              <w:rPr>
                <w:rFonts w:ascii="Arial Narrow" w:hAnsi="Arial Narrow"/>
                <w:sz w:val="16"/>
                <w:szCs w:val="16"/>
                <w:u w:val="single"/>
                <w:lang w:val="en-GB"/>
              </w:rPr>
            </w:pPr>
            <w:r w:rsidRPr="004D1F83">
              <w:rPr>
                <w:rFonts w:ascii="Arial Narrow" w:hAnsi="Arial Narrow"/>
                <w:sz w:val="16"/>
                <w:szCs w:val="16"/>
                <w:u w:val="single"/>
                <w:lang w:val="en-GB"/>
              </w:rPr>
              <w:t xml:space="preserve">Processor </w:t>
            </w:r>
          </w:p>
          <w:p w14:paraId="24AFEA84" w14:textId="77777777" w:rsidR="00264AC5" w:rsidRPr="004D1F83" w:rsidRDefault="00264AC5" w:rsidP="00896572">
            <w:pPr>
              <w:pStyle w:val="NoSpacing"/>
              <w:rPr>
                <w:rFonts w:ascii="Arial Narrow" w:hAnsi="Arial Narrow"/>
                <w:sz w:val="16"/>
                <w:szCs w:val="16"/>
                <w:lang w:val="en-GB"/>
              </w:rPr>
            </w:pPr>
            <w:r w:rsidRPr="004D1F83">
              <w:rPr>
                <w:rFonts w:ascii="Arial Narrow" w:hAnsi="Arial Narrow"/>
                <w:sz w:val="16"/>
                <w:szCs w:val="16"/>
                <w:lang w:val="en-GB"/>
              </w:rPr>
              <w:t>Intel Core i3-10100F</w:t>
            </w:r>
          </w:p>
          <w:p w14:paraId="0F1C70D8" w14:textId="6D2A8A71" w:rsidR="00896572" w:rsidRPr="004D1F83" w:rsidRDefault="00896572" w:rsidP="00896572">
            <w:pPr>
              <w:pStyle w:val="NoSpacing"/>
              <w:rPr>
                <w:rFonts w:ascii="Arial Narrow" w:hAnsi="Arial Narrow"/>
                <w:sz w:val="16"/>
                <w:szCs w:val="16"/>
                <w:lang w:val="en-GB"/>
              </w:rPr>
            </w:pPr>
            <w:r w:rsidRPr="004D1F83">
              <w:rPr>
                <w:rFonts w:ascii="Arial Narrow" w:hAnsi="Arial Narrow"/>
                <w:sz w:val="16"/>
                <w:szCs w:val="16"/>
                <w:lang w:val="en-GB"/>
              </w:rPr>
              <w:t>(6M Cache, up to 4.</w:t>
            </w:r>
            <w:r w:rsidR="00264AC5" w:rsidRPr="004D1F83">
              <w:rPr>
                <w:rFonts w:ascii="Arial Narrow" w:hAnsi="Arial Narrow"/>
                <w:sz w:val="16"/>
                <w:szCs w:val="16"/>
                <w:lang w:val="en-GB"/>
              </w:rPr>
              <w:t>3</w:t>
            </w:r>
            <w:r w:rsidRPr="004D1F83">
              <w:rPr>
                <w:rFonts w:ascii="Arial Narrow" w:hAnsi="Arial Narrow"/>
                <w:sz w:val="16"/>
                <w:szCs w:val="16"/>
                <w:lang w:val="en-GB"/>
              </w:rPr>
              <w:t xml:space="preserve"> GHz)</w:t>
            </w:r>
            <w:r w:rsidR="00264AC5" w:rsidRPr="004D1F83">
              <w:rPr>
                <w:rFonts w:ascii="Arial Narrow" w:hAnsi="Arial Narrow"/>
                <w:sz w:val="16"/>
                <w:szCs w:val="16"/>
                <w:lang w:val="en-GB"/>
              </w:rPr>
              <w:t xml:space="preserve">; </w:t>
            </w:r>
            <w:r w:rsidR="00264AC5" w:rsidRPr="004D1F83">
              <w:rPr>
                <w:rFonts w:ascii="Arial Narrow" w:hAnsi="Arial Narrow"/>
                <w:sz w:val="16"/>
                <w:szCs w:val="16"/>
              </w:rPr>
              <w:t xml:space="preserve">Memory </w:t>
            </w:r>
            <w:r w:rsidR="00264AC5" w:rsidRPr="004D1F83">
              <w:rPr>
                <w:rFonts w:ascii="Arial Narrow" w:hAnsi="Arial Narrow"/>
                <w:sz w:val="16"/>
                <w:szCs w:val="16"/>
                <w:lang w:val="en-GB"/>
              </w:rPr>
              <w:t>128</w:t>
            </w:r>
            <w:r w:rsidR="00264AC5" w:rsidRPr="004D1F83">
              <w:rPr>
                <w:rFonts w:ascii="Arial Narrow" w:hAnsi="Arial Narrow"/>
                <w:sz w:val="16"/>
                <w:szCs w:val="16"/>
              </w:rPr>
              <w:t xml:space="preserve">; </w:t>
            </w:r>
            <w:r w:rsidR="00264AC5" w:rsidRPr="004D1F83">
              <w:rPr>
                <w:rFonts w:ascii="Arial Narrow" w:hAnsi="Arial Narrow"/>
                <w:sz w:val="16"/>
                <w:szCs w:val="16"/>
                <w:lang w:val="en-GB"/>
              </w:rPr>
              <w:t xml:space="preserve">DDR4-2666) </w:t>
            </w:r>
            <w:r w:rsidRPr="004D1F83">
              <w:rPr>
                <w:rFonts w:ascii="Arial Narrow" w:hAnsi="Arial Narrow"/>
                <w:sz w:val="16"/>
                <w:szCs w:val="16"/>
                <w:lang w:val="en-GB"/>
              </w:rPr>
              <w:t xml:space="preserve">/ </w:t>
            </w:r>
            <w:r w:rsidR="00264AC5" w:rsidRPr="004D1F83">
              <w:rPr>
                <w:rFonts w:ascii="Arial Narrow" w:hAnsi="Arial Narrow"/>
                <w:sz w:val="16"/>
                <w:szCs w:val="16"/>
                <w:lang w:val="en-GB"/>
              </w:rPr>
              <w:t>BX8070110100F</w:t>
            </w:r>
            <w:r w:rsidR="001154EF" w:rsidRPr="004D1F83">
              <w:rPr>
                <w:rFonts w:ascii="Arial Narrow" w:hAnsi="Arial Narrow"/>
                <w:sz w:val="16"/>
                <w:szCs w:val="16"/>
                <w:lang w:val="en-GB"/>
              </w:rPr>
              <w:t>/</w:t>
            </w:r>
            <w:r w:rsidR="00264AC5" w:rsidRPr="004D1F83">
              <w:rPr>
                <w:rFonts w:ascii="Arial Narrow" w:hAnsi="Arial Narrow"/>
                <w:sz w:val="16"/>
                <w:szCs w:val="16"/>
                <w:lang w:val="en-GB"/>
              </w:rPr>
              <w:t xml:space="preserve"> </w:t>
            </w:r>
            <w:r w:rsidR="001154EF" w:rsidRPr="004D1F83">
              <w:rPr>
                <w:rFonts w:ascii="Arial Narrow" w:hAnsi="Arial Narrow"/>
                <w:sz w:val="16"/>
                <w:szCs w:val="16"/>
                <w:lang w:val="en-GB"/>
              </w:rPr>
              <w:t xml:space="preserve">or </w:t>
            </w:r>
            <w:r w:rsidRPr="004D1F83">
              <w:rPr>
                <w:rFonts w:ascii="Arial Narrow" w:hAnsi="Arial Narrow"/>
                <w:sz w:val="16"/>
                <w:szCs w:val="16"/>
                <w:lang w:val="en-GB"/>
              </w:rPr>
              <w:t>equivalent</w:t>
            </w:r>
            <w:r w:rsidR="001154EF" w:rsidRPr="004D1F83">
              <w:rPr>
                <w:rFonts w:ascii="Arial Narrow" w:hAnsi="Arial Narrow"/>
                <w:sz w:val="16"/>
                <w:szCs w:val="16"/>
                <w:lang w:val="en-GB"/>
              </w:rPr>
              <w:t xml:space="preserve"> </w:t>
            </w:r>
          </w:p>
          <w:p w14:paraId="61866B56" w14:textId="7CD0B4A8" w:rsidR="00264AC5" w:rsidRPr="004D1F83" w:rsidRDefault="00264AC5" w:rsidP="00896572">
            <w:pPr>
              <w:pStyle w:val="NoSpacing"/>
              <w:rPr>
                <w:rFonts w:ascii="Arial Narrow" w:hAnsi="Arial Narrow"/>
                <w:sz w:val="16"/>
                <w:szCs w:val="16"/>
                <w:lang w:val="en-GB"/>
              </w:rPr>
            </w:pPr>
          </w:p>
          <w:p w14:paraId="5121D8B9" w14:textId="77777777" w:rsidR="00896572" w:rsidRPr="004D1F83" w:rsidRDefault="00896572" w:rsidP="00896572">
            <w:pPr>
              <w:pStyle w:val="NoSpacing"/>
              <w:rPr>
                <w:rFonts w:ascii="Arial Narrow" w:hAnsi="Arial Narrow"/>
                <w:sz w:val="16"/>
                <w:szCs w:val="16"/>
                <w:u w:val="single"/>
                <w:lang w:val="en-GB"/>
              </w:rPr>
            </w:pPr>
            <w:r w:rsidRPr="004D1F83">
              <w:rPr>
                <w:rFonts w:ascii="Arial Narrow" w:hAnsi="Arial Narrow"/>
                <w:sz w:val="16"/>
                <w:szCs w:val="16"/>
                <w:u w:val="single"/>
                <w:lang w:val="en-GB"/>
              </w:rPr>
              <w:t xml:space="preserve">Motherboard </w:t>
            </w:r>
          </w:p>
          <w:p w14:paraId="46408814" w14:textId="0E06186C" w:rsidR="00264AC5" w:rsidRPr="004D1F83" w:rsidRDefault="00264AC5" w:rsidP="00896572">
            <w:pPr>
              <w:pStyle w:val="NoSpacing"/>
              <w:rPr>
                <w:rFonts w:ascii="Arial Narrow" w:hAnsi="Arial Narrow"/>
                <w:sz w:val="16"/>
                <w:szCs w:val="16"/>
                <w:lang w:val="en-GB"/>
              </w:rPr>
            </w:pPr>
            <w:r w:rsidRPr="004D1F83">
              <w:rPr>
                <w:rFonts w:ascii="Arial Narrow" w:hAnsi="Arial Narrow"/>
                <w:sz w:val="16"/>
                <w:szCs w:val="16"/>
                <w:lang w:val="en-GB"/>
              </w:rPr>
              <w:t>MSI H410M PRO-VH</w:t>
            </w:r>
          </w:p>
          <w:p w14:paraId="03222925" w14:textId="4A2284F3" w:rsidR="001154EF" w:rsidRPr="004D1F83" w:rsidRDefault="001154EF" w:rsidP="001154EF">
            <w:pPr>
              <w:pStyle w:val="NoSpacing"/>
              <w:rPr>
                <w:rFonts w:ascii="Arial Narrow" w:hAnsi="Arial Narrow"/>
                <w:sz w:val="16"/>
                <w:szCs w:val="16"/>
                <w:lang w:val="en-GB"/>
              </w:rPr>
            </w:pPr>
            <w:r w:rsidRPr="004D1F83">
              <w:rPr>
                <w:rFonts w:ascii="Arial Narrow" w:hAnsi="Arial Narrow"/>
                <w:sz w:val="16"/>
                <w:szCs w:val="16"/>
                <w:lang w:val="en-GB"/>
              </w:rPr>
              <w:t xml:space="preserve">(Intel H410; DIMM: 2xDDR4 2933 </w:t>
            </w:r>
            <w:proofErr w:type="spellStart"/>
            <w:r w:rsidRPr="004D1F83">
              <w:rPr>
                <w:rFonts w:ascii="Arial Narrow" w:hAnsi="Arial Narrow"/>
                <w:sz w:val="16"/>
                <w:szCs w:val="16"/>
                <w:lang w:val="en-GB"/>
              </w:rPr>
              <w:t>МHz</w:t>
            </w:r>
            <w:proofErr w:type="spellEnd"/>
            <w:r w:rsidRPr="004D1F83">
              <w:rPr>
                <w:rFonts w:ascii="Arial Narrow" w:hAnsi="Arial Narrow"/>
                <w:sz w:val="16"/>
                <w:szCs w:val="16"/>
                <w:lang w:val="en-GB"/>
              </w:rPr>
              <w:t>, up to 64 Gb; 1x PCI Express 3.0 x16 (x16); Realtek ALC892 / ALC897; Ethernet: Intel I219V) / or equivalent</w:t>
            </w:r>
          </w:p>
          <w:p w14:paraId="0F0D1B21" w14:textId="50911F6C" w:rsidR="00264AC5" w:rsidRPr="004D1F83" w:rsidRDefault="00264AC5" w:rsidP="00896572">
            <w:pPr>
              <w:pStyle w:val="NoSpacing"/>
              <w:rPr>
                <w:rFonts w:ascii="Arial Narrow" w:hAnsi="Arial Narrow"/>
                <w:sz w:val="16"/>
                <w:szCs w:val="16"/>
                <w:lang w:val="en-GB"/>
              </w:rPr>
            </w:pPr>
          </w:p>
          <w:p w14:paraId="687052F7" w14:textId="0DF81DE6" w:rsidR="00896572" w:rsidRPr="004D1F83" w:rsidRDefault="00896572" w:rsidP="00896572">
            <w:pPr>
              <w:pStyle w:val="NoSpacing"/>
              <w:rPr>
                <w:rFonts w:ascii="Arial Narrow" w:hAnsi="Arial Narrow"/>
                <w:sz w:val="16"/>
                <w:szCs w:val="16"/>
                <w:u w:val="single"/>
                <w:lang w:val="en-GB"/>
              </w:rPr>
            </w:pPr>
            <w:r w:rsidRPr="004D1F83">
              <w:rPr>
                <w:rFonts w:ascii="Arial Narrow" w:hAnsi="Arial Narrow"/>
                <w:sz w:val="16"/>
                <w:szCs w:val="16"/>
                <w:u w:val="single"/>
                <w:lang w:val="en-GB"/>
              </w:rPr>
              <w:t>Graphics card</w:t>
            </w:r>
          </w:p>
          <w:p w14:paraId="7E28822E" w14:textId="15F3B2B5" w:rsidR="001154EF" w:rsidRPr="004D1F83" w:rsidRDefault="001154EF" w:rsidP="001154EF">
            <w:pPr>
              <w:pStyle w:val="NoSpacing"/>
              <w:rPr>
                <w:rFonts w:ascii="Arial Narrow" w:hAnsi="Arial Narrow"/>
                <w:sz w:val="16"/>
                <w:szCs w:val="16"/>
                <w:lang w:val="en-GB"/>
              </w:rPr>
            </w:pPr>
            <w:r w:rsidRPr="004D1F83">
              <w:rPr>
                <w:rFonts w:ascii="Arial Narrow" w:hAnsi="Arial Narrow"/>
                <w:sz w:val="16"/>
                <w:szCs w:val="16"/>
                <w:lang w:val="en-GB"/>
              </w:rPr>
              <w:t>GeForce GT 710; 1Gb; GDDR5; PCI Express 3.0 x16; fan; ASUS GT710-SL-1GD5-BRK or equivalent</w:t>
            </w:r>
          </w:p>
          <w:p w14:paraId="7BCEA2DB" w14:textId="77777777" w:rsidR="001154EF" w:rsidRPr="004D1F83" w:rsidRDefault="001154EF" w:rsidP="00896572">
            <w:pPr>
              <w:pStyle w:val="NoSpacing"/>
              <w:rPr>
                <w:rFonts w:ascii="Arial Narrow" w:hAnsi="Arial Narrow"/>
                <w:sz w:val="16"/>
                <w:szCs w:val="16"/>
                <w:u w:val="single"/>
                <w:lang w:val="en-GB"/>
              </w:rPr>
            </w:pPr>
          </w:p>
          <w:p w14:paraId="4911C7D5" w14:textId="247CE472" w:rsidR="00896572" w:rsidRPr="004D1F83" w:rsidRDefault="00896572" w:rsidP="00896572">
            <w:pPr>
              <w:pStyle w:val="NoSpacing"/>
              <w:rPr>
                <w:rFonts w:ascii="Arial Narrow" w:hAnsi="Arial Narrow"/>
                <w:sz w:val="16"/>
                <w:szCs w:val="16"/>
                <w:u w:val="single"/>
                <w:lang w:val="en-GB"/>
              </w:rPr>
            </w:pPr>
            <w:r w:rsidRPr="004D1F83">
              <w:rPr>
                <w:rFonts w:ascii="Arial Narrow" w:hAnsi="Arial Narrow"/>
                <w:sz w:val="16"/>
                <w:szCs w:val="16"/>
                <w:u w:val="single"/>
                <w:lang w:val="en-GB"/>
              </w:rPr>
              <w:t>RAM</w:t>
            </w:r>
          </w:p>
          <w:p w14:paraId="45048DDB" w14:textId="25BCD970" w:rsidR="00705325" w:rsidRPr="004D1F83" w:rsidRDefault="00705325" w:rsidP="00705325">
            <w:pPr>
              <w:pStyle w:val="Heading1"/>
              <w:spacing w:before="0" w:after="0"/>
              <w:ind w:right="150"/>
              <w:textAlignment w:val="baseline"/>
              <w:rPr>
                <w:rFonts w:ascii="Arial Narrow" w:hAnsi="Arial Narrow" w:cs="Times New Roman"/>
                <w:b w:val="0"/>
                <w:bCs w:val="0"/>
                <w:sz w:val="16"/>
                <w:szCs w:val="16"/>
              </w:rPr>
            </w:pPr>
            <w:r w:rsidRPr="004D1F83">
              <w:rPr>
                <w:rFonts w:ascii="Arial Narrow" w:hAnsi="Arial Narrow"/>
                <w:b w:val="0"/>
                <w:bCs w:val="0"/>
                <w:sz w:val="16"/>
                <w:szCs w:val="16"/>
              </w:rPr>
              <w:t>8 GB DDR4 2666 MHz (K4A8G045WC-BCTD) / or equivalent</w:t>
            </w:r>
          </w:p>
          <w:p w14:paraId="0294F65F" w14:textId="77777777" w:rsidR="00705325" w:rsidRPr="004D1F83" w:rsidRDefault="00705325" w:rsidP="00896572">
            <w:pPr>
              <w:pStyle w:val="NoSpacing"/>
              <w:rPr>
                <w:rFonts w:ascii="Arial Narrow" w:hAnsi="Arial Narrow"/>
                <w:sz w:val="16"/>
                <w:szCs w:val="16"/>
                <w:u w:val="single"/>
                <w:lang w:val="en-GB"/>
              </w:rPr>
            </w:pPr>
          </w:p>
          <w:p w14:paraId="6303E174" w14:textId="77777777" w:rsidR="005E2AA7" w:rsidRPr="004D1F83" w:rsidRDefault="005E2AA7" w:rsidP="005E2AA7">
            <w:pPr>
              <w:pStyle w:val="NoSpacing"/>
              <w:rPr>
                <w:rFonts w:ascii="Arial Narrow" w:hAnsi="Arial Narrow"/>
                <w:sz w:val="16"/>
                <w:szCs w:val="16"/>
                <w:u w:val="single"/>
                <w:lang w:val="en-GB"/>
              </w:rPr>
            </w:pPr>
            <w:r w:rsidRPr="004D1F83">
              <w:rPr>
                <w:rFonts w:ascii="Arial Narrow" w:hAnsi="Arial Narrow"/>
                <w:sz w:val="16"/>
                <w:szCs w:val="16"/>
                <w:u w:val="single"/>
                <w:lang w:val="en-GB"/>
              </w:rPr>
              <w:t>Hard drive</w:t>
            </w:r>
          </w:p>
          <w:p w14:paraId="26ED04E5" w14:textId="011B0C6F" w:rsidR="005E2AA7" w:rsidRPr="004D1F83" w:rsidRDefault="000152F5" w:rsidP="005E2AA7">
            <w:pPr>
              <w:pStyle w:val="NoSpacing"/>
              <w:rPr>
                <w:rFonts w:ascii="Arial Narrow" w:hAnsi="Arial Narrow"/>
                <w:sz w:val="16"/>
                <w:szCs w:val="16"/>
                <w:lang w:val="sv-SE"/>
              </w:rPr>
            </w:pPr>
            <w:r>
              <w:rPr>
                <w:rFonts w:ascii="Arial Narrow" w:hAnsi="Arial Narrow"/>
                <w:sz w:val="16"/>
                <w:szCs w:val="16"/>
                <w:lang w:val="sv-SE"/>
              </w:rPr>
              <w:t>1</w:t>
            </w:r>
            <w:r w:rsidR="005E2AA7" w:rsidRPr="004D1F83">
              <w:rPr>
                <w:rFonts w:ascii="Arial Narrow" w:hAnsi="Arial Narrow"/>
                <w:sz w:val="16"/>
                <w:szCs w:val="16"/>
                <w:lang w:val="sv-SE"/>
              </w:rPr>
              <w:t xml:space="preserve"> TB; Internal 3.5; </w:t>
            </w:r>
            <w:r w:rsidR="005E2AA7" w:rsidRPr="004D1F83">
              <w:rPr>
                <w:rFonts w:ascii="Arial Narrow" w:hAnsi="Arial Narrow"/>
                <w:sz w:val="16"/>
                <w:szCs w:val="16"/>
                <w:lang w:val="uk-UA"/>
              </w:rPr>
              <w:t xml:space="preserve">256 </w:t>
            </w:r>
            <w:r w:rsidR="005E2AA7" w:rsidRPr="004D1F83">
              <w:rPr>
                <w:rFonts w:ascii="Arial Narrow" w:hAnsi="Arial Narrow"/>
                <w:sz w:val="16"/>
                <w:szCs w:val="16"/>
                <w:lang w:val="sv-SE"/>
              </w:rPr>
              <w:t xml:space="preserve">Mb </w:t>
            </w:r>
            <w:r w:rsidR="005E2AA7" w:rsidRPr="004D1F83">
              <w:rPr>
                <w:rFonts w:ascii="Arial Narrow" w:hAnsi="Arial Narrow"/>
                <w:sz w:val="16"/>
                <w:szCs w:val="16"/>
                <w:lang w:val="ru-RU"/>
              </w:rPr>
              <w:t>с</w:t>
            </w:r>
            <w:r w:rsidR="005E2AA7" w:rsidRPr="004D1F83">
              <w:rPr>
                <w:rFonts w:ascii="Arial Narrow" w:hAnsi="Arial Narrow"/>
                <w:sz w:val="16"/>
                <w:szCs w:val="16"/>
              </w:rPr>
              <w:t>ache</w:t>
            </w:r>
            <w:r w:rsidR="005E2AA7" w:rsidRPr="004D1F83">
              <w:rPr>
                <w:rFonts w:ascii="Arial Narrow" w:hAnsi="Arial Narrow"/>
                <w:sz w:val="16"/>
                <w:szCs w:val="16"/>
                <w:lang w:val="sv-SE"/>
              </w:rPr>
              <w:t xml:space="preserve">; </w:t>
            </w:r>
          </w:p>
          <w:p w14:paraId="6DE1924A" w14:textId="53955FC9" w:rsidR="005E2AA7" w:rsidRPr="004D1F83" w:rsidRDefault="005E2AA7" w:rsidP="005E2AA7">
            <w:pPr>
              <w:pStyle w:val="NoSpacing"/>
              <w:rPr>
                <w:rFonts w:ascii="Arial Narrow" w:hAnsi="Arial Narrow"/>
                <w:sz w:val="16"/>
                <w:szCs w:val="16"/>
                <w:lang w:val="en-GB"/>
              </w:rPr>
            </w:pPr>
            <w:r w:rsidRPr="004D1F83">
              <w:rPr>
                <w:rFonts w:ascii="Arial Narrow" w:hAnsi="Arial Narrow"/>
                <w:sz w:val="16"/>
                <w:szCs w:val="16"/>
                <w:lang w:val="en-GB"/>
              </w:rPr>
              <w:t xml:space="preserve">Seagate </w:t>
            </w:r>
            <w:proofErr w:type="spellStart"/>
            <w:r w:rsidRPr="004D1F83">
              <w:rPr>
                <w:rFonts w:ascii="Arial Narrow" w:hAnsi="Arial Narrow"/>
                <w:sz w:val="16"/>
                <w:szCs w:val="16"/>
                <w:lang w:val="en-GB"/>
              </w:rPr>
              <w:t>BarraCuda</w:t>
            </w:r>
            <w:proofErr w:type="spellEnd"/>
            <w:r w:rsidRPr="004D1F83">
              <w:rPr>
                <w:rFonts w:ascii="Arial Narrow" w:hAnsi="Arial Narrow"/>
                <w:sz w:val="16"/>
                <w:szCs w:val="16"/>
                <w:lang w:val="en-GB"/>
              </w:rPr>
              <w:t xml:space="preserve"> ST</w:t>
            </w:r>
            <w:r w:rsidR="006C6071">
              <w:rPr>
                <w:rFonts w:ascii="Arial Narrow" w:hAnsi="Arial Narrow"/>
                <w:sz w:val="16"/>
                <w:szCs w:val="16"/>
              </w:rPr>
              <w:t>1</w:t>
            </w:r>
            <w:r w:rsidRPr="004D1F83">
              <w:rPr>
                <w:rFonts w:ascii="Arial Narrow" w:hAnsi="Arial Narrow"/>
                <w:sz w:val="16"/>
                <w:szCs w:val="16"/>
                <w:lang w:val="en-GB"/>
              </w:rPr>
              <w:t>000DM0</w:t>
            </w:r>
            <w:r w:rsidR="006C6071">
              <w:rPr>
                <w:rFonts w:ascii="Arial Narrow" w:hAnsi="Arial Narrow"/>
                <w:sz w:val="16"/>
                <w:szCs w:val="16"/>
              </w:rPr>
              <w:t>10</w:t>
            </w:r>
            <w:r w:rsidRPr="004D1F83">
              <w:rPr>
                <w:rFonts w:ascii="Arial Narrow" w:hAnsi="Arial Narrow"/>
                <w:sz w:val="16"/>
                <w:szCs w:val="16"/>
                <w:lang w:val="en-GB"/>
              </w:rPr>
              <w:t xml:space="preserve"> / or equivalent</w:t>
            </w:r>
          </w:p>
          <w:p w14:paraId="01B61D91" w14:textId="77777777" w:rsidR="005E2AA7" w:rsidRPr="004D1F83" w:rsidRDefault="005E2AA7" w:rsidP="005E2AA7">
            <w:pPr>
              <w:pStyle w:val="NoSpacing"/>
              <w:rPr>
                <w:rFonts w:ascii="Arial Narrow" w:hAnsi="Arial Narrow"/>
                <w:sz w:val="16"/>
                <w:szCs w:val="16"/>
                <w:u w:val="single"/>
                <w:lang w:val="en-GB"/>
              </w:rPr>
            </w:pPr>
          </w:p>
          <w:p w14:paraId="20867007" w14:textId="5BB14090" w:rsidR="00896572" w:rsidRPr="004D1F83" w:rsidRDefault="00896572" w:rsidP="00896572">
            <w:pPr>
              <w:pStyle w:val="NoSpacing"/>
              <w:rPr>
                <w:rFonts w:ascii="Arial Narrow" w:hAnsi="Arial Narrow"/>
                <w:sz w:val="16"/>
                <w:szCs w:val="16"/>
                <w:u w:val="single"/>
                <w:lang w:val="en-GB"/>
              </w:rPr>
            </w:pPr>
            <w:r w:rsidRPr="004D1F83">
              <w:rPr>
                <w:rFonts w:ascii="Arial Narrow" w:hAnsi="Arial Narrow"/>
                <w:sz w:val="16"/>
                <w:szCs w:val="16"/>
                <w:u w:val="single"/>
                <w:lang w:val="en-GB"/>
              </w:rPr>
              <w:t>Computer case</w:t>
            </w:r>
          </w:p>
          <w:p w14:paraId="60848A51" w14:textId="77777777" w:rsidR="00896572" w:rsidRPr="004D1F83" w:rsidRDefault="00896572" w:rsidP="00896572">
            <w:pPr>
              <w:pStyle w:val="NoSpacing"/>
              <w:rPr>
                <w:rFonts w:ascii="Arial Narrow" w:hAnsi="Arial Narrow"/>
                <w:sz w:val="16"/>
                <w:szCs w:val="16"/>
                <w:lang w:val="en-GB"/>
              </w:rPr>
            </w:pPr>
            <w:proofErr w:type="spellStart"/>
            <w:r w:rsidRPr="004D1F83">
              <w:rPr>
                <w:rFonts w:ascii="Arial Narrow" w:hAnsi="Arial Narrow"/>
                <w:sz w:val="16"/>
                <w:szCs w:val="16"/>
              </w:rPr>
              <w:t>Miditower</w:t>
            </w:r>
            <w:proofErr w:type="spellEnd"/>
            <w:r w:rsidRPr="004D1F83">
              <w:rPr>
                <w:rFonts w:ascii="Arial Narrow" w:hAnsi="Arial Narrow"/>
                <w:sz w:val="16"/>
                <w:szCs w:val="16"/>
              </w:rPr>
              <w:t>; ATX/</w:t>
            </w:r>
            <w:proofErr w:type="spellStart"/>
            <w:r w:rsidRPr="004D1F83">
              <w:rPr>
                <w:rFonts w:ascii="Arial Narrow" w:hAnsi="Arial Narrow"/>
                <w:sz w:val="16"/>
                <w:szCs w:val="16"/>
              </w:rPr>
              <w:t>microATX</w:t>
            </w:r>
            <w:proofErr w:type="spellEnd"/>
            <w:r w:rsidRPr="004D1F83">
              <w:rPr>
                <w:rFonts w:ascii="Arial Narrow" w:hAnsi="Arial Narrow"/>
                <w:sz w:val="16"/>
                <w:szCs w:val="16"/>
              </w:rPr>
              <w:t xml:space="preserve">/Mini-ITX; </w:t>
            </w:r>
            <w:r w:rsidRPr="004D1F83">
              <w:rPr>
                <w:rFonts w:ascii="Arial Narrow" w:hAnsi="Arial Narrow"/>
                <w:sz w:val="16"/>
                <w:szCs w:val="16"/>
                <w:lang w:val="en-GB"/>
              </w:rPr>
              <w:t>Cooler 2 x 120 mm, Non-LED, Fan Noise level: 25dBA; Front Connectors: 2 х USB2.0; 1 х audio, 1 x micro;</w:t>
            </w:r>
            <w:r w:rsidRPr="004D1F83">
              <w:rPr>
                <w:rFonts w:ascii="Arial Narrow" w:hAnsi="Arial Narrow"/>
                <w:sz w:val="16"/>
                <w:szCs w:val="16"/>
                <w:lang w:val="en-GB"/>
              </w:rPr>
              <w:br/>
              <w:t>Inter-Tech B-48 / or equivalent</w:t>
            </w:r>
          </w:p>
          <w:p w14:paraId="1424B164" w14:textId="77777777" w:rsidR="005E2AA7" w:rsidRPr="004D1F83" w:rsidRDefault="005E2AA7" w:rsidP="005E2AA7">
            <w:pPr>
              <w:pStyle w:val="NoSpacing"/>
              <w:rPr>
                <w:rFonts w:ascii="Arial Narrow" w:hAnsi="Arial Narrow"/>
                <w:sz w:val="16"/>
                <w:szCs w:val="16"/>
                <w:u w:val="single"/>
                <w:lang w:val="en-GB"/>
              </w:rPr>
            </w:pPr>
          </w:p>
          <w:p w14:paraId="0EE1177B" w14:textId="77777777" w:rsidR="00D95FF1" w:rsidRPr="004D1F83" w:rsidRDefault="00D95FF1" w:rsidP="00EB7A4A">
            <w:pPr>
              <w:pStyle w:val="NoSpacing"/>
              <w:rPr>
                <w:rFonts w:ascii="Arial Narrow" w:hAnsi="Arial Narrow"/>
                <w:sz w:val="16"/>
                <w:szCs w:val="16"/>
                <w:lang w:val="uk-UA"/>
              </w:rPr>
            </w:pPr>
          </w:p>
          <w:p w14:paraId="28576002" w14:textId="5F8D4717" w:rsidR="005E2AA7" w:rsidRPr="00AD57DB" w:rsidRDefault="00AD57DB" w:rsidP="00EB7A4A">
            <w:pPr>
              <w:pStyle w:val="NoSpacing"/>
              <w:rPr>
                <w:rFonts w:ascii="Arial Narrow" w:hAnsi="Arial Narrow"/>
                <w:sz w:val="16"/>
                <w:szCs w:val="16"/>
                <w:lang w:val="uk-UA"/>
              </w:rPr>
            </w:pPr>
            <w:r>
              <w:rPr>
                <w:rFonts w:ascii="Arial Narrow" w:hAnsi="Arial Narrow"/>
                <w:sz w:val="16"/>
                <w:szCs w:val="16"/>
                <w:lang w:val="uk-UA"/>
              </w:rPr>
              <w:t xml:space="preserve"> </w:t>
            </w:r>
          </w:p>
        </w:tc>
        <w:tc>
          <w:tcPr>
            <w:tcW w:w="751" w:type="dxa"/>
            <w:shd w:val="clear" w:color="auto" w:fill="F2F2F2" w:themeFill="background1" w:themeFillShade="F2"/>
          </w:tcPr>
          <w:p w14:paraId="1BC31464" w14:textId="026916FC" w:rsidR="00896572" w:rsidRDefault="00896572" w:rsidP="00627096">
            <w:pPr>
              <w:tabs>
                <w:tab w:val="left" w:pos="-139"/>
              </w:tabs>
              <w:spacing w:line="276" w:lineRule="auto"/>
              <w:ind w:right="-140"/>
              <w:jc w:val="center"/>
              <w:rPr>
                <w:rFonts w:ascii="Arial Narrow" w:hAnsi="Arial Narrow" w:cs="Tahoma"/>
                <w:b/>
                <w:sz w:val="16"/>
                <w:szCs w:val="20"/>
                <w:lang w:eastAsia="en-US"/>
              </w:rPr>
            </w:pPr>
          </w:p>
          <w:p w14:paraId="14A38463" w14:textId="77777777" w:rsidR="004D1F83" w:rsidRDefault="004D1F83" w:rsidP="00627096">
            <w:pPr>
              <w:tabs>
                <w:tab w:val="left" w:pos="-139"/>
              </w:tabs>
              <w:spacing w:line="276" w:lineRule="auto"/>
              <w:ind w:right="-140"/>
              <w:jc w:val="center"/>
              <w:rPr>
                <w:rFonts w:ascii="Arial Narrow" w:hAnsi="Arial Narrow" w:cs="Tahoma"/>
                <w:b/>
                <w:sz w:val="16"/>
                <w:szCs w:val="20"/>
                <w:lang w:eastAsia="en-US"/>
              </w:rPr>
            </w:pPr>
          </w:p>
          <w:p w14:paraId="01C14890" w14:textId="16241C94" w:rsidR="00AD57DB" w:rsidRDefault="004D1F83" w:rsidP="00627096">
            <w:pPr>
              <w:tabs>
                <w:tab w:val="left" w:pos="-139"/>
              </w:tabs>
              <w:spacing w:line="276" w:lineRule="auto"/>
              <w:ind w:right="-140"/>
              <w:jc w:val="center"/>
              <w:rPr>
                <w:rFonts w:ascii="Arial Narrow" w:hAnsi="Arial Narrow" w:cs="Tahoma"/>
                <w:b/>
                <w:sz w:val="16"/>
                <w:szCs w:val="20"/>
                <w:lang w:eastAsia="en-US"/>
              </w:rPr>
            </w:pPr>
            <w:r w:rsidRPr="00EB7A4A">
              <w:rPr>
                <w:rFonts w:ascii="Arial Narrow" w:hAnsi="Arial Narrow" w:cs="Tahoma"/>
                <w:b/>
                <w:sz w:val="16"/>
                <w:szCs w:val="20"/>
                <w:lang w:eastAsia="en-US"/>
              </w:rPr>
              <w:t>Per item</w:t>
            </w:r>
          </w:p>
          <w:p w14:paraId="5A00D3D0" w14:textId="6CCAB0BF" w:rsidR="00AD57DB" w:rsidRDefault="00AD57DB" w:rsidP="00627096">
            <w:pPr>
              <w:tabs>
                <w:tab w:val="left" w:pos="-139"/>
              </w:tabs>
              <w:spacing w:line="276" w:lineRule="auto"/>
              <w:ind w:right="-140"/>
              <w:jc w:val="center"/>
              <w:rPr>
                <w:rFonts w:ascii="Arial Narrow" w:hAnsi="Arial Narrow" w:cs="Tahoma"/>
                <w:b/>
                <w:sz w:val="16"/>
                <w:szCs w:val="20"/>
                <w:lang w:eastAsia="en-US"/>
              </w:rPr>
            </w:pPr>
          </w:p>
          <w:p w14:paraId="36EB7597" w14:textId="601A7E57" w:rsidR="00AD57DB" w:rsidRDefault="004D1F83" w:rsidP="00627096">
            <w:pPr>
              <w:tabs>
                <w:tab w:val="left" w:pos="-139"/>
              </w:tabs>
              <w:spacing w:line="276" w:lineRule="auto"/>
              <w:ind w:right="-140"/>
              <w:jc w:val="center"/>
              <w:rPr>
                <w:rFonts w:ascii="Arial Narrow" w:hAnsi="Arial Narrow" w:cs="Tahoma"/>
                <w:b/>
                <w:sz w:val="16"/>
                <w:szCs w:val="20"/>
                <w:lang w:eastAsia="en-US"/>
              </w:rPr>
            </w:pPr>
            <w:r w:rsidRPr="00EB7A4A">
              <w:rPr>
                <w:rFonts w:ascii="Arial Narrow" w:hAnsi="Arial Narrow" w:cs="Tahoma"/>
                <w:b/>
                <w:sz w:val="16"/>
                <w:szCs w:val="20"/>
                <w:lang w:eastAsia="en-US"/>
              </w:rPr>
              <w:t>Per item</w:t>
            </w:r>
          </w:p>
          <w:p w14:paraId="79023D5F" w14:textId="65F94B31" w:rsidR="00AD57DB" w:rsidRDefault="00AD57DB" w:rsidP="00627096">
            <w:pPr>
              <w:tabs>
                <w:tab w:val="left" w:pos="-139"/>
              </w:tabs>
              <w:spacing w:line="276" w:lineRule="auto"/>
              <w:ind w:right="-140"/>
              <w:jc w:val="center"/>
              <w:rPr>
                <w:rFonts w:ascii="Arial Narrow" w:hAnsi="Arial Narrow" w:cs="Tahoma"/>
                <w:b/>
                <w:sz w:val="16"/>
                <w:szCs w:val="20"/>
                <w:lang w:eastAsia="en-US"/>
              </w:rPr>
            </w:pPr>
          </w:p>
          <w:p w14:paraId="27C673F0" w14:textId="035A8F90" w:rsidR="00AD57DB" w:rsidRDefault="00AD57DB" w:rsidP="00627096">
            <w:pPr>
              <w:tabs>
                <w:tab w:val="left" w:pos="-139"/>
              </w:tabs>
              <w:spacing w:line="276" w:lineRule="auto"/>
              <w:ind w:right="-140"/>
              <w:jc w:val="center"/>
              <w:rPr>
                <w:rFonts w:ascii="Arial Narrow" w:hAnsi="Arial Narrow" w:cs="Tahoma"/>
                <w:b/>
                <w:sz w:val="16"/>
                <w:szCs w:val="20"/>
                <w:lang w:eastAsia="en-US"/>
              </w:rPr>
            </w:pPr>
          </w:p>
          <w:p w14:paraId="444244D4" w14:textId="3D5757BA" w:rsidR="00AD57DB" w:rsidRDefault="00AD57DB" w:rsidP="00627096">
            <w:pPr>
              <w:tabs>
                <w:tab w:val="left" w:pos="-139"/>
              </w:tabs>
              <w:spacing w:line="276" w:lineRule="auto"/>
              <w:ind w:right="-140"/>
              <w:jc w:val="center"/>
              <w:rPr>
                <w:rFonts w:ascii="Arial Narrow" w:hAnsi="Arial Narrow" w:cs="Tahoma"/>
                <w:b/>
                <w:sz w:val="16"/>
                <w:szCs w:val="20"/>
                <w:lang w:eastAsia="en-US"/>
              </w:rPr>
            </w:pPr>
          </w:p>
          <w:p w14:paraId="5ACD44D3" w14:textId="0FD62CB8" w:rsidR="00AD57DB" w:rsidRDefault="00AD57DB" w:rsidP="00627096">
            <w:pPr>
              <w:tabs>
                <w:tab w:val="left" w:pos="-139"/>
              </w:tabs>
              <w:spacing w:line="276" w:lineRule="auto"/>
              <w:ind w:right="-140"/>
              <w:jc w:val="center"/>
              <w:rPr>
                <w:rFonts w:ascii="Arial Narrow" w:hAnsi="Arial Narrow" w:cs="Tahoma"/>
                <w:b/>
                <w:sz w:val="16"/>
                <w:szCs w:val="20"/>
                <w:lang w:eastAsia="en-US"/>
              </w:rPr>
            </w:pPr>
          </w:p>
          <w:p w14:paraId="267E4F0F" w14:textId="736DBF2C" w:rsidR="00AD57DB" w:rsidRDefault="004D1F83" w:rsidP="00627096">
            <w:pPr>
              <w:tabs>
                <w:tab w:val="left" w:pos="-139"/>
              </w:tabs>
              <w:spacing w:line="276" w:lineRule="auto"/>
              <w:ind w:right="-140"/>
              <w:jc w:val="center"/>
              <w:rPr>
                <w:rFonts w:ascii="Arial Narrow" w:hAnsi="Arial Narrow" w:cs="Tahoma"/>
                <w:b/>
                <w:sz w:val="16"/>
                <w:szCs w:val="20"/>
                <w:lang w:eastAsia="en-US"/>
              </w:rPr>
            </w:pPr>
            <w:r w:rsidRPr="00EB7A4A">
              <w:rPr>
                <w:rFonts w:ascii="Arial Narrow" w:hAnsi="Arial Narrow" w:cs="Tahoma"/>
                <w:b/>
                <w:sz w:val="16"/>
                <w:szCs w:val="20"/>
                <w:lang w:eastAsia="en-US"/>
              </w:rPr>
              <w:t>Per item</w:t>
            </w:r>
          </w:p>
          <w:p w14:paraId="15DD7AAC" w14:textId="6CB7D9AB" w:rsidR="00AD57DB" w:rsidRDefault="00AD57DB" w:rsidP="00627096">
            <w:pPr>
              <w:tabs>
                <w:tab w:val="left" w:pos="-139"/>
              </w:tabs>
              <w:spacing w:line="276" w:lineRule="auto"/>
              <w:ind w:right="-140"/>
              <w:jc w:val="center"/>
              <w:rPr>
                <w:rFonts w:ascii="Arial Narrow" w:hAnsi="Arial Narrow" w:cs="Tahoma"/>
                <w:b/>
                <w:sz w:val="16"/>
                <w:szCs w:val="20"/>
                <w:lang w:eastAsia="en-US"/>
              </w:rPr>
            </w:pPr>
          </w:p>
          <w:p w14:paraId="6426765F" w14:textId="32980117" w:rsidR="00AD57DB" w:rsidRDefault="00AD57DB" w:rsidP="00627096">
            <w:pPr>
              <w:tabs>
                <w:tab w:val="left" w:pos="-139"/>
              </w:tabs>
              <w:spacing w:line="276" w:lineRule="auto"/>
              <w:ind w:right="-140"/>
              <w:jc w:val="center"/>
              <w:rPr>
                <w:rFonts w:ascii="Arial Narrow" w:hAnsi="Arial Narrow" w:cs="Tahoma"/>
                <w:b/>
                <w:sz w:val="16"/>
                <w:szCs w:val="20"/>
                <w:lang w:eastAsia="en-US"/>
              </w:rPr>
            </w:pPr>
          </w:p>
          <w:p w14:paraId="7ED9B5AC" w14:textId="77777777" w:rsidR="004B2074" w:rsidRDefault="004B2074" w:rsidP="008872F8">
            <w:pPr>
              <w:tabs>
                <w:tab w:val="left" w:pos="-139"/>
              </w:tabs>
              <w:spacing w:line="276" w:lineRule="auto"/>
              <w:ind w:right="-140"/>
              <w:jc w:val="center"/>
              <w:rPr>
                <w:rFonts w:ascii="Arial Narrow" w:hAnsi="Arial Narrow" w:cs="Tahoma"/>
                <w:b/>
                <w:sz w:val="16"/>
                <w:szCs w:val="20"/>
                <w:lang w:eastAsia="en-US"/>
              </w:rPr>
            </w:pPr>
            <w:r w:rsidRPr="00EB7A4A">
              <w:rPr>
                <w:rFonts w:ascii="Arial Narrow" w:hAnsi="Arial Narrow" w:cs="Tahoma"/>
                <w:b/>
                <w:sz w:val="16"/>
                <w:szCs w:val="20"/>
                <w:lang w:eastAsia="en-US"/>
              </w:rPr>
              <w:t>Per item</w:t>
            </w:r>
          </w:p>
          <w:p w14:paraId="157C7BEE" w14:textId="77777777" w:rsidR="004D1F83" w:rsidRDefault="004D1F83" w:rsidP="008872F8">
            <w:pPr>
              <w:tabs>
                <w:tab w:val="left" w:pos="-139"/>
              </w:tabs>
              <w:spacing w:line="276" w:lineRule="auto"/>
              <w:ind w:right="-140"/>
              <w:jc w:val="center"/>
              <w:rPr>
                <w:rFonts w:ascii="Arial Narrow" w:hAnsi="Arial Narrow" w:cs="Tahoma"/>
                <w:b/>
                <w:sz w:val="16"/>
                <w:szCs w:val="20"/>
                <w:lang w:eastAsia="en-US"/>
              </w:rPr>
            </w:pPr>
          </w:p>
          <w:p w14:paraId="357DC074" w14:textId="77777777" w:rsidR="004D1F83" w:rsidRDefault="004D1F83" w:rsidP="008872F8">
            <w:pPr>
              <w:tabs>
                <w:tab w:val="left" w:pos="-139"/>
              </w:tabs>
              <w:spacing w:line="276" w:lineRule="auto"/>
              <w:ind w:right="-140"/>
              <w:jc w:val="center"/>
              <w:rPr>
                <w:rFonts w:ascii="Arial Narrow" w:hAnsi="Arial Narrow" w:cs="Tahoma"/>
                <w:b/>
                <w:sz w:val="16"/>
                <w:szCs w:val="20"/>
                <w:lang w:eastAsia="en-US"/>
              </w:rPr>
            </w:pPr>
          </w:p>
          <w:p w14:paraId="07DB3518" w14:textId="77777777" w:rsidR="004D1F83" w:rsidRDefault="004D1F83" w:rsidP="008872F8">
            <w:pPr>
              <w:tabs>
                <w:tab w:val="left" w:pos="-139"/>
              </w:tabs>
              <w:spacing w:line="276" w:lineRule="auto"/>
              <w:ind w:right="-140"/>
              <w:jc w:val="center"/>
              <w:rPr>
                <w:rFonts w:ascii="Arial Narrow" w:hAnsi="Arial Narrow" w:cs="Tahoma"/>
                <w:b/>
                <w:sz w:val="16"/>
                <w:szCs w:val="20"/>
                <w:lang w:eastAsia="en-US"/>
              </w:rPr>
            </w:pPr>
            <w:r w:rsidRPr="00EB7A4A">
              <w:rPr>
                <w:rFonts w:ascii="Arial Narrow" w:hAnsi="Arial Narrow" w:cs="Tahoma"/>
                <w:b/>
                <w:sz w:val="16"/>
                <w:szCs w:val="20"/>
                <w:lang w:eastAsia="en-US"/>
              </w:rPr>
              <w:t>Per item</w:t>
            </w:r>
          </w:p>
          <w:p w14:paraId="6A542881" w14:textId="77777777" w:rsidR="004D1F83" w:rsidRDefault="004D1F83" w:rsidP="008872F8">
            <w:pPr>
              <w:tabs>
                <w:tab w:val="left" w:pos="-139"/>
              </w:tabs>
              <w:spacing w:line="276" w:lineRule="auto"/>
              <w:ind w:right="-140"/>
              <w:jc w:val="center"/>
              <w:rPr>
                <w:rFonts w:ascii="Arial Narrow" w:hAnsi="Arial Narrow" w:cs="Tahoma"/>
                <w:b/>
                <w:sz w:val="16"/>
                <w:szCs w:val="20"/>
                <w:lang w:eastAsia="en-US"/>
              </w:rPr>
            </w:pPr>
          </w:p>
          <w:p w14:paraId="330B6045" w14:textId="77777777" w:rsidR="004D1F83" w:rsidRDefault="004D1F83" w:rsidP="008872F8">
            <w:pPr>
              <w:tabs>
                <w:tab w:val="left" w:pos="-139"/>
              </w:tabs>
              <w:spacing w:line="276" w:lineRule="auto"/>
              <w:ind w:right="-140"/>
              <w:jc w:val="center"/>
              <w:rPr>
                <w:rFonts w:ascii="Arial Narrow" w:hAnsi="Arial Narrow" w:cs="Tahoma"/>
                <w:b/>
                <w:sz w:val="16"/>
                <w:szCs w:val="20"/>
                <w:lang w:eastAsia="en-US"/>
              </w:rPr>
            </w:pPr>
          </w:p>
          <w:p w14:paraId="7BB8BAE7" w14:textId="77777777" w:rsidR="004D1F83" w:rsidRDefault="004D1F83" w:rsidP="008872F8">
            <w:pPr>
              <w:tabs>
                <w:tab w:val="left" w:pos="-139"/>
              </w:tabs>
              <w:spacing w:line="276" w:lineRule="auto"/>
              <w:ind w:right="-140"/>
              <w:jc w:val="center"/>
              <w:rPr>
                <w:rFonts w:ascii="Arial Narrow" w:hAnsi="Arial Narrow" w:cs="Tahoma"/>
                <w:b/>
                <w:sz w:val="16"/>
                <w:szCs w:val="20"/>
                <w:lang w:eastAsia="en-US"/>
              </w:rPr>
            </w:pPr>
          </w:p>
          <w:p w14:paraId="0E330A47" w14:textId="77777777" w:rsidR="004D1F83" w:rsidRDefault="004D1F83" w:rsidP="004D1F83">
            <w:pPr>
              <w:tabs>
                <w:tab w:val="left" w:pos="-139"/>
              </w:tabs>
              <w:spacing w:line="276" w:lineRule="auto"/>
              <w:ind w:right="-140"/>
              <w:rPr>
                <w:rFonts w:ascii="Arial Narrow" w:hAnsi="Arial Narrow" w:cs="Tahoma"/>
                <w:b/>
                <w:sz w:val="16"/>
                <w:szCs w:val="20"/>
                <w:lang w:eastAsia="en-US"/>
              </w:rPr>
            </w:pPr>
            <w:r w:rsidRPr="00EB7A4A">
              <w:rPr>
                <w:rFonts w:ascii="Arial Narrow" w:hAnsi="Arial Narrow" w:cs="Tahoma"/>
                <w:b/>
                <w:sz w:val="16"/>
                <w:szCs w:val="20"/>
                <w:lang w:eastAsia="en-US"/>
              </w:rPr>
              <w:t>Per item</w:t>
            </w:r>
          </w:p>
          <w:p w14:paraId="325B4FF9" w14:textId="77777777" w:rsidR="004D1F83" w:rsidRDefault="004D1F83" w:rsidP="004D1F83">
            <w:pPr>
              <w:tabs>
                <w:tab w:val="left" w:pos="-139"/>
              </w:tabs>
              <w:spacing w:line="276" w:lineRule="auto"/>
              <w:ind w:right="-140"/>
              <w:rPr>
                <w:rFonts w:ascii="Arial Narrow" w:hAnsi="Arial Narrow" w:cs="Tahoma"/>
                <w:b/>
                <w:sz w:val="16"/>
                <w:szCs w:val="20"/>
                <w:lang w:eastAsia="en-US"/>
              </w:rPr>
            </w:pPr>
          </w:p>
          <w:p w14:paraId="5357D55B" w14:textId="77777777" w:rsidR="004D1F83" w:rsidRDefault="004D1F83" w:rsidP="004D1F83">
            <w:pPr>
              <w:tabs>
                <w:tab w:val="left" w:pos="-139"/>
              </w:tabs>
              <w:spacing w:line="276" w:lineRule="auto"/>
              <w:ind w:right="-140"/>
              <w:rPr>
                <w:rFonts w:ascii="Arial Narrow" w:hAnsi="Arial Narrow" w:cs="Tahoma"/>
                <w:b/>
                <w:sz w:val="16"/>
                <w:szCs w:val="20"/>
                <w:lang w:eastAsia="en-US"/>
              </w:rPr>
            </w:pPr>
          </w:p>
          <w:p w14:paraId="7E36DA79" w14:textId="6B6F91AC" w:rsidR="004D1F83" w:rsidRDefault="003D2299" w:rsidP="004D1F83">
            <w:pPr>
              <w:tabs>
                <w:tab w:val="left" w:pos="-139"/>
              </w:tabs>
              <w:spacing w:line="276" w:lineRule="auto"/>
              <w:ind w:right="-140"/>
              <w:rPr>
                <w:rFonts w:ascii="Arial Narrow" w:hAnsi="Arial Narrow" w:cs="Tahoma"/>
                <w:b/>
                <w:sz w:val="16"/>
                <w:szCs w:val="20"/>
                <w:lang w:eastAsia="en-US"/>
              </w:rPr>
            </w:pPr>
            <w:r>
              <w:rPr>
                <w:rFonts w:ascii="Arial Narrow" w:hAnsi="Arial Narrow" w:cs="Tahoma"/>
                <w:b/>
                <w:sz w:val="16"/>
                <w:szCs w:val="20"/>
                <w:lang w:eastAsia="en-US"/>
              </w:rPr>
              <w:t xml:space="preserve"> </w:t>
            </w:r>
          </w:p>
          <w:p w14:paraId="5091702A" w14:textId="77777777" w:rsidR="004D1F83" w:rsidRDefault="004D1F83" w:rsidP="004D1F83">
            <w:pPr>
              <w:tabs>
                <w:tab w:val="left" w:pos="-139"/>
              </w:tabs>
              <w:spacing w:line="276" w:lineRule="auto"/>
              <w:ind w:right="-140"/>
              <w:rPr>
                <w:rFonts w:ascii="Arial Narrow" w:hAnsi="Arial Narrow" w:cs="Tahoma"/>
                <w:b/>
                <w:sz w:val="16"/>
                <w:szCs w:val="20"/>
                <w:lang w:eastAsia="en-US"/>
              </w:rPr>
            </w:pPr>
          </w:p>
          <w:p w14:paraId="3B0AF8EE" w14:textId="1C494236" w:rsidR="004D1F83" w:rsidRPr="00EB7A4A" w:rsidRDefault="003D2299" w:rsidP="004D1F83">
            <w:pPr>
              <w:tabs>
                <w:tab w:val="left" w:pos="-139"/>
              </w:tabs>
              <w:spacing w:line="276" w:lineRule="auto"/>
              <w:ind w:right="-140"/>
              <w:rPr>
                <w:rFonts w:ascii="Arial Narrow" w:hAnsi="Arial Narrow" w:cs="Tahoma"/>
                <w:b/>
                <w:sz w:val="16"/>
                <w:szCs w:val="20"/>
                <w:lang w:eastAsia="en-US"/>
              </w:rPr>
            </w:pPr>
            <w:r>
              <w:rPr>
                <w:rFonts w:ascii="Arial Narrow" w:hAnsi="Arial Narrow" w:cs="Tahoma"/>
                <w:b/>
                <w:sz w:val="16"/>
                <w:szCs w:val="20"/>
                <w:lang w:eastAsia="en-US"/>
              </w:rPr>
              <w:t xml:space="preserve"> </w:t>
            </w:r>
          </w:p>
        </w:tc>
        <w:tc>
          <w:tcPr>
            <w:tcW w:w="770" w:type="dxa"/>
            <w:shd w:val="clear" w:color="auto" w:fill="F2F2F2" w:themeFill="background1" w:themeFillShade="F2"/>
          </w:tcPr>
          <w:p w14:paraId="709F9696" w14:textId="77777777" w:rsidR="00896572" w:rsidRDefault="00896572" w:rsidP="00195090">
            <w:pPr>
              <w:tabs>
                <w:tab w:val="left" w:pos="-139"/>
              </w:tabs>
              <w:spacing w:line="276" w:lineRule="auto"/>
              <w:ind w:right="-140"/>
              <w:jc w:val="center"/>
              <w:rPr>
                <w:rFonts w:ascii="Arial Narrow" w:hAnsi="Arial Narrow" w:cs="Tahoma"/>
                <w:b/>
                <w:sz w:val="16"/>
                <w:szCs w:val="20"/>
                <w:lang w:eastAsia="en-US"/>
              </w:rPr>
            </w:pPr>
          </w:p>
          <w:p w14:paraId="3560F759" w14:textId="0A722AF4" w:rsidR="00896572" w:rsidRDefault="00896572" w:rsidP="00195090">
            <w:pPr>
              <w:tabs>
                <w:tab w:val="left" w:pos="-139"/>
              </w:tabs>
              <w:spacing w:line="276" w:lineRule="auto"/>
              <w:ind w:right="-140"/>
              <w:jc w:val="center"/>
              <w:rPr>
                <w:rFonts w:ascii="Arial Narrow" w:hAnsi="Arial Narrow" w:cs="Tahoma"/>
                <w:b/>
                <w:sz w:val="16"/>
                <w:szCs w:val="20"/>
                <w:lang w:eastAsia="en-US"/>
              </w:rPr>
            </w:pPr>
          </w:p>
          <w:p w14:paraId="7471804A" w14:textId="68087089" w:rsidR="004D1F83" w:rsidRPr="00521186" w:rsidRDefault="00521186" w:rsidP="004D1F83">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p w14:paraId="58E693D4" w14:textId="20C206E8" w:rsidR="00AD57DB" w:rsidRDefault="00AD57DB" w:rsidP="00195090">
            <w:pPr>
              <w:tabs>
                <w:tab w:val="left" w:pos="-139"/>
              </w:tabs>
              <w:spacing w:line="276" w:lineRule="auto"/>
              <w:ind w:right="-140"/>
              <w:jc w:val="center"/>
              <w:rPr>
                <w:rFonts w:ascii="Arial Narrow" w:hAnsi="Arial Narrow" w:cs="Tahoma"/>
                <w:b/>
                <w:sz w:val="16"/>
                <w:szCs w:val="20"/>
                <w:lang w:eastAsia="en-US"/>
              </w:rPr>
            </w:pPr>
          </w:p>
          <w:p w14:paraId="62EB3588" w14:textId="509576F7" w:rsidR="004D1F83" w:rsidRPr="00521186" w:rsidRDefault="00521186" w:rsidP="004D1F83">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p w14:paraId="5437D3B7" w14:textId="7CC1FACE" w:rsidR="00AD57DB" w:rsidRDefault="00AD57DB" w:rsidP="00195090">
            <w:pPr>
              <w:tabs>
                <w:tab w:val="left" w:pos="-139"/>
              </w:tabs>
              <w:spacing w:line="276" w:lineRule="auto"/>
              <w:ind w:right="-140"/>
              <w:jc w:val="center"/>
              <w:rPr>
                <w:rFonts w:ascii="Arial Narrow" w:hAnsi="Arial Narrow" w:cs="Tahoma"/>
                <w:b/>
                <w:sz w:val="16"/>
                <w:szCs w:val="20"/>
                <w:lang w:eastAsia="en-US"/>
              </w:rPr>
            </w:pPr>
          </w:p>
          <w:p w14:paraId="38BF9D2F" w14:textId="29FDE0BA" w:rsidR="00AD57DB" w:rsidRDefault="00AD57DB" w:rsidP="00195090">
            <w:pPr>
              <w:tabs>
                <w:tab w:val="left" w:pos="-139"/>
              </w:tabs>
              <w:spacing w:line="276" w:lineRule="auto"/>
              <w:ind w:right="-140"/>
              <w:jc w:val="center"/>
              <w:rPr>
                <w:rFonts w:ascii="Arial Narrow" w:hAnsi="Arial Narrow" w:cs="Tahoma"/>
                <w:b/>
                <w:sz w:val="16"/>
                <w:szCs w:val="20"/>
                <w:lang w:eastAsia="en-US"/>
              </w:rPr>
            </w:pPr>
          </w:p>
          <w:p w14:paraId="0BA31272" w14:textId="1101C191" w:rsidR="00AD57DB" w:rsidRDefault="00AD57DB" w:rsidP="00195090">
            <w:pPr>
              <w:tabs>
                <w:tab w:val="left" w:pos="-139"/>
              </w:tabs>
              <w:spacing w:line="276" w:lineRule="auto"/>
              <w:ind w:right="-140"/>
              <w:jc w:val="center"/>
              <w:rPr>
                <w:rFonts w:ascii="Arial Narrow" w:hAnsi="Arial Narrow" w:cs="Tahoma"/>
                <w:b/>
                <w:sz w:val="16"/>
                <w:szCs w:val="20"/>
                <w:lang w:eastAsia="en-US"/>
              </w:rPr>
            </w:pPr>
          </w:p>
          <w:p w14:paraId="0B6B975E" w14:textId="77777777" w:rsidR="00521186" w:rsidRDefault="00521186" w:rsidP="00195090">
            <w:pPr>
              <w:tabs>
                <w:tab w:val="left" w:pos="-139"/>
              </w:tabs>
              <w:spacing w:line="276" w:lineRule="auto"/>
              <w:ind w:right="-140"/>
              <w:jc w:val="center"/>
              <w:rPr>
                <w:rFonts w:ascii="Arial Narrow" w:hAnsi="Arial Narrow" w:cs="Tahoma"/>
                <w:b/>
                <w:sz w:val="16"/>
                <w:szCs w:val="20"/>
                <w:lang w:eastAsia="en-US"/>
              </w:rPr>
            </w:pPr>
          </w:p>
          <w:p w14:paraId="41538793" w14:textId="7EEF05AB" w:rsidR="004D1F83" w:rsidRPr="00521186" w:rsidRDefault="00521186" w:rsidP="004D1F83">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p w14:paraId="55688D7C" w14:textId="27089FCC" w:rsidR="00AD57DB" w:rsidRDefault="00AD57DB" w:rsidP="00195090">
            <w:pPr>
              <w:tabs>
                <w:tab w:val="left" w:pos="-139"/>
              </w:tabs>
              <w:spacing w:line="276" w:lineRule="auto"/>
              <w:ind w:right="-140"/>
              <w:jc w:val="center"/>
              <w:rPr>
                <w:rFonts w:ascii="Arial Narrow" w:hAnsi="Arial Narrow" w:cs="Tahoma"/>
                <w:b/>
                <w:sz w:val="16"/>
                <w:szCs w:val="20"/>
                <w:lang w:eastAsia="en-US"/>
              </w:rPr>
            </w:pPr>
          </w:p>
          <w:p w14:paraId="10E70F1B" w14:textId="0B3B48EB" w:rsidR="00AD57DB" w:rsidRDefault="00AD57DB" w:rsidP="00195090">
            <w:pPr>
              <w:tabs>
                <w:tab w:val="left" w:pos="-139"/>
              </w:tabs>
              <w:spacing w:line="276" w:lineRule="auto"/>
              <w:ind w:right="-140"/>
              <w:jc w:val="center"/>
              <w:rPr>
                <w:rFonts w:ascii="Arial Narrow" w:hAnsi="Arial Narrow" w:cs="Tahoma"/>
                <w:b/>
                <w:sz w:val="16"/>
                <w:szCs w:val="20"/>
                <w:lang w:eastAsia="en-US"/>
              </w:rPr>
            </w:pPr>
          </w:p>
          <w:p w14:paraId="3C84F36F" w14:textId="10E6BBC3" w:rsidR="004D1F83" w:rsidRPr="00521186" w:rsidRDefault="00521186" w:rsidP="004D1F83">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p w14:paraId="7C690522" w14:textId="63F6D82B" w:rsidR="00AD57DB" w:rsidRDefault="00AD57DB" w:rsidP="00195090">
            <w:pPr>
              <w:tabs>
                <w:tab w:val="left" w:pos="-139"/>
              </w:tabs>
              <w:spacing w:line="276" w:lineRule="auto"/>
              <w:ind w:right="-140"/>
              <w:jc w:val="center"/>
              <w:rPr>
                <w:rFonts w:ascii="Arial Narrow" w:hAnsi="Arial Narrow" w:cs="Tahoma"/>
                <w:b/>
                <w:sz w:val="16"/>
                <w:szCs w:val="20"/>
                <w:lang w:eastAsia="en-US"/>
              </w:rPr>
            </w:pPr>
          </w:p>
          <w:p w14:paraId="0FCFDC57" w14:textId="77777777" w:rsidR="00AD57DB" w:rsidRDefault="00AD57DB" w:rsidP="00195090">
            <w:pPr>
              <w:tabs>
                <w:tab w:val="left" w:pos="-139"/>
              </w:tabs>
              <w:spacing w:line="276" w:lineRule="auto"/>
              <w:ind w:right="-140"/>
              <w:jc w:val="center"/>
              <w:rPr>
                <w:rFonts w:ascii="Arial Narrow" w:hAnsi="Arial Narrow" w:cs="Tahoma"/>
                <w:b/>
                <w:sz w:val="16"/>
                <w:szCs w:val="20"/>
                <w:lang w:eastAsia="en-US"/>
              </w:rPr>
            </w:pPr>
          </w:p>
          <w:p w14:paraId="705DA31B" w14:textId="5623121F" w:rsidR="008872F8" w:rsidRPr="00521186" w:rsidRDefault="00521186" w:rsidP="00195090">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p w14:paraId="63FDD8BD" w14:textId="77777777" w:rsidR="00896572" w:rsidRPr="008872F8" w:rsidRDefault="00896572" w:rsidP="00195090">
            <w:pPr>
              <w:tabs>
                <w:tab w:val="left" w:pos="-139"/>
              </w:tabs>
              <w:spacing w:line="276" w:lineRule="auto"/>
              <w:ind w:right="-140"/>
              <w:jc w:val="center"/>
              <w:rPr>
                <w:rFonts w:ascii="Arial Narrow" w:hAnsi="Arial Narrow" w:cs="Tahoma"/>
                <w:b/>
                <w:sz w:val="16"/>
                <w:szCs w:val="20"/>
                <w:highlight w:val="green"/>
                <w:lang w:eastAsia="en-US"/>
              </w:rPr>
            </w:pPr>
          </w:p>
          <w:p w14:paraId="1C70A879" w14:textId="77777777" w:rsidR="00896572" w:rsidRPr="008872F8" w:rsidRDefault="00896572" w:rsidP="00195090">
            <w:pPr>
              <w:tabs>
                <w:tab w:val="left" w:pos="-139"/>
              </w:tabs>
              <w:spacing w:line="276" w:lineRule="auto"/>
              <w:ind w:right="-140"/>
              <w:jc w:val="center"/>
              <w:rPr>
                <w:rFonts w:ascii="Arial Narrow" w:hAnsi="Arial Narrow" w:cs="Tahoma"/>
                <w:b/>
                <w:sz w:val="16"/>
                <w:szCs w:val="20"/>
                <w:highlight w:val="green"/>
                <w:lang w:eastAsia="en-US"/>
              </w:rPr>
            </w:pPr>
          </w:p>
          <w:p w14:paraId="28FBED52" w14:textId="77777777" w:rsidR="00896572" w:rsidRPr="008872F8" w:rsidRDefault="00896572" w:rsidP="00195090">
            <w:pPr>
              <w:tabs>
                <w:tab w:val="left" w:pos="-139"/>
              </w:tabs>
              <w:spacing w:line="276" w:lineRule="auto"/>
              <w:ind w:right="-140"/>
              <w:jc w:val="center"/>
              <w:rPr>
                <w:rFonts w:ascii="Arial Narrow" w:hAnsi="Arial Narrow" w:cs="Tahoma"/>
                <w:b/>
                <w:sz w:val="16"/>
                <w:szCs w:val="20"/>
                <w:highlight w:val="green"/>
                <w:lang w:eastAsia="en-US"/>
              </w:rPr>
            </w:pPr>
          </w:p>
          <w:p w14:paraId="537BCBC7" w14:textId="7D6F383C" w:rsidR="004D1F83" w:rsidRPr="00521186" w:rsidRDefault="00521186" w:rsidP="004D1F83">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p w14:paraId="390E5C47" w14:textId="77777777" w:rsidR="008872F8" w:rsidRDefault="008872F8" w:rsidP="00195090">
            <w:pPr>
              <w:tabs>
                <w:tab w:val="left" w:pos="-139"/>
              </w:tabs>
              <w:spacing w:line="276" w:lineRule="auto"/>
              <w:ind w:right="-140"/>
              <w:jc w:val="center"/>
              <w:rPr>
                <w:rFonts w:ascii="Arial Narrow" w:hAnsi="Arial Narrow" w:cs="Tahoma"/>
                <w:b/>
                <w:sz w:val="16"/>
                <w:szCs w:val="20"/>
                <w:lang w:eastAsia="en-US"/>
              </w:rPr>
            </w:pPr>
          </w:p>
          <w:p w14:paraId="7865496B" w14:textId="77777777" w:rsidR="004D1F83" w:rsidRDefault="004D1F83" w:rsidP="00195090">
            <w:pPr>
              <w:tabs>
                <w:tab w:val="left" w:pos="-139"/>
              </w:tabs>
              <w:spacing w:line="276" w:lineRule="auto"/>
              <w:ind w:right="-140"/>
              <w:jc w:val="center"/>
              <w:rPr>
                <w:rFonts w:ascii="Arial Narrow" w:hAnsi="Arial Narrow" w:cs="Tahoma"/>
                <w:b/>
                <w:sz w:val="16"/>
                <w:szCs w:val="20"/>
                <w:lang w:eastAsia="en-US"/>
              </w:rPr>
            </w:pPr>
          </w:p>
          <w:p w14:paraId="08A548EE" w14:textId="77777777" w:rsidR="004D1F83" w:rsidRDefault="004D1F83" w:rsidP="00195090">
            <w:pPr>
              <w:tabs>
                <w:tab w:val="left" w:pos="-139"/>
              </w:tabs>
              <w:spacing w:line="276" w:lineRule="auto"/>
              <w:ind w:right="-140"/>
              <w:jc w:val="center"/>
              <w:rPr>
                <w:rFonts w:ascii="Arial Narrow" w:hAnsi="Arial Narrow" w:cs="Tahoma"/>
                <w:b/>
                <w:sz w:val="16"/>
                <w:szCs w:val="20"/>
                <w:lang w:eastAsia="en-US"/>
              </w:rPr>
            </w:pPr>
          </w:p>
          <w:p w14:paraId="47EB87A9" w14:textId="417DC578" w:rsidR="004D1F83" w:rsidRPr="00AD57DB" w:rsidRDefault="004D1F83" w:rsidP="004D1F83">
            <w:pPr>
              <w:tabs>
                <w:tab w:val="left" w:pos="-139"/>
              </w:tabs>
              <w:spacing w:line="276" w:lineRule="auto"/>
              <w:ind w:right="-140"/>
              <w:jc w:val="center"/>
              <w:rPr>
                <w:rFonts w:ascii="Arial Narrow" w:hAnsi="Arial Narrow" w:cs="Tahoma"/>
                <w:b/>
                <w:sz w:val="16"/>
                <w:szCs w:val="20"/>
                <w:lang w:val="uk-UA" w:eastAsia="en-US"/>
              </w:rPr>
            </w:pPr>
          </w:p>
          <w:p w14:paraId="360669CC" w14:textId="77777777" w:rsidR="004D1F83" w:rsidRDefault="004D1F83" w:rsidP="00195090">
            <w:pPr>
              <w:tabs>
                <w:tab w:val="left" w:pos="-139"/>
              </w:tabs>
              <w:spacing w:line="276" w:lineRule="auto"/>
              <w:ind w:right="-140"/>
              <w:jc w:val="center"/>
              <w:rPr>
                <w:rFonts w:ascii="Arial Narrow" w:hAnsi="Arial Narrow" w:cs="Tahoma"/>
                <w:b/>
                <w:sz w:val="16"/>
                <w:szCs w:val="20"/>
                <w:lang w:eastAsia="en-US"/>
              </w:rPr>
            </w:pPr>
          </w:p>
          <w:p w14:paraId="2F158DF4" w14:textId="110D5ABF" w:rsidR="004D1F83" w:rsidRPr="00AD57DB" w:rsidRDefault="004D1F83" w:rsidP="004D1F83">
            <w:pPr>
              <w:tabs>
                <w:tab w:val="left" w:pos="-139"/>
              </w:tabs>
              <w:spacing w:line="276" w:lineRule="auto"/>
              <w:ind w:right="-140"/>
              <w:jc w:val="center"/>
              <w:rPr>
                <w:rFonts w:ascii="Arial Narrow" w:hAnsi="Arial Narrow" w:cs="Tahoma"/>
                <w:b/>
                <w:sz w:val="16"/>
                <w:szCs w:val="20"/>
                <w:lang w:val="uk-UA" w:eastAsia="en-US"/>
              </w:rPr>
            </w:pPr>
          </w:p>
          <w:p w14:paraId="2EFC91E3" w14:textId="31C036E3" w:rsidR="004D1F83" w:rsidRPr="00EB7A4A" w:rsidRDefault="004D1F83" w:rsidP="00195090">
            <w:pPr>
              <w:tabs>
                <w:tab w:val="left" w:pos="-139"/>
              </w:tabs>
              <w:spacing w:line="276" w:lineRule="auto"/>
              <w:ind w:right="-140"/>
              <w:jc w:val="center"/>
              <w:rPr>
                <w:rFonts w:ascii="Arial Narrow" w:hAnsi="Arial Narrow" w:cs="Tahoma"/>
                <w:b/>
                <w:sz w:val="16"/>
                <w:szCs w:val="20"/>
                <w:lang w:eastAsia="en-US"/>
              </w:rPr>
            </w:pPr>
          </w:p>
        </w:tc>
        <w:tc>
          <w:tcPr>
            <w:tcW w:w="1010" w:type="dxa"/>
            <w:shd w:val="clear" w:color="auto" w:fill="F2F2F2" w:themeFill="background1" w:themeFillShade="F2"/>
          </w:tcPr>
          <w:p w14:paraId="2A75799F" w14:textId="77777777" w:rsidR="004B2074" w:rsidRPr="00350E69" w:rsidRDefault="004B2074" w:rsidP="0062709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C79F87" w14:textId="77777777" w:rsidR="004B2074" w:rsidRPr="00350E69" w:rsidRDefault="004B2074" w:rsidP="0062709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03FE4EB" w14:textId="77777777" w:rsidR="004B2074" w:rsidRPr="00350E69" w:rsidRDefault="004B2074" w:rsidP="00627096">
            <w:pPr>
              <w:tabs>
                <w:tab w:val="left" w:pos="-139"/>
              </w:tabs>
              <w:spacing w:line="276" w:lineRule="auto"/>
              <w:ind w:right="-140"/>
              <w:jc w:val="center"/>
              <w:rPr>
                <w:rFonts w:ascii="Arial Narrow" w:hAnsi="Arial Narrow" w:cs="Tahoma"/>
                <w:sz w:val="16"/>
                <w:szCs w:val="20"/>
                <w:highlight w:val="yellow"/>
                <w:lang w:eastAsia="en-US"/>
              </w:rPr>
            </w:pPr>
          </w:p>
        </w:tc>
      </w:tr>
      <w:tr w:rsidR="003C281B" w:rsidRPr="00350E69" w14:paraId="0593C154" w14:textId="77777777" w:rsidTr="00A80966">
        <w:trPr>
          <w:trHeight w:val="432"/>
          <w:jc w:val="center"/>
        </w:trPr>
        <w:tc>
          <w:tcPr>
            <w:tcW w:w="5602" w:type="dxa"/>
            <w:shd w:val="clear" w:color="auto" w:fill="F2F2F2" w:themeFill="background1" w:themeFillShade="F2"/>
          </w:tcPr>
          <w:p w14:paraId="241ACE8F" w14:textId="2EB1D618" w:rsidR="003C281B" w:rsidRPr="004D1F83" w:rsidRDefault="003C281B" w:rsidP="003C281B">
            <w:pPr>
              <w:pStyle w:val="NoSpacing"/>
              <w:rPr>
                <w:rFonts w:ascii="Arial Narrow" w:hAnsi="Arial Narrow"/>
                <w:b/>
                <w:sz w:val="16"/>
                <w:szCs w:val="16"/>
                <w:lang w:val="en-GB"/>
              </w:rPr>
            </w:pPr>
            <w:r w:rsidRPr="004D1F83">
              <w:rPr>
                <w:rFonts w:ascii="Arial Narrow" w:hAnsi="Arial Narrow"/>
                <w:b/>
                <w:sz w:val="16"/>
                <w:szCs w:val="16"/>
                <w:lang w:val="en-GB"/>
              </w:rPr>
              <w:lastRenderedPageBreak/>
              <w:t>LCD Monitor</w:t>
            </w:r>
          </w:p>
          <w:p w14:paraId="37A2EA7D" w14:textId="03F054E2" w:rsidR="003C281B" w:rsidRPr="004D1F83" w:rsidRDefault="003C281B" w:rsidP="00FF7656">
            <w:pPr>
              <w:pStyle w:val="NoSpacing"/>
              <w:rPr>
                <w:rFonts w:ascii="Arial Narrow" w:hAnsi="Arial Narrow"/>
                <w:b/>
                <w:sz w:val="16"/>
                <w:szCs w:val="16"/>
                <w:lang w:val="en-GB"/>
              </w:rPr>
            </w:pPr>
            <w:r w:rsidRPr="004D1F83">
              <w:rPr>
                <w:rFonts w:ascii="Arial Narrow" w:hAnsi="Arial Narrow"/>
                <w:sz w:val="16"/>
                <w:szCs w:val="16"/>
                <w:lang w:val="en-GB"/>
              </w:rPr>
              <w:t xml:space="preserve">21.5-inch Full HD (1920x1080) LED backlight display with IPS 178° wide viewing angle panel; HDMI, VGA, refresh rate 75Hz; with adjustable stand: </w:t>
            </w:r>
            <w:r w:rsidRPr="004D1F83">
              <w:rPr>
                <w:rFonts w:ascii="Arial Narrow" w:hAnsi="Arial Narrow"/>
                <w:sz w:val="16"/>
                <w:szCs w:val="16"/>
              </w:rPr>
              <w:t xml:space="preserve">Asus VA229HR (90LM0351-B02470) / or equivalent  </w:t>
            </w:r>
          </w:p>
        </w:tc>
        <w:tc>
          <w:tcPr>
            <w:tcW w:w="751" w:type="dxa"/>
            <w:shd w:val="clear" w:color="auto" w:fill="F2F2F2" w:themeFill="background1" w:themeFillShade="F2"/>
          </w:tcPr>
          <w:p w14:paraId="000A7E74" w14:textId="7C2FD779" w:rsidR="003C281B" w:rsidRDefault="003C281B" w:rsidP="00627096">
            <w:pPr>
              <w:tabs>
                <w:tab w:val="left" w:pos="-139"/>
              </w:tabs>
              <w:spacing w:line="276" w:lineRule="auto"/>
              <w:ind w:right="-140"/>
              <w:jc w:val="center"/>
              <w:rPr>
                <w:rFonts w:ascii="Arial Narrow" w:hAnsi="Arial Narrow" w:cs="Tahoma"/>
                <w:b/>
                <w:sz w:val="16"/>
                <w:szCs w:val="20"/>
                <w:lang w:eastAsia="en-US"/>
              </w:rPr>
            </w:pPr>
            <w:r w:rsidRPr="009C0C9D">
              <w:rPr>
                <w:rFonts w:ascii="Arial Narrow" w:hAnsi="Arial Narrow" w:cs="Tahoma"/>
                <w:b/>
                <w:sz w:val="16"/>
                <w:szCs w:val="20"/>
                <w:lang w:eastAsia="en-US"/>
              </w:rPr>
              <w:t>Per item</w:t>
            </w:r>
          </w:p>
        </w:tc>
        <w:tc>
          <w:tcPr>
            <w:tcW w:w="770" w:type="dxa"/>
            <w:shd w:val="clear" w:color="auto" w:fill="F2F2F2" w:themeFill="background1" w:themeFillShade="F2"/>
          </w:tcPr>
          <w:p w14:paraId="2DA1CEBB" w14:textId="15101F45" w:rsidR="003C281B" w:rsidRPr="00521186" w:rsidRDefault="00521186" w:rsidP="00195090">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tc>
        <w:tc>
          <w:tcPr>
            <w:tcW w:w="1010" w:type="dxa"/>
            <w:shd w:val="clear" w:color="auto" w:fill="F2F2F2" w:themeFill="background1" w:themeFillShade="F2"/>
          </w:tcPr>
          <w:p w14:paraId="3384A451"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A08A60"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3E93B45" w14:textId="77777777" w:rsidR="003C281B" w:rsidRPr="00350E69" w:rsidRDefault="003C281B" w:rsidP="00627096">
            <w:pPr>
              <w:tabs>
                <w:tab w:val="left" w:pos="-139"/>
              </w:tabs>
              <w:spacing w:line="276" w:lineRule="auto"/>
              <w:ind w:right="-140"/>
              <w:jc w:val="center"/>
              <w:rPr>
                <w:rFonts w:ascii="Arial Narrow" w:hAnsi="Arial Narrow" w:cs="Tahoma"/>
                <w:sz w:val="16"/>
                <w:szCs w:val="20"/>
                <w:highlight w:val="yellow"/>
                <w:lang w:eastAsia="en-US"/>
              </w:rPr>
            </w:pPr>
          </w:p>
        </w:tc>
      </w:tr>
      <w:tr w:rsidR="003C281B" w:rsidRPr="00350E69" w14:paraId="5583F049" w14:textId="6818B5E6" w:rsidTr="00A80966">
        <w:trPr>
          <w:trHeight w:val="432"/>
          <w:jc w:val="center"/>
        </w:trPr>
        <w:tc>
          <w:tcPr>
            <w:tcW w:w="5602" w:type="dxa"/>
            <w:shd w:val="clear" w:color="auto" w:fill="F2F2F2" w:themeFill="background1" w:themeFillShade="F2"/>
          </w:tcPr>
          <w:p w14:paraId="1D5D4B99" w14:textId="77777777" w:rsidR="003C281B" w:rsidRPr="004D1F83" w:rsidRDefault="003C281B" w:rsidP="00A01CD9">
            <w:pPr>
              <w:pStyle w:val="NoSpacing"/>
              <w:rPr>
                <w:rFonts w:ascii="Arial Narrow" w:hAnsi="Arial Narrow"/>
                <w:b/>
                <w:sz w:val="16"/>
                <w:szCs w:val="16"/>
                <w:lang w:val="en-GB"/>
              </w:rPr>
            </w:pPr>
            <w:r w:rsidRPr="004D1F83">
              <w:rPr>
                <w:rFonts w:ascii="Arial Narrow" w:hAnsi="Arial Narrow"/>
                <w:b/>
                <w:sz w:val="16"/>
                <w:szCs w:val="16"/>
                <w:lang w:val="en-GB"/>
              </w:rPr>
              <w:t xml:space="preserve">Keyboard </w:t>
            </w:r>
          </w:p>
          <w:p w14:paraId="6039DACA" w14:textId="7D8B8E56" w:rsidR="003C281B" w:rsidRPr="004D1F83" w:rsidRDefault="003C281B" w:rsidP="00394D68">
            <w:pPr>
              <w:pStyle w:val="NoSpacing"/>
              <w:rPr>
                <w:rFonts w:ascii="Arial Narrow" w:hAnsi="Arial Narrow"/>
                <w:sz w:val="16"/>
                <w:szCs w:val="16"/>
                <w:lang w:val="en-GB"/>
              </w:rPr>
            </w:pPr>
            <w:r w:rsidRPr="004D1F83">
              <w:rPr>
                <w:rFonts w:ascii="Arial Narrow" w:hAnsi="Arial Narrow"/>
                <w:sz w:val="16"/>
                <w:szCs w:val="16"/>
                <w:lang w:val="en-GB"/>
              </w:rPr>
              <w:t xml:space="preserve">USB (cabled – not wireless); standard, 105 buttons, membrane type, </w:t>
            </w:r>
            <w:r w:rsidR="00394D68">
              <w:rPr>
                <w:rFonts w:ascii="Arial Narrow" w:hAnsi="Arial Narrow"/>
                <w:sz w:val="16"/>
                <w:szCs w:val="16"/>
                <w:lang w:val="en-GB"/>
              </w:rPr>
              <w:t>c</w:t>
            </w:r>
            <w:r w:rsidRPr="004D1F83">
              <w:rPr>
                <w:rFonts w:ascii="Arial Narrow" w:hAnsi="Arial Narrow"/>
                <w:sz w:val="16"/>
                <w:szCs w:val="16"/>
                <w:lang w:val="en-GB"/>
              </w:rPr>
              <w:t>ombined Ukrainian/QWERTY (English) keyboard layout</w:t>
            </w:r>
            <w:r w:rsidRPr="004D1F83" w:rsidDel="004C33D5">
              <w:rPr>
                <w:rFonts w:ascii="Arial Narrow" w:hAnsi="Arial Narrow"/>
                <w:sz w:val="16"/>
                <w:szCs w:val="16"/>
                <w:lang w:val="en-GB"/>
              </w:rPr>
              <w:t xml:space="preserve"> </w:t>
            </w:r>
            <w:r w:rsidR="00394D68">
              <w:rPr>
                <w:rFonts w:ascii="Arial Narrow" w:hAnsi="Arial Narrow"/>
                <w:sz w:val="16"/>
                <w:szCs w:val="16"/>
                <w:lang w:val="en-GB"/>
              </w:rPr>
              <w:t xml:space="preserve"> </w:t>
            </w:r>
          </w:p>
        </w:tc>
        <w:tc>
          <w:tcPr>
            <w:tcW w:w="751" w:type="dxa"/>
            <w:shd w:val="clear" w:color="auto" w:fill="F2F2F2" w:themeFill="background1" w:themeFillShade="F2"/>
          </w:tcPr>
          <w:p w14:paraId="268B6E72" w14:textId="77777777" w:rsidR="003C281B" w:rsidRPr="009C0C9D" w:rsidRDefault="003C281B" w:rsidP="00627096">
            <w:pPr>
              <w:tabs>
                <w:tab w:val="left" w:pos="-139"/>
              </w:tabs>
              <w:spacing w:line="276" w:lineRule="auto"/>
              <w:ind w:right="-140"/>
              <w:jc w:val="center"/>
              <w:rPr>
                <w:rFonts w:ascii="Arial Narrow" w:hAnsi="Arial Narrow" w:cs="Tahoma"/>
                <w:b/>
                <w:sz w:val="16"/>
                <w:szCs w:val="20"/>
                <w:lang w:eastAsia="en-US"/>
              </w:rPr>
            </w:pPr>
            <w:r w:rsidRPr="009C0C9D">
              <w:rPr>
                <w:rFonts w:ascii="Arial Narrow" w:hAnsi="Arial Narrow" w:cs="Tahoma"/>
                <w:b/>
                <w:sz w:val="16"/>
                <w:szCs w:val="20"/>
                <w:lang w:eastAsia="en-US"/>
              </w:rPr>
              <w:t>Per item</w:t>
            </w:r>
          </w:p>
        </w:tc>
        <w:tc>
          <w:tcPr>
            <w:tcW w:w="770" w:type="dxa"/>
            <w:shd w:val="clear" w:color="auto" w:fill="F2F2F2" w:themeFill="background1" w:themeFillShade="F2"/>
          </w:tcPr>
          <w:p w14:paraId="4E18D6F1" w14:textId="6FE0BB28" w:rsidR="003C281B" w:rsidRPr="00521186" w:rsidRDefault="00521186" w:rsidP="00195090">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tc>
        <w:tc>
          <w:tcPr>
            <w:tcW w:w="1010" w:type="dxa"/>
            <w:shd w:val="clear" w:color="auto" w:fill="F2F2F2" w:themeFill="background1" w:themeFillShade="F2"/>
          </w:tcPr>
          <w:p w14:paraId="29FAB8FD"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67A724"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70733E4"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r>
      <w:tr w:rsidR="003C281B" w:rsidRPr="00350E69" w14:paraId="06E4C1EC" w14:textId="77777777" w:rsidTr="00A80966">
        <w:trPr>
          <w:trHeight w:val="432"/>
          <w:jc w:val="center"/>
        </w:trPr>
        <w:tc>
          <w:tcPr>
            <w:tcW w:w="5602" w:type="dxa"/>
            <w:shd w:val="clear" w:color="auto" w:fill="F2F2F2" w:themeFill="background1" w:themeFillShade="F2"/>
          </w:tcPr>
          <w:p w14:paraId="1AFA1C10" w14:textId="77777777" w:rsidR="003C281B" w:rsidRPr="004D1F83" w:rsidRDefault="003C281B" w:rsidP="00A01CD9">
            <w:pPr>
              <w:pStyle w:val="NoSpacing"/>
              <w:rPr>
                <w:rFonts w:ascii="Arial Narrow" w:hAnsi="Arial Narrow"/>
                <w:b/>
                <w:sz w:val="16"/>
                <w:szCs w:val="16"/>
                <w:lang w:val="en-GB"/>
              </w:rPr>
            </w:pPr>
            <w:r w:rsidRPr="004D1F83">
              <w:rPr>
                <w:rFonts w:ascii="Arial Narrow" w:hAnsi="Arial Narrow"/>
                <w:b/>
                <w:sz w:val="16"/>
                <w:szCs w:val="16"/>
                <w:lang w:val="en-GB"/>
              </w:rPr>
              <w:t xml:space="preserve">Optical mouse  </w:t>
            </w:r>
          </w:p>
          <w:p w14:paraId="3D788272" w14:textId="398007C3" w:rsidR="003C281B" w:rsidRPr="004D1F83" w:rsidRDefault="003C281B" w:rsidP="009C0C9D">
            <w:pPr>
              <w:pStyle w:val="NoSpacing"/>
              <w:rPr>
                <w:rFonts w:ascii="Arial Narrow" w:hAnsi="Arial Narrow"/>
                <w:b/>
                <w:sz w:val="16"/>
                <w:szCs w:val="16"/>
                <w:lang w:val="en-GB"/>
              </w:rPr>
            </w:pPr>
            <w:r w:rsidRPr="004D1F83">
              <w:rPr>
                <w:rFonts w:ascii="Arial Narrow" w:hAnsi="Arial Narrow"/>
                <w:sz w:val="16"/>
                <w:szCs w:val="16"/>
                <w:lang w:val="en-GB"/>
              </w:rPr>
              <w:t xml:space="preserve">2 buttons + 1 </w:t>
            </w:r>
            <w:proofErr w:type="gramStart"/>
            <w:r w:rsidRPr="004D1F83">
              <w:rPr>
                <w:rFonts w:ascii="Arial Narrow" w:hAnsi="Arial Narrow"/>
                <w:sz w:val="16"/>
                <w:szCs w:val="16"/>
                <w:lang w:val="en-GB"/>
              </w:rPr>
              <w:t>wheel</w:t>
            </w:r>
            <w:proofErr w:type="gramEnd"/>
            <w:r w:rsidRPr="004D1F83">
              <w:rPr>
                <w:rFonts w:ascii="Arial Narrow" w:hAnsi="Arial Narrow"/>
                <w:sz w:val="16"/>
                <w:szCs w:val="16"/>
                <w:lang w:val="en-GB"/>
              </w:rPr>
              <w:t xml:space="preserve">, 1.5 - 1.8 m cable length, USB </w:t>
            </w:r>
          </w:p>
        </w:tc>
        <w:tc>
          <w:tcPr>
            <w:tcW w:w="751" w:type="dxa"/>
            <w:shd w:val="clear" w:color="auto" w:fill="F2F2F2" w:themeFill="background1" w:themeFillShade="F2"/>
          </w:tcPr>
          <w:p w14:paraId="533130AC" w14:textId="75F8128B" w:rsidR="003C281B" w:rsidRPr="009C0C9D" w:rsidRDefault="003C281B" w:rsidP="00627096">
            <w:pPr>
              <w:tabs>
                <w:tab w:val="left" w:pos="-139"/>
              </w:tabs>
              <w:spacing w:line="276" w:lineRule="auto"/>
              <w:ind w:right="-140"/>
              <w:jc w:val="center"/>
              <w:rPr>
                <w:rFonts w:ascii="Arial Narrow" w:hAnsi="Arial Narrow" w:cs="Tahoma"/>
                <w:b/>
                <w:sz w:val="16"/>
                <w:szCs w:val="20"/>
                <w:lang w:eastAsia="en-US"/>
              </w:rPr>
            </w:pPr>
            <w:r w:rsidRPr="009C0C9D">
              <w:rPr>
                <w:rFonts w:ascii="Arial Narrow" w:hAnsi="Arial Narrow" w:cs="Tahoma"/>
                <w:b/>
                <w:sz w:val="16"/>
                <w:szCs w:val="20"/>
                <w:lang w:eastAsia="en-US"/>
              </w:rPr>
              <w:t>Per item</w:t>
            </w:r>
          </w:p>
        </w:tc>
        <w:tc>
          <w:tcPr>
            <w:tcW w:w="770" w:type="dxa"/>
            <w:shd w:val="clear" w:color="auto" w:fill="F2F2F2" w:themeFill="background1" w:themeFillShade="F2"/>
          </w:tcPr>
          <w:p w14:paraId="2125077C" w14:textId="074E0D9B" w:rsidR="003C281B" w:rsidRPr="00521186" w:rsidRDefault="00521186" w:rsidP="00195090">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tc>
        <w:tc>
          <w:tcPr>
            <w:tcW w:w="1010" w:type="dxa"/>
            <w:shd w:val="clear" w:color="auto" w:fill="F2F2F2" w:themeFill="background1" w:themeFillShade="F2"/>
          </w:tcPr>
          <w:p w14:paraId="249CE116"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73D5F2"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3E36D4B"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r>
      <w:tr w:rsidR="0095218B" w:rsidRPr="00350E69" w14:paraId="74DA4405" w14:textId="77777777" w:rsidTr="00A80966">
        <w:trPr>
          <w:trHeight w:val="432"/>
          <w:jc w:val="center"/>
        </w:trPr>
        <w:tc>
          <w:tcPr>
            <w:tcW w:w="5602" w:type="dxa"/>
            <w:shd w:val="clear" w:color="auto" w:fill="F2F2F2" w:themeFill="background1" w:themeFillShade="F2"/>
          </w:tcPr>
          <w:p w14:paraId="7470609C" w14:textId="77777777" w:rsidR="0095218B" w:rsidRPr="004D1F83" w:rsidRDefault="0095218B" w:rsidP="0095218B">
            <w:pPr>
              <w:pStyle w:val="NoSpacing"/>
              <w:rPr>
                <w:rFonts w:ascii="Arial Narrow" w:hAnsi="Arial Narrow"/>
                <w:b/>
                <w:sz w:val="16"/>
                <w:szCs w:val="16"/>
                <w:lang w:val="en-GB"/>
              </w:rPr>
            </w:pPr>
            <w:r w:rsidRPr="004D1F83">
              <w:rPr>
                <w:rFonts w:ascii="Arial Narrow" w:hAnsi="Arial Narrow"/>
                <w:b/>
                <w:sz w:val="16"/>
                <w:szCs w:val="16"/>
                <w:lang w:val="en-GB"/>
              </w:rPr>
              <w:t>Multifunctional device</w:t>
            </w:r>
          </w:p>
          <w:p w14:paraId="2866E9C1" w14:textId="292B15B5" w:rsidR="001E57E4" w:rsidRPr="004D1F83" w:rsidRDefault="0095218B" w:rsidP="0095218B">
            <w:pPr>
              <w:pStyle w:val="NoSpacing"/>
              <w:rPr>
                <w:rFonts w:ascii="Arial Narrow" w:hAnsi="Arial Narrow"/>
                <w:sz w:val="16"/>
                <w:szCs w:val="16"/>
                <w:lang w:val="en-GB"/>
              </w:rPr>
            </w:pPr>
            <w:r w:rsidRPr="004D1F83">
              <w:rPr>
                <w:rFonts w:ascii="Arial Narrow" w:hAnsi="Arial Narrow"/>
                <w:sz w:val="16"/>
                <w:szCs w:val="16"/>
                <w:lang w:val="en-GB"/>
              </w:rPr>
              <w:t>Single sided: Up to 40 ppm (A4), Print quality</w:t>
            </w:r>
            <w:r w:rsidR="001E57E4" w:rsidRPr="004D1F83">
              <w:rPr>
                <w:rFonts w:ascii="Arial Narrow" w:hAnsi="Arial Narrow"/>
                <w:sz w:val="16"/>
                <w:szCs w:val="16"/>
                <w:lang w:val="en-GB"/>
              </w:rPr>
              <w:t xml:space="preserve"> </w:t>
            </w:r>
            <w:r w:rsidRPr="004D1F83">
              <w:rPr>
                <w:rFonts w:ascii="Arial Narrow" w:hAnsi="Arial Narrow"/>
                <w:sz w:val="16"/>
                <w:szCs w:val="16"/>
                <w:lang w:val="en-GB"/>
              </w:rPr>
              <w:t xml:space="preserve">1200 x </w:t>
            </w:r>
            <w:r w:rsidR="001E57E4" w:rsidRPr="004D1F83">
              <w:rPr>
                <w:rFonts w:ascii="Arial Narrow" w:hAnsi="Arial Narrow"/>
                <w:sz w:val="16"/>
                <w:szCs w:val="16"/>
                <w:lang w:val="en-GB"/>
              </w:rPr>
              <w:t>6</w:t>
            </w:r>
            <w:r w:rsidRPr="004D1F83">
              <w:rPr>
                <w:rFonts w:ascii="Arial Narrow" w:hAnsi="Arial Narrow"/>
                <w:sz w:val="16"/>
                <w:szCs w:val="16"/>
                <w:lang w:val="en-GB"/>
              </w:rPr>
              <w:t xml:space="preserve">00 dpi; Print Resolution 600 x 600 dpi; Multiple Copies Up to 999 copies; </w:t>
            </w:r>
            <w:proofErr w:type="spellStart"/>
            <w:r w:rsidRPr="004D1F83">
              <w:rPr>
                <w:rFonts w:ascii="Arial Narrow" w:hAnsi="Arial Narrow"/>
                <w:sz w:val="16"/>
                <w:szCs w:val="16"/>
                <w:lang w:val="en-GB"/>
              </w:rPr>
              <w:t>colored</w:t>
            </w:r>
            <w:proofErr w:type="spellEnd"/>
            <w:r w:rsidRPr="004D1F83">
              <w:rPr>
                <w:rFonts w:ascii="Arial Narrow" w:hAnsi="Arial Narrow"/>
                <w:sz w:val="16"/>
                <w:szCs w:val="16"/>
                <w:lang w:val="en-GB"/>
              </w:rPr>
              <w:t xml:space="preserve"> scanning, Optical: Up to 600 x 600 dpi;</w:t>
            </w:r>
          </w:p>
          <w:p w14:paraId="2D8E7B68" w14:textId="162B25B7" w:rsidR="0095218B" w:rsidRPr="004D1F83" w:rsidRDefault="005E2AA7" w:rsidP="005E2AA7">
            <w:pPr>
              <w:pStyle w:val="NoSpacing"/>
              <w:rPr>
                <w:rFonts w:ascii="Arial Narrow" w:hAnsi="Arial Narrow"/>
                <w:b/>
                <w:sz w:val="16"/>
                <w:szCs w:val="16"/>
                <w:lang w:val="en-GB"/>
              </w:rPr>
            </w:pPr>
            <w:r w:rsidRPr="004D1F83">
              <w:rPr>
                <w:rFonts w:ascii="Arial Narrow" w:hAnsi="Arial Narrow"/>
                <w:sz w:val="16"/>
                <w:szCs w:val="16"/>
                <w:lang w:val="en-GB"/>
              </w:rPr>
              <w:t>l</w:t>
            </w:r>
            <w:r w:rsidR="001E57E4" w:rsidRPr="004D1F83">
              <w:rPr>
                <w:rFonts w:ascii="Arial Narrow" w:hAnsi="Arial Narrow"/>
                <w:sz w:val="16"/>
                <w:szCs w:val="16"/>
                <w:lang w:val="en-GB"/>
              </w:rPr>
              <w:t>aser</w:t>
            </w:r>
            <w:r w:rsidRPr="004D1F83">
              <w:rPr>
                <w:rFonts w:ascii="Arial Narrow" w:hAnsi="Arial Narrow"/>
                <w:sz w:val="16"/>
                <w:szCs w:val="16"/>
                <w:lang w:val="en-GB"/>
              </w:rPr>
              <w:t>;</w:t>
            </w:r>
            <w:r w:rsidRPr="004D1F83">
              <w:rPr>
                <w:rFonts w:ascii="Arial Narrow" w:hAnsi="Arial Narrow"/>
                <w:sz w:val="16"/>
                <w:szCs w:val="16"/>
              </w:rPr>
              <w:t xml:space="preserve"> </w:t>
            </w:r>
            <w:r w:rsidRPr="004D1F83">
              <w:rPr>
                <w:rFonts w:ascii="Arial Narrow" w:hAnsi="Arial Narrow"/>
                <w:sz w:val="16"/>
                <w:szCs w:val="16"/>
                <w:lang w:val="en-GB"/>
              </w:rPr>
              <w:t>e</w:t>
            </w:r>
            <w:r w:rsidR="0095218B" w:rsidRPr="004D1F83">
              <w:rPr>
                <w:rFonts w:ascii="Arial Narrow" w:hAnsi="Arial Narrow"/>
                <w:sz w:val="16"/>
                <w:szCs w:val="16"/>
                <w:lang w:val="en-GB"/>
              </w:rPr>
              <w:t>nhanced: Up to 9600 x 9600 dpi; USB 2.0 Hi-Speed, Ethernet, Operating System compatibility: Windows 10; size: 420 x 390 x 323, duplex printing /</w:t>
            </w:r>
            <w:r w:rsidR="00ED7E5D">
              <w:rPr>
                <w:rFonts w:ascii="Arial Narrow" w:hAnsi="Arial Narrow"/>
                <w:sz w:val="16"/>
                <w:szCs w:val="16"/>
                <w:lang w:val="en-GB"/>
              </w:rPr>
              <w:t xml:space="preserve"> </w:t>
            </w:r>
            <w:r w:rsidR="00ED7E5D" w:rsidRPr="00ED7E5D">
              <w:rPr>
                <w:rFonts w:ascii="Arial Narrow" w:hAnsi="Arial Narrow"/>
                <w:sz w:val="16"/>
                <w:szCs w:val="16"/>
                <w:lang w:val="en-GB"/>
              </w:rPr>
              <w:t xml:space="preserve">Canon </w:t>
            </w:r>
            <w:proofErr w:type="spellStart"/>
            <w:r w:rsidR="00ED7E5D" w:rsidRPr="00ED7E5D">
              <w:rPr>
                <w:rFonts w:ascii="Arial Narrow" w:hAnsi="Arial Narrow"/>
                <w:sz w:val="16"/>
                <w:szCs w:val="16"/>
                <w:lang w:val="en-GB"/>
              </w:rPr>
              <w:t>i</w:t>
            </w:r>
            <w:proofErr w:type="spellEnd"/>
            <w:r w:rsidR="00ED7E5D" w:rsidRPr="00ED7E5D">
              <w:rPr>
                <w:rFonts w:ascii="Arial Narrow" w:hAnsi="Arial Narrow"/>
                <w:sz w:val="16"/>
                <w:szCs w:val="16"/>
                <w:lang w:val="en-GB"/>
              </w:rPr>
              <w:t>-SENSYS MF3010</w:t>
            </w:r>
            <w:r w:rsidR="0095218B" w:rsidRPr="004D1F83">
              <w:rPr>
                <w:rFonts w:ascii="Arial Narrow" w:hAnsi="Arial Narrow"/>
                <w:sz w:val="16"/>
                <w:szCs w:val="16"/>
                <w:lang w:val="en-GB"/>
              </w:rPr>
              <w:t xml:space="preserve"> or equivalent</w:t>
            </w:r>
          </w:p>
        </w:tc>
        <w:tc>
          <w:tcPr>
            <w:tcW w:w="751" w:type="dxa"/>
            <w:shd w:val="clear" w:color="auto" w:fill="F2F2F2" w:themeFill="background1" w:themeFillShade="F2"/>
          </w:tcPr>
          <w:p w14:paraId="4E21145B" w14:textId="23FD708E" w:rsidR="0095218B" w:rsidRPr="009C0C9D" w:rsidRDefault="00AD57DB" w:rsidP="00627096">
            <w:pPr>
              <w:tabs>
                <w:tab w:val="left" w:pos="-139"/>
              </w:tabs>
              <w:spacing w:line="276" w:lineRule="auto"/>
              <w:ind w:right="-140"/>
              <w:jc w:val="center"/>
              <w:rPr>
                <w:rFonts w:ascii="Arial Narrow" w:hAnsi="Arial Narrow" w:cs="Tahoma"/>
                <w:b/>
                <w:sz w:val="16"/>
                <w:szCs w:val="20"/>
                <w:lang w:eastAsia="en-US"/>
              </w:rPr>
            </w:pPr>
            <w:r w:rsidRPr="009C0C9D">
              <w:rPr>
                <w:rFonts w:ascii="Arial Narrow" w:hAnsi="Arial Narrow" w:cs="Tahoma"/>
                <w:b/>
                <w:sz w:val="16"/>
                <w:szCs w:val="20"/>
                <w:lang w:eastAsia="en-US"/>
              </w:rPr>
              <w:t>Per item</w:t>
            </w:r>
          </w:p>
        </w:tc>
        <w:tc>
          <w:tcPr>
            <w:tcW w:w="770" w:type="dxa"/>
            <w:shd w:val="clear" w:color="auto" w:fill="F2F2F2" w:themeFill="background1" w:themeFillShade="F2"/>
          </w:tcPr>
          <w:p w14:paraId="6616BD26" w14:textId="5A0DECC9" w:rsidR="0095218B" w:rsidRPr="00521186" w:rsidRDefault="00521186" w:rsidP="00195090">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tc>
        <w:tc>
          <w:tcPr>
            <w:tcW w:w="1010" w:type="dxa"/>
            <w:shd w:val="clear" w:color="auto" w:fill="F2F2F2" w:themeFill="background1" w:themeFillShade="F2"/>
          </w:tcPr>
          <w:p w14:paraId="11634FB2" w14:textId="77777777" w:rsidR="0095218B" w:rsidRPr="00350E69" w:rsidRDefault="0095218B" w:rsidP="0062709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F520EE" w14:textId="77777777" w:rsidR="0095218B" w:rsidRPr="00350E69" w:rsidRDefault="0095218B" w:rsidP="0062709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BFD05F4" w14:textId="77777777" w:rsidR="0095218B" w:rsidRPr="00350E69" w:rsidRDefault="0095218B" w:rsidP="00627096">
            <w:pPr>
              <w:tabs>
                <w:tab w:val="left" w:pos="-139"/>
              </w:tabs>
              <w:spacing w:line="276" w:lineRule="auto"/>
              <w:ind w:right="-140"/>
              <w:jc w:val="center"/>
              <w:rPr>
                <w:rFonts w:ascii="Arial Narrow" w:hAnsi="Arial Narrow" w:cs="Tahoma"/>
                <w:sz w:val="16"/>
                <w:szCs w:val="20"/>
                <w:lang w:eastAsia="en-US"/>
              </w:rPr>
            </w:pPr>
          </w:p>
        </w:tc>
      </w:tr>
      <w:tr w:rsidR="003C281B" w:rsidRPr="00350E69" w14:paraId="29A17D9F" w14:textId="77777777" w:rsidTr="00A80966">
        <w:trPr>
          <w:trHeight w:val="432"/>
          <w:jc w:val="center"/>
        </w:trPr>
        <w:tc>
          <w:tcPr>
            <w:tcW w:w="5602" w:type="dxa"/>
            <w:shd w:val="clear" w:color="auto" w:fill="F2F2F2" w:themeFill="background1" w:themeFillShade="F2"/>
          </w:tcPr>
          <w:p w14:paraId="47EE40A5" w14:textId="2BBA1E06" w:rsidR="003C281B" w:rsidRPr="004D1F83" w:rsidRDefault="003C281B" w:rsidP="00A01CD9">
            <w:pPr>
              <w:pStyle w:val="NoSpacing"/>
              <w:rPr>
                <w:rFonts w:ascii="Arial Narrow" w:hAnsi="Arial Narrow"/>
                <w:sz w:val="16"/>
                <w:szCs w:val="16"/>
                <w:lang w:val="en-GB"/>
              </w:rPr>
            </w:pPr>
            <w:r w:rsidRPr="004D1F83">
              <w:rPr>
                <w:rFonts w:ascii="Arial Narrow" w:hAnsi="Arial Narrow"/>
                <w:b/>
                <w:sz w:val="16"/>
                <w:szCs w:val="16"/>
                <w:lang w:val="en-GB"/>
              </w:rPr>
              <w:t>Operati</w:t>
            </w:r>
            <w:r w:rsidR="007F73FD" w:rsidRPr="004D1F83">
              <w:rPr>
                <w:rFonts w:ascii="Arial Narrow" w:hAnsi="Arial Narrow"/>
                <w:b/>
                <w:sz w:val="16"/>
                <w:szCs w:val="16"/>
                <w:lang w:val="en-GB"/>
              </w:rPr>
              <w:t>ng</w:t>
            </w:r>
            <w:r w:rsidR="00FB4621" w:rsidRPr="004D1F83">
              <w:rPr>
                <w:rFonts w:ascii="Arial Narrow" w:hAnsi="Arial Narrow"/>
                <w:b/>
                <w:sz w:val="16"/>
                <w:szCs w:val="16"/>
                <w:lang w:val="en-GB"/>
              </w:rPr>
              <w:t xml:space="preserve"> </w:t>
            </w:r>
            <w:r w:rsidRPr="004D1F83">
              <w:rPr>
                <w:rFonts w:ascii="Arial Narrow" w:hAnsi="Arial Narrow"/>
                <w:b/>
                <w:sz w:val="16"/>
                <w:szCs w:val="16"/>
                <w:lang w:val="en-GB"/>
              </w:rPr>
              <w:t>system</w:t>
            </w:r>
            <w:r w:rsidRPr="004D1F83">
              <w:rPr>
                <w:rFonts w:ascii="Arial Narrow" w:hAnsi="Arial Narrow"/>
                <w:sz w:val="16"/>
                <w:szCs w:val="16"/>
                <w:lang w:val="en-GB"/>
              </w:rPr>
              <w:t xml:space="preserve"> </w:t>
            </w:r>
          </w:p>
          <w:p w14:paraId="79148BDE" w14:textId="34986580" w:rsidR="001F66AD" w:rsidRPr="004D1F83" w:rsidRDefault="003C281B" w:rsidP="009C0C9D">
            <w:pPr>
              <w:pStyle w:val="NoSpacing"/>
              <w:rPr>
                <w:rFonts w:ascii="Arial Narrow" w:hAnsi="Arial Narrow"/>
                <w:sz w:val="16"/>
                <w:szCs w:val="16"/>
                <w:lang w:val="en-GB"/>
              </w:rPr>
            </w:pPr>
            <w:r w:rsidRPr="004D1F83">
              <w:rPr>
                <w:rFonts w:ascii="Arial Narrow" w:hAnsi="Arial Narrow"/>
                <w:sz w:val="16"/>
                <w:szCs w:val="16"/>
                <w:lang w:val="en-GB"/>
              </w:rPr>
              <w:t xml:space="preserve">Windows 10 </w:t>
            </w:r>
            <w:r w:rsidR="001F66AD" w:rsidRPr="004D1F83">
              <w:rPr>
                <w:rFonts w:ascii="Arial Narrow" w:hAnsi="Arial Narrow"/>
                <w:sz w:val="16"/>
                <w:szCs w:val="16"/>
              </w:rPr>
              <w:t>Home</w:t>
            </w:r>
            <w:r w:rsidRPr="004D1F83">
              <w:rPr>
                <w:rFonts w:ascii="Arial Narrow" w:hAnsi="Arial Narrow"/>
                <w:sz w:val="16"/>
                <w:szCs w:val="16"/>
                <w:lang w:val="en-GB"/>
              </w:rPr>
              <w:t xml:space="preserve"> 64-bit; English, Russian, Ukrainian language</w:t>
            </w:r>
            <w:r w:rsidR="00FB4621" w:rsidRPr="004D1F83">
              <w:rPr>
                <w:rFonts w:ascii="Arial Narrow" w:hAnsi="Arial Narrow"/>
                <w:sz w:val="16"/>
                <w:szCs w:val="16"/>
                <w:lang w:val="en-GB"/>
              </w:rPr>
              <w:t xml:space="preserve">, </w:t>
            </w:r>
            <w:r w:rsidRPr="004D1F83">
              <w:rPr>
                <w:rFonts w:ascii="Arial Narrow" w:hAnsi="Arial Narrow"/>
                <w:sz w:val="16"/>
                <w:szCs w:val="16"/>
                <w:lang w:val="en-GB"/>
              </w:rPr>
              <w:t>OEM version</w:t>
            </w:r>
            <w:r w:rsidR="00FB4621" w:rsidRPr="004D1F83">
              <w:rPr>
                <w:rFonts w:ascii="Arial Narrow" w:hAnsi="Arial Narrow"/>
                <w:sz w:val="16"/>
                <w:szCs w:val="16"/>
                <w:lang w:val="en-GB"/>
              </w:rPr>
              <w:t xml:space="preserve"> </w:t>
            </w:r>
          </w:p>
        </w:tc>
        <w:tc>
          <w:tcPr>
            <w:tcW w:w="751" w:type="dxa"/>
            <w:shd w:val="clear" w:color="auto" w:fill="F2F2F2" w:themeFill="background1" w:themeFillShade="F2"/>
          </w:tcPr>
          <w:p w14:paraId="2446C99F" w14:textId="022F5890" w:rsidR="003C281B" w:rsidRPr="009C0C9D" w:rsidRDefault="003C281B" w:rsidP="00627096">
            <w:pPr>
              <w:tabs>
                <w:tab w:val="left" w:pos="-139"/>
              </w:tabs>
              <w:spacing w:line="276" w:lineRule="auto"/>
              <w:ind w:right="-140"/>
              <w:jc w:val="center"/>
              <w:rPr>
                <w:rFonts w:ascii="Arial Narrow" w:hAnsi="Arial Narrow" w:cs="Tahoma"/>
                <w:b/>
                <w:sz w:val="16"/>
                <w:szCs w:val="20"/>
                <w:lang w:eastAsia="en-US"/>
              </w:rPr>
            </w:pPr>
            <w:r w:rsidRPr="009C0C9D">
              <w:rPr>
                <w:rFonts w:ascii="Arial Narrow" w:hAnsi="Arial Narrow" w:cs="Tahoma"/>
                <w:b/>
                <w:sz w:val="16"/>
                <w:szCs w:val="20"/>
                <w:lang w:eastAsia="en-US"/>
              </w:rPr>
              <w:t>Per item</w:t>
            </w:r>
          </w:p>
        </w:tc>
        <w:tc>
          <w:tcPr>
            <w:tcW w:w="770" w:type="dxa"/>
            <w:shd w:val="clear" w:color="auto" w:fill="F2F2F2" w:themeFill="background1" w:themeFillShade="F2"/>
          </w:tcPr>
          <w:p w14:paraId="4AB1A9E9" w14:textId="6EC65F6C" w:rsidR="003C281B" w:rsidRPr="00521186" w:rsidRDefault="00521186" w:rsidP="00195090">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tc>
        <w:tc>
          <w:tcPr>
            <w:tcW w:w="1010" w:type="dxa"/>
            <w:shd w:val="clear" w:color="auto" w:fill="F2F2F2" w:themeFill="background1" w:themeFillShade="F2"/>
          </w:tcPr>
          <w:p w14:paraId="1CD01E9F"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337E78"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D87B117"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r>
      <w:tr w:rsidR="003C281B" w:rsidRPr="00350E69" w14:paraId="1EFD4D0E" w14:textId="77777777" w:rsidTr="00A80966">
        <w:trPr>
          <w:trHeight w:val="432"/>
          <w:jc w:val="center"/>
        </w:trPr>
        <w:tc>
          <w:tcPr>
            <w:tcW w:w="5602" w:type="dxa"/>
            <w:shd w:val="clear" w:color="auto" w:fill="F2F2F2" w:themeFill="background1" w:themeFillShade="F2"/>
          </w:tcPr>
          <w:p w14:paraId="3B226745" w14:textId="77777777" w:rsidR="003C281B" w:rsidRPr="004D1F83" w:rsidRDefault="003C281B" w:rsidP="00A01CD9">
            <w:pPr>
              <w:pStyle w:val="NoSpacing"/>
              <w:rPr>
                <w:rFonts w:ascii="Arial Narrow" w:hAnsi="Arial Narrow"/>
                <w:sz w:val="16"/>
                <w:szCs w:val="16"/>
                <w:lang w:val="en-GB"/>
              </w:rPr>
            </w:pPr>
            <w:r w:rsidRPr="004D1F83">
              <w:rPr>
                <w:rFonts w:ascii="Arial Narrow" w:hAnsi="Arial Narrow"/>
                <w:b/>
                <w:sz w:val="16"/>
                <w:szCs w:val="16"/>
                <w:lang w:val="en-GB"/>
              </w:rPr>
              <w:t>Software</w:t>
            </w:r>
            <w:r w:rsidRPr="004D1F83">
              <w:rPr>
                <w:rFonts w:ascii="Arial Narrow" w:hAnsi="Arial Narrow"/>
                <w:sz w:val="16"/>
                <w:szCs w:val="16"/>
                <w:lang w:val="en-GB"/>
              </w:rPr>
              <w:t xml:space="preserve"> </w:t>
            </w:r>
          </w:p>
          <w:p w14:paraId="30E15403" w14:textId="550ACCC2" w:rsidR="001F66AD" w:rsidRPr="003D2299" w:rsidRDefault="003C281B" w:rsidP="009C0C9D">
            <w:pPr>
              <w:pStyle w:val="NoSpacing"/>
              <w:rPr>
                <w:rFonts w:ascii="Arial Narrow" w:hAnsi="Arial Narrow"/>
                <w:sz w:val="16"/>
                <w:szCs w:val="16"/>
                <w:lang w:val="en-GB"/>
              </w:rPr>
            </w:pPr>
            <w:r w:rsidRPr="004D1F83">
              <w:rPr>
                <w:rFonts w:ascii="Arial Narrow" w:hAnsi="Arial Narrow"/>
                <w:sz w:val="16"/>
                <w:szCs w:val="16"/>
                <w:lang w:val="en-GB"/>
              </w:rPr>
              <w:t>Microsoft Office, Home &amp; Business 2019 edition (Word, Excel, PowerPoint, Outlook), perpetual license</w:t>
            </w:r>
          </w:p>
        </w:tc>
        <w:tc>
          <w:tcPr>
            <w:tcW w:w="751" w:type="dxa"/>
            <w:shd w:val="clear" w:color="auto" w:fill="F2F2F2" w:themeFill="background1" w:themeFillShade="F2"/>
          </w:tcPr>
          <w:p w14:paraId="4F60B6A1" w14:textId="64ED4EAA" w:rsidR="003C281B" w:rsidRPr="009C0C9D" w:rsidRDefault="003C281B" w:rsidP="00627096">
            <w:pPr>
              <w:tabs>
                <w:tab w:val="left" w:pos="-139"/>
              </w:tabs>
              <w:spacing w:line="276" w:lineRule="auto"/>
              <w:ind w:right="-140"/>
              <w:jc w:val="center"/>
              <w:rPr>
                <w:rFonts w:ascii="Arial Narrow" w:hAnsi="Arial Narrow" w:cs="Tahoma"/>
                <w:b/>
                <w:sz w:val="16"/>
                <w:szCs w:val="20"/>
                <w:lang w:eastAsia="en-US"/>
              </w:rPr>
            </w:pPr>
            <w:r w:rsidRPr="009C0C9D">
              <w:rPr>
                <w:rFonts w:ascii="Arial Narrow" w:hAnsi="Arial Narrow" w:cs="Tahoma"/>
                <w:b/>
                <w:sz w:val="16"/>
                <w:szCs w:val="20"/>
                <w:lang w:eastAsia="en-US"/>
              </w:rPr>
              <w:t>Per item</w:t>
            </w:r>
          </w:p>
        </w:tc>
        <w:tc>
          <w:tcPr>
            <w:tcW w:w="770" w:type="dxa"/>
            <w:shd w:val="clear" w:color="auto" w:fill="F2F2F2" w:themeFill="background1" w:themeFillShade="F2"/>
          </w:tcPr>
          <w:p w14:paraId="4C4B1987" w14:textId="16817C70" w:rsidR="003C281B" w:rsidRPr="00521186" w:rsidRDefault="00521186" w:rsidP="00195090">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tc>
        <w:tc>
          <w:tcPr>
            <w:tcW w:w="1010" w:type="dxa"/>
            <w:shd w:val="clear" w:color="auto" w:fill="F2F2F2" w:themeFill="background1" w:themeFillShade="F2"/>
          </w:tcPr>
          <w:p w14:paraId="781F1E1D"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D34913"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0A75890" w14:textId="77777777" w:rsidR="003C281B" w:rsidRPr="00350E69" w:rsidRDefault="003C281B" w:rsidP="00627096">
            <w:pPr>
              <w:tabs>
                <w:tab w:val="left" w:pos="-139"/>
              </w:tabs>
              <w:spacing w:line="276" w:lineRule="auto"/>
              <w:ind w:right="-140"/>
              <w:jc w:val="center"/>
              <w:rPr>
                <w:rFonts w:ascii="Arial Narrow" w:hAnsi="Arial Narrow" w:cs="Tahoma"/>
                <w:sz w:val="16"/>
                <w:szCs w:val="20"/>
                <w:lang w:eastAsia="en-US"/>
              </w:rPr>
            </w:pPr>
          </w:p>
        </w:tc>
      </w:tr>
      <w:tr w:rsidR="003D2299" w:rsidRPr="00350E69" w14:paraId="0079A062" w14:textId="77777777" w:rsidTr="00A80966">
        <w:trPr>
          <w:trHeight w:val="432"/>
          <w:jc w:val="center"/>
        </w:trPr>
        <w:tc>
          <w:tcPr>
            <w:tcW w:w="5602" w:type="dxa"/>
            <w:shd w:val="clear" w:color="auto" w:fill="F2F2F2" w:themeFill="background1" w:themeFillShade="F2"/>
          </w:tcPr>
          <w:p w14:paraId="49ED3311" w14:textId="0D205B4D" w:rsidR="003D2299" w:rsidRPr="003D2299" w:rsidRDefault="003D2299" w:rsidP="003D2299">
            <w:pPr>
              <w:pStyle w:val="NoSpacing"/>
              <w:rPr>
                <w:rFonts w:ascii="Arial Narrow" w:hAnsi="Arial Narrow"/>
                <w:b/>
                <w:bCs/>
                <w:sz w:val="16"/>
                <w:szCs w:val="16"/>
                <w:lang w:val="en-GB"/>
              </w:rPr>
            </w:pPr>
            <w:r w:rsidRPr="003D2299">
              <w:rPr>
                <w:rFonts w:ascii="Arial Narrow" w:hAnsi="Arial Narrow"/>
                <w:b/>
                <w:bCs/>
                <w:sz w:val="16"/>
                <w:szCs w:val="16"/>
                <w:lang w:val="en-GB"/>
              </w:rPr>
              <w:t xml:space="preserve">Network filter </w:t>
            </w:r>
          </w:p>
          <w:p w14:paraId="0AC40256" w14:textId="2BCCFABA" w:rsidR="003D2299" w:rsidRPr="004D1F83" w:rsidRDefault="003D2299" w:rsidP="003D2299">
            <w:pPr>
              <w:pStyle w:val="NoSpacing"/>
              <w:rPr>
                <w:rFonts w:ascii="Arial Narrow" w:hAnsi="Arial Narrow"/>
                <w:b/>
                <w:sz w:val="16"/>
                <w:szCs w:val="16"/>
                <w:lang w:val="en-GB"/>
              </w:rPr>
            </w:pPr>
            <w:r w:rsidRPr="004D1F83">
              <w:rPr>
                <w:rFonts w:ascii="Arial Narrow" w:hAnsi="Arial Narrow"/>
                <w:sz w:val="16"/>
                <w:szCs w:val="16"/>
                <w:lang w:val="uk-UA"/>
              </w:rPr>
              <w:t>5</w:t>
            </w:r>
            <w:r w:rsidRPr="004D1F83">
              <w:rPr>
                <w:rFonts w:ascii="Arial Narrow" w:hAnsi="Arial Narrow"/>
                <w:sz w:val="16"/>
                <w:szCs w:val="16"/>
              </w:rPr>
              <w:t>m; 6 sockets</w:t>
            </w:r>
            <w:r w:rsidRPr="00334660">
              <w:rPr>
                <w:rFonts w:ascii="Arial Narrow" w:hAnsi="Arial Narrow"/>
                <w:sz w:val="16"/>
                <w:szCs w:val="16"/>
              </w:rPr>
              <w:t xml:space="preserve"> </w:t>
            </w:r>
            <w:r>
              <w:rPr>
                <w:rFonts w:ascii="Arial Narrow" w:hAnsi="Arial Narrow"/>
                <w:sz w:val="16"/>
                <w:szCs w:val="16"/>
                <w:lang w:val="uk-UA"/>
              </w:rPr>
              <w:t xml:space="preserve"> </w:t>
            </w:r>
          </w:p>
        </w:tc>
        <w:tc>
          <w:tcPr>
            <w:tcW w:w="751" w:type="dxa"/>
            <w:shd w:val="clear" w:color="auto" w:fill="F2F2F2" w:themeFill="background1" w:themeFillShade="F2"/>
          </w:tcPr>
          <w:p w14:paraId="1C9A5CB5" w14:textId="5E97D5C5" w:rsidR="003D2299" w:rsidRPr="009C0C9D" w:rsidRDefault="003D2299" w:rsidP="003D2299">
            <w:pPr>
              <w:tabs>
                <w:tab w:val="left" w:pos="-139"/>
              </w:tabs>
              <w:spacing w:line="276" w:lineRule="auto"/>
              <w:ind w:right="-140"/>
              <w:jc w:val="center"/>
              <w:rPr>
                <w:rFonts w:ascii="Arial Narrow" w:hAnsi="Arial Narrow" w:cs="Tahoma"/>
                <w:b/>
                <w:sz w:val="16"/>
                <w:szCs w:val="20"/>
                <w:lang w:eastAsia="en-US"/>
              </w:rPr>
            </w:pPr>
            <w:r w:rsidRPr="009C0C9D">
              <w:rPr>
                <w:rFonts w:ascii="Arial Narrow" w:hAnsi="Arial Narrow" w:cs="Tahoma"/>
                <w:b/>
                <w:sz w:val="16"/>
                <w:szCs w:val="20"/>
                <w:lang w:eastAsia="en-US"/>
              </w:rPr>
              <w:t>Per item</w:t>
            </w:r>
          </w:p>
        </w:tc>
        <w:tc>
          <w:tcPr>
            <w:tcW w:w="770" w:type="dxa"/>
            <w:shd w:val="clear" w:color="auto" w:fill="F2F2F2" w:themeFill="background1" w:themeFillShade="F2"/>
          </w:tcPr>
          <w:p w14:paraId="68E35FD2" w14:textId="1EB2160F" w:rsidR="003D2299" w:rsidRPr="00521186" w:rsidRDefault="00521186" w:rsidP="003D2299">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tc>
        <w:tc>
          <w:tcPr>
            <w:tcW w:w="1010" w:type="dxa"/>
            <w:shd w:val="clear" w:color="auto" w:fill="F2F2F2" w:themeFill="background1" w:themeFillShade="F2"/>
          </w:tcPr>
          <w:p w14:paraId="75DFF3D9" w14:textId="77777777" w:rsidR="003D2299" w:rsidRPr="00350E69" w:rsidRDefault="003D2299" w:rsidP="003D2299">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9AAFA3" w14:textId="77777777" w:rsidR="003D2299" w:rsidRPr="00350E69" w:rsidRDefault="003D2299" w:rsidP="003D2299">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850D7F4" w14:textId="77777777" w:rsidR="003D2299" w:rsidRPr="00350E69" w:rsidRDefault="003D2299" w:rsidP="003D2299">
            <w:pPr>
              <w:tabs>
                <w:tab w:val="left" w:pos="-139"/>
              </w:tabs>
              <w:spacing w:line="276" w:lineRule="auto"/>
              <w:ind w:right="-140"/>
              <w:jc w:val="center"/>
              <w:rPr>
                <w:rFonts w:ascii="Arial Narrow" w:hAnsi="Arial Narrow" w:cs="Tahoma"/>
                <w:sz w:val="16"/>
                <w:szCs w:val="20"/>
                <w:lang w:eastAsia="en-US"/>
              </w:rPr>
            </w:pPr>
          </w:p>
        </w:tc>
      </w:tr>
      <w:tr w:rsidR="0095218B" w:rsidRPr="00602CC0" w14:paraId="25E36F97" w14:textId="77777777" w:rsidTr="00A80966">
        <w:trPr>
          <w:trHeight w:val="432"/>
          <w:jc w:val="center"/>
        </w:trPr>
        <w:tc>
          <w:tcPr>
            <w:tcW w:w="5602" w:type="dxa"/>
            <w:shd w:val="clear" w:color="auto" w:fill="F2F2F2" w:themeFill="background1" w:themeFillShade="F2"/>
          </w:tcPr>
          <w:p w14:paraId="16E93D91" w14:textId="23E4513B" w:rsidR="00602CC0" w:rsidRPr="004D1F83" w:rsidRDefault="00602CC0" w:rsidP="00602CC0">
            <w:pPr>
              <w:pStyle w:val="NoSpacing"/>
              <w:rPr>
                <w:rFonts w:ascii="Arial Narrow" w:hAnsi="Arial Narrow"/>
                <w:bCs/>
                <w:sz w:val="16"/>
                <w:szCs w:val="16"/>
                <w:lang w:val="en-GB"/>
              </w:rPr>
            </w:pPr>
            <w:r w:rsidRPr="004D1F83">
              <w:rPr>
                <w:rFonts w:ascii="Arial Narrow" w:hAnsi="Arial Narrow"/>
                <w:b/>
                <w:sz w:val="16"/>
                <w:szCs w:val="16"/>
              </w:rPr>
              <w:t xml:space="preserve">Soft </w:t>
            </w:r>
            <w:r w:rsidRPr="004D1F83">
              <w:rPr>
                <w:rFonts w:ascii="Arial Narrow" w:hAnsi="Arial Narrow"/>
                <w:b/>
                <w:sz w:val="16"/>
                <w:szCs w:val="16"/>
                <w:lang w:val="en-GB"/>
              </w:rPr>
              <w:t>"E-system of the assessment of quality of services”</w:t>
            </w:r>
            <w:r w:rsidRPr="004D1F83">
              <w:rPr>
                <w:rFonts w:ascii="Arial Narrow" w:hAnsi="Arial Narrow"/>
                <w:bCs/>
                <w:sz w:val="16"/>
                <w:szCs w:val="16"/>
                <w:lang w:val="en-GB"/>
              </w:rPr>
              <w:t xml:space="preserve"> (KRIVBASAKADEMINVEST (KAI)/ </w:t>
            </w:r>
            <w:r w:rsidRPr="004D1F83">
              <w:rPr>
                <w:rFonts w:ascii="Arial Narrow" w:hAnsi="Arial Narrow"/>
                <w:bCs/>
                <w:sz w:val="16"/>
                <w:szCs w:val="16"/>
                <w:lang w:val="ru-RU"/>
              </w:rPr>
              <w:t>Комп</w:t>
            </w:r>
            <w:r w:rsidRPr="004D1F83">
              <w:rPr>
                <w:rFonts w:ascii="Arial Narrow" w:hAnsi="Arial Narrow"/>
                <w:bCs/>
                <w:sz w:val="16"/>
                <w:szCs w:val="16"/>
                <w:lang w:val="en-GB"/>
              </w:rPr>
              <w:t>'</w:t>
            </w:r>
            <w:proofErr w:type="spellStart"/>
            <w:r w:rsidRPr="004D1F83">
              <w:rPr>
                <w:rFonts w:ascii="Arial Narrow" w:hAnsi="Arial Narrow"/>
                <w:bCs/>
                <w:sz w:val="16"/>
                <w:szCs w:val="16"/>
                <w:lang w:val="ru-RU"/>
              </w:rPr>
              <w:t>ютерна</w:t>
            </w:r>
            <w:proofErr w:type="spellEnd"/>
            <w:r w:rsidRPr="004D1F83">
              <w:rPr>
                <w:rFonts w:ascii="Arial Narrow" w:hAnsi="Arial Narrow"/>
                <w:bCs/>
                <w:sz w:val="16"/>
                <w:szCs w:val="16"/>
                <w:lang w:val="en-GB"/>
              </w:rPr>
              <w:t xml:space="preserve"> </w:t>
            </w:r>
            <w:proofErr w:type="spellStart"/>
            <w:r w:rsidRPr="004D1F83">
              <w:rPr>
                <w:rFonts w:ascii="Arial Narrow" w:hAnsi="Arial Narrow"/>
                <w:bCs/>
                <w:sz w:val="16"/>
                <w:szCs w:val="16"/>
                <w:lang w:val="ru-RU"/>
              </w:rPr>
              <w:t>програма</w:t>
            </w:r>
            <w:proofErr w:type="spellEnd"/>
            <w:r w:rsidRPr="004D1F83">
              <w:rPr>
                <w:rFonts w:ascii="Arial Narrow" w:hAnsi="Arial Narrow"/>
                <w:bCs/>
                <w:sz w:val="16"/>
                <w:szCs w:val="16"/>
                <w:lang w:val="en-GB"/>
              </w:rPr>
              <w:t xml:space="preserve"> «</w:t>
            </w:r>
            <w:proofErr w:type="spellStart"/>
            <w:r w:rsidRPr="004D1F83">
              <w:rPr>
                <w:rFonts w:ascii="Arial Narrow" w:hAnsi="Arial Narrow"/>
                <w:bCs/>
                <w:sz w:val="16"/>
                <w:szCs w:val="16"/>
                <w:lang w:val="ru-RU"/>
              </w:rPr>
              <w:t>Електронна</w:t>
            </w:r>
            <w:proofErr w:type="spellEnd"/>
            <w:r w:rsidRPr="004D1F83">
              <w:rPr>
                <w:rFonts w:ascii="Arial Narrow" w:hAnsi="Arial Narrow"/>
                <w:bCs/>
                <w:sz w:val="16"/>
                <w:szCs w:val="16"/>
                <w:lang w:val="en-GB"/>
              </w:rPr>
              <w:t xml:space="preserve"> </w:t>
            </w:r>
            <w:r w:rsidRPr="004D1F83">
              <w:rPr>
                <w:rFonts w:ascii="Arial Narrow" w:hAnsi="Arial Narrow"/>
                <w:bCs/>
                <w:sz w:val="16"/>
                <w:szCs w:val="16"/>
                <w:lang w:val="ru-RU"/>
              </w:rPr>
              <w:t>система</w:t>
            </w:r>
            <w:r w:rsidRPr="004D1F83">
              <w:rPr>
                <w:rFonts w:ascii="Arial Narrow" w:hAnsi="Arial Narrow"/>
                <w:bCs/>
                <w:sz w:val="16"/>
                <w:szCs w:val="16"/>
                <w:lang w:val="en-GB"/>
              </w:rPr>
              <w:t xml:space="preserve"> </w:t>
            </w:r>
            <w:proofErr w:type="spellStart"/>
            <w:r w:rsidRPr="004D1F83">
              <w:rPr>
                <w:rFonts w:ascii="Arial Narrow" w:hAnsi="Arial Narrow"/>
                <w:bCs/>
                <w:sz w:val="16"/>
                <w:szCs w:val="16"/>
                <w:lang w:val="ru-RU"/>
              </w:rPr>
              <w:t>оцінки</w:t>
            </w:r>
            <w:proofErr w:type="spellEnd"/>
            <w:r w:rsidRPr="004D1F83">
              <w:rPr>
                <w:rFonts w:ascii="Arial Narrow" w:hAnsi="Arial Narrow"/>
                <w:bCs/>
                <w:sz w:val="16"/>
                <w:szCs w:val="16"/>
                <w:lang w:val="en-GB"/>
              </w:rPr>
              <w:t xml:space="preserve"> </w:t>
            </w:r>
            <w:proofErr w:type="spellStart"/>
            <w:r w:rsidRPr="004D1F83">
              <w:rPr>
                <w:rFonts w:ascii="Arial Narrow" w:hAnsi="Arial Narrow"/>
                <w:bCs/>
                <w:sz w:val="16"/>
                <w:szCs w:val="16"/>
                <w:lang w:val="ru-RU"/>
              </w:rPr>
              <w:t>якості</w:t>
            </w:r>
            <w:proofErr w:type="spellEnd"/>
            <w:r w:rsidRPr="004D1F83">
              <w:rPr>
                <w:rFonts w:ascii="Arial Narrow" w:hAnsi="Arial Narrow"/>
                <w:bCs/>
                <w:sz w:val="16"/>
                <w:szCs w:val="16"/>
                <w:lang w:val="en-GB"/>
              </w:rPr>
              <w:t xml:space="preserve"> </w:t>
            </w:r>
            <w:proofErr w:type="spellStart"/>
            <w:r w:rsidRPr="004D1F83">
              <w:rPr>
                <w:rFonts w:ascii="Arial Narrow" w:hAnsi="Arial Narrow"/>
                <w:bCs/>
                <w:sz w:val="16"/>
                <w:szCs w:val="16"/>
                <w:lang w:val="ru-RU"/>
              </w:rPr>
              <w:t>надання</w:t>
            </w:r>
            <w:proofErr w:type="spellEnd"/>
            <w:r w:rsidRPr="004D1F83">
              <w:rPr>
                <w:rFonts w:ascii="Arial Narrow" w:hAnsi="Arial Narrow"/>
                <w:bCs/>
                <w:sz w:val="16"/>
                <w:szCs w:val="16"/>
                <w:lang w:val="en-GB"/>
              </w:rPr>
              <w:t xml:space="preserve"> </w:t>
            </w:r>
            <w:proofErr w:type="spellStart"/>
            <w:r w:rsidRPr="004D1F83">
              <w:rPr>
                <w:rFonts w:ascii="Arial Narrow" w:hAnsi="Arial Narrow"/>
                <w:bCs/>
                <w:sz w:val="16"/>
                <w:szCs w:val="16"/>
                <w:lang w:val="ru-RU"/>
              </w:rPr>
              <w:t>послуг</w:t>
            </w:r>
            <w:proofErr w:type="spellEnd"/>
            <w:r w:rsidRPr="004D1F83">
              <w:rPr>
                <w:rFonts w:ascii="Arial Narrow" w:hAnsi="Arial Narrow"/>
                <w:bCs/>
                <w:sz w:val="16"/>
                <w:szCs w:val="16"/>
                <w:lang w:val="en-GB"/>
              </w:rPr>
              <w:t>»</w:t>
            </w:r>
          </w:p>
          <w:p w14:paraId="73D63E43" w14:textId="0CEB9189" w:rsidR="00602CC0" w:rsidRPr="004D1F83" w:rsidRDefault="00602CC0" w:rsidP="00602CC0">
            <w:pPr>
              <w:pStyle w:val="NoSpacing"/>
              <w:rPr>
                <w:rFonts w:ascii="Arial Narrow" w:hAnsi="Arial Narrow"/>
                <w:b/>
                <w:sz w:val="16"/>
                <w:szCs w:val="16"/>
                <w:lang w:val="ru-RU"/>
              </w:rPr>
            </w:pPr>
            <w:r w:rsidRPr="004D1F83">
              <w:rPr>
                <w:rFonts w:ascii="Arial Narrow" w:hAnsi="Arial Narrow"/>
                <w:bCs/>
                <w:sz w:val="16"/>
                <w:szCs w:val="16"/>
                <w:lang w:val="ru-RU"/>
              </w:rPr>
              <w:t>КРИВБАСАКАДЕМІНВЕСТ (КАИ)</w:t>
            </w:r>
          </w:p>
        </w:tc>
        <w:tc>
          <w:tcPr>
            <w:tcW w:w="751" w:type="dxa"/>
            <w:shd w:val="clear" w:color="auto" w:fill="F2F2F2" w:themeFill="background1" w:themeFillShade="F2"/>
          </w:tcPr>
          <w:p w14:paraId="7D1F96AF" w14:textId="14F5748A" w:rsidR="0095218B" w:rsidRPr="00FB4621" w:rsidRDefault="00FB4621" w:rsidP="00627096">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Per item</w:t>
            </w:r>
          </w:p>
        </w:tc>
        <w:tc>
          <w:tcPr>
            <w:tcW w:w="770" w:type="dxa"/>
            <w:shd w:val="clear" w:color="auto" w:fill="F2F2F2" w:themeFill="background1" w:themeFillShade="F2"/>
          </w:tcPr>
          <w:p w14:paraId="3FE4ABA3" w14:textId="2941C73E" w:rsidR="0095218B" w:rsidRPr="00521186" w:rsidRDefault="00521186" w:rsidP="00195090">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8</w:t>
            </w:r>
          </w:p>
        </w:tc>
        <w:tc>
          <w:tcPr>
            <w:tcW w:w="1010" w:type="dxa"/>
            <w:shd w:val="clear" w:color="auto" w:fill="F2F2F2" w:themeFill="background1" w:themeFillShade="F2"/>
          </w:tcPr>
          <w:p w14:paraId="429973FE" w14:textId="77777777" w:rsidR="0095218B" w:rsidRPr="0095218B" w:rsidRDefault="0095218B" w:rsidP="00627096">
            <w:pPr>
              <w:tabs>
                <w:tab w:val="left" w:pos="-139"/>
              </w:tabs>
              <w:spacing w:line="276" w:lineRule="auto"/>
              <w:ind w:right="-140"/>
              <w:jc w:val="center"/>
              <w:rPr>
                <w:rFonts w:ascii="Arial Narrow" w:hAnsi="Arial Narrow" w:cs="Tahoma"/>
                <w:sz w:val="16"/>
                <w:szCs w:val="20"/>
                <w:lang w:val="ru-RU"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03A0B5" w14:textId="77777777" w:rsidR="0095218B" w:rsidRPr="0095218B" w:rsidRDefault="0095218B" w:rsidP="00627096">
            <w:pPr>
              <w:tabs>
                <w:tab w:val="left" w:pos="-139"/>
              </w:tabs>
              <w:spacing w:line="276" w:lineRule="auto"/>
              <w:ind w:right="-140"/>
              <w:jc w:val="center"/>
              <w:rPr>
                <w:rFonts w:ascii="Arial Narrow" w:hAnsi="Arial Narrow" w:cs="Tahoma"/>
                <w:sz w:val="16"/>
                <w:szCs w:val="20"/>
                <w:lang w:val="ru-RU"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A38F387" w14:textId="77777777" w:rsidR="0095218B" w:rsidRPr="0095218B" w:rsidRDefault="0095218B" w:rsidP="00627096">
            <w:pPr>
              <w:tabs>
                <w:tab w:val="left" w:pos="-139"/>
              </w:tabs>
              <w:spacing w:line="276" w:lineRule="auto"/>
              <w:ind w:right="-140"/>
              <w:jc w:val="center"/>
              <w:rPr>
                <w:rFonts w:ascii="Arial Narrow" w:hAnsi="Arial Narrow" w:cs="Tahoma"/>
                <w:sz w:val="16"/>
                <w:szCs w:val="20"/>
                <w:lang w:val="ru-RU" w:eastAsia="en-US"/>
              </w:rPr>
            </w:pPr>
          </w:p>
        </w:tc>
      </w:tr>
      <w:tr w:rsidR="00521186" w:rsidRPr="00602CC0" w14:paraId="67BA2EA4" w14:textId="77777777" w:rsidTr="00A80966">
        <w:trPr>
          <w:trHeight w:val="432"/>
          <w:jc w:val="center"/>
        </w:trPr>
        <w:tc>
          <w:tcPr>
            <w:tcW w:w="5602" w:type="dxa"/>
            <w:shd w:val="clear" w:color="auto" w:fill="F2F2F2" w:themeFill="background1" w:themeFillShade="F2"/>
          </w:tcPr>
          <w:p w14:paraId="0BC67114" w14:textId="0086660B" w:rsidR="00521186" w:rsidRPr="004D1F83" w:rsidRDefault="00521186" w:rsidP="00521186">
            <w:pPr>
              <w:pStyle w:val="NoSpacing"/>
              <w:rPr>
                <w:rFonts w:ascii="Arial Narrow" w:hAnsi="Arial Narrow"/>
                <w:b/>
                <w:sz w:val="16"/>
                <w:szCs w:val="16"/>
              </w:rPr>
            </w:pPr>
            <w:r w:rsidRPr="00F67D53">
              <w:rPr>
                <w:rFonts w:ascii="Arial Narrow" w:hAnsi="Arial Narrow" w:cs="Tahoma"/>
                <w:b/>
                <w:sz w:val="16"/>
                <w:szCs w:val="20"/>
              </w:rPr>
              <w:t>Delivery to the beneficiary address</w:t>
            </w:r>
            <w:r>
              <w:rPr>
                <w:rFonts w:ascii="Arial Narrow" w:hAnsi="Arial Narrow" w:cs="Tahoma"/>
                <w:b/>
                <w:sz w:val="16"/>
                <w:szCs w:val="20"/>
              </w:rPr>
              <w:t xml:space="preserve">: </w:t>
            </w:r>
            <w:r w:rsidRPr="00342BC2">
              <w:rPr>
                <w:rFonts w:ascii="Arial Narrow" w:hAnsi="Arial Narrow"/>
                <w:b/>
                <w:sz w:val="16"/>
                <w:szCs w:val="16"/>
              </w:rPr>
              <w:t xml:space="preserve">prospect </w:t>
            </w:r>
            <w:proofErr w:type="spellStart"/>
            <w:r w:rsidRPr="00342BC2">
              <w:rPr>
                <w:rFonts w:ascii="Arial Narrow" w:hAnsi="Arial Narrow"/>
                <w:b/>
                <w:sz w:val="16"/>
                <w:szCs w:val="16"/>
              </w:rPr>
              <w:t>Metalurgiv</w:t>
            </w:r>
            <w:proofErr w:type="spellEnd"/>
            <w:r w:rsidRPr="00342BC2">
              <w:rPr>
                <w:rFonts w:ascii="Arial Narrow" w:hAnsi="Arial Narrow"/>
                <w:b/>
                <w:sz w:val="16"/>
                <w:szCs w:val="16"/>
              </w:rPr>
              <w:t xml:space="preserve"> 36b, </w:t>
            </w:r>
            <w:proofErr w:type="spellStart"/>
            <w:r w:rsidRPr="00342BC2">
              <w:rPr>
                <w:rFonts w:ascii="Arial Narrow" w:hAnsi="Arial Narrow"/>
                <w:b/>
                <w:sz w:val="16"/>
                <w:szCs w:val="16"/>
              </w:rPr>
              <w:t>Kryvyi</w:t>
            </w:r>
            <w:proofErr w:type="spellEnd"/>
            <w:r w:rsidRPr="00342BC2">
              <w:rPr>
                <w:rFonts w:ascii="Arial Narrow" w:hAnsi="Arial Narrow"/>
                <w:b/>
                <w:sz w:val="16"/>
                <w:szCs w:val="16"/>
              </w:rPr>
              <w:t xml:space="preserve"> </w:t>
            </w:r>
            <w:proofErr w:type="spellStart"/>
            <w:r w:rsidRPr="00342BC2">
              <w:rPr>
                <w:rFonts w:ascii="Arial Narrow" w:hAnsi="Arial Narrow"/>
                <w:b/>
                <w:sz w:val="16"/>
                <w:szCs w:val="16"/>
              </w:rPr>
              <w:t>Rih</w:t>
            </w:r>
            <w:proofErr w:type="spellEnd"/>
            <w:r w:rsidRPr="00342BC2">
              <w:rPr>
                <w:rFonts w:ascii="Arial Narrow" w:hAnsi="Arial Narrow"/>
                <w:b/>
                <w:sz w:val="16"/>
                <w:szCs w:val="16"/>
              </w:rPr>
              <w:t>, Dnipropetrovsk region</w:t>
            </w:r>
          </w:p>
        </w:tc>
        <w:tc>
          <w:tcPr>
            <w:tcW w:w="751" w:type="dxa"/>
            <w:shd w:val="clear" w:color="auto" w:fill="F2F2F2" w:themeFill="background1" w:themeFillShade="F2"/>
          </w:tcPr>
          <w:p w14:paraId="56ECBA58" w14:textId="3C76848B" w:rsidR="00521186" w:rsidRDefault="00521186" w:rsidP="00521186">
            <w:pPr>
              <w:tabs>
                <w:tab w:val="left" w:pos="-139"/>
              </w:tabs>
              <w:spacing w:line="276" w:lineRule="auto"/>
              <w:ind w:right="-140"/>
              <w:jc w:val="center"/>
              <w:rPr>
                <w:rFonts w:ascii="Arial Narrow" w:hAnsi="Arial Narrow" w:cs="Tahoma"/>
                <w:b/>
                <w:sz w:val="16"/>
                <w:szCs w:val="20"/>
                <w:lang w:val="en-US" w:eastAsia="en-US"/>
              </w:rPr>
            </w:pPr>
            <w:r w:rsidRPr="00F67D53">
              <w:rPr>
                <w:rFonts w:ascii="Arial Narrow" w:hAnsi="Arial Narrow" w:cs="Tahoma"/>
                <w:b/>
                <w:sz w:val="16"/>
                <w:szCs w:val="20"/>
                <w:lang w:eastAsia="en-US"/>
              </w:rPr>
              <w:t>Per service</w:t>
            </w:r>
          </w:p>
        </w:tc>
        <w:tc>
          <w:tcPr>
            <w:tcW w:w="770" w:type="dxa"/>
            <w:shd w:val="clear" w:color="auto" w:fill="F2F2F2" w:themeFill="background1" w:themeFillShade="F2"/>
          </w:tcPr>
          <w:p w14:paraId="52B5B702" w14:textId="6B0A6AA5" w:rsidR="00521186" w:rsidRDefault="00521186" w:rsidP="00521186">
            <w:pPr>
              <w:tabs>
                <w:tab w:val="left" w:pos="-139"/>
              </w:tabs>
              <w:spacing w:line="276" w:lineRule="auto"/>
              <w:ind w:right="-140"/>
              <w:jc w:val="center"/>
              <w:rPr>
                <w:rFonts w:ascii="Arial Narrow" w:hAnsi="Arial Narrow" w:cs="Tahoma"/>
                <w:b/>
                <w:sz w:val="16"/>
                <w:szCs w:val="20"/>
                <w:lang w:val="en-US" w:eastAsia="en-US"/>
              </w:rPr>
            </w:pPr>
            <w:r w:rsidRPr="00F67D53">
              <w:rPr>
                <w:rFonts w:ascii="Arial Narrow" w:hAnsi="Arial Narrow" w:cs="Tahoma"/>
                <w:b/>
                <w:sz w:val="16"/>
                <w:szCs w:val="20"/>
                <w:lang w:eastAsia="en-US"/>
              </w:rPr>
              <w:t>1</w:t>
            </w:r>
          </w:p>
        </w:tc>
        <w:tc>
          <w:tcPr>
            <w:tcW w:w="1010" w:type="dxa"/>
            <w:shd w:val="clear" w:color="auto" w:fill="F2F2F2" w:themeFill="background1" w:themeFillShade="F2"/>
          </w:tcPr>
          <w:p w14:paraId="203A96EE" w14:textId="77777777" w:rsidR="00521186" w:rsidRPr="0095218B" w:rsidRDefault="00521186" w:rsidP="00521186">
            <w:pPr>
              <w:tabs>
                <w:tab w:val="left" w:pos="-139"/>
              </w:tabs>
              <w:spacing w:line="276" w:lineRule="auto"/>
              <w:ind w:right="-140"/>
              <w:jc w:val="center"/>
              <w:rPr>
                <w:rFonts w:ascii="Arial Narrow" w:hAnsi="Arial Narrow" w:cs="Tahoma"/>
                <w:sz w:val="16"/>
                <w:szCs w:val="20"/>
                <w:lang w:val="ru-RU"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BCDBB7" w14:textId="77777777" w:rsidR="00521186" w:rsidRPr="0095218B" w:rsidRDefault="00521186" w:rsidP="00521186">
            <w:pPr>
              <w:tabs>
                <w:tab w:val="left" w:pos="-139"/>
              </w:tabs>
              <w:spacing w:line="276" w:lineRule="auto"/>
              <w:ind w:right="-140"/>
              <w:jc w:val="center"/>
              <w:rPr>
                <w:rFonts w:ascii="Arial Narrow" w:hAnsi="Arial Narrow" w:cs="Tahoma"/>
                <w:sz w:val="16"/>
                <w:szCs w:val="20"/>
                <w:lang w:val="ru-RU"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245B840" w14:textId="77777777" w:rsidR="00521186" w:rsidRPr="0095218B" w:rsidRDefault="00521186" w:rsidP="00521186">
            <w:pPr>
              <w:tabs>
                <w:tab w:val="left" w:pos="-139"/>
              </w:tabs>
              <w:spacing w:line="276" w:lineRule="auto"/>
              <w:ind w:right="-140"/>
              <w:jc w:val="center"/>
              <w:rPr>
                <w:rFonts w:ascii="Arial Narrow" w:hAnsi="Arial Narrow" w:cs="Tahoma"/>
                <w:sz w:val="16"/>
                <w:szCs w:val="20"/>
                <w:lang w:val="ru-RU" w:eastAsia="en-US"/>
              </w:rPr>
            </w:pPr>
          </w:p>
        </w:tc>
      </w:tr>
      <w:tr w:rsidR="00521186" w:rsidRPr="00350E69" w14:paraId="530DE674" w14:textId="77777777" w:rsidTr="00A80966">
        <w:trPr>
          <w:trHeight w:val="432"/>
          <w:jc w:val="center"/>
        </w:trPr>
        <w:tc>
          <w:tcPr>
            <w:tcW w:w="10352" w:type="dxa"/>
            <w:gridSpan w:val="6"/>
            <w:tcBorders>
              <w:right w:val="single" w:sz="2" w:space="0" w:color="FF0000"/>
            </w:tcBorders>
            <w:shd w:val="clear" w:color="auto" w:fill="F2F2F2" w:themeFill="background1" w:themeFillShade="F2"/>
          </w:tcPr>
          <w:p w14:paraId="7D6E0EA6" w14:textId="77777777" w:rsidR="00521186" w:rsidRPr="00342BC2" w:rsidRDefault="00521186" w:rsidP="00521186">
            <w:pPr>
              <w:tabs>
                <w:tab w:val="left" w:pos="-139"/>
              </w:tabs>
              <w:spacing w:line="276" w:lineRule="auto"/>
              <w:ind w:right="-140"/>
              <w:jc w:val="center"/>
              <w:rPr>
                <w:rFonts w:ascii="Arial Narrow" w:hAnsi="Arial Narrow"/>
                <w:b/>
                <w:sz w:val="16"/>
                <w:szCs w:val="16"/>
              </w:rPr>
            </w:pPr>
          </w:p>
          <w:p w14:paraId="2C123F2A" w14:textId="0A8CF92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r>
              <w:rPr>
                <w:rFonts w:ascii="Arial Narrow" w:hAnsi="Arial Narrow"/>
                <w:b/>
                <w:sz w:val="16"/>
                <w:szCs w:val="16"/>
              </w:rPr>
              <w:t>Beneficiary 2 (</w:t>
            </w:r>
            <w:r w:rsidRPr="00342BC2">
              <w:rPr>
                <w:rFonts w:ascii="Arial Narrow" w:hAnsi="Arial Narrow"/>
                <w:b/>
                <w:sz w:val="16"/>
                <w:szCs w:val="16"/>
              </w:rPr>
              <w:t xml:space="preserve">Department of Social Protection of </w:t>
            </w:r>
            <w:proofErr w:type="spellStart"/>
            <w:r w:rsidRPr="00342BC2">
              <w:rPr>
                <w:rFonts w:ascii="Arial Narrow" w:hAnsi="Arial Narrow"/>
                <w:b/>
                <w:sz w:val="16"/>
                <w:szCs w:val="16"/>
              </w:rPr>
              <w:t>Storo</w:t>
            </w:r>
            <w:r>
              <w:rPr>
                <w:rFonts w:ascii="Arial Narrow" w:hAnsi="Arial Narrow"/>
                <w:b/>
                <w:sz w:val="16"/>
                <w:szCs w:val="16"/>
              </w:rPr>
              <w:t>zh</w:t>
            </w:r>
            <w:r w:rsidRPr="00342BC2">
              <w:rPr>
                <w:rFonts w:ascii="Arial Narrow" w:hAnsi="Arial Narrow"/>
                <w:b/>
                <w:sz w:val="16"/>
                <w:szCs w:val="16"/>
              </w:rPr>
              <w:t>ynets</w:t>
            </w:r>
            <w:proofErr w:type="spellEnd"/>
            <w:r w:rsidRPr="00342BC2">
              <w:rPr>
                <w:rFonts w:ascii="Arial Narrow" w:hAnsi="Arial Narrow"/>
                <w:b/>
                <w:sz w:val="16"/>
                <w:szCs w:val="16"/>
              </w:rPr>
              <w:t xml:space="preserve"> city administration</w:t>
            </w:r>
            <w:r>
              <w:rPr>
                <w:rFonts w:ascii="Arial Narrow" w:hAnsi="Arial Narrow"/>
                <w:b/>
                <w:sz w:val="16"/>
                <w:szCs w:val="16"/>
              </w:rPr>
              <w:t>)</w:t>
            </w:r>
          </w:p>
        </w:tc>
      </w:tr>
      <w:tr w:rsidR="00521186" w:rsidRPr="00350E69" w14:paraId="6102C645" w14:textId="77777777" w:rsidTr="00A80966">
        <w:trPr>
          <w:trHeight w:val="432"/>
          <w:jc w:val="center"/>
        </w:trPr>
        <w:tc>
          <w:tcPr>
            <w:tcW w:w="5602" w:type="dxa"/>
            <w:shd w:val="clear" w:color="auto" w:fill="F2F2F2" w:themeFill="background1" w:themeFillShade="F2"/>
          </w:tcPr>
          <w:p w14:paraId="42CD7189" w14:textId="620A4009" w:rsidR="00521186" w:rsidRPr="00F67D53" w:rsidRDefault="00521186" w:rsidP="00521186">
            <w:pPr>
              <w:pStyle w:val="NoSpacing"/>
              <w:rPr>
                <w:rFonts w:ascii="Arial Narrow" w:hAnsi="Arial Narrow"/>
                <w:b/>
                <w:sz w:val="16"/>
                <w:szCs w:val="16"/>
                <w:lang w:val="en-GB"/>
              </w:rPr>
            </w:pPr>
            <w:r w:rsidRPr="00F67D53">
              <w:rPr>
                <w:rFonts w:ascii="Arial Narrow" w:hAnsi="Arial Narrow"/>
                <w:b/>
                <w:sz w:val="16"/>
                <w:szCs w:val="16"/>
                <w:lang w:val="en-GB"/>
              </w:rPr>
              <w:t xml:space="preserve">Laptop </w:t>
            </w:r>
          </w:p>
          <w:p w14:paraId="7D17BC62" w14:textId="5A524F84" w:rsidR="00521186" w:rsidRPr="00F67D53" w:rsidRDefault="00521186" w:rsidP="00521186">
            <w:pPr>
              <w:pStyle w:val="NoSpacing"/>
              <w:rPr>
                <w:rFonts w:ascii="Arial Narrow" w:hAnsi="Arial Narrow"/>
                <w:sz w:val="16"/>
                <w:szCs w:val="16"/>
                <w:lang w:val="en-GB"/>
              </w:rPr>
            </w:pPr>
            <w:r w:rsidRPr="00F67D53">
              <w:rPr>
                <w:rFonts w:ascii="Arial Narrow" w:hAnsi="Arial Narrow"/>
                <w:sz w:val="16"/>
                <w:szCs w:val="16"/>
                <w:lang w:val="en-GB"/>
              </w:rPr>
              <w:t>AMD Athlon Silver 3050U; 15.6"; FHD (1920 × 1080); RAM 8 Gb; SSD 256 Gb; Graphics: AMD Radeon Vega 2; USB/Thunderbolt: 1 × USB 2.0 2 × USB 3.1</w:t>
            </w:r>
            <w:r w:rsidRPr="00F67D53">
              <w:rPr>
                <w:rFonts w:ascii="Arial Narrow" w:hAnsi="Arial Narrow"/>
                <w:sz w:val="16"/>
                <w:szCs w:val="16"/>
                <w:lang w:val="uk-UA"/>
              </w:rPr>
              <w:t xml:space="preserve"> </w:t>
            </w:r>
            <w:r w:rsidRPr="00F67D53">
              <w:rPr>
                <w:rFonts w:ascii="Arial Narrow" w:hAnsi="Arial Narrow"/>
                <w:sz w:val="16"/>
                <w:szCs w:val="16"/>
                <w:lang w:val="en-GB"/>
              </w:rPr>
              <w:t>/ without ОS /1.9 kg / Acer Aspire 3 Black or equivalent</w:t>
            </w:r>
          </w:p>
        </w:tc>
        <w:tc>
          <w:tcPr>
            <w:tcW w:w="751" w:type="dxa"/>
            <w:shd w:val="clear" w:color="auto" w:fill="F2F2F2" w:themeFill="background1" w:themeFillShade="F2"/>
          </w:tcPr>
          <w:p w14:paraId="12A2FD28" w14:textId="2940F071" w:rsidR="00521186" w:rsidRPr="00F67D53" w:rsidRDefault="00521186" w:rsidP="00521186">
            <w:pPr>
              <w:tabs>
                <w:tab w:val="left" w:pos="-139"/>
              </w:tabs>
              <w:spacing w:line="276" w:lineRule="auto"/>
              <w:ind w:right="-140"/>
              <w:jc w:val="center"/>
              <w:rPr>
                <w:rFonts w:ascii="Arial Narrow" w:hAnsi="Arial Narrow" w:cs="Tahoma"/>
                <w:b/>
                <w:sz w:val="16"/>
                <w:szCs w:val="20"/>
                <w:lang w:eastAsia="en-US"/>
              </w:rPr>
            </w:pPr>
            <w:r w:rsidRPr="00F67D53">
              <w:rPr>
                <w:rFonts w:ascii="Arial Narrow" w:hAnsi="Arial Narrow" w:cs="Tahoma"/>
                <w:b/>
                <w:sz w:val="16"/>
                <w:szCs w:val="20"/>
                <w:lang w:eastAsia="en-US"/>
              </w:rPr>
              <w:t xml:space="preserve">Per item </w:t>
            </w:r>
          </w:p>
        </w:tc>
        <w:tc>
          <w:tcPr>
            <w:tcW w:w="770" w:type="dxa"/>
            <w:shd w:val="clear" w:color="auto" w:fill="F2F2F2" w:themeFill="background1" w:themeFillShade="F2"/>
          </w:tcPr>
          <w:p w14:paraId="11D69D42" w14:textId="25F06859" w:rsidR="00521186" w:rsidRPr="00F67D53" w:rsidRDefault="00521186" w:rsidP="00521186">
            <w:pPr>
              <w:tabs>
                <w:tab w:val="left" w:pos="-139"/>
              </w:tabs>
              <w:spacing w:line="276" w:lineRule="auto"/>
              <w:ind w:right="-140"/>
              <w:jc w:val="center"/>
              <w:rPr>
                <w:rFonts w:ascii="Arial Narrow" w:hAnsi="Arial Narrow" w:cs="Tahoma"/>
                <w:b/>
                <w:sz w:val="16"/>
                <w:szCs w:val="20"/>
                <w:lang w:eastAsia="en-US"/>
              </w:rPr>
            </w:pPr>
            <w:r>
              <w:rPr>
                <w:rFonts w:ascii="Arial Narrow" w:hAnsi="Arial Narrow" w:cs="Tahoma"/>
                <w:b/>
                <w:sz w:val="16"/>
                <w:szCs w:val="20"/>
                <w:lang w:eastAsia="en-US"/>
              </w:rPr>
              <w:t>6</w:t>
            </w:r>
          </w:p>
        </w:tc>
        <w:tc>
          <w:tcPr>
            <w:tcW w:w="1010" w:type="dxa"/>
            <w:shd w:val="clear" w:color="auto" w:fill="F2F2F2" w:themeFill="background1" w:themeFillShade="F2"/>
          </w:tcPr>
          <w:p w14:paraId="715BA984" w14:textId="77777777" w:rsidR="00521186" w:rsidRPr="00F67D53" w:rsidRDefault="00521186" w:rsidP="0052118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83242A"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60F38CD"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r>
      <w:tr w:rsidR="00521186" w:rsidRPr="00350E69" w14:paraId="198DAD12" w14:textId="77777777" w:rsidTr="00A80966">
        <w:trPr>
          <w:trHeight w:val="432"/>
          <w:jc w:val="center"/>
        </w:trPr>
        <w:tc>
          <w:tcPr>
            <w:tcW w:w="5602" w:type="dxa"/>
            <w:shd w:val="clear" w:color="auto" w:fill="F2F2F2" w:themeFill="background1" w:themeFillShade="F2"/>
          </w:tcPr>
          <w:p w14:paraId="775E4B3D" w14:textId="77777777" w:rsidR="00521186" w:rsidRPr="00F67D53" w:rsidRDefault="00521186" w:rsidP="00521186">
            <w:pPr>
              <w:pStyle w:val="NoSpacing"/>
              <w:rPr>
                <w:rFonts w:ascii="Arial Narrow" w:hAnsi="Arial Narrow"/>
                <w:b/>
                <w:sz w:val="16"/>
                <w:szCs w:val="16"/>
                <w:lang w:val="en-GB"/>
              </w:rPr>
            </w:pPr>
            <w:r w:rsidRPr="00F67D53">
              <w:rPr>
                <w:rFonts w:ascii="Arial Narrow" w:hAnsi="Arial Narrow"/>
                <w:b/>
                <w:sz w:val="16"/>
                <w:szCs w:val="16"/>
                <w:lang w:val="en-GB"/>
              </w:rPr>
              <w:t xml:space="preserve">Optical mouse </w:t>
            </w:r>
          </w:p>
          <w:p w14:paraId="67439E91" w14:textId="01073433" w:rsidR="00521186" w:rsidRPr="00F67D53" w:rsidRDefault="00521186" w:rsidP="00521186">
            <w:pPr>
              <w:pStyle w:val="NoSpacing"/>
              <w:rPr>
                <w:rFonts w:ascii="Arial Narrow" w:hAnsi="Arial Narrow"/>
                <w:sz w:val="16"/>
                <w:szCs w:val="16"/>
                <w:lang w:val="uk-UA"/>
              </w:rPr>
            </w:pPr>
            <w:r w:rsidRPr="00F67D53">
              <w:rPr>
                <w:rFonts w:ascii="Arial Narrow" w:hAnsi="Arial Narrow"/>
                <w:sz w:val="16"/>
                <w:szCs w:val="16"/>
                <w:lang w:val="en-GB"/>
              </w:rPr>
              <w:t xml:space="preserve">Wireless; 2 buttons + 1 </w:t>
            </w:r>
            <w:proofErr w:type="gramStart"/>
            <w:r w:rsidRPr="00F67D53">
              <w:rPr>
                <w:rFonts w:ascii="Arial Narrow" w:hAnsi="Arial Narrow"/>
                <w:sz w:val="16"/>
                <w:szCs w:val="16"/>
                <w:lang w:val="en-GB"/>
              </w:rPr>
              <w:t>wheel</w:t>
            </w:r>
            <w:proofErr w:type="gramEnd"/>
            <w:r w:rsidRPr="00F67D53">
              <w:rPr>
                <w:rFonts w:ascii="Arial Narrow" w:hAnsi="Arial Narrow"/>
                <w:sz w:val="16"/>
                <w:szCs w:val="16"/>
                <w:lang w:val="en-GB"/>
              </w:rPr>
              <w:t xml:space="preserve">, USB  </w:t>
            </w:r>
          </w:p>
        </w:tc>
        <w:tc>
          <w:tcPr>
            <w:tcW w:w="751" w:type="dxa"/>
            <w:shd w:val="clear" w:color="auto" w:fill="F2F2F2" w:themeFill="background1" w:themeFillShade="F2"/>
          </w:tcPr>
          <w:p w14:paraId="28270CE0" w14:textId="014FD6A6" w:rsidR="00521186" w:rsidRPr="00F67D53" w:rsidRDefault="00521186" w:rsidP="00521186">
            <w:pPr>
              <w:tabs>
                <w:tab w:val="left" w:pos="-139"/>
              </w:tabs>
              <w:spacing w:line="276" w:lineRule="auto"/>
              <w:ind w:right="-140"/>
              <w:jc w:val="center"/>
              <w:rPr>
                <w:rFonts w:ascii="Arial Narrow" w:hAnsi="Arial Narrow" w:cs="Tahoma"/>
                <w:b/>
                <w:sz w:val="16"/>
                <w:szCs w:val="20"/>
                <w:lang w:eastAsia="en-US"/>
              </w:rPr>
            </w:pPr>
            <w:r w:rsidRPr="00F67D53">
              <w:rPr>
                <w:rFonts w:ascii="Arial Narrow" w:hAnsi="Arial Narrow" w:cs="Tahoma"/>
                <w:b/>
                <w:sz w:val="16"/>
                <w:szCs w:val="20"/>
                <w:lang w:eastAsia="en-US"/>
              </w:rPr>
              <w:t xml:space="preserve">Per item </w:t>
            </w:r>
          </w:p>
        </w:tc>
        <w:tc>
          <w:tcPr>
            <w:tcW w:w="770" w:type="dxa"/>
            <w:shd w:val="clear" w:color="auto" w:fill="F2F2F2" w:themeFill="background1" w:themeFillShade="F2"/>
          </w:tcPr>
          <w:p w14:paraId="7D25ABF0" w14:textId="31389016" w:rsidR="00521186" w:rsidRPr="00F67D53" w:rsidRDefault="00521186" w:rsidP="00521186">
            <w:pPr>
              <w:tabs>
                <w:tab w:val="left" w:pos="-139"/>
              </w:tabs>
              <w:spacing w:line="276" w:lineRule="auto"/>
              <w:ind w:right="-140"/>
              <w:jc w:val="center"/>
              <w:rPr>
                <w:rFonts w:ascii="Arial Narrow" w:hAnsi="Arial Narrow" w:cs="Tahoma"/>
                <w:b/>
                <w:sz w:val="16"/>
                <w:szCs w:val="20"/>
                <w:lang w:eastAsia="en-US"/>
              </w:rPr>
            </w:pPr>
            <w:r>
              <w:rPr>
                <w:rFonts w:ascii="Arial Narrow" w:hAnsi="Arial Narrow" w:cs="Tahoma"/>
                <w:b/>
                <w:sz w:val="16"/>
                <w:szCs w:val="20"/>
                <w:lang w:eastAsia="en-US"/>
              </w:rPr>
              <w:t>6</w:t>
            </w:r>
          </w:p>
        </w:tc>
        <w:tc>
          <w:tcPr>
            <w:tcW w:w="1010" w:type="dxa"/>
            <w:shd w:val="clear" w:color="auto" w:fill="F2F2F2" w:themeFill="background1" w:themeFillShade="F2"/>
          </w:tcPr>
          <w:p w14:paraId="294209BB" w14:textId="77777777" w:rsidR="00521186" w:rsidRPr="00F67D53" w:rsidRDefault="00521186" w:rsidP="0052118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7C0201"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165CD9B"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r>
      <w:tr w:rsidR="00521186" w:rsidRPr="00350E69" w14:paraId="0BA11DB2" w14:textId="77777777" w:rsidTr="00A80966">
        <w:trPr>
          <w:trHeight w:val="432"/>
          <w:jc w:val="center"/>
        </w:trPr>
        <w:tc>
          <w:tcPr>
            <w:tcW w:w="5602" w:type="dxa"/>
            <w:shd w:val="clear" w:color="auto" w:fill="F2F2F2" w:themeFill="background1" w:themeFillShade="F2"/>
          </w:tcPr>
          <w:p w14:paraId="5A6D58EC" w14:textId="77777777" w:rsidR="00521186" w:rsidRPr="00F67D53" w:rsidRDefault="00521186" w:rsidP="00521186">
            <w:pPr>
              <w:pStyle w:val="NoSpacing"/>
              <w:rPr>
                <w:rFonts w:ascii="Arial Narrow" w:hAnsi="Arial Narrow"/>
                <w:b/>
                <w:sz w:val="16"/>
                <w:szCs w:val="16"/>
                <w:lang w:val="en-GB"/>
              </w:rPr>
            </w:pPr>
            <w:r w:rsidRPr="00F67D53">
              <w:rPr>
                <w:rFonts w:ascii="Arial Narrow" w:hAnsi="Arial Narrow"/>
                <w:b/>
                <w:sz w:val="16"/>
                <w:szCs w:val="16"/>
                <w:lang w:val="en-GB"/>
              </w:rPr>
              <w:t xml:space="preserve">Power supply </w:t>
            </w:r>
          </w:p>
          <w:p w14:paraId="774E8A36" w14:textId="4A318DEE" w:rsidR="00521186" w:rsidRPr="000152F5" w:rsidRDefault="00521186" w:rsidP="00521186">
            <w:pPr>
              <w:pStyle w:val="NoSpacing"/>
              <w:rPr>
                <w:rFonts w:ascii="Arial Narrow" w:hAnsi="Arial Narrow"/>
                <w:b/>
                <w:sz w:val="16"/>
                <w:szCs w:val="16"/>
                <w:lang w:val="en-GB"/>
              </w:rPr>
            </w:pPr>
            <w:r w:rsidRPr="000152F5">
              <w:rPr>
                <w:rFonts w:ascii="Arial Narrow" w:hAnsi="Arial Narrow"/>
                <w:bCs/>
                <w:sz w:val="16"/>
                <w:szCs w:val="16"/>
                <w:lang w:val="en-GB"/>
              </w:rPr>
              <w:t>AVR, Ah7.5; VA/W: 625/</w:t>
            </w:r>
            <w:proofErr w:type="gramStart"/>
            <w:r w:rsidRPr="000152F5">
              <w:rPr>
                <w:rFonts w:ascii="Arial Narrow" w:hAnsi="Arial Narrow"/>
                <w:bCs/>
                <w:sz w:val="16"/>
                <w:szCs w:val="16"/>
                <w:lang w:val="en-GB"/>
              </w:rPr>
              <w:t>437 ;</w:t>
            </w:r>
            <w:proofErr w:type="gramEnd"/>
            <w:r w:rsidRPr="000152F5">
              <w:rPr>
                <w:rFonts w:ascii="Arial Narrow" w:hAnsi="Arial Narrow"/>
                <w:bCs/>
                <w:sz w:val="16"/>
                <w:szCs w:val="16"/>
                <w:lang w:val="en-GB"/>
              </w:rPr>
              <w:t xml:space="preserve"> 50/60 Hz ; LPM-L625VA / or</w:t>
            </w:r>
            <w:r w:rsidRPr="000152F5">
              <w:rPr>
                <w:rFonts w:ascii="Arial Narrow" w:hAnsi="Arial Narrow"/>
                <w:b/>
                <w:sz w:val="16"/>
                <w:szCs w:val="16"/>
                <w:lang w:val="en-GB"/>
              </w:rPr>
              <w:t xml:space="preserve"> </w:t>
            </w:r>
            <w:r w:rsidRPr="000152F5">
              <w:rPr>
                <w:rFonts w:ascii="Arial Narrow" w:hAnsi="Arial Narrow"/>
                <w:sz w:val="16"/>
                <w:szCs w:val="16"/>
                <w:lang w:val="en-GB"/>
              </w:rPr>
              <w:t>equivalent</w:t>
            </w:r>
          </w:p>
        </w:tc>
        <w:tc>
          <w:tcPr>
            <w:tcW w:w="751" w:type="dxa"/>
            <w:shd w:val="clear" w:color="auto" w:fill="F2F2F2" w:themeFill="background1" w:themeFillShade="F2"/>
          </w:tcPr>
          <w:p w14:paraId="1B192D16" w14:textId="33A7E95F" w:rsidR="00521186" w:rsidRPr="00F67D53" w:rsidRDefault="00521186" w:rsidP="00521186">
            <w:pPr>
              <w:tabs>
                <w:tab w:val="left" w:pos="-139"/>
              </w:tabs>
              <w:spacing w:line="276" w:lineRule="auto"/>
              <w:ind w:right="-140"/>
              <w:jc w:val="center"/>
              <w:rPr>
                <w:rFonts w:ascii="Arial Narrow" w:hAnsi="Arial Narrow" w:cs="Tahoma"/>
                <w:b/>
                <w:sz w:val="16"/>
                <w:szCs w:val="20"/>
                <w:lang w:eastAsia="en-US"/>
              </w:rPr>
            </w:pPr>
            <w:r w:rsidRPr="00F67D53">
              <w:rPr>
                <w:rFonts w:ascii="Arial Narrow" w:hAnsi="Arial Narrow" w:cs="Tahoma"/>
                <w:b/>
                <w:sz w:val="16"/>
                <w:szCs w:val="20"/>
                <w:lang w:eastAsia="en-US"/>
              </w:rPr>
              <w:t>Per item</w:t>
            </w:r>
          </w:p>
        </w:tc>
        <w:tc>
          <w:tcPr>
            <w:tcW w:w="770" w:type="dxa"/>
            <w:shd w:val="clear" w:color="auto" w:fill="F2F2F2" w:themeFill="background1" w:themeFillShade="F2"/>
          </w:tcPr>
          <w:p w14:paraId="2FE35506" w14:textId="5F8DBC9E" w:rsidR="00521186" w:rsidRPr="00F67D53" w:rsidRDefault="006A3D44" w:rsidP="00521186">
            <w:pPr>
              <w:tabs>
                <w:tab w:val="left" w:pos="-139"/>
              </w:tabs>
              <w:spacing w:line="276" w:lineRule="auto"/>
              <w:ind w:right="-140"/>
              <w:jc w:val="center"/>
              <w:rPr>
                <w:rFonts w:ascii="Arial Narrow" w:hAnsi="Arial Narrow" w:cs="Tahoma"/>
                <w:b/>
                <w:sz w:val="16"/>
                <w:szCs w:val="20"/>
                <w:lang w:eastAsia="en-US"/>
              </w:rPr>
            </w:pPr>
            <w:r>
              <w:rPr>
                <w:rFonts w:ascii="Arial Narrow" w:hAnsi="Arial Narrow" w:cs="Tahoma"/>
                <w:b/>
                <w:sz w:val="16"/>
                <w:szCs w:val="20"/>
                <w:lang w:eastAsia="en-US"/>
              </w:rPr>
              <w:t>4</w:t>
            </w:r>
          </w:p>
        </w:tc>
        <w:tc>
          <w:tcPr>
            <w:tcW w:w="1010" w:type="dxa"/>
            <w:shd w:val="clear" w:color="auto" w:fill="F2F2F2" w:themeFill="background1" w:themeFillShade="F2"/>
          </w:tcPr>
          <w:p w14:paraId="3F418B37" w14:textId="77777777" w:rsidR="00521186" w:rsidRPr="00F67D53" w:rsidRDefault="00521186" w:rsidP="0052118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86941F"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5ED4C9E"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r>
      <w:tr w:rsidR="00521186" w:rsidRPr="00350E69" w14:paraId="51EDF137" w14:textId="77777777" w:rsidTr="00A80966">
        <w:trPr>
          <w:trHeight w:val="432"/>
          <w:jc w:val="center"/>
        </w:trPr>
        <w:tc>
          <w:tcPr>
            <w:tcW w:w="5602" w:type="dxa"/>
            <w:shd w:val="clear" w:color="auto" w:fill="F2F2F2" w:themeFill="background1" w:themeFillShade="F2"/>
          </w:tcPr>
          <w:p w14:paraId="0FB1A935" w14:textId="77777777" w:rsidR="00521186" w:rsidRPr="00F67D53" w:rsidRDefault="00521186" w:rsidP="00521186">
            <w:pPr>
              <w:pStyle w:val="NoSpacing"/>
              <w:rPr>
                <w:rFonts w:ascii="Arial Narrow" w:hAnsi="Arial Narrow"/>
                <w:sz w:val="16"/>
                <w:szCs w:val="16"/>
                <w:lang w:val="en-GB"/>
              </w:rPr>
            </w:pPr>
            <w:r w:rsidRPr="00F67D53">
              <w:rPr>
                <w:rFonts w:ascii="Arial Narrow" w:hAnsi="Arial Narrow"/>
                <w:b/>
                <w:sz w:val="16"/>
                <w:szCs w:val="16"/>
                <w:lang w:val="en-GB"/>
              </w:rPr>
              <w:t>Operating system</w:t>
            </w:r>
            <w:r w:rsidRPr="00F67D53">
              <w:rPr>
                <w:rFonts w:ascii="Arial Narrow" w:hAnsi="Arial Narrow"/>
                <w:sz w:val="16"/>
                <w:szCs w:val="16"/>
                <w:lang w:val="en-GB"/>
              </w:rPr>
              <w:t xml:space="preserve"> </w:t>
            </w:r>
          </w:p>
          <w:p w14:paraId="3C1E646A" w14:textId="2DB5156B" w:rsidR="00521186" w:rsidRPr="00F67D53" w:rsidRDefault="00521186" w:rsidP="00521186">
            <w:pPr>
              <w:pStyle w:val="NoSpacing"/>
              <w:rPr>
                <w:rFonts w:ascii="Arial Narrow" w:hAnsi="Arial Narrow"/>
                <w:sz w:val="16"/>
                <w:szCs w:val="16"/>
                <w:lang w:val="en-GB"/>
              </w:rPr>
            </w:pPr>
            <w:r w:rsidRPr="00F67D53">
              <w:rPr>
                <w:rFonts w:ascii="Arial Narrow" w:hAnsi="Arial Narrow"/>
                <w:sz w:val="16"/>
                <w:szCs w:val="16"/>
                <w:lang w:val="en-GB"/>
              </w:rPr>
              <w:t xml:space="preserve">Windows 10 </w:t>
            </w:r>
            <w:r w:rsidRPr="00F67D53">
              <w:rPr>
                <w:rFonts w:ascii="Arial Narrow" w:hAnsi="Arial Narrow"/>
                <w:sz w:val="16"/>
                <w:szCs w:val="16"/>
              </w:rPr>
              <w:t>Home</w:t>
            </w:r>
            <w:r w:rsidRPr="00F67D53">
              <w:rPr>
                <w:rFonts w:ascii="Arial Narrow" w:hAnsi="Arial Narrow"/>
                <w:sz w:val="16"/>
                <w:szCs w:val="16"/>
                <w:lang w:val="en-GB"/>
              </w:rPr>
              <w:t xml:space="preserve"> 64-bit; English, Russian, Ukrainian language, OEM version </w:t>
            </w:r>
          </w:p>
        </w:tc>
        <w:tc>
          <w:tcPr>
            <w:tcW w:w="751" w:type="dxa"/>
            <w:shd w:val="clear" w:color="auto" w:fill="F2F2F2" w:themeFill="background1" w:themeFillShade="F2"/>
          </w:tcPr>
          <w:p w14:paraId="74FEF957" w14:textId="7D95C6A3" w:rsidR="00521186" w:rsidRPr="00F67D53" w:rsidRDefault="00521186" w:rsidP="00521186">
            <w:pPr>
              <w:tabs>
                <w:tab w:val="left" w:pos="-139"/>
              </w:tabs>
              <w:spacing w:line="276" w:lineRule="auto"/>
              <w:ind w:right="-140"/>
              <w:jc w:val="center"/>
              <w:rPr>
                <w:rFonts w:ascii="Arial Narrow" w:hAnsi="Arial Narrow" w:cs="Tahoma"/>
                <w:b/>
                <w:sz w:val="16"/>
                <w:szCs w:val="20"/>
                <w:lang w:eastAsia="en-US"/>
              </w:rPr>
            </w:pPr>
            <w:r w:rsidRPr="00F67D53">
              <w:rPr>
                <w:rFonts w:ascii="Arial Narrow" w:hAnsi="Arial Narrow" w:cs="Tahoma"/>
                <w:b/>
                <w:sz w:val="16"/>
                <w:szCs w:val="20"/>
                <w:lang w:eastAsia="en-US"/>
              </w:rPr>
              <w:t>Per item</w:t>
            </w:r>
          </w:p>
        </w:tc>
        <w:tc>
          <w:tcPr>
            <w:tcW w:w="770" w:type="dxa"/>
            <w:shd w:val="clear" w:color="auto" w:fill="F2F2F2" w:themeFill="background1" w:themeFillShade="F2"/>
          </w:tcPr>
          <w:p w14:paraId="74B07FB4" w14:textId="23753254" w:rsidR="00521186" w:rsidRPr="00521186" w:rsidRDefault="00521186" w:rsidP="00521186">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6</w:t>
            </w:r>
          </w:p>
        </w:tc>
        <w:tc>
          <w:tcPr>
            <w:tcW w:w="1010" w:type="dxa"/>
            <w:shd w:val="clear" w:color="auto" w:fill="F2F2F2" w:themeFill="background1" w:themeFillShade="F2"/>
          </w:tcPr>
          <w:p w14:paraId="32201B65" w14:textId="77777777" w:rsidR="00521186" w:rsidRPr="00F67D53" w:rsidRDefault="00521186" w:rsidP="0052118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C7C70A"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F2B79D6"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r>
      <w:tr w:rsidR="00521186" w:rsidRPr="00350E69" w14:paraId="4326E46C" w14:textId="77777777" w:rsidTr="00A80966">
        <w:trPr>
          <w:trHeight w:val="432"/>
          <w:jc w:val="center"/>
        </w:trPr>
        <w:tc>
          <w:tcPr>
            <w:tcW w:w="5602" w:type="dxa"/>
            <w:shd w:val="clear" w:color="auto" w:fill="F2F2F2" w:themeFill="background1" w:themeFillShade="F2"/>
          </w:tcPr>
          <w:p w14:paraId="4D37E38C" w14:textId="77777777" w:rsidR="00521186" w:rsidRPr="00F67D53" w:rsidRDefault="00521186" w:rsidP="00521186">
            <w:pPr>
              <w:pStyle w:val="NoSpacing"/>
              <w:rPr>
                <w:rFonts w:ascii="Arial Narrow" w:hAnsi="Arial Narrow"/>
                <w:sz w:val="16"/>
                <w:szCs w:val="16"/>
                <w:lang w:val="en-GB"/>
              </w:rPr>
            </w:pPr>
            <w:r w:rsidRPr="00F67D53">
              <w:rPr>
                <w:rFonts w:ascii="Arial Narrow" w:hAnsi="Arial Narrow"/>
                <w:b/>
                <w:sz w:val="16"/>
                <w:szCs w:val="16"/>
                <w:lang w:val="en-GB"/>
              </w:rPr>
              <w:t>Software</w:t>
            </w:r>
            <w:r w:rsidRPr="00F67D53">
              <w:rPr>
                <w:rFonts w:ascii="Arial Narrow" w:hAnsi="Arial Narrow"/>
                <w:sz w:val="16"/>
                <w:szCs w:val="16"/>
                <w:lang w:val="en-GB"/>
              </w:rPr>
              <w:t xml:space="preserve"> </w:t>
            </w:r>
          </w:p>
          <w:p w14:paraId="39D9898F" w14:textId="74215882" w:rsidR="00521186" w:rsidRPr="00F67D53" w:rsidRDefault="00521186" w:rsidP="00521186">
            <w:pPr>
              <w:pStyle w:val="NoSpacing"/>
              <w:rPr>
                <w:rFonts w:ascii="Arial Narrow" w:hAnsi="Arial Narrow"/>
                <w:sz w:val="16"/>
                <w:szCs w:val="16"/>
                <w:lang w:val="en-GB"/>
              </w:rPr>
            </w:pPr>
            <w:r w:rsidRPr="00F67D53">
              <w:rPr>
                <w:rFonts w:ascii="Arial Narrow" w:hAnsi="Arial Narrow"/>
                <w:sz w:val="16"/>
                <w:szCs w:val="16"/>
                <w:lang w:val="en-GB"/>
              </w:rPr>
              <w:t>Microsoft Office, Home &amp; Business 2019 edition (Word, Excel, PowerPoint, Outlook), perpetual license</w:t>
            </w:r>
          </w:p>
        </w:tc>
        <w:tc>
          <w:tcPr>
            <w:tcW w:w="751" w:type="dxa"/>
            <w:shd w:val="clear" w:color="auto" w:fill="F2F2F2" w:themeFill="background1" w:themeFillShade="F2"/>
          </w:tcPr>
          <w:p w14:paraId="697F013F" w14:textId="3B71DECC" w:rsidR="00521186" w:rsidRPr="00F67D53" w:rsidRDefault="00521186" w:rsidP="00521186">
            <w:pPr>
              <w:tabs>
                <w:tab w:val="left" w:pos="-139"/>
              </w:tabs>
              <w:spacing w:line="276" w:lineRule="auto"/>
              <w:ind w:right="-140"/>
              <w:jc w:val="center"/>
              <w:rPr>
                <w:rFonts w:ascii="Arial Narrow" w:hAnsi="Arial Narrow" w:cs="Tahoma"/>
                <w:b/>
                <w:sz w:val="16"/>
                <w:szCs w:val="20"/>
                <w:lang w:eastAsia="en-US"/>
              </w:rPr>
            </w:pPr>
            <w:r w:rsidRPr="00F67D53">
              <w:rPr>
                <w:rFonts w:ascii="Arial Narrow" w:hAnsi="Arial Narrow" w:cs="Tahoma"/>
                <w:b/>
                <w:sz w:val="16"/>
                <w:szCs w:val="20"/>
                <w:lang w:eastAsia="en-US"/>
              </w:rPr>
              <w:t>Per item</w:t>
            </w:r>
          </w:p>
        </w:tc>
        <w:tc>
          <w:tcPr>
            <w:tcW w:w="770" w:type="dxa"/>
            <w:shd w:val="clear" w:color="auto" w:fill="F2F2F2" w:themeFill="background1" w:themeFillShade="F2"/>
          </w:tcPr>
          <w:p w14:paraId="485FC6F8" w14:textId="62E99D9F" w:rsidR="00521186" w:rsidRPr="00521186" w:rsidRDefault="00521186" w:rsidP="00521186">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6</w:t>
            </w:r>
          </w:p>
        </w:tc>
        <w:tc>
          <w:tcPr>
            <w:tcW w:w="1010" w:type="dxa"/>
            <w:shd w:val="clear" w:color="auto" w:fill="F2F2F2" w:themeFill="background1" w:themeFillShade="F2"/>
          </w:tcPr>
          <w:p w14:paraId="1D610651" w14:textId="77777777" w:rsidR="00521186" w:rsidRPr="00F67D53" w:rsidRDefault="00521186" w:rsidP="0052118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3C0C52"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0B176C9"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r>
      <w:tr w:rsidR="00521186" w:rsidRPr="00350E69" w14:paraId="685A4EC3" w14:textId="77777777" w:rsidTr="00A80966">
        <w:trPr>
          <w:trHeight w:val="432"/>
          <w:jc w:val="center"/>
        </w:trPr>
        <w:tc>
          <w:tcPr>
            <w:tcW w:w="5602" w:type="dxa"/>
            <w:shd w:val="clear" w:color="auto" w:fill="F2F2F2" w:themeFill="background1" w:themeFillShade="F2"/>
          </w:tcPr>
          <w:p w14:paraId="24673098" w14:textId="77777777" w:rsidR="00521186" w:rsidRPr="00F67D53" w:rsidRDefault="00521186" w:rsidP="00521186">
            <w:pPr>
              <w:pStyle w:val="NoSpacing"/>
              <w:rPr>
                <w:rFonts w:ascii="Arial Narrow" w:hAnsi="Arial Narrow"/>
                <w:b/>
                <w:sz w:val="16"/>
                <w:szCs w:val="16"/>
                <w:lang w:val="en-GB"/>
              </w:rPr>
            </w:pPr>
            <w:r w:rsidRPr="00F67D53">
              <w:rPr>
                <w:rFonts w:ascii="Arial Narrow" w:hAnsi="Arial Narrow"/>
                <w:b/>
                <w:sz w:val="16"/>
                <w:szCs w:val="16"/>
                <w:lang w:val="en-GB"/>
              </w:rPr>
              <w:t>Multifunctional device</w:t>
            </w:r>
          </w:p>
          <w:p w14:paraId="25C00106" w14:textId="77777777" w:rsidR="00521186" w:rsidRPr="00F67D53" w:rsidRDefault="00521186" w:rsidP="00521186">
            <w:pPr>
              <w:pStyle w:val="NoSpacing"/>
              <w:rPr>
                <w:rFonts w:ascii="Arial Narrow" w:hAnsi="Arial Narrow"/>
                <w:sz w:val="16"/>
                <w:szCs w:val="16"/>
                <w:lang w:val="en-GB"/>
              </w:rPr>
            </w:pPr>
            <w:r w:rsidRPr="00F67D53">
              <w:rPr>
                <w:rFonts w:ascii="Arial Narrow" w:hAnsi="Arial Narrow"/>
                <w:sz w:val="16"/>
                <w:szCs w:val="16"/>
                <w:lang w:val="en-GB"/>
              </w:rPr>
              <w:t xml:space="preserve">Single sided: Up to 40 ppm (A4), Print quality 1200 x 600 dpi; Print Resolution 600 x 600 dpi; Multiple Copies Up to 999 copies; </w:t>
            </w:r>
            <w:proofErr w:type="spellStart"/>
            <w:r w:rsidRPr="00F67D53">
              <w:rPr>
                <w:rFonts w:ascii="Arial Narrow" w:hAnsi="Arial Narrow"/>
                <w:sz w:val="16"/>
                <w:szCs w:val="16"/>
                <w:lang w:val="en-GB"/>
              </w:rPr>
              <w:t>colored</w:t>
            </w:r>
            <w:proofErr w:type="spellEnd"/>
            <w:r w:rsidRPr="00F67D53">
              <w:rPr>
                <w:rFonts w:ascii="Arial Narrow" w:hAnsi="Arial Narrow"/>
                <w:sz w:val="16"/>
                <w:szCs w:val="16"/>
                <w:lang w:val="en-GB"/>
              </w:rPr>
              <w:t xml:space="preserve"> scanning, Optical: Up to 600 x 600 dpi;</w:t>
            </w:r>
          </w:p>
          <w:p w14:paraId="6A6AB8A0" w14:textId="51F419CC" w:rsidR="00521186" w:rsidRPr="00F67D53" w:rsidRDefault="00521186" w:rsidP="00521186">
            <w:pPr>
              <w:pStyle w:val="NoSpacing"/>
              <w:rPr>
                <w:rFonts w:ascii="Arial Narrow" w:hAnsi="Arial Narrow"/>
                <w:sz w:val="16"/>
                <w:szCs w:val="16"/>
                <w:lang w:val="en-GB"/>
              </w:rPr>
            </w:pPr>
            <w:r w:rsidRPr="00F67D53">
              <w:rPr>
                <w:rFonts w:ascii="Arial Narrow" w:hAnsi="Arial Narrow"/>
                <w:sz w:val="16"/>
                <w:szCs w:val="16"/>
                <w:lang w:val="en-GB"/>
              </w:rPr>
              <w:t>laser;</w:t>
            </w:r>
            <w:r w:rsidRPr="00F67D53">
              <w:rPr>
                <w:rFonts w:ascii="Arial Narrow" w:hAnsi="Arial Narrow"/>
                <w:sz w:val="16"/>
                <w:szCs w:val="16"/>
              </w:rPr>
              <w:t xml:space="preserve"> </w:t>
            </w:r>
            <w:r w:rsidRPr="00F67D53">
              <w:rPr>
                <w:rFonts w:ascii="Arial Narrow" w:hAnsi="Arial Narrow"/>
                <w:sz w:val="16"/>
                <w:szCs w:val="16"/>
                <w:lang w:val="en-GB"/>
              </w:rPr>
              <w:t xml:space="preserve">enhanced: Up to 9600 x 9600 dpi; USB 2.0 Hi-Speed, Ethernet, Operating System compatibility: Windows 10; size: 420 x 390 x 323, duplex printing / Canon </w:t>
            </w:r>
            <w:proofErr w:type="spellStart"/>
            <w:r w:rsidRPr="00F67D53">
              <w:rPr>
                <w:rFonts w:ascii="Arial Narrow" w:hAnsi="Arial Narrow"/>
                <w:sz w:val="16"/>
                <w:szCs w:val="16"/>
                <w:lang w:val="en-GB"/>
              </w:rPr>
              <w:t>i</w:t>
            </w:r>
            <w:proofErr w:type="spellEnd"/>
            <w:r w:rsidRPr="00F67D53">
              <w:rPr>
                <w:rFonts w:ascii="Arial Narrow" w:hAnsi="Arial Narrow"/>
                <w:sz w:val="16"/>
                <w:szCs w:val="16"/>
                <w:lang w:val="en-GB"/>
              </w:rPr>
              <w:t>-SENSYS MF3010 or equivalent</w:t>
            </w:r>
          </w:p>
        </w:tc>
        <w:tc>
          <w:tcPr>
            <w:tcW w:w="751" w:type="dxa"/>
            <w:shd w:val="clear" w:color="auto" w:fill="F2F2F2" w:themeFill="background1" w:themeFillShade="F2"/>
          </w:tcPr>
          <w:p w14:paraId="1B39C31F" w14:textId="21D33D81" w:rsidR="00521186" w:rsidRPr="00F67D53" w:rsidRDefault="00521186" w:rsidP="00521186">
            <w:pPr>
              <w:tabs>
                <w:tab w:val="left" w:pos="-139"/>
              </w:tabs>
              <w:spacing w:line="276" w:lineRule="auto"/>
              <w:ind w:right="-140"/>
              <w:jc w:val="center"/>
              <w:rPr>
                <w:rFonts w:ascii="Arial Narrow" w:hAnsi="Arial Narrow" w:cs="Tahoma"/>
                <w:b/>
                <w:sz w:val="16"/>
                <w:szCs w:val="20"/>
                <w:lang w:eastAsia="en-US"/>
              </w:rPr>
            </w:pPr>
            <w:r w:rsidRPr="00F67D53">
              <w:rPr>
                <w:rFonts w:ascii="Arial Narrow" w:hAnsi="Arial Narrow" w:cs="Tahoma"/>
                <w:b/>
                <w:sz w:val="16"/>
                <w:szCs w:val="20"/>
                <w:lang w:eastAsia="en-US"/>
              </w:rPr>
              <w:t>Per item</w:t>
            </w:r>
          </w:p>
        </w:tc>
        <w:tc>
          <w:tcPr>
            <w:tcW w:w="770" w:type="dxa"/>
            <w:shd w:val="clear" w:color="auto" w:fill="F2F2F2" w:themeFill="background1" w:themeFillShade="F2"/>
          </w:tcPr>
          <w:p w14:paraId="11FF2C72" w14:textId="2E7CE37D" w:rsidR="00521186" w:rsidRPr="00521186" w:rsidRDefault="00521186" w:rsidP="00521186">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6</w:t>
            </w:r>
          </w:p>
        </w:tc>
        <w:tc>
          <w:tcPr>
            <w:tcW w:w="1010" w:type="dxa"/>
            <w:shd w:val="clear" w:color="auto" w:fill="F2F2F2" w:themeFill="background1" w:themeFillShade="F2"/>
          </w:tcPr>
          <w:p w14:paraId="0558BD07" w14:textId="77777777" w:rsidR="00521186" w:rsidRPr="00F67D53" w:rsidRDefault="00521186" w:rsidP="0052118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585E14"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11E095F"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r>
      <w:tr w:rsidR="00521186" w:rsidRPr="00350E69" w14:paraId="2D906DFB" w14:textId="348B3860" w:rsidTr="00A80966">
        <w:trPr>
          <w:trHeight w:val="432"/>
          <w:jc w:val="center"/>
        </w:trPr>
        <w:tc>
          <w:tcPr>
            <w:tcW w:w="5602" w:type="dxa"/>
            <w:shd w:val="clear" w:color="auto" w:fill="F2F2F2" w:themeFill="background1" w:themeFillShade="F2"/>
          </w:tcPr>
          <w:p w14:paraId="5FAB0CE1" w14:textId="5FF0D091" w:rsidR="00521186" w:rsidRPr="00342BC2" w:rsidRDefault="00521186" w:rsidP="00521186">
            <w:pPr>
              <w:tabs>
                <w:tab w:val="left" w:pos="-139"/>
              </w:tabs>
              <w:spacing w:line="276" w:lineRule="auto"/>
              <w:ind w:right="-140"/>
              <w:rPr>
                <w:rFonts w:ascii="Arial Narrow" w:hAnsi="Arial Narrow" w:cs="Tahoma"/>
                <w:b/>
                <w:sz w:val="16"/>
                <w:szCs w:val="20"/>
                <w:lang w:val="en-US"/>
              </w:rPr>
            </w:pPr>
            <w:r w:rsidRPr="00F67D53">
              <w:rPr>
                <w:rFonts w:ascii="Arial Narrow" w:hAnsi="Arial Narrow" w:cs="Tahoma"/>
                <w:b/>
                <w:sz w:val="16"/>
                <w:szCs w:val="20"/>
              </w:rPr>
              <w:t xml:space="preserve">Delivery to the </w:t>
            </w:r>
            <w:proofErr w:type="gramStart"/>
            <w:r w:rsidRPr="00F67D53">
              <w:rPr>
                <w:rFonts w:ascii="Arial Narrow" w:hAnsi="Arial Narrow" w:cs="Tahoma"/>
                <w:b/>
                <w:sz w:val="16"/>
                <w:szCs w:val="20"/>
              </w:rPr>
              <w:t>beneficiary  address</w:t>
            </w:r>
            <w:proofErr w:type="gramEnd"/>
            <w:r>
              <w:rPr>
                <w:rFonts w:ascii="Arial Narrow" w:hAnsi="Arial Narrow" w:cs="Tahoma"/>
                <w:b/>
                <w:sz w:val="16"/>
                <w:szCs w:val="20"/>
                <w:lang w:val="en-US"/>
              </w:rPr>
              <w:t xml:space="preserve">: </w:t>
            </w:r>
            <w:proofErr w:type="spellStart"/>
            <w:r w:rsidRPr="00342BC2">
              <w:rPr>
                <w:rFonts w:ascii="Arial Narrow" w:hAnsi="Arial Narrow"/>
                <w:b/>
                <w:sz w:val="16"/>
                <w:szCs w:val="16"/>
              </w:rPr>
              <w:t>Chernivetska</w:t>
            </w:r>
            <w:proofErr w:type="spellEnd"/>
            <w:r w:rsidRPr="00342BC2">
              <w:rPr>
                <w:rFonts w:ascii="Arial Narrow" w:hAnsi="Arial Narrow"/>
                <w:b/>
                <w:sz w:val="16"/>
                <w:szCs w:val="16"/>
              </w:rPr>
              <w:t xml:space="preserve"> str. 6А, </w:t>
            </w:r>
            <w:proofErr w:type="spellStart"/>
            <w:r w:rsidRPr="00342BC2">
              <w:rPr>
                <w:rFonts w:ascii="Arial Narrow" w:hAnsi="Arial Narrow"/>
                <w:b/>
                <w:sz w:val="16"/>
                <w:szCs w:val="16"/>
              </w:rPr>
              <w:t>Storozhynets</w:t>
            </w:r>
            <w:proofErr w:type="spellEnd"/>
            <w:r w:rsidRPr="00342BC2">
              <w:rPr>
                <w:rFonts w:ascii="Arial Narrow" w:hAnsi="Arial Narrow"/>
                <w:b/>
                <w:sz w:val="16"/>
                <w:szCs w:val="16"/>
              </w:rPr>
              <w:t>, Chernivtsi region</w:t>
            </w:r>
          </w:p>
        </w:tc>
        <w:tc>
          <w:tcPr>
            <w:tcW w:w="751" w:type="dxa"/>
            <w:shd w:val="clear" w:color="auto" w:fill="F2F2F2" w:themeFill="background1" w:themeFillShade="F2"/>
          </w:tcPr>
          <w:p w14:paraId="4019F66B" w14:textId="77777777" w:rsidR="00521186" w:rsidRPr="00F67D53" w:rsidRDefault="00521186" w:rsidP="00521186">
            <w:pPr>
              <w:tabs>
                <w:tab w:val="left" w:pos="-139"/>
              </w:tabs>
              <w:spacing w:line="276" w:lineRule="auto"/>
              <w:ind w:right="-140"/>
              <w:jc w:val="center"/>
              <w:rPr>
                <w:rFonts w:ascii="Arial Narrow" w:hAnsi="Arial Narrow" w:cs="Tahoma"/>
                <w:b/>
                <w:sz w:val="16"/>
                <w:szCs w:val="20"/>
                <w:lang w:eastAsia="en-US"/>
              </w:rPr>
            </w:pPr>
            <w:r w:rsidRPr="00F67D53">
              <w:rPr>
                <w:rFonts w:ascii="Arial Narrow" w:hAnsi="Arial Narrow" w:cs="Tahoma"/>
                <w:b/>
                <w:sz w:val="16"/>
                <w:szCs w:val="20"/>
                <w:lang w:eastAsia="en-US"/>
              </w:rPr>
              <w:t>Per service</w:t>
            </w:r>
          </w:p>
        </w:tc>
        <w:tc>
          <w:tcPr>
            <w:tcW w:w="770" w:type="dxa"/>
            <w:shd w:val="clear" w:color="auto" w:fill="F2F2F2" w:themeFill="background1" w:themeFillShade="F2"/>
          </w:tcPr>
          <w:p w14:paraId="3F0F492D" w14:textId="48179A1A" w:rsidR="00521186" w:rsidRPr="00F67D53" w:rsidRDefault="00521186" w:rsidP="00521186">
            <w:pPr>
              <w:tabs>
                <w:tab w:val="left" w:pos="-139"/>
              </w:tabs>
              <w:spacing w:line="276" w:lineRule="auto"/>
              <w:ind w:right="-140"/>
              <w:jc w:val="center"/>
              <w:rPr>
                <w:rFonts w:ascii="Arial Narrow" w:hAnsi="Arial Narrow" w:cs="Tahoma"/>
                <w:b/>
                <w:sz w:val="16"/>
                <w:szCs w:val="20"/>
                <w:lang w:eastAsia="en-US"/>
              </w:rPr>
            </w:pPr>
            <w:r w:rsidRPr="00F67D53">
              <w:rPr>
                <w:rFonts w:ascii="Arial Narrow" w:hAnsi="Arial Narrow" w:cs="Tahoma"/>
                <w:b/>
                <w:sz w:val="16"/>
                <w:szCs w:val="20"/>
                <w:lang w:eastAsia="en-US"/>
              </w:rPr>
              <w:t>1</w:t>
            </w:r>
          </w:p>
        </w:tc>
        <w:tc>
          <w:tcPr>
            <w:tcW w:w="1010" w:type="dxa"/>
            <w:shd w:val="clear" w:color="auto" w:fill="F2F2F2" w:themeFill="background1" w:themeFillShade="F2"/>
          </w:tcPr>
          <w:p w14:paraId="4877292D" w14:textId="77777777" w:rsidR="00521186" w:rsidRPr="00F67D53" w:rsidRDefault="00521186" w:rsidP="0052118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B91611"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BFE8D38"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r>
      <w:tr w:rsidR="00521186" w:rsidRPr="00350E69" w14:paraId="343DDBB3" w14:textId="77777777" w:rsidTr="00A80966">
        <w:trPr>
          <w:trHeight w:val="432"/>
          <w:jc w:val="center"/>
        </w:trPr>
        <w:tc>
          <w:tcPr>
            <w:tcW w:w="5602" w:type="dxa"/>
            <w:shd w:val="clear" w:color="auto" w:fill="F2F2F2" w:themeFill="background1" w:themeFillShade="F2"/>
          </w:tcPr>
          <w:p w14:paraId="66A2DD74" w14:textId="5BFD7C79" w:rsidR="00521186" w:rsidRPr="000F766F" w:rsidRDefault="00521186" w:rsidP="00521186">
            <w:pPr>
              <w:tabs>
                <w:tab w:val="left" w:pos="-139"/>
              </w:tabs>
              <w:spacing w:line="276" w:lineRule="auto"/>
              <w:ind w:right="-140"/>
              <w:rPr>
                <w:rFonts w:ascii="Arial Narrow" w:hAnsi="Arial Narrow" w:cs="Tahoma"/>
                <w:b/>
                <w:sz w:val="16"/>
                <w:szCs w:val="20"/>
              </w:rPr>
            </w:pPr>
            <w:r>
              <w:rPr>
                <w:rFonts w:ascii="Arial Narrow" w:hAnsi="Arial Narrow" w:cs="Tahoma"/>
                <w:b/>
                <w:sz w:val="16"/>
                <w:szCs w:val="20"/>
              </w:rPr>
              <w:t xml:space="preserve">Total </w:t>
            </w:r>
          </w:p>
        </w:tc>
        <w:tc>
          <w:tcPr>
            <w:tcW w:w="751" w:type="dxa"/>
            <w:shd w:val="clear" w:color="auto" w:fill="F2F2F2" w:themeFill="background1" w:themeFillShade="F2"/>
          </w:tcPr>
          <w:p w14:paraId="1116A414"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c>
          <w:tcPr>
            <w:tcW w:w="770" w:type="dxa"/>
            <w:shd w:val="clear" w:color="auto" w:fill="F2F2F2" w:themeFill="background1" w:themeFillShade="F2"/>
          </w:tcPr>
          <w:p w14:paraId="2CA14D30"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c>
          <w:tcPr>
            <w:tcW w:w="1010" w:type="dxa"/>
            <w:shd w:val="clear" w:color="auto" w:fill="F2F2F2" w:themeFill="background1" w:themeFillShade="F2"/>
          </w:tcPr>
          <w:p w14:paraId="431AED93"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c>
          <w:tcPr>
            <w:tcW w:w="10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18F0A6"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c>
          <w:tcPr>
            <w:tcW w:w="11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6D4FEC1" w14:textId="77777777" w:rsidR="00521186" w:rsidRPr="00350E69" w:rsidRDefault="00521186" w:rsidP="00521186">
            <w:pPr>
              <w:tabs>
                <w:tab w:val="left" w:pos="-139"/>
              </w:tabs>
              <w:spacing w:line="276" w:lineRule="auto"/>
              <w:ind w:right="-140"/>
              <w:jc w:val="center"/>
              <w:rPr>
                <w:rFonts w:ascii="Arial Narrow" w:hAnsi="Arial Narrow" w:cs="Tahoma"/>
                <w:sz w:val="16"/>
                <w:szCs w:val="20"/>
                <w:lang w:eastAsia="en-US"/>
              </w:rPr>
            </w:pPr>
          </w:p>
        </w:tc>
      </w:tr>
      <w:bookmarkEnd w:id="0"/>
    </w:tbl>
    <w:p w14:paraId="7EDB1112" w14:textId="77777777"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352AEE47"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B03F4AE"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71CE9DB6"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1E853B8A"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7849F0AD"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47A30AFE"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or the Provider I represent is in any of the situations listed in the exclusion criteria as reproduced in </w:t>
      </w:r>
      <w:r w:rsidR="00B67FAF">
        <w:rPr>
          <w:rFonts w:ascii="Tahoma" w:hAnsi="Tahoma" w:cs="Tahoma"/>
          <w:sz w:val="20"/>
          <w:szCs w:val="20"/>
        </w:rPr>
        <w:t>the Tender File</w:t>
      </w:r>
      <w:r w:rsidRPr="00EA2362">
        <w:rPr>
          <w:rFonts w:ascii="Tahoma" w:hAnsi="Tahoma" w:cs="Tahoma"/>
          <w:sz w:val="20"/>
          <w:szCs w:val="20"/>
        </w:rPr>
        <w:t>;</w:t>
      </w:r>
    </w:p>
    <w:p w14:paraId="54E98CB6"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1EC8052D"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7A7B47C4"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67D21C9" w14:textId="77777777" w:rsidR="009A6460" w:rsidRPr="00EA2362" w:rsidRDefault="009A6460" w:rsidP="009A6460">
      <w:pPr>
        <w:tabs>
          <w:tab w:val="left" w:pos="284"/>
        </w:tabs>
        <w:ind w:left="284"/>
        <w:jc w:val="both"/>
        <w:rPr>
          <w:rFonts w:ascii="Tahoma" w:hAnsi="Tahoma" w:cs="Tahoma"/>
          <w:sz w:val="10"/>
          <w:szCs w:val="10"/>
        </w:rPr>
      </w:pPr>
    </w:p>
    <w:tbl>
      <w:tblPr>
        <w:tblW w:w="1054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56"/>
        <w:gridCol w:w="3048"/>
        <w:gridCol w:w="284"/>
        <w:gridCol w:w="1771"/>
        <w:gridCol w:w="3144"/>
      </w:tblGrid>
      <w:tr w:rsidR="009A6460" w:rsidRPr="00EA2362" w14:paraId="58600F1A" w14:textId="77777777" w:rsidTr="00F72A9F">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69861853"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6F53062B" w14:textId="77777777" w:rsidTr="00F72A9F">
        <w:trPr>
          <w:trHeight w:val="75"/>
          <w:jc w:val="center"/>
        </w:trPr>
        <w:tc>
          <w:tcPr>
            <w:tcW w:w="10541" w:type="dxa"/>
            <w:gridSpan w:val="6"/>
            <w:tcBorders>
              <w:top w:val="single" w:sz="2" w:space="0" w:color="FF0000"/>
              <w:left w:val="nil"/>
              <w:bottom w:val="nil"/>
              <w:right w:val="nil"/>
            </w:tcBorders>
            <w:shd w:val="clear" w:color="auto" w:fill="auto"/>
            <w:vAlign w:val="center"/>
          </w:tcPr>
          <w:p w14:paraId="7830484F" w14:textId="77777777" w:rsidR="009A6460" w:rsidRPr="00EA2362" w:rsidRDefault="009A6460" w:rsidP="00FC7772">
            <w:pPr>
              <w:jc w:val="center"/>
              <w:rPr>
                <w:rFonts w:ascii="Tahoma" w:hAnsi="Tahoma" w:cs="Tahoma"/>
                <w:color w:val="FF0000"/>
                <w:sz w:val="10"/>
                <w:szCs w:val="10"/>
              </w:rPr>
            </w:pPr>
          </w:p>
        </w:tc>
      </w:tr>
      <w:tr w:rsidR="009A6460" w:rsidRPr="00EA2362" w14:paraId="021716F1" w14:textId="77777777" w:rsidTr="00F72A9F">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5F20890B" w14:textId="77777777"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6604B93B" wp14:editId="5E42ED64">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667F4"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E365AB6"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0642F1A8"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13D5F1F"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3A76FEBB"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2840E84F" w14:textId="77777777" w:rsidTr="004D6886">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AD7C835"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85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287CFC"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0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34FB75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3438B495" w14:textId="77777777" w:rsidR="009A6460" w:rsidRPr="00EA2362" w:rsidRDefault="009A6460" w:rsidP="00FC7772">
            <w:pPr>
              <w:rPr>
                <w:rFonts w:ascii="Tahoma" w:hAnsi="Tahoma" w:cs="Tahoma"/>
                <w:sz w:val="16"/>
                <w:szCs w:val="16"/>
              </w:rPr>
            </w:pPr>
          </w:p>
        </w:tc>
        <w:tc>
          <w:tcPr>
            <w:tcW w:w="1771" w:type="dxa"/>
            <w:tcBorders>
              <w:top w:val="single" w:sz="2" w:space="0" w:color="808080"/>
              <w:left w:val="single" w:sz="2" w:space="0" w:color="808080"/>
              <w:bottom w:val="single" w:sz="2" w:space="0" w:color="808080"/>
              <w:right w:val="nil"/>
            </w:tcBorders>
            <w:shd w:val="clear" w:color="auto" w:fill="F2F2F2"/>
            <w:vAlign w:val="center"/>
          </w:tcPr>
          <w:p w14:paraId="7E749244"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144" w:type="dxa"/>
            <w:tcBorders>
              <w:top w:val="single" w:sz="2" w:space="0" w:color="808080"/>
              <w:left w:val="nil"/>
              <w:bottom w:val="single" w:sz="2" w:space="0" w:color="808080"/>
              <w:right w:val="single" w:sz="2" w:space="0" w:color="808080"/>
            </w:tcBorders>
            <w:shd w:val="clear" w:color="auto" w:fill="FFFFFF"/>
            <w:vAlign w:val="center"/>
          </w:tcPr>
          <w:p w14:paraId="51B37A72" w14:textId="2D359078" w:rsidR="00185E56" w:rsidRDefault="00042840" w:rsidP="00F72A9F">
            <w:pPr>
              <w:jc w:val="center"/>
              <w:rPr>
                <w:rFonts w:ascii="Arial Narrow" w:hAnsi="Arial Narrow" w:cs="Tahoma"/>
                <w:sz w:val="20"/>
                <w:szCs w:val="20"/>
              </w:rPr>
            </w:pPr>
            <w:r>
              <w:rPr>
                <w:rFonts w:ascii="Arial Narrow" w:hAnsi="Arial Narrow" w:cs="Tahoma"/>
                <w:sz w:val="20"/>
                <w:szCs w:val="20"/>
              </w:rPr>
              <w:t xml:space="preserve">Steen </w:t>
            </w:r>
            <w:proofErr w:type="spellStart"/>
            <w:r>
              <w:rPr>
                <w:rFonts w:ascii="Arial Narrow" w:hAnsi="Arial Narrow" w:cs="Tahoma"/>
                <w:sz w:val="20"/>
                <w:szCs w:val="20"/>
              </w:rPr>
              <w:t>Norlov</w:t>
            </w:r>
            <w:proofErr w:type="spellEnd"/>
            <w:r w:rsidR="00D908DC" w:rsidRPr="00F72A9F">
              <w:rPr>
                <w:rFonts w:ascii="Arial Narrow" w:hAnsi="Arial Narrow" w:cs="Tahoma"/>
                <w:sz w:val="20"/>
                <w:szCs w:val="20"/>
              </w:rPr>
              <w:t xml:space="preserve">, </w:t>
            </w:r>
          </w:p>
          <w:p w14:paraId="591C283F" w14:textId="41760559" w:rsidR="009A6460" w:rsidRPr="00F72A9F" w:rsidRDefault="00D908DC" w:rsidP="00F72A9F">
            <w:pPr>
              <w:jc w:val="center"/>
              <w:rPr>
                <w:rFonts w:ascii="Arial Narrow" w:hAnsi="Arial Narrow" w:cs="Tahoma"/>
                <w:sz w:val="20"/>
                <w:szCs w:val="20"/>
              </w:rPr>
            </w:pPr>
            <w:r w:rsidRPr="00F72A9F">
              <w:rPr>
                <w:rFonts w:ascii="Arial Narrow" w:hAnsi="Arial Narrow" w:cs="Tahoma"/>
                <w:sz w:val="20"/>
                <w:szCs w:val="20"/>
              </w:rPr>
              <w:t>Head of the Council of Europe Office in Ukraine</w:t>
            </w:r>
          </w:p>
        </w:tc>
      </w:tr>
      <w:tr w:rsidR="009A6460" w:rsidRPr="00EA2362" w14:paraId="40EB6685" w14:textId="77777777" w:rsidTr="004D6886">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D1CD5FF" w14:textId="77777777" w:rsidR="009A6460" w:rsidRPr="00EA2362" w:rsidRDefault="009A6460" w:rsidP="00FC7772">
            <w:pPr>
              <w:rPr>
                <w:rFonts w:ascii="Tahoma" w:hAnsi="Tahoma" w:cs="Tahoma"/>
                <w:sz w:val="20"/>
                <w:szCs w:val="20"/>
              </w:rPr>
            </w:pPr>
          </w:p>
        </w:tc>
        <w:tc>
          <w:tcPr>
            <w:tcW w:w="185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4A736D"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0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13AE3A1"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B3B78D2" w14:textId="77777777" w:rsidR="009A6460" w:rsidRPr="00EA2362" w:rsidRDefault="009A6460" w:rsidP="00FC7772">
            <w:pPr>
              <w:rPr>
                <w:rFonts w:ascii="Tahoma" w:hAnsi="Tahoma" w:cs="Tahoma"/>
                <w:sz w:val="16"/>
                <w:szCs w:val="16"/>
              </w:rPr>
            </w:pPr>
          </w:p>
        </w:tc>
        <w:tc>
          <w:tcPr>
            <w:tcW w:w="1771" w:type="dxa"/>
            <w:tcBorders>
              <w:top w:val="single" w:sz="2" w:space="0" w:color="808080"/>
              <w:left w:val="single" w:sz="2" w:space="0" w:color="808080"/>
              <w:bottom w:val="single" w:sz="2" w:space="0" w:color="808080"/>
              <w:right w:val="nil"/>
            </w:tcBorders>
            <w:shd w:val="clear" w:color="auto" w:fill="F2F2F2"/>
            <w:vAlign w:val="center"/>
          </w:tcPr>
          <w:p w14:paraId="2396E842"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w:t>
            </w:r>
            <w:proofErr w:type="gramStart"/>
            <w:r w:rsidRPr="00EA2362">
              <w:rPr>
                <w:rFonts w:ascii="Tahoma" w:hAnsi="Tahoma" w:cs="Tahoma"/>
                <w:sz w:val="16"/>
                <w:szCs w:val="16"/>
              </w:rPr>
              <w:t>of</w:t>
            </w:r>
            <w:proofErr w:type="gramEnd"/>
            <w:r w:rsidRPr="00EA2362">
              <w:rPr>
                <w:rFonts w:ascii="Tahoma" w:hAnsi="Tahoma" w:cs="Tahoma"/>
                <w:sz w:val="16"/>
                <w:szCs w:val="16"/>
              </w:rPr>
              <w:t xml:space="preserve"> advance payment accepted </w:t>
            </w:r>
            <w:r w:rsidRPr="00EA2362">
              <w:rPr>
                <w:sz w:val="16"/>
                <w:szCs w:val="16"/>
              </w:rPr>
              <w:t>►</w:t>
            </w:r>
          </w:p>
        </w:tc>
        <w:tc>
          <w:tcPr>
            <w:tcW w:w="3144" w:type="dxa"/>
            <w:tcBorders>
              <w:top w:val="single" w:sz="2" w:space="0" w:color="808080"/>
              <w:left w:val="nil"/>
              <w:bottom w:val="single" w:sz="2" w:space="0" w:color="808080"/>
              <w:right w:val="single" w:sz="2" w:space="0" w:color="808080"/>
            </w:tcBorders>
            <w:shd w:val="clear" w:color="auto" w:fill="FFFFFF"/>
            <w:vAlign w:val="center"/>
          </w:tcPr>
          <w:p w14:paraId="6F58E8E4" w14:textId="77777777" w:rsidR="009A6460" w:rsidRPr="00EA2362" w:rsidRDefault="009A6460" w:rsidP="00FC7772">
            <w:pPr>
              <w:rPr>
                <w:rFonts w:ascii="Tahoma" w:hAnsi="Tahoma" w:cs="Tahoma"/>
                <w:sz w:val="20"/>
                <w:szCs w:val="20"/>
              </w:rPr>
            </w:pPr>
          </w:p>
        </w:tc>
      </w:tr>
      <w:tr w:rsidR="009A6460" w:rsidRPr="00EA2362" w14:paraId="2A8646E8" w14:textId="77777777" w:rsidTr="004D6886">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1C8C12D" w14:textId="77777777" w:rsidR="009A6460" w:rsidRPr="00EA2362" w:rsidRDefault="009A6460" w:rsidP="00FC7772">
            <w:pPr>
              <w:rPr>
                <w:rFonts w:ascii="Tahoma" w:hAnsi="Tahoma" w:cs="Tahoma"/>
                <w:sz w:val="20"/>
                <w:szCs w:val="20"/>
              </w:rPr>
            </w:pPr>
          </w:p>
        </w:tc>
        <w:tc>
          <w:tcPr>
            <w:tcW w:w="185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A7B26A"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0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7468E6" w14:textId="63772E46"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DE8F19C" w14:textId="77777777" w:rsidR="009A6460" w:rsidRPr="00EA2362" w:rsidRDefault="009A6460" w:rsidP="00FC7772">
            <w:pPr>
              <w:rPr>
                <w:rFonts w:ascii="Tahoma" w:hAnsi="Tahoma" w:cs="Tahoma"/>
                <w:sz w:val="16"/>
                <w:szCs w:val="16"/>
              </w:rPr>
            </w:pPr>
          </w:p>
        </w:tc>
        <w:tc>
          <w:tcPr>
            <w:tcW w:w="1771" w:type="dxa"/>
            <w:tcBorders>
              <w:top w:val="single" w:sz="2" w:space="0" w:color="808080"/>
              <w:left w:val="single" w:sz="2" w:space="0" w:color="808080"/>
              <w:bottom w:val="single" w:sz="2" w:space="0" w:color="808080"/>
              <w:right w:val="nil"/>
            </w:tcBorders>
            <w:shd w:val="clear" w:color="auto" w:fill="F2F2F2"/>
            <w:vAlign w:val="center"/>
          </w:tcPr>
          <w:p w14:paraId="5C89AE09"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144" w:type="dxa"/>
            <w:tcBorders>
              <w:top w:val="single" w:sz="2" w:space="0" w:color="808080"/>
              <w:left w:val="nil"/>
              <w:bottom w:val="single" w:sz="2" w:space="0" w:color="808080"/>
              <w:right w:val="single" w:sz="2" w:space="0" w:color="808080"/>
            </w:tcBorders>
            <w:shd w:val="clear" w:color="auto" w:fill="FFFFFF"/>
            <w:vAlign w:val="center"/>
          </w:tcPr>
          <w:p w14:paraId="28E66A3C" w14:textId="34947C68" w:rsidR="009A6460" w:rsidRPr="00F72A9F" w:rsidRDefault="00D908DC" w:rsidP="00F72A9F">
            <w:pPr>
              <w:jc w:val="center"/>
              <w:rPr>
                <w:rFonts w:ascii="Arial Narrow" w:hAnsi="Arial Narrow" w:cs="Tahoma"/>
                <w:sz w:val="20"/>
                <w:szCs w:val="20"/>
              </w:rPr>
            </w:pPr>
            <w:r w:rsidRPr="00F72A9F">
              <w:rPr>
                <w:rFonts w:ascii="Arial Narrow" w:hAnsi="Arial Narrow" w:cs="Tahoma"/>
                <w:sz w:val="20"/>
                <w:szCs w:val="20"/>
              </w:rPr>
              <w:t>Kyiv</w:t>
            </w:r>
          </w:p>
        </w:tc>
      </w:tr>
      <w:tr w:rsidR="009A6460" w:rsidRPr="00EA2362" w14:paraId="4EFDA14D" w14:textId="77777777" w:rsidTr="004D6886">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C5AF437" w14:textId="77777777" w:rsidR="009A6460" w:rsidRPr="00EA2362" w:rsidRDefault="009A6460" w:rsidP="00FC7772">
            <w:pPr>
              <w:rPr>
                <w:rFonts w:ascii="Tahoma" w:hAnsi="Tahoma" w:cs="Tahoma"/>
                <w:sz w:val="20"/>
                <w:szCs w:val="20"/>
              </w:rPr>
            </w:pPr>
          </w:p>
        </w:tc>
        <w:tc>
          <w:tcPr>
            <w:tcW w:w="185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57DC30"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0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DA7012A"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3AE49F65" w14:textId="77777777" w:rsidR="009A6460" w:rsidRPr="00EA2362" w:rsidRDefault="009A6460" w:rsidP="00FC7772">
            <w:pPr>
              <w:rPr>
                <w:rFonts w:ascii="Tahoma" w:hAnsi="Tahoma" w:cs="Tahoma"/>
                <w:sz w:val="16"/>
                <w:szCs w:val="16"/>
              </w:rPr>
            </w:pPr>
          </w:p>
        </w:tc>
        <w:tc>
          <w:tcPr>
            <w:tcW w:w="1771" w:type="dxa"/>
            <w:tcBorders>
              <w:top w:val="single" w:sz="2" w:space="0" w:color="808080"/>
              <w:left w:val="single" w:sz="2" w:space="0" w:color="808080"/>
              <w:bottom w:val="single" w:sz="2" w:space="0" w:color="808080"/>
              <w:right w:val="nil"/>
            </w:tcBorders>
            <w:shd w:val="clear" w:color="auto" w:fill="F2F2F2"/>
            <w:vAlign w:val="center"/>
          </w:tcPr>
          <w:p w14:paraId="6FC3B856"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144" w:type="dxa"/>
            <w:tcBorders>
              <w:top w:val="single" w:sz="2" w:space="0" w:color="808080"/>
              <w:left w:val="nil"/>
              <w:bottom w:val="single" w:sz="2" w:space="0" w:color="808080"/>
              <w:right w:val="single" w:sz="2" w:space="0" w:color="808080"/>
            </w:tcBorders>
            <w:shd w:val="clear" w:color="auto" w:fill="FFFFFF"/>
            <w:vAlign w:val="center"/>
          </w:tcPr>
          <w:p w14:paraId="4283A27E"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3FFA76E6" w14:textId="77777777" w:rsidTr="004D6886">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321E588" w14:textId="77777777" w:rsidR="009A6460" w:rsidRPr="00EA2362" w:rsidRDefault="009A6460" w:rsidP="00FC7772">
            <w:pPr>
              <w:rPr>
                <w:rFonts w:ascii="Tahoma" w:hAnsi="Tahoma" w:cs="Tahoma"/>
                <w:sz w:val="20"/>
                <w:szCs w:val="20"/>
              </w:rPr>
            </w:pPr>
          </w:p>
        </w:tc>
        <w:tc>
          <w:tcPr>
            <w:tcW w:w="185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66F7515"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2CEBAF60"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04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8B3BC61"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24ED285" w14:textId="77777777" w:rsidR="009A6460" w:rsidRPr="00EA2362" w:rsidRDefault="009A6460" w:rsidP="00FC7772">
            <w:pPr>
              <w:rPr>
                <w:rFonts w:ascii="Tahoma" w:hAnsi="Tahoma" w:cs="Tahoma"/>
                <w:sz w:val="16"/>
                <w:szCs w:val="16"/>
              </w:rPr>
            </w:pPr>
          </w:p>
        </w:tc>
        <w:tc>
          <w:tcPr>
            <w:tcW w:w="1771" w:type="dxa"/>
            <w:tcBorders>
              <w:top w:val="single" w:sz="2" w:space="0" w:color="808080"/>
              <w:left w:val="single" w:sz="2" w:space="0" w:color="808080"/>
              <w:bottom w:val="single" w:sz="2" w:space="0" w:color="808080"/>
              <w:right w:val="nil"/>
            </w:tcBorders>
            <w:shd w:val="clear" w:color="auto" w:fill="F2F2F2"/>
            <w:vAlign w:val="center"/>
          </w:tcPr>
          <w:p w14:paraId="34EF06C4"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144" w:type="dxa"/>
            <w:tcBorders>
              <w:top w:val="single" w:sz="2" w:space="0" w:color="808080"/>
              <w:left w:val="nil"/>
              <w:bottom w:val="single" w:sz="2" w:space="0" w:color="808080"/>
              <w:right w:val="single" w:sz="2" w:space="0" w:color="808080"/>
            </w:tcBorders>
            <w:shd w:val="clear" w:color="auto" w:fill="FFFFFF"/>
            <w:vAlign w:val="center"/>
          </w:tcPr>
          <w:p w14:paraId="50E36DDC" w14:textId="77777777" w:rsidR="009A6460" w:rsidRPr="00EA2362" w:rsidRDefault="009A6460" w:rsidP="00FC7772">
            <w:pPr>
              <w:rPr>
                <w:rFonts w:ascii="Tahoma" w:hAnsi="Tahoma" w:cs="Tahoma"/>
                <w:sz w:val="20"/>
                <w:szCs w:val="20"/>
              </w:rPr>
            </w:pPr>
          </w:p>
        </w:tc>
      </w:tr>
      <w:tr w:rsidR="009A6460" w:rsidRPr="00EA2362" w14:paraId="6B1EF3D5" w14:textId="77777777" w:rsidTr="004D6886">
        <w:trPr>
          <w:trHeight w:val="309"/>
          <w:jc w:val="center"/>
        </w:trPr>
        <w:tc>
          <w:tcPr>
            <w:tcW w:w="438" w:type="dxa"/>
            <w:tcBorders>
              <w:top w:val="single" w:sz="2" w:space="0" w:color="808080"/>
              <w:left w:val="nil"/>
              <w:bottom w:val="nil"/>
              <w:right w:val="nil"/>
            </w:tcBorders>
            <w:shd w:val="clear" w:color="auto" w:fill="auto"/>
          </w:tcPr>
          <w:p w14:paraId="06B03791" w14:textId="77777777" w:rsidR="009A6460" w:rsidRPr="00EA2362" w:rsidRDefault="009A6460" w:rsidP="00FC7772">
            <w:pPr>
              <w:rPr>
                <w:rFonts w:ascii="Tahoma" w:hAnsi="Tahoma" w:cs="Tahoma"/>
                <w:sz w:val="20"/>
                <w:szCs w:val="20"/>
              </w:rPr>
            </w:pPr>
          </w:p>
        </w:tc>
        <w:tc>
          <w:tcPr>
            <w:tcW w:w="1856" w:type="dxa"/>
            <w:tcBorders>
              <w:top w:val="single" w:sz="2" w:space="0" w:color="808080"/>
              <w:left w:val="nil"/>
              <w:bottom w:val="nil"/>
              <w:right w:val="nil"/>
            </w:tcBorders>
            <w:shd w:val="clear" w:color="auto" w:fill="auto"/>
            <w:vAlign w:val="center"/>
          </w:tcPr>
          <w:p w14:paraId="31505945" w14:textId="77777777" w:rsidR="009A6460" w:rsidRPr="00EA2362" w:rsidRDefault="009A6460" w:rsidP="00FC7772">
            <w:pPr>
              <w:ind w:left="-35"/>
              <w:jc w:val="right"/>
              <w:rPr>
                <w:rFonts w:ascii="Tahoma" w:hAnsi="Tahoma" w:cs="Tahoma"/>
                <w:sz w:val="18"/>
                <w:szCs w:val="18"/>
              </w:rPr>
            </w:pPr>
          </w:p>
        </w:tc>
        <w:tc>
          <w:tcPr>
            <w:tcW w:w="3048" w:type="dxa"/>
            <w:tcBorders>
              <w:top w:val="single" w:sz="2" w:space="0" w:color="FF0000"/>
              <w:left w:val="nil"/>
              <w:bottom w:val="nil"/>
              <w:right w:val="nil"/>
            </w:tcBorders>
            <w:shd w:val="clear" w:color="auto" w:fill="auto"/>
            <w:vAlign w:val="center"/>
          </w:tcPr>
          <w:p w14:paraId="727D6A41"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06236AC" w14:textId="77777777" w:rsidR="009A6460" w:rsidRPr="00EA2362" w:rsidRDefault="009A6460" w:rsidP="00FC7772">
            <w:pPr>
              <w:rPr>
                <w:rFonts w:ascii="Tahoma" w:hAnsi="Tahoma" w:cs="Tahoma"/>
                <w:sz w:val="20"/>
                <w:szCs w:val="20"/>
              </w:rPr>
            </w:pPr>
          </w:p>
        </w:tc>
        <w:tc>
          <w:tcPr>
            <w:tcW w:w="1771" w:type="dxa"/>
            <w:tcBorders>
              <w:top w:val="single" w:sz="2" w:space="0" w:color="808080"/>
              <w:left w:val="single" w:sz="2" w:space="0" w:color="808080"/>
              <w:bottom w:val="single" w:sz="2" w:space="0" w:color="808080"/>
              <w:right w:val="nil"/>
            </w:tcBorders>
            <w:shd w:val="clear" w:color="auto" w:fill="F2F2F2"/>
            <w:vAlign w:val="center"/>
          </w:tcPr>
          <w:p w14:paraId="62D85673"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144" w:type="dxa"/>
            <w:tcBorders>
              <w:top w:val="single" w:sz="2" w:space="0" w:color="808080"/>
              <w:left w:val="nil"/>
              <w:bottom w:val="single" w:sz="2" w:space="0" w:color="808080"/>
              <w:right w:val="single" w:sz="2" w:space="0" w:color="808080"/>
            </w:tcBorders>
            <w:shd w:val="clear" w:color="auto" w:fill="FFFFFF"/>
            <w:vAlign w:val="center"/>
          </w:tcPr>
          <w:p w14:paraId="20795E2F" w14:textId="77777777" w:rsidR="009A6460" w:rsidRPr="00EA2362" w:rsidRDefault="009A6460" w:rsidP="00FC7772">
            <w:pPr>
              <w:rPr>
                <w:rFonts w:ascii="Tahoma" w:hAnsi="Tahoma" w:cs="Tahoma"/>
                <w:sz w:val="20"/>
                <w:szCs w:val="20"/>
              </w:rPr>
            </w:pPr>
          </w:p>
        </w:tc>
      </w:tr>
      <w:tr w:rsidR="009A6460" w:rsidRPr="00EA2362" w14:paraId="68CAC219" w14:textId="77777777" w:rsidTr="004D6886">
        <w:trPr>
          <w:trHeight w:val="309"/>
          <w:jc w:val="center"/>
        </w:trPr>
        <w:tc>
          <w:tcPr>
            <w:tcW w:w="438" w:type="dxa"/>
            <w:tcBorders>
              <w:top w:val="nil"/>
              <w:left w:val="nil"/>
              <w:bottom w:val="nil"/>
              <w:right w:val="nil"/>
            </w:tcBorders>
            <w:shd w:val="clear" w:color="auto" w:fill="auto"/>
          </w:tcPr>
          <w:p w14:paraId="1D7D2C84" w14:textId="77777777" w:rsidR="009A6460" w:rsidRPr="00EA2362" w:rsidRDefault="009A6460" w:rsidP="00FC7772">
            <w:pPr>
              <w:rPr>
                <w:rFonts w:ascii="Tahoma" w:hAnsi="Tahoma" w:cs="Tahoma"/>
                <w:sz w:val="20"/>
                <w:szCs w:val="20"/>
              </w:rPr>
            </w:pPr>
          </w:p>
        </w:tc>
        <w:tc>
          <w:tcPr>
            <w:tcW w:w="1856" w:type="dxa"/>
            <w:tcBorders>
              <w:top w:val="nil"/>
              <w:left w:val="nil"/>
              <w:bottom w:val="nil"/>
              <w:right w:val="nil"/>
            </w:tcBorders>
            <w:shd w:val="clear" w:color="auto" w:fill="auto"/>
            <w:vAlign w:val="center"/>
          </w:tcPr>
          <w:p w14:paraId="66217A6D" w14:textId="77777777" w:rsidR="009A6460" w:rsidRPr="00EA2362" w:rsidRDefault="009A6460" w:rsidP="00FC7772">
            <w:pPr>
              <w:ind w:left="-35"/>
              <w:jc w:val="right"/>
              <w:rPr>
                <w:rFonts w:ascii="Tahoma" w:hAnsi="Tahoma" w:cs="Tahoma"/>
                <w:sz w:val="18"/>
                <w:szCs w:val="18"/>
              </w:rPr>
            </w:pPr>
          </w:p>
        </w:tc>
        <w:tc>
          <w:tcPr>
            <w:tcW w:w="3048" w:type="dxa"/>
            <w:tcBorders>
              <w:top w:val="nil"/>
              <w:left w:val="nil"/>
              <w:bottom w:val="nil"/>
              <w:right w:val="nil"/>
            </w:tcBorders>
            <w:shd w:val="clear" w:color="auto" w:fill="auto"/>
            <w:vAlign w:val="center"/>
          </w:tcPr>
          <w:p w14:paraId="2D628376"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375A13DE" w14:textId="77777777" w:rsidR="009A6460" w:rsidRPr="00EA2362" w:rsidRDefault="009A6460" w:rsidP="00FC7772">
            <w:pPr>
              <w:rPr>
                <w:rFonts w:ascii="Tahoma" w:hAnsi="Tahoma" w:cs="Tahoma"/>
                <w:sz w:val="20"/>
                <w:szCs w:val="20"/>
              </w:rPr>
            </w:pPr>
          </w:p>
        </w:tc>
        <w:tc>
          <w:tcPr>
            <w:tcW w:w="1771" w:type="dxa"/>
            <w:tcBorders>
              <w:top w:val="single" w:sz="2" w:space="0" w:color="808080"/>
              <w:left w:val="single" w:sz="2" w:space="0" w:color="808080"/>
              <w:bottom w:val="single" w:sz="2" w:space="0" w:color="808080"/>
              <w:right w:val="nil"/>
            </w:tcBorders>
            <w:shd w:val="clear" w:color="auto" w:fill="F2F2F2"/>
            <w:vAlign w:val="center"/>
          </w:tcPr>
          <w:p w14:paraId="15B908DD"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144" w:type="dxa"/>
            <w:tcBorders>
              <w:top w:val="single" w:sz="2" w:space="0" w:color="808080"/>
              <w:left w:val="nil"/>
              <w:bottom w:val="single" w:sz="2" w:space="0" w:color="808080"/>
              <w:right w:val="single" w:sz="2" w:space="0" w:color="808080"/>
            </w:tcBorders>
            <w:shd w:val="clear" w:color="auto" w:fill="FFFFFF"/>
            <w:vAlign w:val="center"/>
          </w:tcPr>
          <w:p w14:paraId="7695B842" w14:textId="77777777" w:rsidR="009A6460" w:rsidRPr="00EA2362" w:rsidRDefault="009A6460" w:rsidP="00FC7772">
            <w:pPr>
              <w:rPr>
                <w:rFonts w:ascii="Tahoma" w:hAnsi="Tahoma" w:cs="Tahoma"/>
                <w:sz w:val="20"/>
                <w:szCs w:val="20"/>
              </w:rPr>
            </w:pPr>
          </w:p>
        </w:tc>
      </w:tr>
    </w:tbl>
    <w:p w14:paraId="45851851"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25"/>
        <w:gridCol w:w="8957"/>
      </w:tblGrid>
      <w:tr w:rsidR="006A1C42" w:rsidRPr="00EA2362" w14:paraId="682A6C4C" w14:textId="77777777" w:rsidTr="00627096">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E02B019"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17A3AC6B" w14:textId="77777777" w:rsidTr="00DC6C91">
        <w:trPr>
          <w:trHeight w:val="259"/>
          <w:jc w:val="center"/>
        </w:trPr>
        <w:tc>
          <w:tcPr>
            <w:tcW w:w="1587"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E8988CF" w14:textId="77777777" w:rsidR="006A1C42" w:rsidRPr="00DC6C91" w:rsidRDefault="006A1C42" w:rsidP="00DC6C91">
            <w:pPr>
              <w:rPr>
                <w:rFonts w:ascii="Tahoma" w:eastAsia="Calibri" w:hAnsi="Tahoma" w:cs="Tahoma"/>
                <w:bCs/>
                <w:sz w:val="14"/>
                <w:szCs w:val="20"/>
                <w:lang w:eastAsia="en-US"/>
              </w:rPr>
            </w:pPr>
          </w:p>
        </w:tc>
        <w:tc>
          <w:tcPr>
            <w:tcW w:w="8957" w:type="dxa"/>
            <w:tcBorders>
              <w:top w:val="single" w:sz="8" w:space="0" w:color="808080"/>
              <w:bottom w:val="single" w:sz="8" w:space="0" w:color="808080"/>
              <w:right w:val="single" w:sz="8" w:space="0" w:color="808080"/>
            </w:tcBorders>
            <w:shd w:val="clear" w:color="auto" w:fill="F2F2F2"/>
            <w:vAlign w:val="center"/>
          </w:tcPr>
          <w:p w14:paraId="3D5247F0" w14:textId="77777777" w:rsidR="00DC6C91" w:rsidRPr="00DC6C91" w:rsidRDefault="00DC6C91" w:rsidP="00DC6C91">
            <w:pPr>
              <w:jc w:val="both"/>
              <w:rPr>
                <w:rFonts w:ascii="Tahoma" w:eastAsia="Calibri" w:hAnsi="Tahoma" w:cs="Tahoma"/>
                <w:b/>
                <w:bCs/>
                <w:sz w:val="14"/>
                <w:szCs w:val="17"/>
                <w:lang w:eastAsia="en-US"/>
              </w:rPr>
            </w:pPr>
            <w:r w:rsidRPr="00DC6C91">
              <w:rPr>
                <w:rFonts w:ascii="Tahoma" w:eastAsia="Calibri" w:hAnsi="Tahoma" w:cs="Tahoma"/>
                <w:b/>
                <w:bCs/>
                <w:sz w:val="14"/>
                <w:szCs w:val="17"/>
                <w:lang w:eastAsia="en-US"/>
              </w:rPr>
              <w:t xml:space="preserve">Invoicing Address </w:t>
            </w:r>
            <w:r w:rsidRPr="00DC6C91">
              <w:rPr>
                <w:rFonts w:eastAsia="Calibri"/>
                <w:b/>
                <w:bCs/>
                <w:sz w:val="14"/>
                <w:szCs w:val="17"/>
                <w:lang w:eastAsia="en-US"/>
              </w:rPr>
              <w:t>►</w:t>
            </w:r>
            <w:r w:rsidRPr="00DC6C91">
              <w:rPr>
                <w:rFonts w:ascii="Tahoma" w:eastAsia="Calibri" w:hAnsi="Tahoma" w:cs="Tahoma"/>
                <w:b/>
                <w:bCs/>
                <w:sz w:val="14"/>
                <w:szCs w:val="17"/>
                <w:lang w:eastAsia="en-US"/>
              </w:rPr>
              <w:tab/>
              <w:t xml:space="preserve">Council of Europe, Avenue de </w:t>
            </w:r>
            <w:proofErr w:type="spellStart"/>
            <w:r w:rsidRPr="00DC6C91">
              <w:rPr>
                <w:rFonts w:ascii="Tahoma" w:eastAsia="Calibri" w:hAnsi="Tahoma" w:cs="Tahoma"/>
                <w:b/>
                <w:bCs/>
                <w:sz w:val="14"/>
                <w:szCs w:val="17"/>
                <w:lang w:eastAsia="en-US"/>
              </w:rPr>
              <w:t>l’Europe</w:t>
            </w:r>
            <w:proofErr w:type="spellEnd"/>
            <w:r w:rsidRPr="00DC6C91">
              <w:rPr>
                <w:rFonts w:ascii="Tahoma" w:eastAsia="Calibri" w:hAnsi="Tahoma" w:cs="Tahoma"/>
                <w:b/>
                <w:bCs/>
                <w:sz w:val="14"/>
                <w:szCs w:val="17"/>
                <w:lang w:eastAsia="en-US"/>
              </w:rPr>
              <w:t>, F – 67075 Strasbourg Cedex</w:t>
            </w:r>
          </w:p>
          <w:p w14:paraId="189E9AC1" w14:textId="77777777" w:rsidR="006A1C42" w:rsidRPr="00DC6C91" w:rsidRDefault="00DC6C91" w:rsidP="00DC6C91">
            <w:pPr>
              <w:rPr>
                <w:rFonts w:ascii="Tahoma" w:eastAsia="Calibri" w:hAnsi="Tahoma" w:cs="Tahoma"/>
                <w:b/>
                <w:bCs/>
                <w:sz w:val="14"/>
                <w:szCs w:val="17"/>
                <w:lang w:eastAsia="en-US"/>
              </w:rPr>
            </w:pPr>
            <w:r w:rsidRPr="00DC6C91">
              <w:rPr>
                <w:rFonts w:ascii="Tahoma" w:eastAsia="Calibri" w:hAnsi="Tahoma" w:cs="Tahoma"/>
                <w:b/>
                <w:bCs/>
                <w:sz w:val="14"/>
                <w:szCs w:val="17"/>
                <w:lang w:eastAsia="en-US"/>
              </w:rPr>
              <w:t xml:space="preserve">Council of Europe Office in Kyiv, 8 </w:t>
            </w:r>
            <w:proofErr w:type="spellStart"/>
            <w:r w:rsidRPr="00DC6C91">
              <w:rPr>
                <w:rFonts w:ascii="Tahoma" w:eastAsia="Calibri" w:hAnsi="Tahoma" w:cs="Tahoma"/>
                <w:b/>
                <w:bCs/>
                <w:sz w:val="14"/>
                <w:szCs w:val="17"/>
                <w:lang w:eastAsia="en-US"/>
              </w:rPr>
              <w:t>Illinska</w:t>
            </w:r>
            <w:proofErr w:type="spellEnd"/>
            <w:r w:rsidRPr="00DC6C91">
              <w:rPr>
                <w:rFonts w:ascii="Tahoma" w:eastAsia="Calibri" w:hAnsi="Tahoma" w:cs="Tahoma"/>
                <w:b/>
                <w:bCs/>
                <w:sz w:val="14"/>
                <w:szCs w:val="17"/>
                <w:lang w:eastAsia="en-US"/>
              </w:rPr>
              <w:t xml:space="preserve"> street, entrance 7, floor 6, Kyiv Ukraine, 04070</w:t>
            </w:r>
          </w:p>
        </w:tc>
      </w:tr>
      <w:tr w:rsidR="006A1C42" w:rsidRPr="00EA2362" w14:paraId="464A3437" w14:textId="77777777" w:rsidTr="00627096">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D1A31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0DF6C4A"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9216161" w14:textId="77777777" w:rsidTr="00627096">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7C1FA06"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A17C10"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4C873C0C" w14:textId="77777777" w:rsidTr="00627096">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0A1B1D6"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630324A"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520608AA"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431E71B1" w14:textId="77777777" w:rsidTr="00627096">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B176D7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CFC859"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A45CEE1" w14:textId="77777777"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72EB2CDD" w14:textId="77777777" w:rsidTr="00627096">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1FC78FC"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DB9FB51"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543C96DB" w14:textId="77777777" w:rsidTr="00627096">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3251458"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08A49C4" w14:textId="77777777" w:rsidR="006A1C42" w:rsidRPr="00EA2362" w:rsidRDefault="006A1C42" w:rsidP="006A1C42">
            <w:pPr>
              <w:rPr>
                <w:rFonts w:ascii="Tahoma" w:eastAsia="Calibri" w:hAnsi="Tahoma" w:cs="Tahoma"/>
                <w:sz w:val="17"/>
                <w:szCs w:val="17"/>
                <w:lang w:eastAsia="en-US"/>
              </w:rPr>
            </w:pPr>
          </w:p>
        </w:tc>
      </w:tr>
      <w:tr w:rsidR="006A1C42" w:rsidRPr="00EA2362" w14:paraId="092E9929" w14:textId="77777777" w:rsidTr="00627096">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74214F"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BB67BFB" w14:textId="77777777"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02BF2DF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1" w:name="_Toc179868643"/>
    </w:p>
    <w:bookmarkEnd w:id="1"/>
    <w:p w14:paraId="7B533824"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429DADFF"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628F637"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5C7A6901"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5F1B4113"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339C5D74"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0BA0608"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4B86210B"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3AE8F6A"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AC0CF58"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1DF23EF"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8724DD0"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41FCAB4"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2B02052"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9D4EE2F"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8C27FC8"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48ACD50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297632CF"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687F5EF"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18F29749"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DA28D9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01F5517"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D102EC4"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0DF061F"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16FAA2D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2845C1D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1729FD4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0E60154"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52CDD55F"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D7F7FE5"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F5A3A9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387DC13"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E12977A"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A49DD3E"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1EB956A9"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73E61A5"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3F34BF06"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659118FA"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A7819D2"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3C834F74"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48BD788"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53D82D55"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75007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442FEF09"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DF2141E"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AFAB9A9"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0FB15E7E"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282AFF0"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AA44B7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5BEF5CA2"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08C1953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586E53C"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314D862"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71BDFA2B"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0334A4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6AB4FC4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C3F0703"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8FCC20C"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3AD3CE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580604AB"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79EDE81D"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6EE9221"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968BD8C"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423CA197"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2B0FEFE7"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1D7346CA"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A6F6D00"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4FB58CFD"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02EEA6A6"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87BCE87"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60AEC891"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2C51440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4AAD8B1"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947E194"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5A5DE75"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4753F35D"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AAC0DD9"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359C4095"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6666C9F"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6261D717"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E858A8F"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44217DCB"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53E3B986"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62512F48"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5F8FC2AF"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292C922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3"/>
    </w:p>
    <w:p w14:paraId="2DEF0509"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45A0E636"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8AC8B72"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E6E687C"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0CAB2F3F"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1E404155"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2170B42"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917B159"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4CFBA36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6CB7D0B3"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2CE44A8"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1E2CD4F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38F221AE"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C02DAEA"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54952084"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80D5C2A"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3395ACE5"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016ADED" w14:textId="77777777" w:rsidR="005920E6" w:rsidRPr="008C0AFB"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11B23A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1934A819"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421916A"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66D44A2D" w14:textId="77777777" w:rsidR="005920E6"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92E82CD" w14:textId="77777777" w:rsidR="005920E6" w:rsidRPr="008C0AFB"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085CE63E"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6EF97E0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46605B9"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08F68937"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74FAB1F5"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089FFE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592C5E7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16302777"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5066B0DC"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0E9BBD58"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11 - Disputes</w:t>
      </w:r>
      <w:bookmarkEnd w:id="6"/>
      <w:r w:rsidRPr="00D0286A">
        <w:rPr>
          <w:rFonts w:ascii="Tahoma" w:hAnsi="Tahoma" w:cs="Tahoma"/>
          <w:b/>
          <w:smallCaps/>
          <w:color w:val="365F91" w:themeColor="accent1" w:themeShade="BF"/>
          <w:sz w:val="18"/>
          <w:szCs w:val="18"/>
          <w:lang w:eastAsia="fr-FR"/>
        </w:rPr>
        <w:t xml:space="preserve"> </w:t>
      </w:r>
    </w:p>
    <w:p w14:paraId="07BB8F25"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16F3E6E"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3BAE072"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3415121"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BD21F0D"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6FE1B2D" w14:textId="77777777" w:rsidR="005920E6" w:rsidRPr="00F069C5"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6D6564F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65DE31F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83098D8"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1B645975"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3C89FD0"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2A7E53F" w14:textId="77777777" w:rsidR="005920E6" w:rsidRPr="00F30EF2" w:rsidRDefault="005920E6" w:rsidP="005920E6">
      <w:pPr>
        <w:sectPr w:rsidR="005920E6" w:rsidRPr="00F30EF2" w:rsidSect="00627096">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2E12974D" w14:textId="77777777" w:rsidR="005920E6" w:rsidRPr="00A95989" w:rsidRDefault="005920E6" w:rsidP="005920E6">
      <w:pPr>
        <w:pBdr>
          <w:bottom w:val="single" w:sz="2" w:space="1" w:color="808080"/>
        </w:pBdr>
        <w:tabs>
          <w:tab w:val="left" w:pos="284"/>
        </w:tabs>
        <w:spacing w:after="120"/>
        <w:rPr>
          <w:rFonts w:ascii="Tahoma" w:hAnsi="Tahoma" w:cs="Tahoma"/>
          <w:b/>
          <w:sz w:val="18"/>
          <w:szCs w:val="18"/>
          <w:lang w:val="fr-FR" w:eastAsia="en-US"/>
        </w:rPr>
      </w:pPr>
    </w:p>
    <w:p w14:paraId="1A4330BA"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B721" w14:textId="77777777" w:rsidR="00250C5F" w:rsidRDefault="00250C5F" w:rsidP="00D50F13">
      <w:r>
        <w:separator/>
      </w:r>
    </w:p>
  </w:endnote>
  <w:endnote w:type="continuationSeparator" w:id="0">
    <w:p w14:paraId="585E3BB1" w14:textId="77777777" w:rsidR="00250C5F" w:rsidRDefault="00250C5F" w:rsidP="00D50F13">
      <w:r>
        <w:continuationSeparator/>
      </w:r>
    </w:p>
  </w:endnote>
  <w:endnote w:type="continuationNotice" w:id="1">
    <w:p w14:paraId="48CC8E04" w14:textId="77777777" w:rsidR="00250C5F" w:rsidRDefault="00250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734"/>
      <w:gridCol w:w="3290"/>
    </w:tblGrid>
    <w:tr w:rsidR="004C4D86" w:rsidRPr="00AE2D2B" w14:paraId="3C345EEE" w14:textId="77777777" w:rsidTr="00040BF7">
      <w:trPr>
        <w:trHeight w:val="298"/>
        <w:jc w:val="center"/>
      </w:trPr>
      <w:tc>
        <w:tcPr>
          <w:tcW w:w="1734" w:type="dxa"/>
          <w:tcBorders>
            <w:top w:val="single" w:sz="2" w:space="0" w:color="808080"/>
            <w:left w:val="single" w:sz="2" w:space="0" w:color="808080"/>
            <w:bottom w:val="single" w:sz="2" w:space="0" w:color="808080"/>
            <w:right w:val="nil"/>
          </w:tcBorders>
          <w:shd w:val="clear" w:color="auto" w:fill="F2F2F2"/>
          <w:vAlign w:val="center"/>
        </w:tcPr>
        <w:p w14:paraId="556736E5" w14:textId="77777777" w:rsidR="004C4D86" w:rsidRPr="00896572" w:rsidRDefault="004C4D86" w:rsidP="00FC7772">
          <w:pPr>
            <w:jc w:val="right"/>
            <w:rPr>
              <w:rFonts w:ascii="Arial Narrow" w:hAnsi="Arial Narrow"/>
              <w:sz w:val="20"/>
            </w:rPr>
          </w:pPr>
          <w:r w:rsidRPr="00896572">
            <w:rPr>
              <w:rFonts w:ascii="Arial Narrow" w:hAnsi="Arial Narrow"/>
              <w:sz w:val="20"/>
            </w:rPr>
            <w:t xml:space="preserve">Contract No. </w:t>
          </w:r>
          <w:r w:rsidRPr="00896572">
            <w:rPr>
              <w:rFonts w:ascii="Times New Roman" w:hAnsi="Times New Roman" w:cs="Times New Roman"/>
              <w:color w:val="0070C0"/>
              <w:sz w:val="20"/>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06350CB0" w14:textId="5651C17B" w:rsidR="004C4D86" w:rsidRPr="00896572" w:rsidRDefault="0051170F" w:rsidP="00FC7772">
          <w:pPr>
            <w:rPr>
              <w:rFonts w:ascii="Tahoma" w:hAnsi="Tahoma" w:cs="Tahoma"/>
              <w:b/>
              <w:sz w:val="20"/>
            </w:rPr>
          </w:pPr>
          <w:r w:rsidRPr="00437907">
            <w:rPr>
              <w:rFonts w:ascii="Arial Narrow" w:hAnsi="Arial Narrow" w:cs="Tahoma"/>
              <w:sz w:val="20"/>
              <w:szCs w:val="20"/>
            </w:rPr>
            <w:t>8</w:t>
          </w:r>
          <w:r w:rsidR="00B54A08" w:rsidRPr="00437907">
            <w:rPr>
              <w:rFonts w:ascii="Arial Narrow" w:hAnsi="Arial Narrow" w:cs="Tahoma"/>
              <w:sz w:val="20"/>
              <w:szCs w:val="20"/>
              <w:lang w:val="en-US"/>
            </w:rPr>
            <w:t>748</w:t>
          </w:r>
          <w:r w:rsidRPr="00437907">
            <w:rPr>
              <w:rFonts w:ascii="Arial Narrow" w:hAnsi="Arial Narrow" w:cs="Tahoma"/>
              <w:sz w:val="20"/>
              <w:szCs w:val="20"/>
            </w:rPr>
            <w:t>/202</w:t>
          </w:r>
          <w:r w:rsidR="00B54A08" w:rsidRPr="00437907">
            <w:rPr>
              <w:rFonts w:ascii="Arial Narrow" w:hAnsi="Arial Narrow" w:cs="Tahoma"/>
              <w:sz w:val="20"/>
              <w:szCs w:val="20"/>
            </w:rPr>
            <w:t>1</w:t>
          </w:r>
          <w:r w:rsidRPr="00437907">
            <w:rPr>
              <w:rFonts w:ascii="Arial Narrow" w:hAnsi="Arial Narrow" w:cs="Tahoma"/>
              <w:sz w:val="20"/>
              <w:szCs w:val="20"/>
            </w:rPr>
            <w:t>/</w:t>
          </w:r>
          <w:r w:rsidR="00B54A08" w:rsidRPr="00437907">
            <w:rPr>
              <w:rFonts w:ascii="Arial Narrow" w:hAnsi="Arial Narrow" w:cs="Tahoma"/>
              <w:sz w:val="20"/>
              <w:szCs w:val="20"/>
            </w:rPr>
            <w:t>0</w:t>
          </w:r>
          <w:r w:rsidRPr="00437907">
            <w:rPr>
              <w:rFonts w:ascii="Arial Narrow" w:hAnsi="Arial Narrow" w:cs="Tahoma"/>
              <w:sz w:val="20"/>
              <w:szCs w:val="20"/>
            </w:rPr>
            <w:t>1</w:t>
          </w:r>
        </w:p>
      </w:tc>
    </w:tr>
  </w:tbl>
  <w:p w14:paraId="402AA3A2" w14:textId="77777777" w:rsidR="004C4D86" w:rsidRDefault="004C4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72CD" w14:textId="77777777" w:rsidR="004C4D86" w:rsidRPr="00FC72C5" w:rsidRDefault="004C4D86">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3BB7C77D" w14:textId="77777777" w:rsidR="004C4D86" w:rsidRDefault="004C4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CC68" w14:textId="77777777" w:rsidR="00250C5F" w:rsidRDefault="00250C5F" w:rsidP="00D50F13">
      <w:r>
        <w:separator/>
      </w:r>
    </w:p>
  </w:footnote>
  <w:footnote w:type="continuationSeparator" w:id="0">
    <w:p w14:paraId="528A0BA9" w14:textId="77777777" w:rsidR="00250C5F" w:rsidRDefault="00250C5F" w:rsidP="00D50F13">
      <w:r>
        <w:continuationSeparator/>
      </w:r>
    </w:p>
  </w:footnote>
  <w:footnote w:type="continuationNotice" w:id="1">
    <w:p w14:paraId="0F29B6B9" w14:textId="77777777" w:rsidR="00250C5F" w:rsidRDefault="00250C5F"/>
  </w:footnote>
  <w:footnote w:id="2">
    <w:p w14:paraId="30BD0A07" w14:textId="77777777" w:rsidR="004C4D86" w:rsidRPr="003200A6" w:rsidRDefault="004C4D86" w:rsidP="00261462">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3200A6">
        <w:rPr>
          <w:rFonts w:ascii="Arial Narrow" w:hAnsi="Arial Narrow"/>
          <w:sz w:val="18"/>
          <w:szCs w:val="18"/>
          <w:lang w:val="en-US"/>
        </w:rPr>
        <w:t xml:space="preserve"> </w:t>
      </w:r>
      <w:r w:rsidRPr="00A04E44">
        <w:rPr>
          <w:rFonts w:ascii="Arial Narrow" w:hAnsi="Arial Narrow"/>
          <w:sz w:val="18"/>
          <w:szCs w:val="18"/>
        </w:rPr>
        <w:t>Which</w:t>
      </w:r>
      <w:r w:rsidRPr="003200A6">
        <w:rPr>
          <w:rFonts w:ascii="Arial Narrow" w:hAnsi="Arial Narrow"/>
          <w:sz w:val="18"/>
          <w:szCs w:val="18"/>
          <w:lang w:val="en-US"/>
        </w:rPr>
        <w:t xml:space="preserve"> has </w:t>
      </w:r>
      <w:r w:rsidRPr="00A04E44">
        <w:rPr>
          <w:rFonts w:ascii="Arial Narrow" w:hAnsi="Arial Narrow"/>
          <w:sz w:val="18"/>
          <w:szCs w:val="18"/>
        </w:rPr>
        <w:t>its</w:t>
      </w:r>
      <w:r w:rsidRPr="003200A6">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3200A6">
        <w:rPr>
          <w:rFonts w:ascii="Arial Narrow" w:hAnsi="Arial Narrow"/>
          <w:sz w:val="18"/>
          <w:szCs w:val="18"/>
          <w:lang w:val="en-US"/>
        </w:rPr>
        <w:t xml:space="preserve"> A</w:t>
      </w:r>
      <w:r>
        <w:rPr>
          <w:rFonts w:ascii="Arial Narrow" w:hAnsi="Arial Narrow"/>
          <w:sz w:val="18"/>
          <w:szCs w:val="18"/>
          <w:lang w:val="en-US"/>
        </w:rPr>
        <w:t>venue</w:t>
      </w:r>
      <w:r w:rsidRPr="003200A6">
        <w:rPr>
          <w:rFonts w:ascii="Arial Narrow" w:hAnsi="Arial Narrow"/>
          <w:sz w:val="18"/>
          <w:szCs w:val="18"/>
          <w:lang w:val="en-US"/>
        </w:rPr>
        <w:t xml:space="preserve"> de </w:t>
      </w:r>
      <w:proofErr w:type="spellStart"/>
      <w:r w:rsidRPr="003200A6">
        <w:rPr>
          <w:rFonts w:ascii="Arial Narrow" w:hAnsi="Arial Narrow"/>
          <w:sz w:val="18"/>
          <w:szCs w:val="18"/>
          <w:lang w:val="en-US"/>
        </w:rPr>
        <w:t>l’Europe</w:t>
      </w:r>
      <w:proofErr w:type="spellEnd"/>
      <w:r w:rsidRPr="003200A6">
        <w:rPr>
          <w:rFonts w:ascii="Arial Narrow" w:hAnsi="Arial Narrow"/>
          <w:sz w:val="18"/>
          <w:szCs w:val="18"/>
          <w:lang w:val="en-US"/>
        </w:rPr>
        <w:t>, 67075 Strasbourg Cedex, France</w:t>
      </w:r>
    </w:p>
  </w:footnote>
  <w:footnote w:id="3">
    <w:p w14:paraId="5F367F2A" w14:textId="77777777" w:rsidR="004C4D86" w:rsidRPr="00622993" w:rsidRDefault="004C4D86" w:rsidP="005920E6">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CM/Del/</w:t>
      </w:r>
      <w:proofErr w:type="gramStart"/>
      <w:r w:rsidRPr="00622993">
        <w:rPr>
          <w:rFonts w:ascii="Tahoma" w:hAnsi="Tahoma" w:cs="Tahoma"/>
          <w:sz w:val="18"/>
          <w:szCs w:val="18"/>
        </w:rPr>
        <w:t>Dec(</w:t>
      </w:r>
      <w:proofErr w:type="gramEnd"/>
      <w:r w:rsidRPr="00622993">
        <w:rPr>
          <w:rFonts w:ascii="Tahoma" w:hAnsi="Tahoma" w:cs="Tahoma"/>
          <w:sz w:val="18"/>
          <w:szCs w:val="18"/>
        </w:rPr>
        <w:t xml:space="preserve">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59BF" w14:textId="77777777" w:rsidR="004C4D86" w:rsidRPr="00660AB4" w:rsidRDefault="004C4D86"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346BB819" w14:textId="77777777" w:rsidR="004C4D86" w:rsidRPr="00126BDD" w:rsidRDefault="004C4D86">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317734">
          <w:rPr>
            <w:rFonts w:ascii="Arial Narrow" w:hAnsi="Arial Narrow"/>
            <w:bCs/>
            <w:noProof/>
          </w:rPr>
          <w:t>2</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317734">
          <w:rPr>
            <w:rFonts w:ascii="Arial Narrow" w:hAnsi="Arial Narrow"/>
            <w:bCs/>
            <w:noProof/>
          </w:rPr>
          <w:t>10</w:t>
        </w:r>
        <w:r w:rsidRPr="00126BDD">
          <w:rPr>
            <w:rFonts w:ascii="Arial Narrow" w:hAnsi="Arial Narrow"/>
            <w:bCs/>
            <w:sz w:val="24"/>
            <w:szCs w:val="24"/>
          </w:rPr>
          <w:fldChar w:fldCharType="end"/>
        </w:r>
      </w:p>
    </w:sdtContent>
  </w:sdt>
  <w:p w14:paraId="23825BDE" w14:textId="77777777" w:rsidR="004C4D86" w:rsidRPr="00660AB4" w:rsidRDefault="004C4D86"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4C0F" w14:textId="77777777" w:rsidR="004C4D86" w:rsidRDefault="004C4D86">
    <w:pPr>
      <w:pStyle w:val="Header"/>
    </w:pPr>
    <w:r>
      <w:rPr>
        <w:noProof/>
        <w:lang w:val="en-US" w:eastAsia="en-US"/>
      </w:rPr>
      <w:drawing>
        <wp:anchor distT="0" distB="0" distL="114300" distR="114300" simplePos="0" relativeHeight="251658240" behindDoc="0" locked="0" layoutInCell="1" allowOverlap="1" wp14:anchorId="5EAACA36" wp14:editId="591C60DE">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8360D"/>
    <w:multiLevelType w:val="hybridMultilevel"/>
    <w:tmpl w:val="596AA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09F7EB1"/>
    <w:multiLevelType w:val="multilevel"/>
    <w:tmpl w:val="3D2C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14C1F"/>
    <w:multiLevelType w:val="hybridMultilevel"/>
    <w:tmpl w:val="A6FED6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62E81"/>
    <w:multiLevelType w:val="hybridMultilevel"/>
    <w:tmpl w:val="DF649C02"/>
    <w:lvl w:ilvl="0" w:tplc="8366476C">
      <w:start w:val="1"/>
      <w:numFmt w:val="decimal"/>
      <w:lvlText w:val="%1)"/>
      <w:lvlJc w:val="left"/>
      <w:pPr>
        <w:ind w:left="360" w:hanging="360"/>
      </w:pPr>
      <w:rPr>
        <w:rFonts w:ascii="Arial" w:hAnsi="Arial" w:cs="Arial"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E292ED5"/>
    <w:multiLevelType w:val="hybridMultilevel"/>
    <w:tmpl w:val="BB8A4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6"/>
  </w:num>
  <w:num w:numId="3">
    <w:abstractNumId w:val="2"/>
  </w:num>
  <w:num w:numId="4">
    <w:abstractNumId w:val="23"/>
  </w:num>
  <w:num w:numId="5">
    <w:abstractNumId w:val="1"/>
  </w:num>
  <w:num w:numId="6">
    <w:abstractNumId w:val="38"/>
  </w:num>
  <w:num w:numId="7">
    <w:abstractNumId w:val="9"/>
  </w:num>
  <w:num w:numId="8">
    <w:abstractNumId w:val="25"/>
  </w:num>
  <w:num w:numId="9">
    <w:abstractNumId w:val="21"/>
  </w:num>
  <w:num w:numId="10">
    <w:abstractNumId w:val="31"/>
  </w:num>
  <w:num w:numId="11">
    <w:abstractNumId w:val="1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27"/>
  </w:num>
  <w:num w:numId="16">
    <w:abstractNumId w:val="11"/>
  </w:num>
  <w:num w:numId="17">
    <w:abstractNumId w:val="29"/>
  </w:num>
  <w:num w:numId="18">
    <w:abstractNumId w:val="0"/>
  </w:num>
  <w:num w:numId="19">
    <w:abstractNumId w:val="14"/>
  </w:num>
  <w:num w:numId="20">
    <w:abstractNumId w:val="22"/>
  </w:num>
  <w:num w:numId="21">
    <w:abstractNumId w:val="34"/>
  </w:num>
  <w:num w:numId="22">
    <w:abstractNumId w:val="5"/>
  </w:num>
  <w:num w:numId="23">
    <w:abstractNumId w:val="32"/>
  </w:num>
  <w:num w:numId="24">
    <w:abstractNumId w:val="26"/>
  </w:num>
  <w:num w:numId="25">
    <w:abstractNumId w:val="20"/>
  </w:num>
  <w:num w:numId="26">
    <w:abstractNumId w:val="15"/>
  </w:num>
  <w:num w:numId="27">
    <w:abstractNumId w:val="3"/>
  </w:num>
  <w:num w:numId="28">
    <w:abstractNumId w:val="13"/>
  </w:num>
  <w:num w:numId="29">
    <w:abstractNumId w:val="6"/>
  </w:num>
  <w:num w:numId="30">
    <w:abstractNumId w:val="4"/>
  </w:num>
  <w:num w:numId="31">
    <w:abstractNumId w:val="30"/>
  </w:num>
  <w:num w:numId="32">
    <w:abstractNumId w:val="24"/>
  </w:num>
  <w:num w:numId="33">
    <w:abstractNumId w:val="7"/>
  </w:num>
  <w:num w:numId="34">
    <w:abstractNumId w:val="37"/>
  </w:num>
  <w:num w:numId="35">
    <w:abstractNumId w:val="8"/>
  </w:num>
  <w:num w:numId="36">
    <w:abstractNumId w:val="33"/>
  </w:num>
  <w:num w:numId="37">
    <w:abstractNumId w:val="39"/>
  </w:num>
  <w:num w:numId="38">
    <w:abstractNumId w:val="18"/>
  </w:num>
  <w:num w:numId="39">
    <w:abstractNumId w:val="28"/>
  </w:num>
  <w:num w:numId="40">
    <w:abstractNumId w:val="10"/>
  </w:num>
  <w:num w:numId="4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F13"/>
    <w:rsid w:val="00000B53"/>
    <w:rsid w:val="00004D79"/>
    <w:rsid w:val="00007AEB"/>
    <w:rsid w:val="00007C19"/>
    <w:rsid w:val="000152F5"/>
    <w:rsid w:val="0001537A"/>
    <w:rsid w:val="000178AC"/>
    <w:rsid w:val="0002016A"/>
    <w:rsid w:val="00023D4C"/>
    <w:rsid w:val="00027F68"/>
    <w:rsid w:val="00037A7D"/>
    <w:rsid w:val="00040BF7"/>
    <w:rsid w:val="000414F6"/>
    <w:rsid w:val="0004179C"/>
    <w:rsid w:val="00042840"/>
    <w:rsid w:val="00042C08"/>
    <w:rsid w:val="00043039"/>
    <w:rsid w:val="000478B8"/>
    <w:rsid w:val="0005756A"/>
    <w:rsid w:val="000723CE"/>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F031D"/>
    <w:rsid w:val="000F08A5"/>
    <w:rsid w:val="000F1520"/>
    <w:rsid w:val="000F18A2"/>
    <w:rsid w:val="000F3067"/>
    <w:rsid w:val="000F3487"/>
    <w:rsid w:val="000F3CB2"/>
    <w:rsid w:val="000F766F"/>
    <w:rsid w:val="00113108"/>
    <w:rsid w:val="001154EF"/>
    <w:rsid w:val="0011556A"/>
    <w:rsid w:val="00123D90"/>
    <w:rsid w:val="0012557B"/>
    <w:rsid w:val="00126183"/>
    <w:rsid w:val="0012667B"/>
    <w:rsid w:val="00126BDD"/>
    <w:rsid w:val="0012748F"/>
    <w:rsid w:val="00127AB4"/>
    <w:rsid w:val="001359BE"/>
    <w:rsid w:val="00150C0F"/>
    <w:rsid w:val="00160002"/>
    <w:rsid w:val="0016172B"/>
    <w:rsid w:val="00163DF5"/>
    <w:rsid w:val="001666FE"/>
    <w:rsid w:val="00170E6F"/>
    <w:rsid w:val="00182FB2"/>
    <w:rsid w:val="00183E4D"/>
    <w:rsid w:val="00185E56"/>
    <w:rsid w:val="00190EF9"/>
    <w:rsid w:val="0019283C"/>
    <w:rsid w:val="00194446"/>
    <w:rsid w:val="00195090"/>
    <w:rsid w:val="001A207E"/>
    <w:rsid w:val="001A5371"/>
    <w:rsid w:val="001A77F3"/>
    <w:rsid w:val="001B0127"/>
    <w:rsid w:val="001B138A"/>
    <w:rsid w:val="001B2BD4"/>
    <w:rsid w:val="001B47E0"/>
    <w:rsid w:val="001C4BA2"/>
    <w:rsid w:val="001C5064"/>
    <w:rsid w:val="001C6878"/>
    <w:rsid w:val="001D40AD"/>
    <w:rsid w:val="001D5926"/>
    <w:rsid w:val="001E22B6"/>
    <w:rsid w:val="001E5424"/>
    <w:rsid w:val="001E57E4"/>
    <w:rsid w:val="001F5A87"/>
    <w:rsid w:val="001F66AD"/>
    <w:rsid w:val="002019A5"/>
    <w:rsid w:val="00202926"/>
    <w:rsid w:val="00206F03"/>
    <w:rsid w:val="002118BC"/>
    <w:rsid w:val="00212B69"/>
    <w:rsid w:val="00213B7C"/>
    <w:rsid w:val="00215377"/>
    <w:rsid w:val="00225B0D"/>
    <w:rsid w:val="00226241"/>
    <w:rsid w:val="0023030E"/>
    <w:rsid w:val="002336A0"/>
    <w:rsid w:val="002370A9"/>
    <w:rsid w:val="0024057A"/>
    <w:rsid w:val="00250C5F"/>
    <w:rsid w:val="00251355"/>
    <w:rsid w:val="00254F20"/>
    <w:rsid w:val="00255320"/>
    <w:rsid w:val="00261462"/>
    <w:rsid w:val="00264AC5"/>
    <w:rsid w:val="002672A6"/>
    <w:rsid w:val="00273B5A"/>
    <w:rsid w:val="00274D7C"/>
    <w:rsid w:val="002805F8"/>
    <w:rsid w:val="00290EAC"/>
    <w:rsid w:val="0029229B"/>
    <w:rsid w:val="00293BC2"/>
    <w:rsid w:val="00293CBB"/>
    <w:rsid w:val="002948F1"/>
    <w:rsid w:val="002A2C42"/>
    <w:rsid w:val="002A56A1"/>
    <w:rsid w:val="002B4786"/>
    <w:rsid w:val="002B596A"/>
    <w:rsid w:val="002C2AF1"/>
    <w:rsid w:val="002C6F98"/>
    <w:rsid w:val="002D29CE"/>
    <w:rsid w:val="002D5425"/>
    <w:rsid w:val="002D5DC0"/>
    <w:rsid w:val="002E0812"/>
    <w:rsid w:val="002E2905"/>
    <w:rsid w:val="002E33F8"/>
    <w:rsid w:val="002E5606"/>
    <w:rsid w:val="002E5B9C"/>
    <w:rsid w:val="00300098"/>
    <w:rsid w:val="00305CCD"/>
    <w:rsid w:val="003117F0"/>
    <w:rsid w:val="003171F7"/>
    <w:rsid w:val="00317734"/>
    <w:rsid w:val="00320711"/>
    <w:rsid w:val="0032149F"/>
    <w:rsid w:val="00331D09"/>
    <w:rsid w:val="00332AF4"/>
    <w:rsid w:val="00334660"/>
    <w:rsid w:val="00342BC2"/>
    <w:rsid w:val="0034681E"/>
    <w:rsid w:val="00347A41"/>
    <w:rsid w:val="003505F3"/>
    <w:rsid w:val="00350E69"/>
    <w:rsid w:val="00350F4E"/>
    <w:rsid w:val="0035108E"/>
    <w:rsid w:val="00355DF5"/>
    <w:rsid w:val="003603A8"/>
    <w:rsid w:val="00364472"/>
    <w:rsid w:val="003712F2"/>
    <w:rsid w:val="00373C8A"/>
    <w:rsid w:val="00376FF0"/>
    <w:rsid w:val="003837AB"/>
    <w:rsid w:val="00386026"/>
    <w:rsid w:val="0039258A"/>
    <w:rsid w:val="00393007"/>
    <w:rsid w:val="00394B2C"/>
    <w:rsid w:val="00394D68"/>
    <w:rsid w:val="003A2018"/>
    <w:rsid w:val="003A3501"/>
    <w:rsid w:val="003A4524"/>
    <w:rsid w:val="003A5AA7"/>
    <w:rsid w:val="003A5E16"/>
    <w:rsid w:val="003A7529"/>
    <w:rsid w:val="003B1C2E"/>
    <w:rsid w:val="003B2E7E"/>
    <w:rsid w:val="003B4F53"/>
    <w:rsid w:val="003B569B"/>
    <w:rsid w:val="003C1D13"/>
    <w:rsid w:val="003C281B"/>
    <w:rsid w:val="003D2299"/>
    <w:rsid w:val="003E0A41"/>
    <w:rsid w:val="003E2D84"/>
    <w:rsid w:val="003E6D30"/>
    <w:rsid w:val="003E7010"/>
    <w:rsid w:val="003F2594"/>
    <w:rsid w:val="003F5956"/>
    <w:rsid w:val="003F6091"/>
    <w:rsid w:val="003F7D5B"/>
    <w:rsid w:val="004030FF"/>
    <w:rsid w:val="00411D3E"/>
    <w:rsid w:val="004121E2"/>
    <w:rsid w:val="004122A5"/>
    <w:rsid w:val="0041668A"/>
    <w:rsid w:val="00420CCA"/>
    <w:rsid w:val="00420E9A"/>
    <w:rsid w:val="004319C3"/>
    <w:rsid w:val="0043746B"/>
    <w:rsid w:val="00437907"/>
    <w:rsid w:val="00437926"/>
    <w:rsid w:val="00441D52"/>
    <w:rsid w:val="00445FA4"/>
    <w:rsid w:val="004470B4"/>
    <w:rsid w:val="00453769"/>
    <w:rsid w:val="00454D25"/>
    <w:rsid w:val="00457A12"/>
    <w:rsid w:val="004627D4"/>
    <w:rsid w:val="0046469D"/>
    <w:rsid w:val="00470613"/>
    <w:rsid w:val="004845C7"/>
    <w:rsid w:val="004859D2"/>
    <w:rsid w:val="004874F6"/>
    <w:rsid w:val="00487967"/>
    <w:rsid w:val="00490018"/>
    <w:rsid w:val="00491013"/>
    <w:rsid w:val="00494998"/>
    <w:rsid w:val="00494C86"/>
    <w:rsid w:val="00495856"/>
    <w:rsid w:val="004A017C"/>
    <w:rsid w:val="004A7AE3"/>
    <w:rsid w:val="004B0F2D"/>
    <w:rsid w:val="004B2022"/>
    <w:rsid w:val="004B2074"/>
    <w:rsid w:val="004B3F9D"/>
    <w:rsid w:val="004B7FE1"/>
    <w:rsid w:val="004C25EC"/>
    <w:rsid w:val="004C3551"/>
    <w:rsid w:val="004C4D86"/>
    <w:rsid w:val="004D084E"/>
    <w:rsid w:val="004D1E71"/>
    <w:rsid w:val="004D1F83"/>
    <w:rsid w:val="004D6886"/>
    <w:rsid w:val="004E1F03"/>
    <w:rsid w:val="004E67E1"/>
    <w:rsid w:val="004E796F"/>
    <w:rsid w:val="004E7A45"/>
    <w:rsid w:val="004E7D01"/>
    <w:rsid w:val="004F1816"/>
    <w:rsid w:val="004F71A4"/>
    <w:rsid w:val="0051170F"/>
    <w:rsid w:val="00521186"/>
    <w:rsid w:val="00523268"/>
    <w:rsid w:val="005253A7"/>
    <w:rsid w:val="00530FE7"/>
    <w:rsid w:val="0053337A"/>
    <w:rsid w:val="00540B03"/>
    <w:rsid w:val="00542FEE"/>
    <w:rsid w:val="005513EE"/>
    <w:rsid w:val="00552817"/>
    <w:rsid w:val="005573B1"/>
    <w:rsid w:val="00563846"/>
    <w:rsid w:val="0056498A"/>
    <w:rsid w:val="00567F3E"/>
    <w:rsid w:val="005845C2"/>
    <w:rsid w:val="005920E6"/>
    <w:rsid w:val="005A1721"/>
    <w:rsid w:val="005A22F8"/>
    <w:rsid w:val="005A6974"/>
    <w:rsid w:val="005B0752"/>
    <w:rsid w:val="005B7F25"/>
    <w:rsid w:val="005C0BFC"/>
    <w:rsid w:val="005C606D"/>
    <w:rsid w:val="005D5924"/>
    <w:rsid w:val="005E2710"/>
    <w:rsid w:val="005E2AA7"/>
    <w:rsid w:val="005E5D75"/>
    <w:rsid w:val="005F0CA0"/>
    <w:rsid w:val="005F37BF"/>
    <w:rsid w:val="00602CC0"/>
    <w:rsid w:val="00603878"/>
    <w:rsid w:val="00613313"/>
    <w:rsid w:val="006164C4"/>
    <w:rsid w:val="00617158"/>
    <w:rsid w:val="00621A1F"/>
    <w:rsid w:val="006232B4"/>
    <w:rsid w:val="00627096"/>
    <w:rsid w:val="006426F7"/>
    <w:rsid w:val="006436A1"/>
    <w:rsid w:val="00645B6F"/>
    <w:rsid w:val="00647C28"/>
    <w:rsid w:val="00647D98"/>
    <w:rsid w:val="00647EE4"/>
    <w:rsid w:val="00653BB6"/>
    <w:rsid w:val="00654D22"/>
    <w:rsid w:val="006550CA"/>
    <w:rsid w:val="006558F9"/>
    <w:rsid w:val="00660256"/>
    <w:rsid w:val="00660AB4"/>
    <w:rsid w:val="00662182"/>
    <w:rsid w:val="00664F3C"/>
    <w:rsid w:val="006717A7"/>
    <w:rsid w:val="0067304A"/>
    <w:rsid w:val="0067529C"/>
    <w:rsid w:val="00680325"/>
    <w:rsid w:val="00681751"/>
    <w:rsid w:val="00682D15"/>
    <w:rsid w:val="00682F97"/>
    <w:rsid w:val="00687D63"/>
    <w:rsid w:val="006912CB"/>
    <w:rsid w:val="006933FE"/>
    <w:rsid w:val="006A1C42"/>
    <w:rsid w:val="006A3D44"/>
    <w:rsid w:val="006A3E55"/>
    <w:rsid w:val="006A51F8"/>
    <w:rsid w:val="006A7F07"/>
    <w:rsid w:val="006B0045"/>
    <w:rsid w:val="006B1618"/>
    <w:rsid w:val="006B2D7D"/>
    <w:rsid w:val="006B71A1"/>
    <w:rsid w:val="006C1B7E"/>
    <w:rsid w:val="006C6071"/>
    <w:rsid w:val="006C7D58"/>
    <w:rsid w:val="006D00AF"/>
    <w:rsid w:val="006D3613"/>
    <w:rsid w:val="006D78F7"/>
    <w:rsid w:val="006E09FC"/>
    <w:rsid w:val="006E17E4"/>
    <w:rsid w:val="006E2CAD"/>
    <w:rsid w:val="006F7373"/>
    <w:rsid w:val="00705325"/>
    <w:rsid w:val="00707F2D"/>
    <w:rsid w:val="00711683"/>
    <w:rsid w:val="00714D53"/>
    <w:rsid w:val="00722571"/>
    <w:rsid w:val="00724107"/>
    <w:rsid w:val="00740755"/>
    <w:rsid w:val="007434E5"/>
    <w:rsid w:val="00743F00"/>
    <w:rsid w:val="00747ADB"/>
    <w:rsid w:val="00751959"/>
    <w:rsid w:val="007556CC"/>
    <w:rsid w:val="00762290"/>
    <w:rsid w:val="0076781A"/>
    <w:rsid w:val="00775FB5"/>
    <w:rsid w:val="007867C0"/>
    <w:rsid w:val="00791E04"/>
    <w:rsid w:val="007943AA"/>
    <w:rsid w:val="00794F30"/>
    <w:rsid w:val="007A0154"/>
    <w:rsid w:val="007A533C"/>
    <w:rsid w:val="007A7766"/>
    <w:rsid w:val="007B0925"/>
    <w:rsid w:val="007C267B"/>
    <w:rsid w:val="007C4BED"/>
    <w:rsid w:val="007D0BC9"/>
    <w:rsid w:val="007D243C"/>
    <w:rsid w:val="007D3BA6"/>
    <w:rsid w:val="007D450D"/>
    <w:rsid w:val="007D46B2"/>
    <w:rsid w:val="007E14E9"/>
    <w:rsid w:val="007E243B"/>
    <w:rsid w:val="007E26A2"/>
    <w:rsid w:val="007F0EF3"/>
    <w:rsid w:val="007F73FD"/>
    <w:rsid w:val="007F79F8"/>
    <w:rsid w:val="008041EC"/>
    <w:rsid w:val="00806CD2"/>
    <w:rsid w:val="00810365"/>
    <w:rsid w:val="00810AE5"/>
    <w:rsid w:val="00810AF2"/>
    <w:rsid w:val="00810D55"/>
    <w:rsid w:val="00812FBB"/>
    <w:rsid w:val="00814F7B"/>
    <w:rsid w:val="00821722"/>
    <w:rsid w:val="00823960"/>
    <w:rsid w:val="00824C8B"/>
    <w:rsid w:val="0082549E"/>
    <w:rsid w:val="00826BA5"/>
    <w:rsid w:val="0083377F"/>
    <w:rsid w:val="00840C1E"/>
    <w:rsid w:val="008435DD"/>
    <w:rsid w:val="00844DD8"/>
    <w:rsid w:val="00845F72"/>
    <w:rsid w:val="00846F40"/>
    <w:rsid w:val="00860FEB"/>
    <w:rsid w:val="008628C7"/>
    <w:rsid w:val="008679F0"/>
    <w:rsid w:val="00873212"/>
    <w:rsid w:val="0087348B"/>
    <w:rsid w:val="00873F9E"/>
    <w:rsid w:val="00883C2D"/>
    <w:rsid w:val="008872F8"/>
    <w:rsid w:val="00887B2A"/>
    <w:rsid w:val="00891CAA"/>
    <w:rsid w:val="00892D73"/>
    <w:rsid w:val="00896572"/>
    <w:rsid w:val="00896DA8"/>
    <w:rsid w:val="008A486B"/>
    <w:rsid w:val="008B03FE"/>
    <w:rsid w:val="008B1167"/>
    <w:rsid w:val="008B2DB7"/>
    <w:rsid w:val="008B37C7"/>
    <w:rsid w:val="008B3EEE"/>
    <w:rsid w:val="008B4982"/>
    <w:rsid w:val="008B6FDD"/>
    <w:rsid w:val="008D113B"/>
    <w:rsid w:val="008D11EA"/>
    <w:rsid w:val="008D3220"/>
    <w:rsid w:val="008D3D66"/>
    <w:rsid w:val="008D519F"/>
    <w:rsid w:val="008E4275"/>
    <w:rsid w:val="008E55CB"/>
    <w:rsid w:val="008F2DBD"/>
    <w:rsid w:val="008F3844"/>
    <w:rsid w:val="008F3D21"/>
    <w:rsid w:val="008F3EA2"/>
    <w:rsid w:val="00904B93"/>
    <w:rsid w:val="009058FD"/>
    <w:rsid w:val="00905C45"/>
    <w:rsid w:val="00914C3E"/>
    <w:rsid w:val="0092070A"/>
    <w:rsid w:val="009214B5"/>
    <w:rsid w:val="009245DB"/>
    <w:rsid w:val="00932425"/>
    <w:rsid w:val="009365EB"/>
    <w:rsid w:val="009461D5"/>
    <w:rsid w:val="0095095F"/>
    <w:rsid w:val="00951BB3"/>
    <w:rsid w:val="0095218B"/>
    <w:rsid w:val="00955851"/>
    <w:rsid w:val="00956F45"/>
    <w:rsid w:val="00972222"/>
    <w:rsid w:val="00973EF1"/>
    <w:rsid w:val="00986FDC"/>
    <w:rsid w:val="00990987"/>
    <w:rsid w:val="00992761"/>
    <w:rsid w:val="00995C0C"/>
    <w:rsid w:val="009A0F85"/>
    <w:rsid w:val="009A100B"/>
    <w:rsid w:val="009A5B27"/>
    <w:rsid w:val="009A6460"/>
    <w:rsid w:val="009B3538"/>
    <w:rsid w:val="009B51F6"/>
    <w:rsid w:val="009B76BE"/>
    <w:rsid w:val="009C0C9D"/>
    <w:rsid w:val="009D175B"/>
    <w:rsid w:val="009D290D"/>
    <w:rsid w:val="009D46B4"/>
    <w:rsid w:val="009E2400"/>
    <w:rsid w:val="009E4346"/>
    <w:rsid w:val="009E55DF"/>
    <w:rsid w:val="009E7590"/>
    <w:rsid w:val="009F32D6"/>
    <w:rsid w:val="009F49A6"/>
    <w:rsid w:val="00A00374"/>
    <w:rsid w:val="00A01BC9"/>
    <w:rsid w:val="00A01CD9"/>
    <w:rsid w:val="00A02D7B"/>
    <w:rsid w:val="00A045AD"/>
    <w:rsid w:val="00A04E44"/>
    <w:rsid w:val="00A11470"/>
    <w:rsid w:val="00A12241"/>
    <w:rsid w:val="00A26A5F"/>
    <w:rsid w:val="00A27112"/>
    <w:rsid w:val="00A2770D"/>
    <w:rsid w:val="00A30FC9"/>
    <w:rsid w:val="00A34538"/>
    <w:rsid w:val="00A35A0A"/>
    <w:rsid w:val="00A40899"/>
    <w:rsid w:val="00A42E77"/>
    <w:rsid w:val="00A51EDA"/>
    <w:rsid w:val="00A535BA"/>
    <w:rsid w:val="00A53BF2"/>
    <w:rsid w:val="00A67493"/>
    <w:rsid w:val="00A675CC"/>
    <w:rsid w:val="00A73CFF"/>
    <w:rsid w:val="00A80966"/>
    <w:rsid w:val="00A8461F"/>
    <w:rsid w:val="00A85379"/>
    <w:rsid w:val="00A96A37"/>
    <w:rsid w:val="00A9771F"/>
    <w:rsid w:val="00AA1957"/>
    <w:rsid w:val="00AA7B01"/>
    <w:rsid w:val="00AB03AB"/>
    <w:rsid w:val="00AB13EF"/>
    <w:rsid w:val="00AB3C6B"/>
    <w:rsid w:val="00AC08D9"/>
    <w:rsid w:val="00AD33C7"/>
    <w:rsid w:val="00AD423A"/>
    <w:rsid w:val="00AD466C"/>
    <w:rsid w:val="00AD57DB"/>
    <w:rsid w:val="00AD58AA"/>
    <w:rsid w:val="00AD5E4A"/>
    <w:rsid w:val="00AE2A99"/>
    <w:rsid w:val="00AE5507"/>
    <w:rsid w:val="00AF1824"/>
    <w:rsid w:val="00AF763B"/>
    <w:rsid w:val="00B018FC"/>
    <w:rsid w:val="00B11F35"/>
    <w:rsid w:val="00B14D5F"/>
    <w:rsid w:val="00B214E4"/>
    <w:rsid w:val="00B21BA4"/>
    <w:rsid w:val="00B22142"/>
    <w:rsid w:val="00B221A3"/>
    <w:rsid w:val="00B30098"/>
    <w:rsid w:val="00B35431"/>
    <w:rsid w:val="00B35F43"/>
    <w:rsid w:val="00B40B9C"/>
    <w:rsid w:val="00B41058"/>
    <w:rsid w:val="00B43A63"/>
    <w:rsid w:val="00B50164"/>
    <w:rsid w:val="00B50EFC"/>
    <w:rsid w:val="00B54A08"/>
    <w:rsid w:val="00B5712C"/>
    <w:rsid w:val="00B57EEC"/>
    <w:rsid w:val="00B605B4"/>
    <w:rsid w:val="00B60F30"/>
    <w:rsid w:val="00B637F8"/>
    <w:rsid w:val="00B64E3F"/>
    <w:rsid w:val="00B653B9"/>
    <w:rsid w:val="00B67FAF"/>
    <w:rsid w:val="00B72357"/>
    <w:rsid w:val="00B74694"/>
    <w:rsid w:val="00B74B45"/>
    <w:rsid w:val="00B74DC5"/>
    <w:rsid w:val="00BA0D1F"/>
    <w:rsid w:val="00BA1F2A"/>
    <w:rsid w:val="00BA355F"/>
    <w:rsid w:val="00BA535D"/>
    <w:rsid w:val="00BB11AE"/>
    <w:rsid w:val="00BB66CF"/>
    <w:rsid w:val="00BC56E5"/>
    <w:rsid w:val="00BC7984"/>
    <w:rsid w:val="00BD372C"/>
    <w:rsid w:val="00BE1EC2"/>
    <w:rsid w:val="00BE33D8"/>
    <w:rsid w:val="00BE43B2"/>
    <w:rsid w:val="00BE4FE4"/>
    <w:rsid w:val="00C02AAB"/>
    <w:rsid w:val="00C04A32"/>
    <w:rsid w:val="00C05618"/>
    <w:rsid w:val="00C07F6F"/>
    <w:rsid w:val="00C10701"/>
    <w:rsid w:val="00C11F6F"/>
    <w:rsid w:val="00C14325"/>
    <w:rsid w:val="00C14AF9"/>
    <w:rsid w:val="00C16967"/>
    <w:rsid w:val="00C20349"/>
    <w:rsid w:val="00C35957"/>
    <w:rsid w:val="00C35F12"/>
    <w:rsid w:val="00C35F97"/>
    <w:rsid w:val="00C403EF"/>
    <w:rsid w:val="00C44E8E"/>
    <w:rsid w:val="00C524E4"/>
    <w:rsid w:val="00C5327B"/>
    <w:rsid w:val="00C55167"/>
    <w:rsid w:val="00C57EAD"/>
    <w:rsid w:val="00C674A5"/>
    <w:rsid w:val="00C71B52"/>
    <w:rsid w:val="00C7643B"/>
    <w:rsid w:val="00C80E0F"/>
    <w:rsid w:val="00C8260C"/>
    <w:rsid w:val="00C84017"/>
    <w:rsid w:val="00C8439C"/>
    <w:rsid w:val="00C8528A"/>
    <w:rsid w:val="00C865A7"/>
    <w:rsid w:val="00C96687"/>
    <w:rsid w:val="00CA4416"/>
    <w:rsid w:val="00CA6E6F"/>
    <w:rsid w:val="00CB5C26"/>
    <w:rsid w:val="00CB78D9"/>
    <w:rsid w:val="00CC221E"/>
    <w:rsid w:val="00CD061B"/>
    <w:rsid w:val="00CD0677"/>
    <w:rsid w:val="00CD22FC"/>
    <w:rsid w:val="00CD61F8"/>
    <w:rsid w:val="00CD7AE3"/>
    <w:rsid w:val="00CE0F61"/>
    <w:rsid w:val="00CE4E5E"/>
    <w:rsid w:val="00CE58F8"/>
    <w:rsid w:val="00CE5D2F"/>
    <w:rsid w:val="00CF6538"/>
    <w:rsid w:val="00D005B9"/>
    <w:rsid w:val="00D04381"/>
    <w:rsid w:val="00D06F94"/>
    <w:rsid w:val="00D07637"/>
    <w:rsid w:val="00D10FC0"/>
    <w:rsid w:val="00D14044"/>
    <w:rsid w:val="00D225E4"/>
    <w:rsid w:val="00D322CA"/>
    <w:rsid w:val="00D34C9B"/>
    <w:rsid w:val="00D417C2"/>
    <w:rsid w:val="00D47F70"/>
    <w:rsid w:val="00D50229"/>
    <w:rsid w:val="00D50F13"/>
    <w:rsid w:val="00D51502"/>
    <w:rsid w:val="00D52157"/>
    <w:rsid w:val="00D5513E"/>
    <w:rsid w:val="00D65C3C"/>
    <w:rsid w:val="00D73100"/>
    <w:rsid w:val="00D745D8"/>
    <w:rsid w:val="00D908DC"/>
    <w:rsid w:val="00D90F8E"/>
    <w:rsid w:val="00D949C9"/>
    <w:rsid w:val="00D95FF1"/>
    <w:rsid w:val="00DC11A1"/>
    <w:rsid w:val="00DC6C91"/>
    <w:rsid w:val="00DD47D1"/>
    <w:rsid w:val="00DD5282"/>
    <w:rsid w:val="00DE0239"/>
    <w:rsid w:val="00DF57FB"/>
    <w:rsid w:val="00E00310"/>
    <w:rsid w:val="00E045AD"/>
    <w:rsid w:val="00E05457"/>
    <w:rsid w:val="00E05C41"/>
    <w:rsid w:val="00E0771D"/>
    <w:rsid w:val="00E07C49"/>
    <w:rsid w:val="00E1029D"/>
    <w:rsid w:val="00E10DBB"/>
    <w:rsid w:val="00E11E01"/>
    <w:rsid w:val="00E11F67"/>
    <w:rsid w:val="00E160F4"/>
    <w:rsid w:val="00E16762"/>
    <w:rsid w:val="00E16839"/>
    <w:rsid w:val="00E244F2"/>
    <w:rsid w:val="00E24C61"/>
    <w:rsid w:val="00E262F3"/>
    <w:rsid w:val="00E27C8A"/>
    <w:rsid w:val="00E44537"/>
    <w:rsid w:val="00E44A69"/>
    <w:rsid w:val="00E46C39"/>
    <w:rsid w:val="00E55F69"/>
    <w:rsid w:val="00E56FDA"/>
    <w:rsid w:val="00E57189"/>
    <w:rsid w:val="00E62552"/>
    <w:rsid w:val="00E636DC"/>
    <w:rsid w:val="00E704BC"/>
    <w:rsid w:val="00E70C56"/>
    <w:rsid w:val="00E73062"/>
    <w:rsid w:val="00E90DC4"/>
    <w:rsid w:val="00E9309D"/>
    <w:rsid w:val="00EA2362"/>
    <w:rsid w:val="00EB2A19"/>
    <w:rsid w:val="00EB550D"/>
    <w:rsid w:val="00EB6C90"/>
    <w:rsid w:val="00EB7A4A"/>
    <w:rsid w:val="00EC103E"/>
    <w:rsid w:val="00EC3254"/>
    <w:rsid w:val="00ED015A"/>
    <w:rsid w:val="00ED72CA"/>
    <w:rsid w:val="00ED7E5D"/>
    <w:rsid w:val="00EE1A66"/>
    <w:rsid w:val="00EE1D09"/>
    <w:rsid w:val="00EE7240"/>
    <w:rsid w:val="00EF66B8"/>
    <w:rsid w:val="00F03EB4"/>
    <w:rsid w:val="00F06E93"/>
    <w:rsid w:val="00F130D7"/>
    <w:rsid w:val="00F17C76"/>
    <w:rsid w:val="00F20A53"/>
    <w:rsid w:val="00F21315"/>
    <w:rsid w:val="00F25459"/>
    <w:rsid w:val="00F26952"/>
    <w:rsid w:val="00F270C4"/>
    <w:rsid w:val="00F30E47"/>
    <w:rsid w:val="00F41B01"/>
    <w:rsid w:val="00F54EF8"/>
    <w:rsid w:val="00F56682"/>
    <w:rsid w:val="00F57BB6"/>
    <w:rsid w:val="00F62704"/>
    <w:rsid w:val="00F67D53"/>
    <w:rsid w:val="00F72A9F"/>
    <w:rsid w:val="00F765D0"/>
    <w:rsid w:val="00F84B26"/>
    <w:rsid w:val="00F96680"/>
    <w:rsid w:val="00F96C47"/>
    <w:rsid w:val="00FA254B"/>
    <w:rsid w:val="00FA3B2F"/>
    <w:rsid w:val="00FA6C39"/>
    <w:rsid w:val="00FA7021"/>
    <w:rsid w:val="00FA70E6"/>
    <w:rsid w:val="00FB03B1"/>
    <w:rsid w:val="00FB168A"/>
    <w:rsid w:val="00FB4621"/>
    <w:rsid w:val="00FB5799"/>
    <w:rsid w:val="00FC7772"/>
    <w:rsid w:val="00FC7A03"/>
    <w:rsid w:val="00FC7E0E"/>
    <w:rsid w:val="00FD4486"/>
    <w:rsid w:val="00FD78BF"/>
    <w:rsid w:val="00FE2092"/>
    <w:rsid w:val="00FE4AC3"/>
    <w:rsid w:val="00FE4C32"/>
    <w:rsid w:val="00FE4FEF"/>
    <w:rsid w:val="00FF032A"/>
    <w:rsid w:val="00FF2979"/>
    <w:rsid w:val="00FF40AA"/>
    <w:rsid w:val="00FF6B2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4FF785E7"/>
  <w15:docId w15:val="{91D69F1C-CA6B-489A-8707-9F29C92A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paragraph" w:customStyle="1" w:styleId="1">
    <w:name w:val="Обычный1"/>
    <w:uiPriority w:val="99"/>
    <w:rsid w:val="001B2BD4"/>
    <w:pPr>
      <w:spacing w:line="276" w:lineRule="auto"/>
    </w:pPr>
    <w:rPr>
      <w:rFonts w:ascii="Arial" w:hAnsi="Arial" w:cs="Arial"/>
      <w:color w:val="000000"/>
      <w:sz w:val="22"/>
      <w:szCs w:val="22"/>
      <w:lang w:val="ru-RU" w:eastAsia="ru-RU"/>
    </w:rPr>
  </w:style>
  <w:style w:type="character" w:customStyle="1" w:styleId="lrzxr">
    <w:name w:val="lrzxr"/>
    <w:basedOn w:val="DefaultParagraphFont"/>
    <w:rsid w:val="00AD466C"/>
  </w:style>
  <w:style w:type="paragraph" w:styleId="NoSpacing">
    <w:name w:val="No Spacing"/>
    <w:uiPriority w:val="1"/>
    <w:qFormat/>
    <w:rsid w:val="00350E69"/>
    <w:rPr>
      <w:rFonts w:asciiTheme="minorHAnsi" w:eastAsiaTheme="minorHAnsi" w:hAnsiTheme="minorHAnsi" w:cstheme="minorBidi"/>
      <w:sz w:val="22"/>
      <w:szCs w:val="22"/>
    </w:rPr>
  </w:style>
  <w:style w:type="character" w:customStyle="1" w:styleId="tlid-translation">
    <w:name w:val="tlid-translation"/>
    <w:basedOn w:val="DefaultParagraphFont"/>
    <w:rsid w:val="00F20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646937604">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2532375">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296066064">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67320460">
      <w:bodyDiv w:val="1"/>
      <w:marLeft w:val="0"/>
      <w:marRight w:val="0"/>
      <w:marTop w:val="0"/>
      <w:marBottom w:val="0"/>
      <w:divBdr>
        <w:top w:val="none" w:sz="0" w:space="0" w:color="auto"/>
        <w:left w:val="none" w:sz="0" w:space="0" w:color="auto"/>
        <w:bottom w:val="none" w:sz="0" w:space="0" w:color="auto"/>
        <w:right w:val="none" w:sz="0" w:space="0" w:color="auto"/>
      </w:divBdr>
    </w:div>
    <w:div w:id="1714841512">
      <w:bodyDiv w:val="1"/>
      <w:marLeft w:val="0"/>
      <w:marRight w:val="0"/>
      <w:marTop w:val="0"/>
      <w:marBottom w:val="0"/>
      <w:divBdr>
        <w:top w:val="none" w:sz="0" w:space="0" w:color="auto"/>
        <w:left w:val="none" w:sz="0" w:space="0" w:color="auto"/>
        <w:bottom w:val="none" w:sz="0" w:space="0" w:color="auto"/>
        <w:right w:val="none" w:sz="0" w:space="0" w:color="auto"/>
      </w:divBdr>
      <w:divsChild>
        <w:div w:id="2028483310">
          <w:marLeft w:val="0"/>
          <w:marRight w:val="0"/>
          <w:marTop w:val="0"/>
          <w:marBottom w:val="0"/>
          <w:divBdr>
            <w:top w:val="none" w:sz="0" w:space="0" w:color="auto"/>
            <w:left w:val="none" w:sz="0" w:space="0" w:color="auto"/>
            <w:bottom w:val="none" w:sz="0" w:space="0" w:color="auto"/>
            <w:right w:val="none" w:sz="0" w:space="0" w:color="auto"/>
          </w:divBdr>
        </w:div>
        <w:div w:id="1826706844">
          <w:marLeft w:val="0"/>
          <w:marRight w:val="0"/>
          <w:marTop w:val="0"/>
          <w:marBottom w:val="0"/>
          <w:divBdr>
            <w:top w:val="none" w:sz="0" w:space="0" w:color="auto"/>
            <w:left w:val="none" w:sz="0" w:space="0" w:color="auto"/>
            <w:bottom w:val="none" w:sz="0" w:space="0" w:color="auto"/>
            <w:right w:val="none" w:sz="0" w:space="0" w:color="auto"/>
          </w:divBdr>
        </w:div>
      </w:divsChild>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867058383">
      <w:bodyDiv w:val="1"/>
      <w:marLeft w:val="0"/>
      <w:marRight w:val="0"/>
      <w:marTop w:val="0"/>
      <w:marBottom w:val="0"/>
      <w:divBdr>
        <w:top w:val="none" w:sz="0" w:space="0" w:color="auto"/>
        <w:left w:val="none" w:sz="0" w:space="0" w:color="auto"/>
        <w:bottom w:val="none" w:sz="0" w:space="0" w:color="auto"/>
        <w:right w:val="none" w:sz="0" w:space="0" w:color="auto"/>
      </w:divBdr>
      <w:divsChild>
        <w:div w:id="117527970">
          <w:marLeft w:val="0"/>
          <w:marRight w:val="0"/>
          <w:marTop w:val="0"/>
          <w:marBottom w:val="0"/>
          <w:divBdr>
            <w:top w:val="none" w:sz="0" w:space="0" w:color="auto"/>
            <w:left w:val="none" w:sz="0" w:space="0" w:color="auto"/>
            <w:bottom w:val="none" w:sz="0" w:space="0" w:color="auto"/>
            <w:right w:val="none" w:sz="0" w:space="0" w:color="auto"/>
          </w:divBdr>
          <w:divsChild>
            <w:div w:id="11809734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902730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1C12C6270B4030A089296BBEAE4325"/>
        <w:category>
          <w:name w:val="Общие"/>
          <w:gallery w:val="placeholder"/>
        </w:category>
        <w:types>
          <w:type w:val="bbPlcHdr"/>
        </w:types>
        <w:behaviors>
          <w:behavior w:val="content"/>
        </w:behaviors>
        <w:guid w:val="{7A504981-C282-43AE-9035-6E595B00BFC3}"/>
      </w:docPartPr>
      <w:docPartBody>
        <w:p w:rsidR="00E05DFC" w:rsidRDefault="00AB1C1C" w:rsidP="00AB1C1C">
          <w:pPr>
            <w:pStyle w:val="BC1C12C6270B4030A089296BBEAE4325"/>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410"/>
    <w:rsid w:val="0015144D"/>
    <w:rsid w:val="001B5839"/>
    <w:rsid w:val="00324337"/>
    <w:rsid w:val="0034023E"/>
    <w:rsid w:val="003525FA"/>
    <w:rsid w:val="003A2011"/>
    <w:rsid w:val="00503AC0"/>
    <w:rsid w:val="00514346"/>
    <w:rsid w:val="005B0F79"/>
    <w:rsid w:val="005E2410"/>
    <w:rsid w:val="00680DFE"/>
    <w:rsid w:val="0068435B"/>
    <w:rsid w:val="00887A4E"/>
    <w:rsid w:val="008B79D9"/>
    <w:rsid w:val="008E5B7C"/>
    <w:rsid w:val="009671B8"/>
    <w:rsid w:val="00AA747C"/>
    <w:rsid w:val="00AB1C1C"/>
    <w:rsid w:val="00B97736"/>
    <w:rsid w:val="00CA1646"/>
    <w:rsid w:val="00D43FBB"/>
    <w:rsid w:val="00DE3A41"/>
    <w:rsid w:val="00E05DFC"/>
    <w:rsid w:val="00E23586"/>
    <w:rsid w:val="00E41AE3"/>
    <w:rsid w:val="00FC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C1C"/>
    <w:rPr>
      <w:color w:val="808080"/>
    </w:rPr>
  </w:style>
  <w:style w:type="paragraph" w:customStyle="1" w:styleId="BC1C12C6270B4030A089296BBEAE4325">
    <w:name w:val="BC1C12C6270B4030A089296BBEAE4325"/>
    <w:rsid w:val="00AB1C1C"/>
    <w:rPr>
      <w:lang w:val="uk-UA" w:eastAsia="uk-U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DB0F7B-5EE2-40B2-8EE2-9CE40942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5693</Words>
  <Characters>32453</Characters>
  <Application>Microsoft Office Word</Application>
  <DocSecurity>0</DocSecurity>
  <Lines>270</Lines>
  <Paragraphs>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AE.Oo.RC.AllServicesandGoods for BO or VC</vt:lpstr>
      <vt:lpstr>AE.Oo.RC.AllServicesandGoods for BO or VC</vt:lpstr>
    </vt:vector>
  </TitlesOfParts>
  <Company>Council of Europe</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for BO or VC</dc:title>
  <dc:creator>KAUTZMANN Jean-Etienne</dc:creator>
  <cp:lastModifiedBy>Ol</cp:lastModifiedBy>
  <cp:revision>35</cp:revision>
  <cp:lastPrinted>2020-02-04T09:35:00Z</cp:lastPrinted>
  <dcterms:created xsi:type="dcterms:W3CDTF">2020-03-27T12:20:00Z</dcterms:created>
  <dcterms:modified xsi:type="dcterms:W3CDTF">2021-09-13T07:08:00Z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