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CB5D1" w14:textId="77777777"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394DDEE7" wp14:editId="7B6D051A">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r w:rsidR="00CB31B1">
        <w:rPr>
          <w:rFonts w:ascii="Tahoma" w:hAnsi="Tahoma" w:cs="Tahoma"/>
          <w:b/>
          <w:caps/>
          <w:sz w:val="24"/>
          <w:szCs w:val="28"/>
        </w:rPr>
        <w:t xml:space="preserve"> </w:t>
      </w:r>
    </w:p>
    <w:p w14:paraId="0B87F276" w14:textId="77777777"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796D630B" w14:textId="77777777" w:rsidR="009A20EC" w:rsidRPr="00453A9E" w:rsidRDefault="009A20EC" w:rsidP="00A041D4">
      <w:pPr>
        <w:rPr>
          <w:rFonts w:ascii="Tahoma" w:hAnsi="Tahoma" w:cs="Tahoma"/>
          <w:b/>
          <w:sz w:val="20"/>
          <w:szCs w:val="20"/>
        </w:rPr>
      </w:pPr>
    </w:p>
    <w:p w14:paraId="560244E3" w14:textId="5B16E779" w:rsidR="004B596E" w:rsidRPr="006D24D4" w:rsidRDefault="004B596E" w:rsidP="004B596E">
      <w:pPr>
        <w:rPr>
          <w:rFonts w:ascii="Tahoma" w:hAnsi="Tahoma" w:cs="Tahoma"/>
          <w:b/>
        </w:rPr>
      </w:pPr>
      <w:r w:rsidRPr="006D24D4">
        <w:rPr>
          <w:rFonts w:ascii="Tahoma" w:hAnsi="Tahoma" w:cs="Tahoma"/>
          <w:b/>
        </w:rPr>
        <w:t xml:space="preserve">Purchase of </w:t>
      </w:r>
      <w:r w:rsidR="006D24D4" w:rsidRPr="006D24D4">
        <w:rPr>
          <w:rFonts w:ascii="Tahoma" w:hAnsi="Tahoma" w:cs="Tahoma"/>
          <w:b/>
        </w:rPr>
        <w:t>national consultancy services on legislative and procedural amendments concerning access to civil and legal documentation for displaced persons, under the Project 'Strengthening Human Rights Safeguards for the Displaced Population in Armenia'."</w:t>
      </w:r>
    </w:p>
    <w:p w14:paraId="30199933" w14:textId="20BC500D" w:rsidR="004B596E" w:rsidRPr="0087482B" w:rsidRDefault="004B596E" w:rsidP="004B596E">
      <w:pPr>
        <w:rPr>
          <w:rFonts w:ascii="Tahoma" w:hAnsi="Tahoma" w:cs="Tahoma"/>
          <w:b/>
          <w:sz w:val="28"/>
          <w:szCs w:val="28"/>
        </w:rPr>
      </w:pPr>
      <w:r w:rsidRPr="0087482B">
        <w:rPr>
          <w:rFonts w:ascii="Tahoma" w:hAnsi="Tahoma" w:cs="Tahoma"/>
          <w:b/>
          <w:sz w:val="28"/>
          <w:szCs w:val="28"/>
        </w:rPr>
        <w:t>[</w:t>
      </w:r>
      <w:r w:rsidRPr="0087482B">
        <w:rPr>
          <w:rFonts w:ascii="Tahoma" w:hAnsi="Tahoma" w:cs="Tahoma"/>
          <w:b/>
          <w:i/>
          <w:sz w:val="28"/>
          <w:szCs w:val="28"/>
        </w:rPr>
        <w:t xml:space="preserve">Contract N° </w:t>
      </w:r>
      <w:r w:rsidRPr="0087482B">
        <w:rPr>
          <w:rFonts w:ascii="Tahoma" w:hAnsi="Tahoma" w:cs="Tahoma"/>
          <w:b/>
          <w:sz w:val="28"/>
          <w:szCs w:val="28"/>
        </w:rPr>
        <w:t>BH9185-202</w:t>
      </w:r>
      <w:r>
        <w:rPr>
          <w:rFonts w:ascii="Tahoma" w:hAnsi="Tahoma" w:cs="Tahoma"/>
          <w:b/>
          <w:sz w:val="28"/>
          <w:szCs w:val="28"/>
        </w:rPr>
        <w:t>5</w:t>
      </w:r>
      <w:r w:rsidRPr="0087482B">
        <w:rPr>
          <w:rFonts w:ascii="Tahoma" w:hAnsi="Tahoma" w:cs="Tahoma"/>
          <w:b/>
          <w:sz w:val="28"/>
          <w:szCs w:val="28"/>
        </w:rPr>
        <w:t>-</w:t>
      </w:r>
      <w:r w:rsidRPr="00EC7CAA">
        <w:rPr>
          <w:rFonts w:ascii="Tahoma" w:hAnsi="Tahoma" w:cs="Tahoma"/>
          <w:b/>
          <w:sz w:val="28"/>
          <w:szCs w:val="28"/>
        </w:rPr>
        <w:t>00</w:t>
      </w:r>
      <w:r w:rsidR="00B46044">
        <w:rPr>
          <w:rFonts w:ascii="Tahoma" w:hAnsi="Tahoma" w:cs="Tahoma"/>
          <w:b/>
          <w:sz w:val="28"/>
          <w:szCs w:val="28"/>
        </w:rPr>
        <w:t>4</w:t>
      </w:r>
      <w:r w:rsidRPr="00EC7CAA">
        <w:rPr>
          <w:rFonts w:ascii="Tahoma" w:hAnsi="Tahoma" w:cs="Tahoma"/>
          <w:b/>
          <w:sz w:val="28"/>
          <w:szCs w:val="28"/>
        </w:rPr>
        <w:t>]</w:t>
      </w:r>
      <w:r w:rsidRPr="0087482B">
        <w:rPr>
          <w:rFonts w:ascii="Tahoma" w:hAnsi="Tahoma" w:cs="Tahoma"/>
          <w:b/>
          <w:sz w:val="28"/>
          <w:szCs w:val="28"/>
        </w:rPr>
        <w:t xml:space="preserve"> </w:t>
      </w:r>
    </w:p>
    <w:p w14:paraId="0CD246B5" w14:textId="77777777" w:rsidR="00090CAE" w:rsidRPr="00453A9E" w:rsidRDefault="00090CAE" w:rsidP="00090CAE">
      <w:pPr>
        <w:pStyle w:val="ListParagraph"/>
        <w:spacing w:after="120"/>
        <w:jc w:val="both"/>
        <w:rPr>
          <w:rFonts w:ascii="Tahoma" w:hAnsi="Tahoma" w:cs="Tahoma"/>
          <w:sz w:val="20"/>
          <w:szCs w:val="20"/>
        </w:rPr>
      </w:pPr>
    </w:p>
    <w:p w14:paraId="6D6D3E8A" w14:textId="0608289A" w:rsidR="004B596E" w:rsidRDefault="004B596E" w:rsidP="003D49B0">
      <w:pPr>
        <w:spacing w:line="276" w:lineRule="auto"/>
        <w:ind w:left="-142"/>
        <w:jc w:val="both"/>
        <w:rPr>
          <w:rFonts w:ascii="Tahoma" w:hAnsi="Tahoma" w:cs="Tahoma"/>
          <w:sz w:val="20"/>
          <w:szCs w:val="20"/>
        </w:rPr>
      </w:pPr>
      <w:r w:rsidRPr="00E25560">
        <w:rPr>
          <w:rFonts w:ascii="Tahoma" w:hAnsi="Tahoma" w:cs="Tahoma"/>
          <w:sz w:val="20"/>
          <w:szCs w:val="20"/>
        </w:rPr>
        <w:t xml:space="preserve">The Council of </w:t>
      </w:r>
      <w:r w:rsidRPr="004050E2">
        <w:rPr>
          <w:rFonts w:ascii="Tahoma" w:hAnsi="Tahoma" w:cs="Tahoma"/>
          <w:sz w:val="20"/>
          <w:szCs w:val="20"/>
        </w:rPr>
        <w:t xml:space="preserve">Europe is currently implementing and until </w:t>
      </w:r>
      <w:r w:rsidRPr="004050E2">
        <w:rPr>
          <w:rFonts w:ascii="Tahoma" w:hAnsi="Tahoma" w:cs="Tahoma"/>
          <w:iCs/>
          <w:sz w:val="20"/>
          <w:szCs w:val="20"/>
        </w:rPr>
        <w:t>31 May 2026</w:t>
      </w:r>
      <w:r w:rsidRPr="004050E2">
        <w:rPr>
          <w:rFonts w:ascii="Tahoma" w:hAnsi="Tahoma" w:cs="Tahoma"/>
          <w:sz w:val="20"/>
          <w:szCs w:val="20"/>
        </w:rPr>
        <w:t xml:space="preserve"> will implement a</w:t>
      </w:r>
      <w:r w:rsidRPr="00E25560">
        <w:rPr>
          <w:rFonts w:ascii="Tahoma" w:hAnsi="Tahoma" w:cs="Tahoma"/>
          <w:sz w:val="20"/>
          <w:szCs w:val="20"/>
        </w:rPr>
        <w:t xml:space="preserve"> Project on </w:t>
      </w:r>
      <w:r w:rsidRPr="004050E2">
        <w:rPr>
          <w:rFonts w:ascii="Tahoma" w:hAnsi="Tahoma" w:cs="Tahoma"/>
          <w:b/>
          <w:bCs/>
          <w:i/>
          <w:iCs/>
          <w:sz w:val="20"/>
          <w:szCs w:val="20"/>
        </w:rPr>
        <w:t>Strengthening Human Rights Safeguards for the Displaced Population in Armenia</w:t>
      </w:r>
      <w:r w:rsidRPr="00E25560">
        <w:rPr>
          <w:rFonts w:ascii="Tahoma" w:hAnsi="Tahoma" w:cs="Tahoma"/>
          <w:sz w:val="20"/>
          <w:szCs w:val="20"/>
        </w:rPr>
        <w:t xml:space="preserve">. </w:t>
      </w:r>
      <w:r w:rsidR="003D49B0" w:rsidRPr="008D4E44">
        <w:rPr>
          <w:rFonts w:ascii="Tahoma" w:hAnsi="Tahoma" w:cs="Tahoma"/>
          <w:sz w:val="20"/>
          <w:szCs w:val="20"/>
        </w:rPr>
        <w:t xml:space="preserve">The Project aims to strengthen the protection of the rights of displaced persons in Armenia by supporting key institutions, enhancing professional capacities, advancing legislative and policy frameworks, and facilitating access to information in line with European standards. </w:t>
      </w:r>
      <w:r w:rsidR="008851D5" w:rsidRPr="008851D5">
        <w:rPr>
          <w:rFonts w:ascii="Tahoma" w:hAnsi="Tahoma" w:cs="Tahoma"/>
          <w:sz w:val="20"/>
          <w:szCs w:val="20"/>
        </w:rPr>
        <w:t xml:space="preserve">As part of its broader objective, the Project will support national authorities in implementing legislative and procedural reforms aimed at addressing systemic gaps and strengthening the legal framework governing the rights and documentation of displaced persons, thereby contributing to their effective protection and </w:t>
      </w:r>
      <w:r w:rsidR="008851D5" w:rsidRPr="006D24D4">
        <w:rPr>
          <w:rFonts w:ascii="Tahoma" w:hAnsi="Tahoma" w:cs="Tahoma"/>
          <w:sz w:val="20"/>
          <w:szCs w:val="20"/>
        </w:rPr>
        <w:t xml:space="preserve">integration. </w:t>
      </w:r>
      <w:r w:rsidRPr="006D24D4">
        <w:rPr>
          <w:rFonts w:ascii="Tahoma" w:hAnsi="Tahoma" w:cs="Tahoma"/>
          <w:sz w:val="20"/>
          <w:szCs w:val="20"/>
        </w:rPr>
        <w:t xml:space="preserve">In that context, it is looking for Provider(s) for the provision of national consultancy services </w:t>
      </w:r>
      <w:r w:rsidR="00101279" w:rsidRPr="006D24D4">
        <w:rPr>
          <w:rFonts w:ascii="Tahoma" w:hAnsi="Tahoma" w:cs="Tahoma"/>
          <w:sz w:val="20"/>
          <w:szCs w:val="20"/>
          <w:lang w:val="en-US"/>
        </w:rPr>
        <w:t xml:space="preserve">in the field of legislative and procedural </w:t>
      </w:r>
      <w:r w:rsidR="006D24D4" w:rsidRPr="006D24D4">
        <w:rPr>
          <w:rFonts w:ascii="Tahoma" w:hAnsi="Tahoma" w:cs="Tahoma"/>
          <w:sz w:val="20"/>
          <w:szCs w:val="20"/>
        </w:rPr>
        <w:t>amendments related to the issuance of civil and legal documents for displaced persons,</w:t>
      </w:r>
      <w:r w:rsidR="006D24D4">
        <w:rPr>
          <w:rFonts w:ascii="Tahoma" w:hAnsi="Tahoma" w:cs="Tahoma"/>
          <w:sz w:val="20"/>
          <w:szCs w:val="20"/>
        </w:rPr>
        <w:t xml:space="preserve"> </w:t>
      </w:r>
      <w:r w:rsidRPr="006D24D4">
        <w:rPr>
          <w:rFonts w:ascii="Tahoma" w:hAnsi="Tahoma" w:cs="Tahoma"/>
          <w:sz w:val="20"/>
          <w:szCs w:val="20"/>
        </w:rPr>
        <w:t>to be requested by the Council on an as needed basis.</w:t>
      </w:r>
    </w:p>
    <w:p w14:paraId="204E71C6" w14:textId="77777777" w:rsidR="003D49B0" w:rsidRPr="00453A9E" w:rsidRDefault="003D49B0" w:rsidP="003D49B0">
      <w:pPr>
        <w:spacing w:line="276" w:lineRule="auto"/>
        <w:ind w:left="-142"/>
        <w:jc w:val="both"/>
        <w:rPr>
          <w:rFonts w:ascii="Tahoma" w:hAnsi="Tahoma" w:cs="Tahoma"/>
          <w:sz w:val="20"/>
          <w:szCs w:val="20"/>
        </w:rPr>
      </w:pPr>
    </w:p>
    <w:p w14:paraId="6A082D37" w14:textId="77777777" w:rsidR="002307F0" w:rsidRPr="00453A9E" w:rsidRDefault="002307F0" w:rsidP="002307F0">
      <w:pPr>
        <w:pStyle w:val="ListParagraph"/>
        <w:numPr>
          <w:ilvl w:val="0"/>
          <w:numId w:val="14"/>
        </w:numPr>
        <w:spacing w:after="120"/>
        <w:jc w:val="both"/>
        <w:rPr>
          <w:rFonts w:ascii="Tahoma" w:hAnsi="Tahoma" w:cs="Tahoma"/>
          <w:sz w:val="20"/>
          <w:szCs w:val="20"/>
        </w:rPr>
      </w:pPr>
      <w:r w:rsidRPr="00453A9E">
        <w:rPr>
          <w:rFonts w:ascii="Tahoma" w:hAnsi="Tahoma" w:cs="Tahoma"/>
          <w:sz w:val="20"/>
          <w:szCs w:val="20"/>
        </w:rPr>
        <w:t>TENDER RULES</w:t>
      </w:r>
    </w:p>
    <w:p w14:paraId="56BB9349" w14:textId="6F39C243"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w:t>
      </w:r>
      <w:r w:rsidR="00D02EE3">
        <w:rPr>
          <w:rFonts w:ascii="Tahoma" w:hAnsi="Tahoma" w:cs="Tahoma"/>
          <w:b/>
          <w:sz w:val="20"/>
          <w:szCs w:val="20"/>
        </w:rPr>
        <w:t>6</w:t>
      </w:r>
      <w:r w:rsidRPr="00453A9E">
        <w:rPr>
          <w:rFonts w:ascii="Tahoma" w:hAnsi="Tahoma" w:cs="Tahoma"/>
          <w:b/>
          <w:sz w:val="20"/>
          <w:szCs w:val="20"/>
        </w:rPr>
        <w:t>,000 for intellectual services) and €</w:t>
      </w:r>
      <w:r w:rsidR="004B596E">
        <w:rPr>
          <w:rFonts w:ascii="Tahoma" w:hAnsi="Tahoma" w:cs="Tahoma"/>
          <w:b/>
          <w:sz w:val="20"/>
          <w:szCs w:val="20"/>
        </w:rPr>
        <w:t>171</w:t>
      </w:r>
      <w:r w:rsidRPr="00453A9E">
        <w:rPr>
          <w:rFonts w:ascii="Tahoma" w:hAnsi="Tahoma" w:cs="Tahoma"/>
          <w:b/>
          <w:sz w:val="20"/>
          <w:szCs w:val="20"/>
        </w:rPr>
        <w:t>,000 tax exclusive.</w:t>
      </w:r>
    </w:p>
    <w:p w14:paraId="750E3E78" w14:textId="77777777"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w:t>
      </w:r>
      <w:r w:rsidR="00343FB5">
        <w:rPr>
          <w:rFonts w:ascii="Tahoma" w:hAnsi="Tahoma" w:cs="Tahoma"/>
          <w:sz w:val="20"/>
          <w:szCs w:val="20"/>
        </w:rPr>
        <w:t>8</w:t>
      </w:r>
      <w:r w:rsidRPr="00453A9E">
        <w:rPr>
          <w:rFonts w:ascii="Tahoma" w:hAnsi="Tahoma" w:cs="Tahoma"/>
          <w:sz w:val="20"/>
          <w:szCs w:val="20"/>
        </w:rPr>
        <w:t xml:space="preserve">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3E7F7176" w14:textId="1FB20C52" w:rsidR="002307F0" w:rsidRPr="00970219" w:rsidRDefault="002307F0" w:rsidP="002307F0">
      <w:pPr>
        <w:spacing w:after="120"/>
        <w:jc w:val="both"/>
        <w:rPr>
          <w:rFonts w:ascii="Tahoma" w:hAnsi="Tahoma" w:cs="Tahoma"/>
          <w:color w:val="000000" w:themeColor="text1"/>
          <w:sz w:val="20"/>
          <w:szCs w:val="20"/>
        </w:rPr>
      </w:pPr>
      <w:r w:rsidRPr="00970219">
        <w:rPr>
          <w:rFonts w:ascii="Tahoma" w:hAnsi="Tahoma" w:cs="Tahoma"/>
          <w:color w:val="000000" w:themeColor="text1"/>
          <w:sz w:val="20"/>
          <w:szCs w:val="20"/>
        </w:rPr>
        <w:t xml:space="preserve">The tenderer must be either a natural person, a legal person </w:t>
      </w:r>
      <w:r w:rsidR="00CA202E" w:rsidRPr="00970219">
        <w:rPr>
          <w:rFonts w:ascii="Tahoma" w:hAnsi="Tahoma" w:cs="Tahoma"/>
          <w:color w:val="000000" w:themeColor="text1"/>
          <w:sz w:val="20"/>
          <w:szCs w:val="20"/>
        </w:rPr>
        <w:t>or consortia of legal and/or natural persons</w:t>
      </w:r>
      <w:r w:rsidRPr="00970219">
        <w:rPr>
          <w:rFonts w:ascii="Tahoma" w:hAnsi="Tahoma" w:cs="Tahoma"/>
          <w:color w:val="000000" w:themeColor="text1"/>
          <w:sz w:val="20"/>
          <w:szCs w:val="20"/>
        </w:rPr>
        <w:t>.</w:t>
      </w:r>
    </w:p>
    <w:p w14:paraId="7605C5C0" w14:textId="3CB3771B"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r w:rsidR="00970219" w:rsidRPr="00FB27C3">
        <w:rPr>
          <w:rFonts w:ascii="Tahoma" w:hAnsi="Tahoma" w:cs="Tahoma"/>
          <w:b/>
          <w:color w:val="000000" w:themeColor="text1"/>
          <w:sz w:val="20"/>
          <w:szCs w:val="20"/>
        </w:rPr>
        <w:t xml:space="preserve">Tender – </w:t>
      </w:r>
      <w:r w:rsidR="008851D5">
        <w:rPr>
          <w:rFonts w:ascii="Tahoma" w:hAnsi="Tahoma" w:cs="Tahoma"/>
          <w:b/>
          <w:color w:val="000000" w:themeColor="text1"/>
          <w:sz w:val="20"/>
          <w:szCs w:val="20"/>
        </w:rPr>
        <w:t>N</w:t>
      </w:r>
      <w:r w:rsidR="00970219">
        <w:rPr>
          <w:rFonts w:ascii="Tahoma" w:hAnsi="Tahoma" w:cs="Tahoma"/>
          <w:b/>
          <w:color w:val="000000" w:themeColor="text1"/>
          <w:sz w:val="20"/>
          <w:szCs w:val="20"/>
        </w:rPr>
        <w:t xml:space="preserve">ational </w:t>
      </w:r>
      <w:r w:rsidR="00970219" w:rsidRPr="00FB27C3">
        <w:rPr>
          <w:rFonts w:ascii="Tahoma" w:hAnsi="Tahoma" w:cs="Tahoma"/>
          <w:b/>
          <w:color w:val="000000" w:themeColor="text1"/>
          <w:sz w:val="20"/>
          <w:szCs w:val="20"/>
        </w:rPr>
        <w:t>Consultancy BH9185-202</w:t>
      </w:r>
      <w:r w:rsidR="00970219">
        <w:rPr>
          <w:rFonts w:ascii="Tahoma" w:hAnsi="Tahoma" w:cs="Tahoma"/>
          <w:b/>
          <w:color w:val="000000" w:themeColor="text1"/>
          <w:sz w:val="20"/>
          <w:szCs w:val="20"/>
        </w:rPr>
        <w:t>5</w:t>
      </w:r>
      <w:r w:rsidR="00970219" w:rsidRPr="00FB27C3">
        <w:rPr>
          <w:rFonts w:ascii="Tahoma" w:hAnsi="Tahoma" w:cs="Tahoma"/>
          <w:b/>
          <w:color w:val="000000" w:themeColor="text1"/>
          <w:sz w:val="20"/>
          <w:szCs w:val="20"/>
        </w:rPr>
        <w:t>-</w:t>
      </w:r>
      <w:r w:rsidR="00EC7CAA">
        <w:rPr>
          <w:rFonts w:ascii="Tahoma" w:hAnsi="Tahoma" w:cs="Tahoma"/>
          <w:b/>
          <w:color w:val="000000" w:themeColor="text1"/>
          <w:sz w:val="20"/>
          <w:szCs w:val="20"/>
        </w:rPr>
        <w:t>00</w:t>
      </w:r>
      <w:r w:rsidR="008851D5">
        <w:rPr>
          <w:rFonts w:ascii="Tahoma" w:hAnsi="Tahoma" w:cs="Tahoma"/>
          <w:b/>
          <w:color w:val="000000" w:themeColor="text1"/>
          <w:sz w:val="20"/>
          <w:szCs w:val="20"/>
        </w:rPr>
        <w:t>4</w:t>
      </w:r>
      <w:r w:rsidR="00970219" w:rsidRPr="00E25560">
        <w:rPr>
          <w:rFonts w:ascii="Tahoma" w:hAnsi="Tahoma" w:cs="Tahoma"/>
          <w:b/>
          <w:color w:val="000000" w:themeColor="text1"/>
          <w:sz w:val="20"/>
          <w:szCs w:val="20"/>
        </w:rPr>
        <w:t>.</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56804245" w14:textId="4A9717AE"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453A9E">
        <w:rPr>
          <w:rFonts w:ascii="Tahoma" w:hAnsi="Tahoma" w:cs="Tahoma"/>
          <w:color w:val="000000" w:themeColor="text1"/>
          <w:sz w:val="20"/>
          <w:szCs w:val="20"/>
        </w:rPr>
        <w:t>CoE</w:t>
      </w:r>
      <w:proofErr w:type="spellEnd"/>
      <w:r w:rsidRPr="00453A9E">
        <w:rPr>
          <w:rFonts w:ascii="Tahoma" w:hAnsi="Tahoma" w:cs="Tahoma"/>
          <w:color w:val="000000" w:themeColor="text1"/>
          <w:sz w:val="20"/>
          <w:szCs w:val="20"/>
        </w:rPr>
        <w:t xml:space="preserve"> Contact details indicated below for any question you may have.</w:t>
      </w:r>
      <w:r w:rsidRPr="00453A9E">
        <w:rPr>
          <w:rFonts w:ascii="Tahoma" w:hAnsi="Tahoma" w:cs="Tahoma"/>
          <w:b/>
          <w:color w:val="000000" w:themeColor="text1"/>
          <w:sz w:val="20"/>
          <w:szCs w:val="20"/>
        </w:rPr>
        <w:t xml:space="preserve"> All questions shall be submitted </w:t>
      </w:r>
      <w:r w:rsidRPr="003B5599">
        <w:rPr>
          <w:rFonts w:ascii="Tahoma" w:hAnsi="Tahoma" w:cs="Tahoma"/>
          <w:b/>
          <w:color w:val="000000" w:themeColor="text1"/>
          <w:sz w:val="20"/>
          <w:szCs w:val="20"/>
        </w:rPr>
        <w:t xml:space="preserve">at least </w:t>
      </w:r>
      <w:r w:rsidR="003B5599" w:rsidRPr="003B5599">
        <w:rPr>
          <w:rFonts w:ascii="Tahoma" w:hAnsi="Tahoma" w:cs="Tahoma"/>
          <w:b/>
          <w:color w:val="000000" w:themeColor="text1"/>
          <w:sz w:val="20"/>
          <w:szCs w:val="20"/>
          <w:u w:val="single"/>
        </w:rPr>
        <w:t>5</w:t>
      </w:r>
      <w:r w:rsidRPr="003B5599">
        <w:rPr>
          <w:rFonts w:ascii="Tahoma" w:hAnsi="Tahoma" w:cs="Tahoma"/>
          <w:b/>
          <w:color w:val="000000" w:themeColor="text1"/>
          <w:sz w:val="20"/>
          <w:szCs w:val="20"/>
          <w:u w:val="single"/>
        </w:rPr>
        <w:t xml:space="preserve"> (</w:t>
      </w:r>
      <w:r w:rsidR="003B5599" w:rsidRPr="003B5599">
        <w:rPr>
          <w:rFonts w:ascii="Tahoma" w:hAnsi="Tahoma" w:cs="Tahoma"/>
          <w:b/>
          <w:color w:val="000000" w:themeColor="text1"/>
          <w:sz w:val="20"/>
          <w:szCs w:val="20"/>
          <w:u w:val="single"/>
        </w:rPr>
        <w:t>five</w:t>
      </w:r>
      <w:r w:rsidRPr="003B5599">
        <w:rPr>
          <w:rFonts w:ascii="Tahoma" w:hAnsi="Tahoma" w:cs="Tahoma"/>
          <w:b/>
          <w:color w:val="000000" w:themeColor="text1"/>
          <w:sz w:val="20"/>
          <w:szCs w:val="20"/>
          <w:u w:val="single"/>
        </w:rPr>
        <w:t>) working</w:t>
      </w:r>
      <w:r w:rsidRPr="00453A9E">
        <w:rPr>
          <w:rFonts w:ascii="Tahoma" w:hAnsi="Tahoma" w:cs="Tahoma"/>
          <w:b/>
          <w:color w:val="000000" w:themeColor="text1"/>
          <w:sz w:val="20"/>
          <w:szCs w:val="20"/>
          <w:u w:val="single"/>
        </w:rPr>
        <w:t xml:space="preserve"> days before the deadline for submission of the tenders</w:t>
      </w:r>
      <w:r w:rsidRPr="00453A9E">
        <w:rPr>
          <w:rFonts w:ascii="Tahoma" w:hAnsi="Tahoma" w:cs="Tahoma"/>
          <w:b/>
          <w:color w:val="000000" w:themeColor="text1"/>
          <w:sz w:val="20"/>
          <w:szCs w:val="20"/>
        </w:rPr>
        <w:t xml:space="preserve"> and shall be exclusively addressed to the email address indicated below with the following reference in </w:t>
      </w:r>
      <w:r w:rsidRPr="003B5599">
        <w:rPr>
          <w:rFonts w:ascii="Tahoma" w:hAnsi="Tahoma" w:cs="Tahoma"/>
          <w:b/>
          <w:color w:val="000000" w:themeColor="text1"/>
          <w:sz w:val="20"/>
          <w:szCs w:val="20"/>
        </w:rPr>
        <w:t xml:space="preserve">subject: </w:t>
      </w:r>
      <w:r w:rsidR="00FF4714" w:rsidRPr="003B5599">
        <w:rPr>
          <w:rFonts w:ascii="Tahoma" w:hAnsi="Tahoma" w:cs="Tahoma"/>
          <w:b/>
          <w:color w:val="000000" w:themeColor="text1"/>
          <w:sz w:val="20"/>
          <w:szCs w:val="20"/>
        </w:rPr>
        <w:t>Question</w:t>
      </w:r>
      <w:r w:rsidR="003F350F" w:rsidRPr="003B5599">
        <w:rPr>
          <w:rFonts w:ascii="Tahoma" w:hAnsi="Tahoma" w:cs="Tahoma"/>
          <w:b/>
          <w:color w:val="000000" w:themeColor="text1"/>
          <w:sz w:val="20"/>
          <w:szCs w:val="20"/>
        </w:rPr>
        <w:t>s</w:t>
      </w:r>
      <w:r w:rsidR="00FF4714" w:rsidRPr="003B5599">
        <w:rPr>
          <w:rFonts w:ascii="Tahoma" w:hAnsi="Tahoma" w:cs="Tahoma"/>
          <w:b/>
          <w:color w:val="000000" w:themeColor="text1"/>
          <w:sz w:val="20"/>
          <w:szCs w:val="20"/>
        </w:rPr>
        <w:t xml:space="preserve"> - </w:t>
      </w:r>
      <w:r w:rsidR="008851D5">
        <w:rPr>
          <w:rFonts w:ascii="Tahoma" w:hAnsi="Tahoma" w:cs="Tahoma"/>
          <w:b/>
          <w:color w:val="000000" w:themeColor="text1"/>
          <w:sz w:val="20"/>
          <w:szCs w:val="20"/>
        </w:rPr>
        <w:t>N</w:t>
      </w:r>
      <w:r w:rsidR="003B5599" w:rsidRPr="003B5599">
        <w:rPr>
          <w:rFonts w:ascii="Tahoma" w:hAnsi="Tahoma" w:cs="Tahoma"/>
          <w:b/>
          <w:color w:val="000000" w:themeColor="text1"/>
          <w:sz w:val="20"/>
          <w:szCs w:val="20"/>
        </w:rPr>
        <w:t>ational</w:t>
      </w:r>
      <w:r w:rsidR="003B5599">
        <w:rPr>
          <w:rFonts w:ascii="Tahoma" w:hAnsi="Tahoma" w:cs="Tahoma"/>
          <w:b/>
          <w:color w:val="000000" w:themeColor="text1"/>
          <w:sz w:val="20"/>
          <w:szCs w:val="20"/>
        </w:rPr>
        <w:t xml:space="preserve"> </w:t>
      </w:r>
      <w:r w:rsidR="003B5599" w:rsidRPr="00FB27C3">
        <w:rPr>
          <w:rFonts w:ascii="Tahoma" w:hAnsi="Tahoma" w:cs="Tahoma"/>
          <w:b/>
          <w:color w:val="000000" w:themeColor="text1"/>
          <w:sz w:val="20"/>
          <w:szCs w:val="20"/>
        </w:rPr>
        <w:t>Consultancy BH9185-</w:t>
      </w:r>
      <w:r w:rsidR="003B5599" w:rsidRPr="00EC7CAA">
        <w:rPr>
          <w:rFonts w:ascii="Tahoma" w:hAnsi="Tahoma" w:cs="Tahoma"/>
          <w:b/>
          <w:color w:val="000000" w:themeColor="text1"/>
          <w:sz w:val="20"/>
          <w:szCs w:val="20"/>
        </w:rPr>
        <w:t>2025-00</w:t>
      </w:r>
      <w:r w:rsidR="008851D5">
        <w:rPr>
          <w:rFonts w:ascii="Tahoma" w:hAnsi="Tahoma" w:cs="Tahoma"/>
          <w:b/>
          <w:color w:val="000000" w:themeColor="text1"/>
          <w:sz w:val="20"/>
          <w:szCs w:val="20"/>
        </w:rPr>
        <w:t>4</w:t>
      </w:r>
      <w:r w:rsidR="003B5599" w:rsidRPr="00EC7CAA">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45B9804B"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166A90690D44DF0BDD55795349B4C43"/>
              </w:placeholder>
            </w:sdtPr>
            <w:sdtContent>
              <w:p w14:paraId="117B4416"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40EFAC80" w14:textId="77777777" w:rsidR="002307F0" w:rsidRPr="00453A9E" w:rsidRDefault="00000000"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166A90690D44DF0BDD55795349B4C43"/>
                </w:placeholder>
              </w:sdt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17CCDE6D"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166A90690D44DF0BDD55795349B4C43"/>
              </w:placeholder>
            </w:sdtPr>
            <w:sdtContent>
              <w:p w14:paraId="787B9642"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166A90690D44DF0BDD55795349B4C43"/>
              </w:placeholder>
            </w:sdtPr>
            <w:sdtContent>
              <w:p w14:paraId="38405A16" w14:textId="0C422C59"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59EBE192B2284D3BBF447171361D41F4"/>
                    </w:placeholder>
                    <w:date w:fullDate="2026-05-31T00:00:00Z">
                      <w:dateFormat w:val="dd MMMM yyyy"/>
                      <w:lid w:val="en-GB"/>
                      <w:storeMappedDataAs w:val="dateTime"/>
                      <w:calendar w:val="gregorian"/>
                    </w:date>
                  </w:sdtPr>
                  <w:sdtEndPr>
                    <w:rPr>
                      <w:lang w:eastAsia="fr-FR"/>
                    </w:rPr>
                  </w:sdtEndPr>
                  <w:sdtContent>
                    <w:r w:rsidR="008618DE">
                      <w:rPr>
                        <w:rFonts w:ascii="Tahoma" w:hAnsi="Tahoma" w:cs="Tahoma"/>
                        <w:sz w:val="20"/>
                        <w:szCs w:val="20"/>
                      </w:rPr>
                      <w:t>31 May 2026</w:t>
                    </w:r>
                  </w:sdtContent>
                </w:sdt>
              </w:p>
            </w:sdtContent>
          </w:sdt>
        </w:tc>
      </w:tr>
      <w:tr w:rsidR="002307F0" w:rsidRPr="00453A9E" w14:paraId="58966C9A"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166A90690D44DF0BDD55795349B4C43"/>
              </w:placeholder>
            </w:sdtPr>
            <w:sdtContent>
              <w:p w14:paraId="297DCCAC"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tc>
          <w:tcPr>
            <w:tcW w:w="6061" w:type="dxa"/>
            <w:shd w:val="clear" w:color="auto" w:fill="DBE5F1" w:themeFill="accent1" w:themeFillTint="33"/>
            <w:vAlign w:val="center"/>
          </w:tcPr>
          <w:p w14:paraId="5A21AA7D" w14:textId="71BEE0DE" w:rsidR="002307F0" w:rsidRPr="001B3DB2" w:rsidRDefault="00000000" w:rsidP="00A723AA">
            <w:pPr>
              <w:rPr>
                <w:rFonts w:ascii="Tahoma" w:hAnsi="Tahoma" w:cs="Tahoma"/>
                <w:sz w:val="20"/>
                <w:szCs w:val="20"/>
                <w:lang w:eastAsia="fr-FR"/>
              </w:rPr>
            </w:pPr>
            <w:sdt>
              <w:sdtPr>
                <w:rPr>
                  <w:rFonts w:ascii="Tahoma" w:hAnsi="Tahoma" w:cs="Tahoma"/>
                  <w:b/>
                  <w:color w:val="000000" w:themeColor="text1"/>
                  <w:sz w:val="20"/>
                  <w:szCs w:val="20"/>
                </w:rPr>
                <w:id w:val="-2032951202"/>
                <w:placeholder>
                  <w:docPart w:val="277943D8453540EF9355C867F978CD2F"/>
                </w:placeholder>
                <w:date w:fullDate="2025-07-31T00:00:00Z">
                  <w:dateFormat w:val="dd MMMM yyyy"/>
                  <w:lid w:val="en-GB"/>
                  <w:storeMappedDataAs w:val="dateTime"/>
                  <w:calendar w:val="gregorian"/>
                </w:date>
              </w:sdtPr>
              <w:sdtEndPr>
                <w:rPr>
                  <w:b w:val="0"/>
                  <w:color w:val="auto"/>
                  <w:sz w:val="22"/>
                  <w:lang w:eastAsia="fr-FR"/>
                </w:rPr>
              </w:sdtEndPr>
              <w:sdtContent>
                <w:r w:rsidR="008851D5">
                  <w:rPr>
                    <w:rFonts w:ascii="Tahoma" w:hAnsi="Tahoma" w:cs="Tahoma"/>
                    <w:b/>
                    <w:color w:val="000000" w:themeColor="text1"/>
                    <w:sz w:val="20"/>
                    <w:szCs w:val="20"/>
                  </w:rPr>
                  <w:t>31</w:t>
                </w:r>
                <w:r w:rsidR="008618DE">
                  <w:rPr>
                    <w:rFonts w:ascii="Tahoma" w:hAnsi="Tahoma" w:cs="Tahoma"/>
                    <w:b/>
                    <w:color w:val="000000" w:themeColor="text1"/>
                    <w:sz w:val="20"/>
                    <w:szCs w:val="20"/>
                  </w:rPr>
                  <w:t xml:space="preserve"> </w:t>
                </w:r>
                <w:r w:rsidR="008851D5">
                  <w:rPr>
                    <w:rFonts w:ascii="Tahoma" w:hAnsi="Tahoma" w:cs="Tahoma"/>
                    <w:b/>
                    <w:color w:val="000000" w:themeColor="text1"/>
                    <w:sz w:val="20"/>
                    <w:szCs w:val="20"/>
                  </w:rPr>
                  <w:t>July</w:t>
                </w:r>
                <w:r w:rsidR="008618DE">
                  <w:rPr>
                    <w:rFonts w:ascii="Tahoma" w:hAnsi="Tahoma" w:cs="Tahoma"/>
                    <w:b/>
                    <w:color w:val="000000" w:themeColor="text1"/>
                    <w:sz w:val="20"/>
                    <w:szCs w:val="20"/>
                  </w:rPr>
                  <w:t xml:space="preserve"> 2025</w:t>
                </w:r>
              </w:sdtContent>
            </w:sdt>
            <w:r w:rsidR="001B3DB2" w:rsidRPr="001B3DB2">
              <w:rPr>
                <w:rFonts w:ascii="Tahoma" w:hAnsi="Tahoma" w:cs="Tahoma"/>
                <w:szCs w:val="20"/>
                <w:lang w:eastAsia="fr-FR"/>
              </w:rPr>
              <w:t xml:space="preserve"> </w:t>
            </w:r>
            <w:r w:rsidR="001B3DB2">
              <w:rPr>
                <w:rFonts w:ascii="Tahoma" w:hAnsi="Tahoma" w:cs="Tahoma"/>
                <w:sz w:val="20"/>
              </w:rPr>
              <w:t>23h59 CET</w:t>
            </w:r>
          </w:p>
        </w:tc>
      </w:tr>
      <w:tr w:rsidR="002307F0" w:rsidRPr="00453A9E" w14:paraId="1AFC39A4"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166A90690D44DF0BDD55795349B4C43"/>
              </w:placeholder>
            </w:sdtPr>
            <w:sdtContent>
              <w:p w14:paraId="1DD13F11"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A8ACF91D936640329D21731B4D235FEC"/>
            </w:placeholder>
          </w:sdtPr>
          <w:sdtEndPr>
            <w:rPr>
              <w:b w:val="0"/>
              <w:color w:val="auto"/>
              <w:sz w:val="22"/>
              <w:lang w:eastAsia="fr-FR"/>
            </w:rPr>
          </w:sdtEndPr>
          <w:sdtContent>
            <w:sdt>
              <w:sdtPr>
                <w:rPr>
                  <w:rFonts w:ascii="Tahoma" w:hAnsi="Tahoma" w:cs="Tahoma"/>
                  <w:b/>
                  <w:color w:val="000000" w:themeColor="text1"/>
                  <w:sz w:val="20"/>
                  <w:szCs w:val="20"/>
                </w:rPr>
                <w:id w:val="821313745"/>
                <w:placeholder>
                  <w:docPart w:val="C911F4A20BE7459EAD6857571AA44E11"/>
                </w:placeholder>
              </w:sdtPr>
              <w:sdtEndPr>
                <w:rPr>
                  <w:b w:val="0"/>
                  <w:color w:val="auto"/>
                  <w:sz w:val="22"/>
                  <w:lang w:eastAsia="fr-FR"/>
                </w:rPr>
              </w:sdtEndPr>
              <w:sdtContent>
                <w:tc>
                  <w:tcPr>
                    <w:tcW w:w="6061" w:type="dxa"/>
                    <w:shd w:val="clear" w:color="auto" w:fill="DBE5F1" w:themeFill="accent1" w:themeFillTint="33"/>
                    <w:vAlign w:val="center"/>
                  </w:tcPr>
                  <w:p w14:paraId="7F6D30F6" w14:textId="7380B0BE" w:rsidR="002307F0" w:rsidRPr="00453A9E" w:rsidRDefault="00000000" w:rsidP="00A723AA">
                    <w:pPr>
                      <w:rPr>
                        <w:rFonts w:ascii="Tahoma" w:hAnsi="Tahoma" w:cs="Tahoma"/>
                        <w:b/>
                        <w:color w:val="000000" w:themeColor="text1"/>
                        <w:sz w:val="20"/>
                        <w:szCs w:val="20"/>
                      </w:rPr>
                    </w:pPr>
                    <w:hyperlink r:id="rId12" w:history="1">
                      <w:r w:rsidR="008618DE" w:rsidRPr="00184486">
                        <w:rPr>
                          <w:rStyle w:val="Hyperlink"/>
                          <w:rFonts w:ascii="Tahoma" w:hAnsi="Tahoma" w:cs="Tahoma"/>
                          <w:sz w:val="20"/>
                        </w:rPr>
                        <w:t>tender.armenia-BH9185@coe.int</w:t>
                      </w:r>
                    </w:hyperlink>
                  </w:p>
                </w:tc>
              </w:sdtContent>
            </w:sdt>
          </w:sdtContent>
        </w:sdt>
      </w:tr>
      <w:tr w:rsidR="002307F0" w:rsidRPr="00453A9E" w14:paraId="4205E368"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41574B462321461681989E709A4542AD"/>
              </w:placeholder>
            </w:sdtPr>
            <w:sdtContent>
              <w:p w14:paraId="593C0E2F"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F4CC294C8B3C40B79809CD7C7C0C845A"/>
            </w:placeholder>
          </w:sdtPr>
          <w:sdtEndPr>
            <w:rPr>
              <w:lang w:eastAsia="fr-FR"/>
            </w:rPr>
          </w:sdtEndPr>
          <w:sdtContent>
            <w:sdt>
              <w:sdtPr>
                <w:rPr>
                  <w:rFonts w:ascii="Tahoma" w:hAnsi="Tahoma" w:cs="Tahoma"/>
                  <w:sz w:val="20"/>
                  <w:szCs w:val="20"/>
                </w:rPr>
                <w:id w:val="1446964455"/>
                <w:placeholder>
                  <w:docPart w:val="73D6B94458BE4F39A755975E82639392"/>
                </w:placeholder>
              </w:sdtPr>
              <w:sdtEndPr>
                <w:rPr>
                  <w:sz w:val="22"/>
                  <w:lang w:eastAsia="fr-FR"/>
                </w:rPr>
              </w:sdtEndPr>
              <w:sdtContent>
                <w:tc>
                  <w:tcPr>
                    <w:tcW w:w="6061" w:type="dxa"/>
                    <w:vAlign w:val="center"/>
                  </w:tcPr>
                  <w:p w14:paraId="6FF91775" w14:textId="5A6E19D5" w:rsidR="002307F0" w:rsidRPr="00453A9E" w:rsidRDefault="00000000" w:rsidP="00A723AA">
                    <w:pPr>
                      <w:rPr>
                        <w:rFonts w:ascii="Tahoma" w:hAnsi="Tahoma" w:cs="Tahoma"/>
                        <w:b/>
                        <w:color w:val="000000" w:themeColor="text1"/>
                        <w:sz w:val="20"/>
                        <w:szCs w:val="20"/>
                      </w:rPr>
                    </w:pPr>
                    <w:hyperlink r:id="rId13" w:history="1">
                      <w:r w:rsidR="008618DE" w:rsidRPr="00184486">
                        <w:rPr>
                          <w:rStyle w:val="Hyperlink"/>
                          <w:rFonts w:ascii="Tahoma" w:hAnsi="Tahoma" w:cs="Tahoma"/>
                          <w:sz w:val="20"/>
                        </w:rPr>
                        <w:t>tender.armenia-BH9185@coe.int</w:t>
                      </w:r>
                    </w:hyperlink>
                  </w:p>
                </w:tc>
              </w:sdtContent>
            </w:sdt>
          </w:sdtContent>
        </w:sdt>
      </w:tr>
      <w:tr w:rsidR="002307F0" w:rsidRPr="00453A9E" w14:paraId="45743F5D"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166A90690D44DF0BDD55795349B4C43"/>
              </w:placeholder>
            </w:sdtPr>
            <w:sdtContent>
              <w:p w14:paraId="76F1E904"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521F03387A44D0B879ABF5AE27D00A4"/>
            </w:placeholder>
            <w:date w:fullDate="2025-09-01T00:00:00Z">
              <w:dateFormat w:val="dd MMMM yyyy"/>
              <w:lid w:val="en-GB"/>
              <w:storeMappedDataAs w:val="dateTime"/>
              <w:calendar w:val="gregorian"/>
            </w:date>
          </w:sdtPr>
          <w:sdtEndPr>
            <w:rPr>
              <w:lang w:eastAsia="fr-FR"/>
            </w:rPr>
          </w:sdtEndPr>
          <w:sdtContent>
            <w:tc>
              <w:tcPr>
                <w:tcW w:w="6061" w:type="dxa"/>
                <w:vAlign w:val="center"/>
              </w:tcPr>
              <w:p w14:paraId="39852F4C" w14:textId="2461B452" w:rsidR="002307F0" w:rsidRPr="00453A9E" w:rsidRDefault="008618DE" w:rsidP="00A723AA">
                <w:pPr>
                  <w:rPr>
                    <w:rFonts w:ascii="Tahoma" w:hAnsi="Tahoma" w:cs="Tahoma"/>
                    <w:sz w:val="20"/>
                    <w:szCs w:val="20"/>
                    <w:lang w:eastAsia="fr-FR"/>
                  </w:rPr>
                </w:pPr>
                <w:r>
                  <w:rPr>
                    <w:rFonts w:ascii="Tahoma" w:hAnsi="Tahoma" w:cs="Tahoma"/>
                    <w:sz w:val="20"/>
                    <w:szCs w:val="20"/>
                  </w:rPr>
                  <w:t xml:space="preserve">01 </w:t>
                </w:r>
                <w:r w:rsidR="008851D5">
                  <w:rPr>
                    <w:rFonts w:ascii="Tahoma" w:hAnsi="Tahoma" w:cs="Tahoma"/>
                    <w:sz w:val="20"/>
                    <w:szCs w:val="20"/>
                  </w:rPr>
                  <w:t>September</w:t>
                </w:r>
                <w:r>
                  <w:rPr>
                    <w:rFonts w:ascii="Tahoma" w:hAnsi="Tahoma" w:cs="Tahoma"/>
                    <w:sz w:val="20"/>
                    <w:szCs w:val="20"/>
                  </w:rPr>
                  <w:t xml:space="preserve"> 2025</w:t>
                </w:r>
              </w:p>
            </w:tc>
          </w:sdtContent>
        </w:sdt>
      </w:tr>
    </w:tbl>
    <w:p w14:paraId="17AFBAF0" w14:textId="77777777" w:rsidR="002307F0" w:rsidRPr="00453A9E" w:rsidRDefault="002307F0" w:rsidP="002307F0">
      <w:pPr>
        <w:rPr>
          <w:rFonts w:ascii="Tahoma" w:hAnsi="Tahoma" w:cs="Tahoma"/>
          <w:sz w:val="20"/>
          <w:szCs w:val="20"/>
          <w:lang w:eastAsia="fr-FR"/>
        </w:rPr>
      </w:pPr>
    </w:p>
    <w:p w14:paraId="4BA34F18" w14:textId="77777777" w:rsidR="002307F0" w:rsidRPr="00453A9E" w:rsidRDefault="002307F0" w:rsidP="002307F0">
      <w:pPr>
        <w:spacing w:line="276" w:lineRule="auto"/>
        <w:jc w:val="both"/>
        <w:rPr>
          <w:rFonts w:ascii="Tahoma" w:hAnsi="Tahoma" w:cs="Tahoma"/>
          <w:b/>
        </w:rPr>
      </w:pPr>
    </w:p>
    <w:p w14:paraId="49487174" w14:textId="77777777"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t>EXPECTED DELIVERABLES</w:t>
      </w:r>
    </w:p>
    <w:p w14:paraId="7B354CCC" w14:textId="77777777" w:rsidR="002307F0" w:rsidRPr="00453A9E" w:rsidRDefault="002307F0" w:rsidP="002307F0">
      <w:pPr>
        <w:pStyle w:val="ListParagraph"/>
        <w:rPr>
          <w:rFonts w:ascii="Tahoma" w:hAnsi="Tahoma" w:cs="Tahoma"/>
          <w:b/>
          <w:bCs/>
          <w:kern w:val="32"/>
          <w:sz w:val="20"/>
          <w:szCs w:val="20"/>
        </w:rPr>
      </w:pPr>
    </w:p>
    <w:p w14:paraId="46D03042"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75B9D940" w14:textId="0C69DFEB" w:rsidR="009858BF" w:rsidRDefault="009858BF" w:rsidP="009858BF">
      <w:pPr>
        <w:jc w:val="both"/>
        <w:rPr>
          <w:rFonts w:ascii="Tahoma" w:eastAsia="Calibri" w:hAnsi="Tahoma" w:cs="Tahoma"/>
          <w:sz w:val="20"/>
          <w:szCs w:val="20"/>
          <w:lang w:eastAsia="en-US"/>
        </w:rPr>
      </w:pPr>
      <w:r w:rsidRPr="003F205A">
        <w:rPr>
          <w:rFonts w:ascii="Tahoma" w:eastAsia="Calibri" w:hAnsi="Tahoma" w:cs="Tahoma"/>
          <w:sz w:val="20"/>
          <w:szCs w:val="20"/>
          <w:lang w:eastAsia="en-US"/>
        </w:rPr>
        <w:t xml:space="preserve">The Project aims to provide tailored support to the Armenian authorities in addressing the needs of the displaced persons/refugees. Specific focus will be given to supporting the human rights institutions, </w:t>
      </w:r>
      <w:proofErr w:type="gramStart"/>
      <w:r w:rsidRPr="003F205A">
        <w:rPr>
          <w:rFonts w:ascii="Tahoma" w:eastAsia="Calibri" w:hAnsi="Tahoma" w:cs="Tahoma"/>
          <w:sz w:val="20"/>
          <w:szCs w:val="20"/>
          <w:lang w:eastAsia="en-US"/>
        </w:rPr>
        <w:t>in particular</w:t>
      </w:r>
      <w:proofErr w:type="gramEnd"/>
      <w:r w:rsidRPr="003F205A">
        <w:rPr>
          <w:rFonts w:ascii="Tahoma" w:eastAsia="Calibri" w:hAnsi="Tahoma" w:cs="Tahoma"/>
          <w:sz w:val="20"/>
          <w:szCs w:val="20"/>
          <w:lang w:eastAsia="en-US"/>
        </w:rPr>
        <w:t xml:space="preserve"> the Human Rights Defender’s Office (the Ombudsperson), and the Migration and Citizenship Service of the Ministry of Internal Affairs, in terms of strengthening professional capacities and building resilience in highly demanding, overwhelming situation, in light of a significant influx of displaced population </w:t>
      </w:r>
      <w:r>
        <w:rPr>
          <w:rFonts w:ascii="Tahoma" w:eastAsia="Calibri" w:hAnsi="Tahoma" w:cs="Tahoma"/>
          <w:sz w:val="20"/>
          <w:szCs w:val="20"/>
          <w:lang w:eastAsia="en-US"/>
        </w:rPr>
        <w:t>in 2023.</w:t>
      </w:r>
      <w:r w:rsidRPr="003F205A">
        <w:rPr>
          <w:rFonts w:ascii="Tahoma" w:eastAsia="Calibri" w:hAnsi="Tahoma" w:cs="Tahoma"/>
          <w:sz w:val="20"/>
          <w:szCs w:val="20"/>
          <w:lang w:eastAsia="en-US"/>
        </w:rPr>
        <w:t xml:space="preserve"> The Project will further support the advancement of the relevant legislative and policy framework to ensure the displaced people enjoy basic human rights, as guaranteed under the European Convention on Human Rights and other European standards.</w:t>
      </w:r>
    </w:p>
    <w:p w14:paraId="75D05B11" w14:textId="77777777" w:rsidR="009858BF" w:rsidRDefault="009858BF" w:rsidP="009858BF">
      <w:pPr>
        <w:jc w:val="both"/>
        <w:rPr>
          <w:rFonts w:ascii="Tahoma" w:eastAsia="Calibri" w:hAnsi="Tahoma" w:cs="Tahoma"/>
          <w:sz w:val="20"/>
          <w:szCs w:val="20"/>
          <w:lang w:eastAsia="en-US"/>
        </w:rPr>
      </w:pPr>
    </w:p>
    <w:p w14:paraId="55428DE4" w14:textId="610809B9" w:rsidR="009858BF" w:rsidRPr="00A06FA9" w:rsidRDefault="009858BF" w:rsidP="009858BF">
      <w:pPr>
        <w:jc w:val="both"/>
        <w:rPr>
          <w:rFonts w:ascii="Tahoma" w:hAnsi="Tahoma" w:cs="Tahoma"/>
          <w:color w:val="161616"/>
          <w:sz w:val="20"/>
          <w:szCs w:val="20"/>
          <w:lang w:val="en-US"/>
        </w:rPr>
      </w:pPr>
      <w:r w:rsidRPr="00A428AC">
        <w:rPr>
          <w:rFonts w:ascii="Tahoma" w:hAnsi="Tahoma" w:cs="Tahoma"/>
          <w:color w:val="161616"/>
          <w:sz w:val="20"/>
          <w:szCs w:val="20"/>
          <w:lang w:val="en-US"/>
        </w:rPr>
        <w:t>An expected impact of the Project</w:t>
      </w:r>
      <w:r>
        <w:rPr>
          <w:rFonts w:ascii="Tahoma" w:hAnsi="Tahoma" w:cs="Tahoma"/>
          <w:color w:val="161616"/>
          <w:sz w:val="20"/>
          <w:szCs w:val="20"/>
          <w:lang w:val="en-US"/>
        </w:rPr>
        <w:t xml:space="preserve"> </w:t>
      </w:r>
      <w:r w:rsidRPr="00E0527D">
        <w:rPr>
          <w:rFonts w:ascii="Tahoma" w:hAnsi="Tahoma" w:cs="Tahoma"/>
          <w:color w:val="161616"/>
          <w:sz w:val="20"/>
          <w:szCs w:val="20"/>
          <w:lang w:val="en-US"/>
        </w:rPr>
        <w:t>is the strengthening of human rights protection for displaced population in Armenia, aligning with European standards.</w:t>
      </w:r>
      <w:r>
        <w:rPr>
          <w:rFonts w:ascii="Tahoma" w:hAnsi="Tahoma" w:cs="Tahoma"/>
          <w:color w:val="161616"/>
          <w:sz w:val="20"/>
          <w:szCs w:val="20"/>
          <w:lang w:val="en-US"/>
        </w:rPr>
        <w:t xml:space="preserve"> </w:t>
      </w:r>
      <w:proofErr w:type="gramStart"/>
      <w:r w:rsidRPr="00A06FA9">
        <w:rPr>
          <w:rFonts w:ascii="Tahoma" w:hAnsi="Tahoma" w:cs="Tahoma"/>
          <w:color w:val="161616"/>
          <w:sz w:val="20"/>
          <w:szCs w:val="20"/>
          <w:lang w:val="en-US"/>
        </w:rPr>
        <w:t>In order to</w:t>
      </w:r>
      <w:proofErr w:type="gramEnd"/>
      <w:r w:rsidRPr="00A06FA9">
        <w:rPr>
          <w:rFonts w:ascii="Tahoma" w:hAnsi="Tahoma" w:cs="Tahoma"/>
          <w:color w:val="161616"/>
          <w:sz w:val="20"/>
          <w:szCs w:val="20"/>
          <w:lang w:val="en-US"/>
        </w:rPr>
        <w:t xml:space="preserve"> support Armenia to protect the rights of </w:t>
      </w:r>
      <w:r>
        <w:rPr>
          <w:rFonts w:ascii="Tahoma" w:hAnsi="Tahoma" w:cs="Tahoma"/>
          <w:color w:val="161616"/>
          <w:sz w:val="20"/>
          <w:szCs w:val="20"/>
          <w:lang w:val="en-US"/>
        </w:rPr>
        <w:t>displaced population,</w:t>
      </w:r>
      <w:r w:rsidRPr="00A06FA9">
        <w:rPr>
          <w:rFonts w:ascii="Tahoma" w:hAnsi="Tahoma" w:cs="Tahoma"/>
          <w:color w:val="161616"/>
          <w:sz w:val="20"/>
          <w:szCs w:val="20"/>
          <w:lang w:val="en-US"/>
        </w:rPr>
        <w:t xml:space="preserve"> activities are proposed under three main project components, as follows:</w:t>
      </w:r>
    </w:p>
    <w:p w14:paraId="754A4143" w14:textId="77777777" w:rsidR="009858BF" w:rsidRPr="00E0527D" w:rsidRDefault="009858BF" w:rsidP="009858BF">
      <w:pPr>
        <w:pStyle w:val="ListParagraph"/>
        <w:numPr>
          <w:ilvl w:val="0"/>
          <w:numId w:val="22"/>
        </w:numPr>
        <w:jc w:val="both"/>
        <w:rPr>
          <w:rFonts w:ascii="Tahoma" w:hAnsi="Tahoma" w:cs="Tahoma"/>
          <w:color w:val="161616"/>
          <w:sz w:val="20"/>
          <w:szCs w:val="20"/>
          <w:lang w:val="en-US"/>
        </w:rPr>
      </w:pPr>
      <w:r w:rsidRPr="00E0527D">
        <w:rPr>
          <w:rFonts w:ascii="Tahoma" w:hAnsi="Tahoma" w:cs="Tahoma"/>
          <w:color w:val="000000"/>
          <w:sz w:val="20"/>
          <w:szCs w:val="20"/>
        </w:rPr>
        <w:t xml:space="preserve">National authorities operate with an advanced legislative and policy framework for the protection of human rights, including that of displaced </w:t>
      </w:r>
      <w:proofErr w:type="gramStart"/>
      <w:r w:rsidRPr="00E0527D">
        <w:rPr>
          <w:rFonts w:ascii="Tahoma" w:hAnsi="Tahoma" w:cs="Tahoma"/>
          <w:color w:val="000000"/>
          <w:sz w:val="20"/>
          <w:szCs w:val="20"/>
        </w:rPr>
        <w:t>persons</w:t>
      </w:r>
      <w:r w:rsidRPr="00E0527D">
        <w:rPr>
          <w:rFonts w:ascii="Tahoma" w:hAnsi="Tahoma" w:cs="Tahoma"/>
          <w:color w:val="161616"/>
          <w:sz w:val="20"/>
          <w:szCs w:val="20"/>
          <w:lang w:val="en-US"/>
        </w:rPr>
        <w:t>;</w:t>
      </w:r>
      <w:proofErr w:type="gramEnd"/>
    </w:p>
    <w:p w14:paraId="3CB69496" w14:textId="77777777" w:rsidR="009858BF" w:rsidRPr="00E0527D" w:rsidRDefault="009858BF" w:rsidP="009858BF">
      <w:pPr>
        <w:pStyle w:val="ListParagraph"/>
        <w:numPr>
          <w:ilvl w:val="0"/>
          <w:numId w:val="22"/>
        </w:numPr>
        <w:jc w:val="both"/>
        <w:rPr>
          <w:rFonts w:ascii="Tahoma" w:hAnsi="Tahoma" w:cs="Tahoma"/>
          <w:color w:val="161616"/>
          <w:sz w:val="20"/>
          <w:szCs w:val="20"/>
          <w:lang w:val="en-US"/>
        </w:rPr>
      </w:pPr>
      <w:r w:rsidRPr="00E0527D">
        <w:rPr>
          <w:rFonts w:ascii="Tahoma" w:hAnsi="Tahoma" w:cs="Tahoma"/>
          <w:color w:val="000000"/>
          <w:sz w:val="20"/>
          <w:szCs w:val="20"/>
        </w:rPr>
        <w:t xml:space="preserve">Legal professionals, relevant national authorities and civil society organisations operate with enhanced capacity while responding to the needs of the displaced </w:t>
      </w:r>
      <w:proofErr w:type="gramStart"/>
      <w:r w:rsidRPr="00E0527D">
        <w:rPr>
          <w:rFonts w:ascii="Tahoma" w:hAnsi="Tahoma" w:cs="Tahoma"/>
          <w:color w:val="000000"/>
          <w:sz w:val="20"/>
          <w:szCs w:val="20"/>
        </w:rPr>
        <w:t>population</w:t>
      </w:r>
      <w:r w:rsidRPr="00E0527D">
        <w:rPr>
          <w:rFonts w:ascii="Tahoma" w:hAnsi="Tahoma" w:cs="Tahoma"/>
          <w:color w:val="161616"/>
          <w:sz w:val="20"/>
          <w:szCs w:val="20"/>
          <w:lang w:val="en-US"/>
        </w:rPr>
        <w:t>;</w:t>
      </w:r>
      <w:proofErr w:type="gramEnd"/>
    </w:p>
    <w:p w14:paraId="436F120A" w14:textId="77777777" w:rsidR="009858BF" w:rsidRDefault="009858BF" w:rsidP="009858BF">
      <w:pPr>
        <w:pStyle w:val="ListParagraph"/>
        <w:numPr>
          <w:ilvl w:val="0"/>
          <w:numId w:val="22"/>
        </w:numPr>
        <w:jc w:val="both"/>
        <w:rPr>
          <w:rFonts w:ascii="Tahoma" w:hAnsi="Tahoma" w:cs="Tahoma"/>
          <w:color w:val="000000"/>
          <w:sz w:val="20"/>
          <w:szCs w:val="20"/>
        </w:rPr>
      </w:pPr>
      <w:r w:rsidRPr="00E0527D">
        <w:rPr>
          <w:rFonts w:ascii="Tahoma" w:hAnsi="Tahoma" w:cs="Tahoma"/>
          <w:color w:val="000000"/>
          <w:sz w:val="20"/>
          <w:szCs w:val="20"/>
        </w:rPr>
        <w:t>Access to information on the rights and available services is facilitated for the displaced persons</w:t>
      </w:r>
      <w:r>
        <w:rPr>
          <w:rFonts w:ascii="Tahoma" w:hAnsi="Tahoma" w:cs="Tahoma"/>
          <w:color w:val="000000"/>
          <w:sz w:val="20"/>
          <w:szCs w:val="20"/>
        </w:rPr>
        <w:t xml:space="preserve">. </w:t>
      </w:r>
    </w:p>
    <w:p w14:paraId="614578D0" w14:textId="77777777" w:rsidR="009858BF" w:rsidRPr="009858BF" w:rsidRDefault="009858BF" w:rsidP="009858BF">
      <w:pPr>
        <w:jc w:val="both"/>
        <w:rPr>
          <w:rFonts w:ascii="Tahoma" w:hAnsi="Tahoma" w:cs="Tahoma"/>
          <w:color w:val="000000"/>
          <w:sz w:val="20"/>
          <w:szCs w:val="20"/>
        </w:rPr>
      </w:pPr>
    </w:p>
    <w:p w14:paraId="4C137D3F" w14:textId="33CD5D73" w:rsidR="009858BF" w:rsidRDefault="00382A72" w:rsidP="002307F0">
      <w:pPr>
        <w:jc w:val="both"/>
        <w:rPr>
          <w:rFonts w:ascii="Tahoma" w:hAnsi="Tahoma" w:cs="Tahoma"/>
          <w:color w:val="000000" w:themeColor="text1"/>
          <w:sz w:val="20"/>
          <w:szCs w:val="20"/>
        </w:rPr>
      </w:pPr>
      <w:r w:rsidRPr="00833A76">
        <w:rPr>
          <w:rFonts w:ascii="Tahoma" w:hAnsi="Tahoma" w:cs="Tahoma"/>
          <w:color w:val="000000" w:themeColor="text1"/>
          <w:sz w:val="20"/>
          <w:szCs w:val="20"/>
        </w:rPr>
        <w:t xml:space="preserve">Recognising that access to documentation is a fundamental component of </w:t>
      </w:r>
      <w:r w:rsidR="00833A76">
        <w:rPr>
          <w:rFonts w:ascii="Tahoma" w:hAnsi="Tahoma" w:cs="Tahoma"/>
          <w:color w:val="000000" w:themeColor="text1"/>
          <w:sz w:val="20"/>
          <w:szCs w:val="20"/>
        </w:rPr>
        <w:t xml:space="preserve">the </w:t>
      </w:r>
      <w:r w:rsidRPr="00833A76">
        <w:rPr>
          <w:rFonts w:ascii="Tahoma" w:hAnsi="Tahoma" w:cs="Tahoma"/>
          <w:color w:val="000000" w:themeColor="text1"/>
          <w:sz w:val="20"/>
          <w:szCs w:val="20"/>
        </w:rPr>
        <w:t xml:space="preserve">rights </w:t>
      </w:r>
      <w:r w:rsidR="00833A76">
        <w:rPr>
          <w:rFonts w:ascii="Tahoma" w:hAnsi="Tahoma" w:cs="Tahoma"/>
          <w:color w:val="000000" w:themeColor="text1"/>
          <w:sz w:val="20"/>
          <w:szCs w:val="20"/>
        </w:rPr>
        <w:t xml:space="preserve">to </w:t>
      </w:r>
      <w:r w:rsidRPr="00833A76">
        <w:rPr>
          <w:rFonts w:ascii="Tahoma" w:hAnsi="Tahoma" w:cs="Tahoma"/>
          <w:color w:val="000000" w:themeColor="text1"/>
          <w:sz w:val="20"/>
          <w:szCs w:val="20"/>
        </w:rPr>
        <w:t>protection and integration, the Project will support national efforts to reform legal and procedural frameworks. Through expert guidance, it will contribute to the drafting and adoption of amendments that enable timely, accessible, and rights-compliant documentation for displaced persons.</w:t>
      </w:r>
    </w:p>
    <w:p w14:paraId="63B22EAF" w14:textId="77777777" w:rsidR="00382A72" w:rsidRPr="00453A9E" w:rsidRDefault="00382A72" w:rsidP="002307F0">
      <w:pPr>
        <w:jc w:val="both"/>
        <w:rPr>
          <w:rFonts w:ascii="Tahoma" w:hAnsi="Tahoma" w:cs="Tahoma"/>
          <w:color w:val="000000" w:themeColor="text1"/>
          <w:sz w:val="20"/>
          <w:szCs w:val="20"/>
        </w:rPr>
      </w:pPr>
    </w:p>
    <w:p w14:paraId="0C633254" w14:textId="3F1A05A2" w:rsidR="00BB7623" w:rsidRPr="00453A9E" w:rsidRDefault="00BB7623" w:rsidP="00BB7623">
      <w:pPr>
        <w:jc w:val="both"/>
        <w:rPr>
          <w:rFonts w:ascii="Tahoma" w:eastAsia="Calibri" w:hAnsi="Tahoma" w:cs="Tahoma"/>
          <w:sz w:val="20"/>
          <w:szCs w:val="20"/>
          <w:lang w:eastAsia="en-US"/>
        </w:rPr>
      </w:pPr>
      <w:r w:rsidRPr="006D24D4">
        <w:rPr>
          <w:rFonts w:ascii="Tahoma" w:eastAsia="Calibri" w:hAnsi="Tahoma" w:cs="Tahoma"/>
          <w:sz w:val="20"/>
          <w:szCs w:val="20"/>
          <w:lang w:eastAsia="en-US"/>
        </w:rPr>
        <w:t xml:space="preserve">The Council of Europe is looking for </w:t>
      </w:r>
      <w:r w:rsidR="00767F67" w:rsidRPr="006D24D4">
        <w:rPr>
          <w:rFonts w:ascii="Tahoma" w:eastAsia="Calibri" w:hAnsi="Tahoma" w:cs="Tahoma"/>
          <w:sz w:val="20"/>
          <w:szCs w:val="20"/>
          <w:lang w:eastAsia="en-US"/>
        </w:rPr>
        <w:t xml:space="preserve">minimum 2 (two) and </w:t>
      </w:r>
      <w:r w:rsidR="00F84AD8" w:rsidRPr="006D24D4">
        <w:rPr>
          <w:rFonts w:ascii="Tahoma" w:eastAsia="Calibri" w:hAnsi="Tahoma" w:cs="Tahoma"/>
          <w:sz w:val="20"/>
          <w:szCs w:val="20"/>
          <w:lang w:eastAsia="en-US"/>
        </w:rPr>
        <w:t xml:space="preserve">maximum </w:t>
      </w:r>
      <w:r w:rsidR="00382A72" w:rsidRPr="006D24D4">
        <w:rPr>
          <w:rFonts w:ascii="Tahoma" w:eastAsia="Calibri" w:hAnsi="Tahoma" w:cs="Tahoma"/>
          <w:sz w:val="20"/>
          <w:szCs w:val="20"/>
          <w:lang w:eastAsia="en-US"/>
        </w:rPr>
        <w:t>5</w:t>
      </w:r>
      <w:r w:rsidR="00F84AD8" w:rsidRPr="006D24D4">
        <w:rPr>
          <w:rFonts w:ascii="Tahoma" w:eastAsia="Calibri" w:hAnsi="Tahoma" w:cs="Tahoma"/>
          <w:sz w:val="20"/>
          <w:szCs w:val="20"/>
          <w:lang w:eastAsia="en-US"/>
        </w:rPr>
        <w:t xml:space="preserve"> (</w:t>
      </w:r>
      <w:r w:rsidR="00382A72" w:rsidRPr="006D24D4">
        <w:rPr>
          <w:rFonts w:ascii="Tahoma" w:eastAsia="Calibri" w:hAnsi="Tahoma" w:cs="Tahoma"/>
          <w:sz w:val="20"/>
          <w:szCs w:val="20"/>
          <w:lang w:eastAsia="en-US"/>
        </w:rPr>
        <w:t>five</w:t>
      </w:r>
      <w:r w:rsidR="00F84AD8" w:rsidRPr="006D24D4">
        <w:rPr>
          <w:rFonts w:ascii="Tahoma" w:eastAsia="Calibri" w:hAnsi="Tahoma" w:cs="Tahoma"/>
          <w:sz w:val="20"/>
          <w:szCs w:val="20"/>
          <w:lang w:eastAsia="en-US"/>
        </w:rPr>
        <w:t xml:space="preserve">) </w:t>
      </w:r>
      <w:r w:rsidRPr="006D24D4">
        <w:rPr>
          <w:rFonts w:ascii="Tahoma" w:eastAsia="Calibri" w:hAnsi="Tahoma" w:cs="Tahoma"/>
          <w:sz w:val="20"/>
          <w:szCs w:val="20"/>
          <w:lang w:eastAsia="en-US"/>
        </w:rPr>
        <w:t xml:space="preserve">Provider(s) (provided enough tenders meet the criteria indicated below) </w:t>
      </w:r>
      <w:proofErr w:type="gramStart"/>
      <w:r w:rsidRPr="006D24D4">
        <w:rPr>
          <w:rFonts w:ascii="Tahoma" w:eastAsia="Calibri" w:hAnsi="Tahoma" w:cs="Tahoma"/>
          <w:sz w:val="20"/>
          <w:szCs w:val="20"/>
          <w:lang w:eastAsia="en-US"/>
        </w:rPr>
        <w:t>in order to</w:t>
      </w:r>
      <w:proofErr w:type="gramEnd"/>
      <w:r w:rsidRPr="006D24D4">
        <w:rPr>
          <w:rFonts w:ascii="Tahoma" w:eastAsia="Calibri" w:hAnsi="Tahoma" w:cs="Tahoma"/>
          <w:sz w:val="20"/>
          <w:szCs w:val="20"/>
          <w:lang w:eastAsia="en-US"/>
        </w:rPr>
        <w:t xml:space="preserve"> support the implementation of the project with a </w:t>
      </w:r>
      <w:r w:rsidR="0092374C" w:rsidRPr="006D24D4">
        <w:rPr>
          <w:rFonts w:ascii="Tahoma" w:eastAsia="Calibri" w:hAnsi="Tahoma" w:cs="Tahoma"/>
          <w:sz w:val="20"/>
          <w:szCs w:val="20"/>
          <w:lang w:eastAsia="en-US"/>
        </w:rPr>
        <w:t xml:space="preserve">particular expertise in </w:t>
      </w:r>
      <w:r w:rsidR="006D24D4" w:rsidRPr="006D24D4">
        <w:rPr>
          <w:rFonts w:ascii="Tahoma" w:hAnsi="Tahoma" w:cs="Tahoma"/>
          <w:sz w:val="20"/>
          <w:szCs w:val="20"/>
          <w:lang w:val="en-US"/>
        </w:rPr>
        <w:t xml:space="preserve">legislative and procedural </w:t>
      </w:r>
      <w:r w:rsidR="006D24D4" w:rsidRPr="006D24D4">
        <w:rPr>
          <w:rFonts w:ascii="Tahoma" w:hAnsi="Tahoma" w:cs="Tahoma"/>
          <w:sz w:val="20"/>
          <w:szCs w:val="20"/>
        </w:rPr>
        <w:t>amendments related to the issuance of civil and legal documents for displaced persons</w:t>
      </w:r>
      <w:r w:rsidR="006D24D4" w:rsidRPr="006D24D4">
        <w:rPr>
          <w:rFonts w:ascii="Tahoma" w:hAnsi="Tahoma" w:cs="Tahoma"/>
          <w:sz w:val="20"/>
          <w:szCs w:val="20"/>
        </w:rPr>
        <w:t>.</w:t>
      </w:r>
      <w:r w:rsidR="006D24D4">
        <w:rPr>
          <w:rFonts w:ascii="Tahoma" w:hAnsi="Tahoma" w:cs="Tahoma"/>
          <w:sz w:val="20"/>
          <w:szCs w:val="20"/>
        </w:rPr>
        <w:t xml:space="preserve"> </w:t>
      </w:r>
    </w:p>
    <w:p w14:paraId="548E7DE2" w14:textId="77777777" w:rsidR="00BB7623" w:rsidRPr="00453A9E" w:rsidRDefault="00BB7623" w:rsidP="00BB7623">
      <w:pPr>
        <w:jc w:val="both"/>
        <w:rPr>
          <w:rFonts w:ascii="Tahoma" w:eastAsia="Calibri" w:hAnsi="Tahoma" w:cs="Tahoma"/>
          <w:sz w:val="20"/>
          <w:szCs w:val="20"/>
          <w:lang w:eastAsia="en-US"/>
        </w:rPr>
      </w:pPr>
    </w:p>
    <w:p w14:paraId="798017DF" w14:textId="13D7A73C" w:rsidR="00BB7623" w:rsidRPr="00453A9E" w:rsidRDefault="00BB7623" w:rsidP="00BB7623">
      <w:pPr>
        <w:jc w:val="both"/>
        <w:rPr>
          <w:rFonts w:ascii="Tahoma" w:eastAsia="Calibri" w:hAnsi="Tahoma" w:cs="Tahoma"/>
          <w:b/>
          <w:sz w:val="20"/>
          <w:szCs w:val="20"/>
          <w:lang w:eastAsia="en-US"/>
        </w:rPr>
      </w:pPr>
      <w:r w:rsidRPr="00453A9E">
        <w:rPr>
          <w:rFonts w:ascii="Tahoma" w:eastAsia="Calibri" w:hAnsi="Tahoma" w:cs="Tahoma"/>
          <w:sz w:val="20"/>
          <w:szCs w:val="20"/>
          <w:lang w:eastAsia="en-US"/>
        </w:rPr>
        <w:t xml:space="preserve">This Contract is currently estimated to cover up to </w:t>
      </w:r>
      <w:r w:rsidR="005A05F9">
        <w:rPr>
          <w:rFonts w:ascii="Tahoma" w:eastAsia="Calibri" w:hAnsi="Tahoma" w:cs="Tahoma"/>
          <w:sz w:val="20"/>
          <w:szCs w:val="20"/>
          <w:lang w:eastAsia="en-US"/>
        </w:rPr>
        <w:t>10 activities</w:t>
      </w:r>
      <w:r w:rsidR="00FF2E20" w:rsidRPr="00453A9E">
        <w:rPr>
          <w:rFonts w:ascii="Tahoma" w:eastAsia="Calibri" w:hAnsi="Tahoma" w:cs="Tahoma"/>
          <w:sz w:val="20"/>
          <w:szCs w:val="20"/>
          <w:lang w:eastAsia="en-US"/>
        </w:rPr>
        <w:t xml:space="preserve">, to be held by </w:t>
      </w:r>
      <w:r w:rsidR="005A05F9">
        <w:rPr>
          <w:rFonts w:ascii="Tahoma" w:eastAsia="Calibri" w:hAnsi="Tahoma" w:cs="Tahoma"/>
          <w:sz w:val="20"/>
          <w:szCs w:val="20"/>
          <w:lang w:eastAsia="en-US"/>
        </w:rPr>
        <w:t xml:space="preserve">31 </w:t>
      </w:r>
      <w:proofErr w:type="gramStart"/>
      <w:r w:rsidR="005A05F9">
        <w:rPr>
          <w:rFonts w:ascii="Tahoma" w:eastAsia="Calibri" w:hAnsi="Tahoma" w:cs="Tahoma"/>
          <w:sz w:val="20"/>
          <w:szCs w:val="20"/>
          <w:lang w:eastAsia="en-US"/>
        </w:rPr>
        <w:t>May,</w:t>
      </w:r>
      <w:proofErr w:type="gramEnd"/>
      <w:r w:rsidR="005A05F9">
        <w:rPr>
          <w:rFonts w:ascii="Tahoma" w:eastAsia="Calibri" w:hAnsi="Tahoma" w:cs="Tahoma"/>
          <w:sz w:val="20"/>
          <w:szCs w:val="20"/>
          <w:lang w:eastAsia="en-US"/>
        </w:rPr>
        <w:t xml:space="preserve"> 2026</w:t>
      </w:r>
      <w:r w:rsidRPr="00453A9E">
        <w:rPr>
          <w:rFonts w:ascii="Tahoma" w:eastAsia="Calibri" w:hAnsi="Tahoma" w:cs="Tahoma"/>
          <w:sz w:val="20"/>
          <w:szCs w:val="20"/>
          <w:lang w:eastAsia="en-US"/>
        </w:rPr>
        <w:t>.</w:t>
      </w:r>
      <w:r w:rsidRPr="00453A9E">
        <w:rPr>
          <w:rFonts w:ascii="Tahoma" w:eastAsia="Calibri" w:hAnsi="Tahoma" w:cs="Tahoma"/>
          <w:sz w:val="20"/>
          <w:szCs w:val="20"/>
          <w:lang w:val="en-US" w:eastAsia="en-US"/>
        </w:rPr>
        <w:t xml:space="preserve"> </w:t>
      </w:r>
      <w:r w:rsidRPr="00453A9E">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53A9E">
        <w:rPr>
          <w:rFonts w:ascii="Tahoma" w:eastAsia="Calibri" w:hAnsi="Tahoma" w:cs="Tahoma"/>
          <w:sz w:val="20"/>
          <w:szCs w:val="20"/>
          <w:lang w:eastAsia="en-US"/>
        </w:rPr>
        <w:t>ving needs of the Organisation.</w:t>
      </w:r>
    </w:p>
    <w:p w14:paraId="4220BEDF" w14:textId="77777777" w:rsidR="00BB7623" w:rsidRPr="00453A9E" w:rsidRDefault="00BB7623" w:rsidP="00BB7623">
      <w:pPr>
        <w:jc w:val="both"/>
        <w:rPr>
          <w:rFonts w:ascii="Tahoma" w:eastAsia="Calibri" w:hAnsi="Tahoma" w:cs="Tahoma"/>
          <w:sz w:val="20"/>
          <w:szCs w:val="20"/>
          <w:lang w:eastAsia="en-US"/>
        </w:rPr>
      </w:pPr>
    </w:p>
    <w:p w14:paraId="7D474A66" w14:textId="164732E4" w:rsidR="00FF2E20" w:rsidRPr="00453A9E" w:rsidRDefault="00BB7623" w:rsidP="004F38E2">
      <w:pPr>
        <w:shd w:val="clear" w:color="auto" w:fill="FFFFFF" w:themeFill="background1"/>
        <w:spacing w:after="120"/>
        <w:jc w:val="both"/>
        <w:rPr>
          <w:rFonts w:ascii="Tahoma" w:hAnsi="Tahoma" w:cs="Tahoma"/>
          <w:b/>
          <w:caps/>
          <w:sz w:val="20"/>
          <w:szCs w:val="20"/>
          <w:lang w:eastAsia="en-US"/>
        </w:rPr>
      </w:pPr>
      <w:r w:rsidRPr="00453A9E">
        <w:rPr>
          <w:rFonts w:ascii="Tahoma" w:eastAsiaTheme="minorHAnsi" w:hAnsi="Tahoma" w:cs="Tahoma"/>
          <w:sz w:val="20"/>
          <w:szCs w:val="20"/>
          <w:lang w:eastAsia="en-US"/>
        </w:rPr>
        <w:t xml:space="preserve">For information purposes only, the total budget of the project amounts to </w:t>
      </w:r>
      <w:r w:rsidR="001E2646">
        <w:rPr>
          <w:rFonts w:ascii="Tahoma" w:eastAsiaTheme="minorHAnsi" w:hAnsi="Tahoma" w:cs="Tahoma"/>
          <w:sz w:val="20"/>
          <w:szCs w:val="20"/>
          <w:lang w:eastAsia="en-US"/>
        </w:rPr>
        <w:t>1 000 000</w:t>
      </w:r>
      <w:r w:rsidRPr="00453A9E">
        <w:rPr>
          <w:rFonts w:ascii="Tahoma" w:eastAsiaTheme="minorHAnsi" w:hAnsi="Tahoma" w:cs="Tahoma"/>
          <w:sz w:val="20"/>
          <w:szCs w:val="20"/>
          <w:lang w:eastAsia="en-US"/>
        </w:rPr>
        <w:t xml:space="preserve"> Euros and the total amount of the object of present tender </w:t>
      </w:r>
      <w:r w:rsidRPr="00453A9E">
        <w:rPr>
          <w:rFonts w:ascii="Tahoma" w:eastAsiaTheme="minorHAnsi" w:hAnsi="Tahoma" w:cs="Tahoma"/>
          <w:b/>
          <w:sz w:val="20"/>
          <w:szCs w:val="20"/>
          <w:lang w:eastAsia="en-US"/>
        </w:rPr>
        <w:t xml:space="preserve">shall not exceed </w:t>
      </w:r>
      <w:r w:rsidR="005A05F9">
        <w:rPr>
          <w:rFonts w:ascii="Tahoma" w:eastAsiaTheme="minorHAnsi" w:hAnsi="Tahoma" w:cs="Tahoma"/>
          <w:b/>
          <w:sz w:val="20"/>
          <w:szCs w:val="20"/>
          <w:lang w:eastAsia="en-US"/>
        </w:rPr>
        <w:t>171</w:t>
      </w:r>
      <w:r w:rsidRPr="00453A9E">
        <w:rPr>
          <w:rFonts w:ascii="Tahoma" w:eastAsiaTheme="minorHAnsi" w:hAnsi="Tahoma" w:cs="Tahoma"/>
          <w:b/>
          <w:sz w:val="20"/>
          <w:szCs w:val="20"/>
          <w:lang w:eastAsia="en-US"/>
        </w:rPr>
        <w:t>,000 Euros tax exclusive</w:t>
      </w:r>
      <w:r w:rsidRPr="00453A9E">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453A9E">
        <w:rPr>
          <w:rFonts w:ascii="Tahoma" w:hAnsi="Tahoma" w:cs="Tahoma"/>
          <w:b/>
          <w:caps/>
          <w:sz w:val="20"/>
          <w:szCs w:val="20"/>
          <w:lang w:eastAsia="en-US"/>
        </w:rPr>
        <w:t xml:space="preserve"> </w:t>
      </w:r>
    </w:p>
    <w:p w14:paraId="32FE1FA5" w14:textId="77777777" w:rsidR="002307F0"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6BB767E4" w14:textId="77777777" w:rsidR="001E2646" w:rsidRPr="001E2646" w:rsidRDefault="001E2646" w:rsidP="001E2646">
      <w:pPr>
        <w:autoSpaceDE w:val="0"/>
        <w:autoSpaceDN w:val="0"/>
        <w:adjustRightInd w:val="0"/>
        <w:spacing w:before="240" w:after="120"/>
        <w:jc w:val="both"/>
        <w:outlineLvl w:val="0"/>
        <w:rPr>
          <w:rFonts w:ascii="Tahoma" w:hAnsi="Tahoma" w:cs="Tahoma"/>
          <w:bCs/>
          <w:color w:val="000000" w:themeColor="text1"/>
          <w:sz w:val="20"/>
          <w:szCs w:val="20"/>
        </w:rPr>
      </w:pPr>
      <w:r w:rsidRPr="001E2646">
        <w:rPr>
          <w:rFonts w:ascii="Tahoma" w:hAnsi="Tahoma" w:cs="Tahoma"/>
          <w:bCs/>
          <w:color w:val="000000" w:themeColor="text1"/>
          <w:sz w:val="20"/>
          <w:szCs w:val="20"/>
        </w:rPr>
        <w:t>Throughout the duration of the Framework Contract, pre-selected Providers may be asked to:</w:t>
      </w:r>
    </w:p>
    <w:p w14:paraId="222DA461" w14:textId="3901F71A" w:rsidR="003D4BEE" w:rsidRPr="003D4BEE" w:rsidRDefault="003D4BEE" w:rsidP="0092374C">
      <w:pPr>
        <w:numPr>
          <w:ilvl w:val="0"/>
          <w:numId w:val="23"/>
        </w:numPr>
        <w:autoSpaceDE w:val="0"/>
        <w:autoSpaceDN w:val="0"/>
        <w:adjustRightInd w:val="0"/>
        <w:spacing w:before="240" w:after="120"/>
        <w:jc w:val="both"/>
        <w:outlineLvl w:val="0"/>
        <w:rPr>
          <w:rFonts w:ascii="Tahoma" w:hAnsi="Tahoma" w:cs="Tahoma"/>
          <w:bCs/>
          <w:color w:val="000000" w:themeColor="text1"/>
          <w:sz w:val="20"/>
          <w:szCs w:val="20"/>
        </w:rPr>
      </w:pPr>
      <w:r w:rsidRPr="003D4BEE">
        <w:rPr>
          <w:rFonts w:ascii="Tahoma" w:hAnsi="Tahoma" w:cs="Tahoma"/>
          <w:b/>
          <w:bCs/>
          <w:color w:val="000000" w:themeColor="text1"/>
          <w:sz w:val="20"/>
          <w:szCs w:val="20"/>
        </w:rPr>
        <w:t xml:space="preserve">Conduct a review of the national legal framework, </w:t>
      </w:r>
      <w:r w:rsidRPr="003D4BEE">
        <w:rPr>
          <w:rFonts w:ascii="Tahoma" w:hAnsi="Tahoma" w:cs="Tahoma"/>
          <w:color w:val="000000" w:themeColor="text1"/>
          <w:sz w:val="20"/>
          <w:szCs w:val="20"/>
        </w:rPr>
        <w:t xml:space="preserve">with particular attention to the RA Laws on Citizenship of the Republic of Armenia; on the Passport of a Citizen of the Republic of Armenia; on Identification Cards; on </w:t>
      </w:r>
      <w:proofErr w:type="spellStart"/>
      <w:r w:rsidRPr="003D4BEE">
        <w:rPr>
          <w:rFonts w:ascii="Tahoma" w:hAnsi="Tahoma" w:cs="Tahoma"/>
          <w:color w:val="000000" w:themeColor="text1"/>
          <w:sz w:val="20"/>
          <w:szCs w:val="20"/>
        </w:rPr>
        <w:t>Defense</w:t>
      </w:r>
      <w:proofErr w:type="spellEnd"/>
      <w:r w:rsidRPr="003D4BEE">
        <w:rPr>
          <w:rFonts w:ascii="Tahoma" w:hAnsi="Tahoma" w:cs="Tahoma"/>
          <w:color w:val="000000" w:themeColor="text1"/>
          <w:sz w:val="20"/>
          <w:szCs w:val="20"/>
        </w:rPr>
        <w:t xml:space="preserve"> (Chapter 5); on Foreigners; on Refugees and Asylum; on the State Population Register; and on Public Service Numbers, as well as all relevant by-laws and secondary legislation. This list is non-exhaustive.</w:t>
      </w:r>
    </w:p>
    <w:p w14:paraId="5880913C" w14:textId="5A058E36" w:rsidR="0092374C" w:rsidRPr="0092374C" w:rsidRDefault="0092374C" w:rsidP="0092374C">
      <w:pPr>
        <w:numPr>
          <w:ilvl w:val="0"/>
          <w:numId w:val="23"/>
        </w:numPr>
        <w:autoSpaceDE w:val="0"/>
        <w:autoSpaceDN w:val="0"/>
        <w:adjustRightInd w:val="0"/>
        <w:spacing w:before="240" w:after="120"/>
        <w:jc w:val="both"/>
        <w:outlineLvl w:val="0"/>
        <w:rPr>
          <w:rFonts w:ascii="Tahoma" w:hAnsi="Tahoma" w:cs="Tahoma"/>
          <w:bCs/>
          <w:color w:val="000000" w:themeColor="text1"/>
          <w:sz w:val="20"/>
          <w:szCs w:val="20"/>
        </w:rPr>
      </w:pPr>
      <w:r w:rsidRPr="0092374C">
        <w:rPr>
          <w:rFonts w:ascii="Tahoma" w:hAnsi="Tahoma" w:cs="Tahoma"/>
          <w:b/>
          <w:color w:val="000000" w:themeColor="text1"/>
          <w:sz w:val="20"/>
          <w:szCs w:val="20"/>
        </w:rPr>
        <w:t>Review the existing legal and procedural framework</w:t>
      </w:r>
      <w:r w:rsidRPr="0092374C">
        <w:rPr>
          <w:rFonts w:ascii="Tahoma" w:hAnsi="Tahoma" w:cs="Tahoma"/>
          <w:bCs/>
          <w:color w:val="000000" w:themeColor="text1"/>
          <w:sz w:val="20"/>
          <w:szCs w:val="20"/>
        </w:rPr>
        <w:t xml:space="preserve"> governing the issuance of identification and status documents for displaced population, including relevant laws, government decisions (e.g., N 1864-Ն (2023) and N 2346-A (2023)), and related administrative acts.</w:t>
      </w:r>
    </w:p>
    <w:p w14:paraId="575090D9" w14:textId="71AE4F94" w:rsidR="0092374C" w:rsidRPr="0092374C" w:rsidRDefault="0092374C" w:rsidP="0092374C">
      <w:pPr>
        <w:numPr>
          <w:ilvl w:val="0"/>
          <w:numId w:val="23"/>
        </w:numPr>
        <w:autoSpaceDE w:val="0"/>
        <w:autoSpaceDN w:val="0"/>
        <w:adjustRightInd w:val="0"/>
        <w:spacing w:before="240" w:after="120"/>
        <w:jc w:val="both"/>
        <w:outlineLvl w:val="0"/>
        <w:rPr>
          <w:rFonts w:ascii="Tahoma" w:hAnsi="Tahoma" w:cs="Tahoma"/>
          <w:bCs/>
          <w:color w:val="000000" w:themeColor="text1"/>
          <w:sz w:val="20"/>
          <w:szCs w:val="20"/>
        </w:rPr>
      </w:pPr>
      <w:r w:rsidRPr="0092374C">
        <w:rPr>
          <w:rFonts w:ascii="Tahoma" w:hAnsi="Tahoma" w:cs="Tahoma"/>
          <w:b/>
          <w:color w:val="000000" w:themeColor="text1"/>
          <w:sz w:val="20"/>
          <w:szCs w:val="20"/>
        </w:rPr>
        <w:t>Identify legal and procedural gaps</w:t>
      </w:r>
      <w:r w:rsidRPr="0092374C">
        <w:rPr>
          <w:rFonts w:ascii="Tahoma" w:hAnsi="Tahoma" w:cs="Tahoma"/>
          <w:bCs/>
          <w:color w:val="000000" w:themeColor="text1"/>
          <w:sz w:val="20"/>
          <w:szCs w:val="20"/>
        </w:rPr>
        <w:t xml:space="preserve"> by conducting a comprehensive gap analysis, highlighting inconsistencies, barriers, or outdated provisions, and proposing actionable recommendations in line with international and European human rights standards.</w:t>
      </w:r>
    </w:p>
    <w:p w14:paraId="48D1CC31" w14:textId="6F1637F2" w:rsidR="0092374C" w:rsidRPr="0092374C" w:rsidRDefault="0092374C" w:rsidP="0092374C">
      <w:pPr>
        <w:numPr>
          <w:ilvl w:val="0"/>
          <w:numId w:val="23"/>
        </w:numPr>
        <w:autoSpaceDE w:val="0"/>
        <w:autoSpaceDN w:val="0"/>
        <w:adjustRightInd w:val="0"/>
        <w:spacing w:before="240" w:after="120"/>
        <w:jc w:val="both"/>
        <w:outlineLvl w:val="0"/>
        <w:rPr>
          <w:rFonts w:ascii="Tahoma" w:hAnsi="Tahoma" w:cs="Tahoma"/>
          <w:bCs/>
          <w:color w:val="000000" w:themeColor="text1"/>
          <w:sz w:val="20"/>
          <w:szCs w:val="20"/>
        </w:rPr>
      </w:pPr>
      <w:r w:rsidRPr="0092374C">
        <w:rPr>
          <w:rFonts w:ascii="Tahoma" w:hAnsi="Tahoma" w:cs="Tahoma"/>
          <w:b/>
          <w:color w:val="000000" w:themeColor="text1"/>
          <w:sz w:val="20"/>
          <w:szCs w:val="20"/>
        </w:rPr>
        <w:lastRenderedPageBreak/>
        <w:t>Draft legislative and procedural amendments</w:t>
      </w:r>
      <w:r w:rsidRPr="0092374C">
        <w:rPr>
          <w:rFonts w:ascii="Tahoma" w:hAnsi="Tahoma" w:cs="Tahoma"/>
          <w:bCs/>
          <w:color w:val="000000" w:themeColor="text1"/>
          <w:sz w:val="20"/>
          <w:szCs w:val="20"/>
        </w:rPr>
        <w:t xml:space="preserve"> by preparing initial proposals for updates or new provisions, ensuring compliance with national legislative drafting standards and relevant international obligations. This may include amendments to existing laws, regulations, or government decisions.</w:t>
      </w:r>
    </w:p>
    <w:p w14:paraId="33935B34" w14:textId="4EF4AACE" w:rsidR="0092374C" w:rsidRPr="0092374C" w:rsidRDefault="0092374C" w:rsidP="0092374C">
      <w:pPr>
        <w:numPr>
          <w:ilvl w:val="0"/>
          <w:numId w:val="23"/>
        </w:numPr>
        <w:autoSpaceDE w:val="0"/>
        <w:autoSpaceDN w:val="0"/>
        <w:adjustRightInd w:val="0"/>
        <w:spacing w:before="240" w:after="120"/>
        <w:jc w:val="both"/>
        <w:outlineLvl w:val="0"/>
        <w:rPr>
          <w:rFonts w:ascii="Tahoma" w:hAnsi="Tahoma" w:cs="Tahoma"/>
          <w:bCs/>
          <w:color w:val="000000" w:themeColor="text1"/>
          <w:sz w:val="20"/>
          <w:szCs w:val="20"/>
        </w:rPr>
      </w:pPr>
      <w:r w:rsidRPr="0092374C">
        <w:rPr>
          <w:rFonts w:ascii="Tahoma" w:hAnsi="Tahoma" w:cs="Tahoma"/>
          <w:b/>
          <w:color w:val="000000" w:themeColor="text1"/>
          <w:sz w:val="20"/>
          <w:szCs w:val="20"/>
        </w:rPr>
        <w:t>Prepare stakeholder engagement materials</w:t>
      </w:r>
      <w:r w:rsidRPr="0092374C">
        <w:rPr>
          <w:rFonts w:ascii="Tahoma" w:hAnsi="Tahoma" w:cs="Tahoma"/>
          <w:bCs/>
          <w:color w:val="000000" w:themeColor="text1"/>
          <w:sz w:val="20"/>
          <w:szCs w:val="20"/>
        </w:rPr>
        <w:t xml:space="preserve"> such as explanatory notes, presentations, and legal briefs to facilitate consultations with national authorities, legal experts, and other relevant actors.</w:t>
      </w:r>
    </w:p>
    <w:p w14:paraId="371EA6D8" w14:textId="2DB7A45F" w:rsidR="0092374C" w:rsidRPr="0092374C" w:rsidRDefault="0092374C" w:rsidP="0092374C">
      <w:pPr>
        <w:numPr>
          <w:ilvl w:val="0"/>
          <w:numId w:val="23"/>
        </w:numPr>
        <w:autoSpaceDE w:val="0"/>
        <w:autoSpaceDN w:val="0"/>
        <w:adjustRightInd w:val="0"/>
        <w:spacing w:before="240" w:after="120"/>
        <w:jc w:val="both"/>
        <w:outlineLvl w:val="0"/>
        <w:rPr>
          <w:rFonts w:ascii="Tahoma" w:hAnsi="Tahoma" w:cs="Tahoma"/>
          <w:bCs/>
          <w:color w:val="000000" w:themeColor="text1"/>
          <w:sz w:val="20"/>
          <w:szCs w:val="20"/>
        </w:rPr>
      </w:pPr>
      <w:r w:rsidRPr="0092374C">
        <w:rPr>
          <w:rFonts w:ascii="Tahoma" w:hAnsi="Tahoma" w:cs="Tahoma"/>
          <w:b/>
          <w:color w:val="000000" w:themeColor="text1"/>
          <w:sz w:val="20"/>
          <w:szCs w:val="20"/>
        </w:rPr>
        <w:t>Engage in consultations and coordination</w:t>
      </w:r>
      <w:r w:rsidRPr="0092374C">
        <w:rPr>
          <w:rFonts w:ascii="Tahoma" w:hAnsi="Tahoma" w:cs="Tahoma"/>
          <w:bCs/>
          <w:color w:val="000000" w:themeColor="text1"/>
          <w:sz w:val="20"/>
          <w:szCs w:val="20"/>
        </w:rPr>
        <w:t xml:space="preserve"> by participating in technical meetings and bilateral discussions with stakeholders, and by documenting key feedback and integrating it into the revised drafts.</w:t>
      </w:r>
    </w:p>
    <w:p w14:paraId="2DF374DA" w14:textId="5CE49879" w:rsidR="0092374C" w:rsidRPr="0092374C" w:rsidRDefault="0092374C" w:rsidP="0092374C">
      <w:pPr>
        <w:numPr>
          <w:ilvl w:val="0"/>
          <w:numId w:val="23"/>
        </w:numPr>
        <w:autoSpaceDE w:val="0"/>
        <w:autoSpaceDN w:val="0"/>
        <w:adjustRightInd w:val="0"/>
        <w:spacing w:before="240" w:after="120"/>
        <w:jc w:val="both"/>
        <w:outlineLvl w:val="0"/>
        <w:rPr>
          <w:rFonts w:ascii="Tahoma" w:hAnsi="Tahoma" w:cs="Tahoma"/>
          <w:bCs/>
          <w:color w:val="000000" w:themeColor="text1"/>
          <w:sz w:val="20"/>
          <w:szCs w:val="20"/>
        </w:rPr>
      </w:pPr>
      <w:r w:rsidRPr="0092374C">
        <w:rPr>
          <w:rFonts w:ascii="Tahoma" w:hAnsi="Tahoma" w:cs="Tahoma"/>
          <w:b/>
          <w:color w:val="000000" w:themeColor="text1"/>
          <w:sz w:val="20"/>
          <w:szCs w:val="20"/>
        </w:rPr>
        <w:t>Revise and finalise legal drafts</w:t>
      </w:r>
      <w:r w:rsidRPr="0092374C">
        <w:rPr>
          <w:rFonts w:ascii="Tahoma" w:hAnsi="Tahoma" w:cs="Tahoma"/>
          <w:bCs/>
          <w:color w:val="000000" w:themeColor="text1"/>
          <w:sz w:val="20"/>
          <w:szCs w:val="20"/>
        </w:rPr>
        <w:t xml:space="preserve"> by incorporating feedback from stakeholders and national </w:t>
      </w:r>
      <w:proofErr w:type="gramStart"/>
      <w:r w:rsidRPr="0092374C">
        <w:rPr>
          <w:rFonts w:ascii="Tahoma" w:hAnsi="Tahoma" w:cs="Tahoma"/>
          <w:bCs/>
          <w:color w:val="000000" w:themeColor="text1"/>
          <w:sz w:val="20"/>
          <w:szCs w:val="20"/>
        </w:rPr>
        <w:t>bodies, and</w:t>
      </w:r>
      <w:proofErr w:type="gramEnd"/>
      <w:r w:rsidRPr="0092374C">
        <w:rPr>
          <w:rFonts w:ascii="Tahoma" w:hAnsi="Tahoma" w:cs="Tahoma"/>
          <w:bCs/>
          <w:color w:val="000000" w:themeColor="text1"/>
          <w:sz w:val="20"/>
          <w:szCs w:val="20"/>
        </w:rPr>
        <w:t xml:space="preserve"> preparing the final package of legal texts ready for submission to the competent authorities for adoption.</w:t>
      </w:r>
    </w:p>
    <w:p w14:paraId="638493E6" w14:textId="78BE2517" w:rsidR="0092374C" w:rsidRPr="0092374C" w:rsidRDefault="0092374C" w:rsidP="0092374C">
      <w:pPr>
        <w:numPr>
          <w:ilvl w:val="0"/>
          <w:numId w:val="23"/>
        </w:numPr>
        <w:autoSpaceDE w:val="0"/>
        <w:autoSpaceDN w:val="0"/>
        <w:adjustRightInd w:val="0"/>
        <w:spacing w:before="240" w:after="120"/>
        <w:jc w:val="both"/>
        <w:outlineLvl w:val="0"/>
        <w:rPr>
          <w:rFonts w:ascii="Tahoma" w:hAnsi="Tahoma" w:cs="Tahoma"/>
          <w:bCs/>
          <w:color w:val="000000" w:themeColor="text1"/>
          <w:sz w:val="20"/>
          <w:szCs w:val="20"/>
        </w:rPr>
      </w:pPr>
      <w:r w:rsidRPr="0092374C">
        <w:rPr>
          <w:rFonts w:ascii="Tahoma" w:hAnsi="Tahoma" w:cs="Tahoma"/>
          <w:b/>
          <w:color w:val="000000" w:themeColor="text1"/>
          <w:sz w:val="20"/>
          <w:szCs w:val="20"/>
        </w:rPr>
        <w:t>Contribute to capacity building</w:t>
      </w:r>
      <w:r w:rsidRPr="0092374C">
        <w:rPr>
          <w:rFonts w:ascii="Tahoma" w:hAnsi="Tahoma" w:cs="Tahoma"/>
          <w:bCs/>
          <w:color w:val="000000" w:themeColor="text1"/>
          <w:sz w:val="20"/>
          <w:szCs w:val="20"/>
        </w:rPr>
        <w:t xml:space="preserve"> by preparing guidance materials, annotated legal drafts, or explanatory notes to support the understanding and implementation of the proposed changes among relevant stakeholders and public officials.</w:t>
      </w:r>
    </w:p>
    <w:p w14:paraId="38A564BD" w14:textId="77777777" w:rsidR="00FF2E20" w:rsidRPr="00903F03" w:rsidRDefault="00FF2E20" w:rsidP="00903F03">
      <w:pPr>
        <w:shd w:val="clear" w:color="auto" w:fill="FFFFFF" w:themeFill="background1"/>
        <w:autoSpaceDE w:val="0"/>
        <w:autoSpaceDN w:val="0"/>
        <w:adjustRightInd w:val="0"/>
        <w:contextualSpacing/>
        <w:jc w:val="both"/>
        <w:rPr>
          <w:rFonts w:ascii="Tahoma" w:hAnsi="Tahoma" w:cs="Tahoma"/>
          <w:noProof/>
          <w:sz w:val="20"/>
          <w:szCs w:val="20"/>
          <w:lang w:eastAsia="fr-FR"/>
        </w:rPr>
      </w:pPr>
    </w:p>
    <w:p w14:paraId="3C168645" w14:textId="25D2CF36" w:rsidR="00FF2E20" w:rsidRPr="00903F03" w:rsidRDefault="00FF2E20" w:rsidP="00FF2E20">
      <w:pPr>
        <w:tabs>
          <w:tab w:val="left" w:pos="720"/>
          <w:tab w:val="left" w:pos="3828"/>
        </w:tabs>
        <w:jc w:val="both"/>
        <w:rPr>
          <w:rFonts w:ascii="Tahoma" w:eastAsiaTheme="minorHAnsi" w:hAnsi="Tahoma" w:cs="Tahoma"/>
          <w:noProof/>
          <w:sz w:val="20"/>
          <w:szCs w:val="20"/>
          <w:lang w:eastAsia="en-US"/>
        </w:rPr>
      </w:pPr>
      <w:r w:rsidRPr="00903F03">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903F03">
        <w:rPr>
          <w:rFonts w:ascii="Tahoma" w:eastAsiaTheme="minorHAnsi" w:hAnsi="Tahoma" w:cs="Tahoma"/>
          <w:noProof/>
          <w:sz w:val="20"/>
          <w:szCs w:val="20"/>
          <w:lang w:eastAsia="en-US"/>
        </w:rPr>
        <w:t xml:space="preserve"> but related to the field of expertise object of the present Framework Contract</w:t>
      </w:r>
      <w:r w:rsidRPr="00903F03">
        <w:rPr>
          <w:rFonts w:ascii="Tahoma" w:eastAsiaTheme="minorHAnsi" w:hAnsi="Tahoma" w:cs="Tahoma"/>
          <w:noProof/>
          <w:sz w:val="20"/>
          <w:szCs w:val="20"/>
          <w:lang w:eastAsia="en-US"/>
        </w:rPr>
        <w:t>.</w:t>
      </w:r>
    </w:p>
    <w:p w14:paraId="2B0BCAF5" w14:textId="6D19646A" w:rsidR="00FF2E20" w:rsidRPr="00903F03" w:rsidRDefault="00FF2E20" w:rsidP="00FF2E20">
      <w:pPr>
        <w:jc w:val="both"/>
        <w:rPr>
          <w:rFonts w:ascii="Tahoma" w:hAnsi="Tahoma" w:cs="Tahoma"/>
          <w:noProof/>
          <w:sz w:val="20"/>
          <w:szCs w:val="20"/>
        </w:rPr>
      </w:pPr>
    </w:p>
    <w:p w14:paraId="7E75DDB6" w14:textId="77777777" w:rsidR="00FF2E20" w:rsidRPr="00903F03" w:rsidRDefault="00FF2E20" w:rsidP="00FF2E20">
      <w:pPr>
        <w:jc w:val="both"/>
        <w:rPr>
          <w:rFonts w:ascii="Tahoma" w:hAnsi="Tahoma" w:cs="Tahoma"/>
          <w:color w:val="000000" w:themeColor="text1"/>
          <w:spacing w:val="-4"/>
          <w:sz w:val="20"/>
          <w:szCs w:val="20"/>
          <w:lang w:eastAsia="en-US"/>
        </w:rPr>
      </w:pPr>
      <w:r w:rsidRPr="00903F03">
        <w:rPr>
          <w:rFonts w:ascii="Tahoma" w:hAnsi="Tahoma" w:cs="Tahoma"/>
          <w:color w:val="000000" w:themeColor="text1"/>
          <w:spacing w:val="-4"/>
          <w:sz w:val="20"/>
          <w:szCs w:val="20"/>
          <w:lang w:eastAsia="en-US"/>
        </w:rPr>
        <w:t xml:space="preserve">In terms of </w:t>
      </w:r>
      <w:r w:rsidRPr="00903F03">
        <w:rPr>
          <w:rFonts w:ascii="Tahoma" w:hAnsi="Tahoma" w:cs="Tahoma"/>
          <w:b/>
          <w:color w:val="000000" w:themeColor="text1"/>
          <w:spacing w:val="-4"/>
          <w:sz w:val="20"/>
          <w:szCs w:val="20"/>
          <w:lang w:eastAsia="en-US"/>
        </w:rPr>
        <w:t>quality requirements</w:t>
      </w:r>
      <w:r w:rsidRPr="00903F03">
        <w:rPr>
          <w:rFonts w:ascii="Tahoma" w:hAnsi="Tahoma" w:cs="Tahoma"/>
          <w:color w:val="000000" w:themeColor="text1"/>
          <w:spacing w:val="-4"/>
          <w:sz w:val="20"/>
          <w:szCs w:val="20"/>
          <w:lang w:eastAsia="en-US"/>
        </w:rPr>
        <w:t>, the pre-selected Service Providers must ensure</w:t>
      </w:r>
      <w:r w:rsidRPr="00903F03">
        <w:rPr>
          <w:rFonts w:ascii="Tahoma" w:hAnsi="Tahoma" w:cs="Tahoma"/>
          <w:i/>
          <w:color w:val="000000" w:themeColor="text1"/>
          <w:spacing w:val="-4"/>
          <w:sz w:val="20"/>
          <w:szCs w:val="20"/>
          <w:lang w:eastAsia="en-US"/>
        </w:rPr>
        <w:t>, inter alia</w:t>
      </w:r>
      <w:r w:rsidRPr="00903F03">
        <w:rPr>
          <w:rFonts w:ascii="Tahoma" w:hAnsi="Tahoma" w:cs="Tahoma"/>
          <w:color w:val="000000" w:themeColor="text1"/>
          <w:spacing w:val="-4"/>
          <w:sz w:val="20"/>
          <w:szCs w:val="20"/>
          <w:lang w:eastAsia="en-US"/>
        </w:rPr>
        <w:t>, that:</w:t>
      </w:r>
    </w:p>
    <w:p w14:paraId="0AC77E9D" w14:textId="77777777" w:rsidR="00FF2E20" w:rsidRPr="00903F03"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903F03">
        <w:rPr>
          <w:rFonts w:ascii="Tahoma" w:hAnsi="Tahoma" w:cs="Tahoma"/>
          <w:color w:val="000000" w:themeColor="text1"/>
          <w:spacing w:val="-4"/>
          <w:sz w:val="20"/>
          <w:szCs w:val="20"/>
          <w:lang w:eastAsia="en-US"/>
        </w:rPr>
        <w:t xml:space="preserve">The services are provided to the highest professional/academic </w:t>
      </w:r>
      <w:proofErr w:type="gramStart"/>
      <w:r w:rsidRPr="00903F03">
        <w:rPr>
          <w:rFonts w:ascii="Tahoma" w:hAnsi="Tahoma" w:cs="Tahoma"/>
          <w:color w:val="000000" w:themeColor="text1"/>
          <w:spacing w:val="-4"/>
          <w:sz w:val="20"/>
          <w:szCs w:val="20"/>
          <w:lang w:eastAsia="en-US"/>
        </w:rPr>
        <w:t>standard;</w:t>
      </w:r>
      <w:proofErr w:type="gramEnd"/>
    </w:p>
    <w:p w14:paraId="22510B4D" w14:textId="77777777" w:rsidR="00FF2E20" w:rsidRPr="00903F03"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903F03">
        <w:rPr>
          <w:rFonts w:ascii="Tahoma" w:hAnsi="Tahoma" w:cs="Tahoma"/>
          <w:color w:val="000000" w:themeColor="text1"/>
          <w:spacing w:val="-4"/>
          <w:sz w:val="20"/>
          <w:szCs w:val="20"/>
          <w:lang w:eastAsia="en-US"/>
        </w:rPr>
        <w:t>Any specific instructions given by the Council – whenever this is the case – are followed.</w:t>
      </w:r>
    </w:p>
    <w:p w14:paraId="1A2B60A4" w14:textId="77777777" w:rsidR="002307F0" w:rsidRPr="00903F03"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03F03">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903F03">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903F03">
        <w:rPr>
          <w:rFonts w:ascii="Tahoma" w:hAnsi="Tahoma" w:cs="Tahoma"/>
          <w:noProof/>
          <w:color w:val="000000" w:themeColor="text1"/>
          <w:sz w:val="20"/>
          <w:szCs w:val="20"/>
        </w:rPr>
        <w:t>(see more on general obligations of the Provider in Article 3.1.2 of the Legal Conditions in the Act of Engagement).</w:t>
      </w:r>
    </w:p>
    <w:p w14:paraId="0D273AFD" w14:textId="77777777" w:rsidR="002307F0" w:rsidRPr="00903F03"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350EB35C" w14:textId="0654C663" w:rsidR="002307F0" w:rsidRPr="00903F03"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903F03">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100393C9"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744944CE"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39E19B48" w14:textId="06BE6883"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 xml:space="preserve">Tenderers are invited to indicate their fees, by completing and sending the table of fees, as attached in Section A to the Act of </w:t>
      </w:r>
      <w:r w:rsidRPr="00767F67">
        <w:rPr>
          <w:rFonts w:ascii="Tahoma" w:hAnsi="Tahoma" w:cs="Tahoma"/>
          <w:color w:val="000000" w:themeColor="text1"/>
          <w:sz w:val="20"/>
          <w:szCs w:val="20"/>
        </w:rPr>
        <w:t xml:space="preserve">Engagement. These fees are final and not subject to review. </w:t>
      </w:r>
      <w:r w:rsidR="00285EF9" w:rsidRPr="00767F67">
        <w:rPr>
          <w:rFonts w:ascii="Tahoma" w:hAnsi="Tahoma" w:cs="Tahoma"/>
          <w:sz w:val="20"/>
          <w:szCs w:val="20"/>
          <w:lang w:val="en-US"/>
        </w:rPr>
        <w:t xml:space="preserve">Tenders proposing fees above the exclusion level indicated in the Table of fees will be </w:t>
      </w:r>
      <w:r w:rsidR="00285EF9" w:rsidRPr="00767F67">
        <w:rPr>
          <w:rFonts w:ascii="Tahoma" w:hAnsi="Tahoma" w:cs="Tahoma"/>
          <w:b/>
          <w:sz w:val="20"/>
          <w:szCs w:val="20"/>
          <w:u w:val="single"/>
          <w:lang w:val="en-US"/>
        </w:rPr>
        <w:t>entirely and automatically</w:t>
      </w:r>
      <w:r w:rsidR="00285EF9" w:rsidRPr="00767F67">
        <w:rPr>
          <w:rFonts w:ascii="Tahoma" w:hAnsi="Tahoma" w:cs="Tahoma"/>
          <w:sz w:val="20"/>
          <w:szCs w:val="20"/>
          <w:lang w:val="en-US"/>
        </w:rPr>
        <w:t xml:space="preserve"> excluded from the tender procedure.</w:t>
      </w:r>
    </w:p>
    <w:p w14:paraId="388A0457" w14:textId="25241EE8" w:rsidR="007F46F1" w:rsidRPr="00EB471A" w:rsidRDefault="007F46F1" w:rsidP="002307F0">
      <w:pPr>
        <w:keepLines/>
        <w:autoSpaceDE w:val="0"/>
        <w:autoSpaceDN w:val="0"/>
        <w:adjustRightInd w:val="0"/>
        <w:contextualSpacing/>
        <w:jc w:val="both"/>
        <w:rPr>
          <w:rFonts w:ascii="Tahoma" w:hAnsi="Tahoma" w:cs="Tahoma"/>
          <w:sz w:val="20"/>
          <w:szCs w:val="20"/>
          <w:lang w:val="en-US"/>
        </w:rPr>
      </w:pPr>
    </w:p>
    <w:p w14:paraId="21D5581F" w14:textId="4E7A297C" w:rsidR="002307F0" w:rsidRPr="00453A9E" w:rsidRDefault="002307F0" w:rsidP="002307F0">
      <w:pPr>
        <w:keepLines/>
        <w:autoSpaceDE w:val="0"/>
        <w:autoSpaceDN w:val="0"/>
        <w:adjustRightInd w:val="0"/>
        <w:contextualSpacing/>
        <w:jc w:val="both"/>
        <w:rPr>
          <w:rFonts w:ascii="Tahoma" w:hAnsi="Tahoma" w:cs="Tahoma"/>
          <w:sz w:val="20"/>
          <w:szCs w:val="20"/>
        </w:rPr>
      </w:pPr>
      <w:r w:rsidRPr="00EB471A">
        <w:rPr>
          <w:rFonts w:ascii="Tahoma" w:hAnsi="Tahoma" w:cs="Tahoma"/>
          <w:color w:val="000000" w:themeColor="text1"/>
          <w:sz w:val="20"/>
          <w:szCs w:val="20"/>
        </w:rPr>
        <w:t xml:space="preserve">The Council will indicate on each Order Form (see Section </w:t>
      </w:r>
      <w:r w:rsidRPr="00EB471A">
        <w:rPr>
          <w:rFonts w:ascii="Tahoma" w:hAnsi="Tahoma" w:cs="Tahoma"/>
          <w:color w:val="000000" w:themeColor="text1"/>
          <w:sz w:val="20"/>
          <w:szCs w:val="20"/>
        </w:rPr>
        <w:fldChar w:fldCharType="begin"/>
      </w:r>
      <w:r w:rsidRPr="00EB471A">
        <w:rPr>
          <w:rFonts w:ascii="Tahoma" w:hAnsi="Tahoma" w:cs="Tahoma"/>
          <w:color w:val="000000" w:themeColor="text1"/>
          <w:sz w:val="20"/>
          <w:szCs w:val="20"/>
        </w:rPr>
        <w:instrText xml:space="preserve"> REF _Ref482368674 \r \h </w:instrText>
      </w:r>
      <w:r w:rsidR="004F38E2" w:rsidRPr="00EB471A">
        <w:rPr>
          <w:rFonts w:ascii="Tahoma" w:hAnsi="Tahoma" w:cs="Tahoma"/>
          <w:color w:val="000000" w:themeColor="text1"/>
          <w:sz w:val="20"/>
          <w:szCs w:val="20"/>
        </w:rPr>
        <w:instrText xml:space="preserve"> \* MERGEFORMAT </w:instrText>
      </w:r>
      <w:r w:rsidRPr="00EB471A">
        <w:rPr>
          <w:rFonts w:ascii="Tahoma" w:hAnsi="Tahoma" w:cs="Tahoma"/>
          <w:color w:val="000000" w:themeColor="text1"/>
          <w:sz w:val="20"/>
          <w:szCs w:val="20"/>
        </w:rPr>
      </w:r>
      <w:r w:rsidRPr="00EB471A">
        <w:rPr>
          <w:rFonts w:ascii="Tahoma" w:hAnsi="Tahoma" w:cs="Tahoma"/>
          <w:color w:val="000000" w:themeColor="text1"/>
          <w:sz w:val="20"/>
          <w:szCs w:val="20"/>
        </w:rPr>
        <w:fldChar w:fldCharType="separate"/>
      </w:r>
      <w:r w:rsidR="004B596E" w:rsidRPr="00EB471A">
        <w:rPr>
          <w:rFonts w:ascii="Tahoma" w:hAnsi="Tahoma" w:cs="Tahoma"/>
          <w:color w:val="000000" w:themeColor="text1"/>
          <w:sz w:val="20"/>
          <w:szCs w:val="20"/>
        </w:rPr>
        <w:t>D</w:t>
      </w:r>
      <w:r w:rsidRPr="00EB471A">
        <w:rPr>
          <w:rFonts w:ascii="Tahoma" w:hAnsi="Tahoma" w:cs="Tahoma"/>
          <w:color w:val="000000" w:themeColor="text1"/>
          <w:sz w:val="20"/>
          <w:szCs w:val="20"/>
        </w:rPr>
        <w:fldChar w:fldCharType="end"/>
      </w:r>
      <w:r w:rsidRPr="00EB471A">
        <w:rPr>
          <w:rFonts w:ascii="Tahoma" w:hAnsi="Tahoma" w:cs="Tahoma"/>
          <w:color w:val="000000" w:themeColor="text1"/>
          <w:sz w:val="20"/>
          <w:szCs w:val="20"/>
        </w:rPr>
        <w:t xml:space="preserve"> below) the global fee corresponding to each deliverable, calculated </w:t>
      </w:r>
      <w:proofErr w:type="gramStart"/>
      <w:r w:rsidRPr="00EB471A">
        <w:rPr>
          <w:rFonts w:ascii="Tahoma" w:hAnsi="Tahoma" w:cs="Tahoma"/>
          <w:color w:val="000000" w:themeColor="text1"/>
          <w:sz w:val="20"/>
          <w:szCs w:val="20"/>
        </w:rPr>
        <w:t>on the basis of</w:t>
      </w:r>
      <w:proofErr w:type="gramEnd"/>
      <w:r w:rsidRPr="00EB471A">
        <w:rPr>
          <w:rFonts w:ascii="Tahoma" w:hAnsi="Tahoma" w:cs="Tahoma"/>
          <w:color w:val="000000" w:themeColor="text1"/>
          <w:sz w:val="20"/>
          <w:szCs w:val="20"/>
        </w:rPr>
        <w:t xml:space="preserve"> the unit fees, as agreed by this Contract.</w:t>
      </w:r>
    </w:p>
    <w:p w14:paraId="10A260ED" w14:textId="77777777" w:rsidR="002307F0" w:rsidRPr="00453A9E" w:rsidRDefault="002307F0" w:rsidP="002307F0">
      <w:pPr>
        <w:jc w:val="both"/>
        <w:rPr>
          <w:rFonts w:ascii="Tahoma" w:hAnsi="Tahoma" w:cs="Tahoma"/>
          <w:color w:val="000000" w:themeColor="text1"/>
          <w:sz w:val="20"/>
          <w:szCs w:val="20"/>
        </w:rPr>
      </w:pPr>
    </w:p>
    <w:p w14:paraId="406D1866"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0" w:name="_Ref482368674"/>
      <w:r w:rsidRPr="00453A9E">
        <w:rPr>
          <w:rFonts w:ascii="Tahoma" w:hAnsi="Tahoma" w:cs="Tahoma"/>
          <w:caps/>
          <w:sz w:val="20"/>
          <w:szCs w:val="20"/>
        </w:rPr>
        <w:t>HOW WILL THIS FRAMEWORK CONTRACT WORK? (Ordering PROCEDURE)</w:t>
      </w:r>
      <w:bookmarkEnd w:id="0"/>
    </w:p>
    <w:p w14:paraId="344DD2A7"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w:t>
      </w:r>
      <w:proofErr w:type="gramStart"/>
      <w:r w:rsidRPr="00453A9E">
        <w:rPr>
          <w:rFonts w:ascii="Tahoma" w:hAnsi="Tahoma" w:cs="Tahoma"/>
          <w:sz w:val="20"/>
          <w:szCs w:val="20"/>
        </w:rPr>
        <w:t>on the basis of</w:t>
      </w:r>
      <w:proofErr w:type="gramEnd"/>
      <w:r w:rsidRPr="00453A9E">
        <w:rPr>
          <w:rFonts w:ascii="Tahoma" w:hAnsi="Tahoma" w:cs="Tahoma"/>
          <w:sz w:val="20"/>
          <w:szCs w:val="20"/>
        </w:rPr>
        <w:t xml:space="preserve">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14F74990" w14:textId="77777777" w:rsidR="00EB471A" w:rsidRDefault="00EB471A" w:rsidP="002307F0">
      <w:pPr>
        <w:jc w:val="both"/>
        <w:rPr>
          <w:rFonts w:ascii="Tahoma" w:hAnsi="Tahoma" w:cs="Tahoma"/>
          <w:b/>
          <w:sz w:val="20"/>
          <w:szCs w:val="20"/>
          <w:highlight w:val="cyan"/>
          <w:lang w:val="en-US"/>
        </w:rPr>
      </w:pPr>
    </w:p>
    <w:p w14:paraId="6AA9F3C4" w14:textId="765AD055" w:rsidR="00756398" w:rsidRPr="00F67DF2" w:rsidRDefault="00756398" w:rsidP="002307F0">
      <w:pPr>
        <w:jc w:val="both"/>
        <w:rPr>
          <w:rFonts w:ascii="Tahoma" w:hAnsi="Tahoma" w:cs="Tahoma"/>
          <w:b/>
          <w:sz w:val="20"/>
          <w:szCs w:val="20"/>
          <w:lang w:val="en-US"/>
        </w:rPr>
      </w:pPr>
      <w:r w:rsidRPr="00F67DF2">
        <w:rPr>
          <w:rFonts w:ascii="Tahoma" w:hAnsi="Tahoma" w:cs="Tahoma"/>
          <w:b/>
          <w:sz w:val="20"/>
          <w:szCs w:val="20"/>
          <w:lang w:val="en-US"/>
        </w:rPr>
        <w:t>Pooling</w:t>
      </w:r>
    </w:p>
    <w:p w14:paraId="14F99C11" w14:textId="77777777" w:rsidR="002307F0" w:rsidRPr="00F67DF2" w:rsidRDefault="002307F0" w:rsidP="002307F0">
      <w:pPr>
        <w:jc w:val="both"/>
        <w:rPr>
          <w:rFonts w:ascii="Tahoma" w:hAnsi="Tahoma" w:cs="Tahoma"/>
          <w:sz w:val="20"/>
          <w:szCs w:val="20"/>
        </w:rPr>
      </w:pPr>
      <w:r w:rsidRPr="00F67DF2">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46E5074D" w14:textId="77777777" w:rsidR="002307F0" w:rsidRPr="00F67DF2" w:rsidRDefault="002307F0" w:rsidP="4E0B3F7C">
      <w:pPr>
        <w:pStyle w:val="Default"/>
        <w:numPr>
          <w:ilvl w:val="0"/>
          <w:numId w:val="12"/>
        </w:numPr>
        <w:rPr>
          <w:rFonts w:ascii="Tahoma" w:hAnsi="Tahoma" w:cs="Tahoma"/>
          <w:sz w:val="20"/>
          <w:szCs w:val="20"/>
          <w:lang w:val="en-GB"/>
        </w:rPr>
      </w:pPr>
      <w:r w:rsidRPr="00F67DF2">
        <w:rPr>
          <w:rFonts w:ascii="Tahoma" w:hAnsi="Tahoma" w:cs="Tahoma"/>
          <w:sz w:val="20"/>
          <w:szCs w:val="20"/>
          <w:lang w:val="en-GB"/>
        </w:rPr>
        <w:lastRenderedPageBreak/>
        <w:t>quality (including as appropriate: capability, expertise, past performance, availability of resources and proposed methods of undertaking the work</w:t>
      </w:r>
      <w:proofErr w:type="gramStart"/>
      <w:r w:rsidRPr="00F67DF2">
        <w:rPr>
          <w:rFonts w:ascii="Tahoma" w:hAnsi="Tahoma" w:cs="Tahoma"/>
          <w:sz w:val="20"/>
          <w:szCs w:val="20"/>
          <w:lang w:val="en-GB"/>
        </w:rPr>
        <w:t>);</w:t>
      </w:r>
      <w:proofErr w:type="gramEnd"/>
    </w:p>
    <w:p w14:paraId="5B55E79E" w14:textId="77777777" w:rsidR="002307F0" w:rsidRPr="00F67DF2" w:rsidRDefault="002307F0" w:rsidP="4E0B3F7C">
      <w:pPr>
        <w:pStyle w:val="Default"/>
        <w:numPr>
          <w:ilvl w:val="0"/>
          <w:numId w:val="12"/>
        </w:numPr>
        <w:rPr>
          <w:rFonts w:ascii="Tahoma" w:hAnsi="Tahoma" w:cs="Tahoma"/>
          <w:sz w:val="20"/>
          <w:szCs w:val="20"/>
          <w:lang w:val="en-GB"/>
        </w:rPr>
      </w:pPr>
      <w:r w:rsidRPr="00F67DF2">
        <w:rPr>
          <w:rFonts w:ascii="Tahoma" w:hAnsi="Tahoma" w:cs="Tahoma"/>
          <w:sz w:val="20"/>
          <w:szCs w:val="20"/>
          <w:lang w:val="en-GB"/>
        </w:rPr>
        <w:t>availability (including, without limitation, capacity to meet required deadlines and, where relevant, geographical location); and</w:t>
      </w:r>
    </w:p>
    <w:p w14:paraId="09A37FA7" w14:textId="77777777" w:rsidR="002307F0" w:rsidRPr="00F67DF2" w:rsidRDefault="002307F0" w:rsidP="002307F0">
      <w:pPr>
        <w:pStyle w:val="Default"/>
        <w:numPr>
          <w:ilvl w:val="0"/>
          <w:numId w:val="12"/>
        </w:numPr>
        <w:rPr>
          <w:rFonts w:ascii="Tahoma" w:hAnsi="Tahoma" w:cs="Tahoma"/>
          <w:sz w:val="20"/>
          <w:szCs w:val="20"/>
        </w:rPr>
      </w:pPr>
      <w:r w:rsidRPr="00F67DF2">
        <w:rPr>
          <w:rFonts w:ascii="Tahoma" w:hAnsi="Tahoma" w:cs="Tahoma"/>
          <w:sz w:val="20"/>
          <w:szCs w:val="20"/>
        </w:rPr>
        <w:t>price.</w:t>
      </w:r>
    </w:p>
    <w:p w14:paraId="6064E8AE" w14:textId="77777777" w:rsidR="002307F0" w:rsidRPr="00F67DF2" w:rsidRDefault="002307F0" w:rsidP="002307F0">
      <w:pPr>
        <w:pStyle w:val="Default"/>
        <w:ind w:left="720"/>
        <w:rPr>
          <w:rFonts w:ascii="Tahoma" w:hAnsi="Tahoma" w:cs="Tahoma"/>
          <w:sz w:val="20"/>
          <w:szCs w:val="20"/>
        </w:rPr>
      </w:pPr>
    </w:p>
    <w:p w14:paraId="0A413317" w14:textId="13125E38" w:rsidR="00ED4110" w:rsidRPr="00F67DF2" w:rsidRDefault="002307F0" w:rsidP="002307F0">
      <w:pPr>
        <w:pStyle w:val="Default"/>
        <w:jc w:val="both"/>
        <w:rPr>
          <w:rFonts w:ascii="Tahoma" w:hAnsi="Tahoma" w:cs="Tahoma"/>
          <w:sz w:val="20"/>
          <w:szCs w:val="20"/>
        </w:rPr>
      </w:pPr>
      <w:r w:rsidRPr="00F67DF2">
        <w:rPr>
          <w:rFonts w:ascii="Tahoma" w:hAnsi="Tahoma" w:cs="Tahoma"/>
          <w:sz w:val="20"/>
          <w:szCs w:val="20"/>
        </w:rPr>
        <w:t xml:space="preserve">Each time an Order Form is sent, the selected Provider undertakes to take all the necessary measures to send it </w:t>
      </w:r>
      <w:r w:rsidRPr="00F67DF2">
        <w:rPr>
          <w:rFonts w:ascii="Tahoma" w:hAnsi="Tahoma" w:cs="Tahoma"/>
          <w:b/>
          <w:sz w:val="20"/>
          <w:szCs w:val="20"/>
        </w:rPr>
        <w:t>signed</w:t>
      </w:r>
      <w:r w:rsidRPr="00F67DF2">
        <w:rPr>
          <w:rFonts w:ascii="Tahoma" w:hAnsi="Tahoma" w:cs="Tahoma"/>
          <w:sz w:val="20"/>
          <w:szCs w:val="20"/>
        </w:rPr>
        <w:t xml:space="preserve"> to the Council within </w:t>
      </w:r>
      <w:r w:rsidR="00F67DF2">
        <w:rPr>
          <w:rFonts w:ascii="Tahoma" w:hAnsi="Tahoma" w:cs="Tahoma"/>
          <w:sz w:val="20"/>
          <w:szCs w:val="20"/>
        </w:rPr>
        <w:t>3</w:t>
      </w:r>
      <w:r w:rsidRPr="00F67DF2">
        <w:rPr>
          <w:rFonts w:ascii="Tahoma" w:hAnsi="Tahoma" w:cs="Tahoma"/>
          <w:sz w:val="20"/>
          <w:szCs w:val="20"/>
        </w:rPr>
        <w:t xml:space="preserve"> (</w:t>
      </w:r>
      <w:r w:rsidR="00F67DF2">
        <w:rPr>
          <w:rFonts w:ascii="Tahoma" w:hAnsi="Tahoma" w:cs="Tahoma"/>
          <w:sz w:val="20"/>
          <w:szCs w:val="20"/>
        </w:rPr>
        <w:t>three</w:t>
      </w:r>
      <w:r w:rsidRPr="00F67DF2">
        <w:rPr>
          <w:rFonts w:ascii="Tahoma" w:hAnsi="Tahoma" w:cs="Tahoma"/>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1F502ADC" w14:textId="77777777" w:rsidR="002307F0" w:rsidRPr="00453A9E" w:rsidRDefault="002307F0" w:rsidP="002307F0">
      <w:pPr>
        <w:jc w:val="both"/>
        <w:rPr>
          <w:rFonts w:ascii="Tahoma" w:hAnsi="Tahoma" w:cs="Tahoma"/>
          <w:sz w:val="20"/>
          <w:szCs w:val="20"/>
        </w:rPr>
      </w:pPr>
    </w:p>
    <w:p w14:paraId="56B5C68F" w14:textId="77777777" w:rsidR="003D49B0" w:rsidRDefault="003D49B0" w:rsidP="002307F0">
      <w:pPr>
        <w:jc w:val="both"/>
        <w:rPr>
          <w:rFonts w:ascii="Tahoma" w:hAnsi="Tahoma" w:cs="Tahoma"/>
          <w:b/>
          <w:sz w:val="20"/>
          <w:szCs w:val="20"/>
        </w:rPr>
      </w:pPr>
    </w:p>
    <w:p w14:paraId="6188F9AF" w14:textId="4CAE5312"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EDF9E84"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43D11607"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Service Provider’s name and </w:t>
      </w:r>
      <w:proofErr w:type="gramStart"/>
      <w:r w:rsidRPr="00453A9E">
        <w:rPr>
          <w:rFonts w:ascii="Tahoma" w:hAnsi="Tahoma" w:cs="Tahoma"/>
          <w:sz w:val="20"/>
          <w:szCs w:val="20"/>
        </w:rPr>
        <w:t>address;</w:t>
      </w:r>
      <w:proofErr w:type="gramEnd"/>
    </w:p>
    <w:p w14:paraId="4746EFD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its VAT </w:t>
      </w:r>
      <w:proofErr w:type="gramStart"/>
      <w:r w:rsidRPr="00453A9E">
        <w:rPr>
          <w:rFonts w:ascii="Tahoma" w:hAnsi="Tahoma" w:cs="Tahoma"/>
          <w:sz w:val="20"/>
          <w:szCs w:val="20"/>
        </w:rPr>
        <w:t>number;</w:t>
      </w:r>
      <w:proofErr w:type="gramEnd"/>
    </w:p>
    <w:p w14:paraId="076C217E"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full list of </w:t>
      </w:r>
      <w:proofErr w:type="gramStart"/>
      <w:r w:rsidRPr="00453A9E">
        <w:rPr>
          <w:rFonts w:ascii="Tahoma" w:hAnsi="Tahoma" w:cs="Tahoma"/>
          <w:sz w:val="20"/>
          <w:szCs w:val="20"/>
        </w:rPr>
        <w:t>services;</w:t>
      </w:r>
      <w:proofErr w:type="gramEnd"/>
    </w:p>
    <w:p w14:paraId="5A4D8117"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roofErr w:type="gramStart"/>
      <w:r w:rsidRPr="00453A9E">
        <w:rPr>
          <w:rFonts w:ascii="Tahoma" w:hAnsi="Tahoma" w:cs="Tahoma"/>
          <w:sz w:val="20"/>
          <w:szCs w:val="20"/>
        </w:rPr>
        <w:t>);</w:t>
      </w:r>
      <w:proofErr w:type="gramEnd"/>
    </w:p>
    <w:p w14:paraId="6A5E308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roofErr w:type="gramStart"/>
      <w:r w:rsidRPr="00453A9E">
        <w:rPr>
          <w:rFonts w:ascii="Tahoma" w:hAnsi="Tahoma" w:cs="Tahoma"/>
          <w:sz w:val="20"/>
          <w:szCs w:val="20"/>
        </w:rPr>
        <w:t>);</w:t>
      </w:r>
      <w:proofErr w:type="gramEnd"/>
    </w:p>
    <w:p w14:paraId="3A78E82A"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 xml:space="preserve">the total amount (in the currency indicated on the Act of Engagement), tax exclusive, the applicable VAT rate, the amount of VAT and the amount VAT </w:t>
      </w:r>
      <w:proofErr w:type="gramStart"/>
      <w:r w:rsidRPr="00453A9E">
        <w:rPr>
          <w:rFonts w:ascii="Tahoma" w:hAnsi="Tahoma" w:cs="Tahoma"/>
          <w:sz w:val="20"/>
          <w:szCs w:val="20"/>
        </w:rPr>
        <w:t>inclusive .</w:t>
      </w:r>
      <w:proofErr w:type="gramEnd"/>
    </w:p>
    <w:p w14:paraId="4B6F586B" w14:textId="77777777" w:rsidR="002307F0" w:rsidRPr="00453A9E" w:rsidRDefault="002307F0" w:rsidP="004F38E2">
      <w:pPr>
        <w:ind w:left="284" w:firstLine="283"/>
        <w:jc w:val="both"/>
        <w:rPr>
          <w:rFonts w:ascii="Tahoma" w:hAnsi="Tahoma" w:cs="Tahoma"/>
          <w:sz w:val="20"/>
          <w:szCs w:val="20"/>
        </w:rPr>
      </w:pPr>
    </w:p>
    <w:p w14:paraId="099FCD74" w14:textId="77777777"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529980AE"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An Order Form </w:t>
      </w:r>
      <w:proofErr w:type="gramStart"/>
      <w:r w:rsidRPr="00453A9E">
        <w:rPr>
          <w:rFonts w:ascii="Tahoma" w:hAnsi="Tahoma" w:cs="Tahoma"/>
          <w:sz w:val="20"/>
          <w:szCs w:val="20"/>
        </w:rPr>
        <w:t>is considered to be</w:t>
      </w:r>
      <w:proofErr w:type="gramEnd"/>
      <w:r w:rsidRPr="00453A9E">
        <w:rPr>
          <w:rFonts w:ascii="Tahoma" w:hAnsi="Tahoma" w:cs="Tahoma"/>
          <w:sz w:val="20"/>
          <w:szCs w:val="20"/>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5EA6D1F" w14:textId="77777777" w:rsidR="002307F0" w:rsidRPr="00453A9E" w:rsidRDefault="002307F0" w:rsidP="002307F0">
      <w:pPr>
        <w:jc w:val="both"/>
        <w:rPr>
          <w:rFonts w:ascii="Tahoma" w:hAnsi="Tahoma" w:cs="Tahoma"/>
          <w:sz w:val="20"/>
          <w:szCs w:val="20"/>
        </w:rPr>
      </w:pPr>
    </w:p>
    <w:p w14:paraId="6D693D43"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9602EF8" w14:textId="77777777"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9F6D534"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ED4110">
        <w:rPr>
          <w:rFonts w:ascii="Tahoma" w:hAnsi="Tahoma" w:cs="Tahoma"/>
          <w:bCs/>
          <w:sz w:val="20"/>
          <w:szCs w:val="20"/>
          <w:vertAlign w:val="superscript"/>
        </w:rPr>
        <w:footnoteReference w:id="4"/>
      </w:r>
    </w:p>
    <w:p w14:paraId="0D5E2880"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t>Tenderers shall be excluded from participating in the tender procedure if they:</w:t>
      </w:r>
    </w:p>
    <w:p w14:paraId="70446CA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xml:space="preserve">, terrorist financing, terrorist offences or offences linked to terrorist activities, child labour or trafficking in human </w:t>
      </w:r>
      <w:proofErr w:type="gramStart"/>
      <w:r w:rsidR="00CA202E" w:rsidRPr="00CA202E">
        <w:rPr>
          <w:rFonts w:ascii="Tahoma" w:hAnsi="Tahoma" w:cs="Tahoma"/>
          <w:sz w:val="20"/>
          <w:szCs w:val="20"/>
        </w:rPr>
        <w:t>beings</w:t>
      </w:r>
      <w:r w:rsidRPr="00453A9E">
        <w:rPr>
          <w:rFonts w:ascii="Tahoma" w:hAnsi="Tahoma" w:cs="Tahoma"/>
          <w:sz w:val="20"/>
          <w:szCs w:val="20"/>
        </w:rPr>
        <w:t>;</w:t>
      </w:r>
      <w:proofErr w:type="gramEnd"/>
    </w:p>
    <w:p w14:paraId="0C09E8D7"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453A9E">
        <w:rPr>
          <w:rFonts w:ascii="Tahoma" w:hAnsi="Tahoma" w:cs="Tahoma"/>
          <w:sz w:val="20"/>
          <w:szCs w:val="20"/>
        </w:rPr>
        <w:t>kind;</w:t>
      </w:r>
      <w:proofErr w:type="gramEnd"/>
    </w:p>
    <w:p w14:paraId="73363860"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 xml:space="preserve">have received a judgment with res judicata force, finding an offence that affects their professional integrity or serious professional </w:t>
      </w:r>
      <w:proofErr w:type="gramStart"/>
      <w:r w:rsidRPr="00453A9E">
        <w:rPr>
          <w:rFonts w:ascii="Tahoma" w:hAnsi="Tahoma" w:cs="Tahoma"/>
          <w:sz w:val="20"/>
          <w:szCs w:val="20"/>
        </w:rPr>
        <w:t>misconduct;</w:t>
      </w:r>
      <w:proofErr w:type="gramEnd"/>
    </w:p>
    <w:p w14:paraId="021DA487"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 xml:space="preserve">ion, establishment or </w:t>
      </w:r>
      <w:proofErr w:type="gramStart"/>
      <w:r w:rsidR="009D17B0" w:rsidRPr="00453A9E">
        <w:rPr>
          <w:rFonts w:ascii="Tahoma" w:hAnsi="Tahoma" w:cs="Tahoma"/>
          <w:sz w:val="20"/>
          <w:szCs w:val="20"/>
        </w:rPr>
        <w:t>residence;</w:t>
      </w:r>
      <w:proofErr w:type="gramEnd"/>
    </w:p>
    <w:p w14:paraId="463D8704"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an entity created to circumvent tax, social or other legal obligations (empty shell company), have ever created or are in the process of creation of such an </w:t>
      </w:r>
      <w:proofErr w:type="gramStart"/>
      <w:r w:rsidRPr="00581186">
        <w:rPr>
          <w:rFonts w:ascii="Tahoma" w:hAnsi="Tahoma" w:cs="Tahoma"/>
          <w:color w:val="000000"/>
          <w:sz w:val="20"/>
          <w:szCs w:val="20"/>
        </w:rPr>
        <w:t>entity;</w:t>
      </w:r>
      <w:proofErr w:type="gramEnd"/>
    </w:p>
    <w:p w14:paraId="4171723B"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have been involved in mismanagement of the Council of Europe funds or public </w:t>
      </w:r>
      <w:proofErr w:type="gramStart"/>
      <w:r w:rsidRPr="00581186">
        <w:rPr>
          <w:rFonts w:ascii="Tahoma" w:hAnsi="Tahoma" w:cs="Tahoma"/>
          <w:color w:val="000000"/>
          <w:sz w:val="20"/>
          <w:szCs w:val="20"/>
        </w:rPr>
        <w:t>funds;</w:t>
      </w:r>
      <w:proofErr w:type="gramEnd"/>
    </w:p>
    <w:p w14:paraId="383820BE" w14:textId="77777777" w:rsid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 xml:space="preserve">are or appear to be in a situation of conflict of </w:t>
      </w:r>
      <w:proofErr w:type="gramStart"/>
      <w:r w:rsidRPr="00581186">
        <w:rPr>
          <w:rFonts w:ascii="Tahoma" w:hAnsi="Tahoma" w:cs="Tahoma"/>
          <w:color w:val="000000"/>
          <w:sz w:val="20"/>
          <w:szCs w:val="20"/>
        </w:rPr>
        <w:t>interest</w:t>
      </w:r>
      <w:r>
        <w:rPr>
          <w:rFonts w:ascii="Tahoma" w:hAnsi="Tahoma" w:cs="Tahoma"/>
          <w:color w:val="000000"/>
          <w:sz w:val="20"/>
          <w:szCs w:val="20"/>
        </w:rPr>
        <w:t>;</w:t>
      </w:r>
      <w:proofErr w:type="gramEnd"/>
    </w:p>
    <w:p w14:paraId="5C4CF4A9" w14:textId="77777777" w:rsidR="009356BC" w:rsidRDefault="0068127F"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1" w:name="_Hlk106805736"/>
      <w:r w:rsidRPr="00ED4110">
        <w:rPr>
          <w:rFonts w:ascii="Tahoma" w:eastAsia="Calibri" w:hAnsi="Tahoma" w:cs="Tahoma"/>
          <w:color w:val="000000"/>
          <w:sz w:val="20"/>
          <w:szCs w:val="18"/>
          <w:lang w:val="en-US" w:eastAsia="en-US"/>
        </w:rPr>
        <w:t xml:space="preserve">are retired Council of Europe staff members or are staff members having benefitted from an early departure </w:t>
      </w:r>
      <w:proofErr w:type="gramStart"/>
      <w:r w:rsidRPr="00ED4110">
        <w:rPr>
          <w:rFonts w:ascii="Tahoma" w:eastAsia="Calibri" w:hAnsi="Tahoma" w:cs="Tahoma"/>
          <w:color w:val="000000"/>
          <w:sz w:val="20"/>
          <w:szCs w:val="18"/>
          <w:lang w:val="en-US" w:eastAsia="en-US"/>
        </w:rPr>
        <w:t>scheme</w:t>
      </w:r>
      <w:r w:rsidR="00ED4110" w:rsidRPr="00ED4110">
        <w:rPr>
          <w:rFonts w:ascii="Tahoma" w:eastAsia="Calibri" w:hAnsi="Tahoma" w:cs="Tahoma"/>
          <w:color w:val="000000"/>
          <w:sz w:val="20"/>
          <w:szCs w:val="18"/>
          <w:lang w:val="en-US" w:eastAsia="en-US"/>
        </w:rPr>
        <w:t>;</w:t>
      </w:r>
      <w:proofErr w:type="gramEnd"/>
    </w:p>
    <w:p w14:paraId="0F52D6DB" w14:textId="77777777" w:rsidR="00766616" w:rsidRPr="00ED4110" w:rsidRDefault="00766616" w:rsidP="00ED4110">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766616">
        <w:rPr>
          <w:rFonts w:ascii="Tahoma" w:eastAsia="Calibri" w:hAnsi="Tahoma" w:cs="Tahoma"/>
          <w:color w:val="000000"/>
          <w:sz w:val="20"/>
          <w:szCs w:val="18"/>
          <w:lang w:val="en-US" w:eastAsia="en-US"/>
        </w:rPr>
        <w:lastRenderedPageBreak/>
        <w:t xml:space="preserve">are currently employed by the Council of Europe or were employed by the Council of Europe on the date of the launch of the procurement </w:t>
      </w:r>
      <w:proofErr w:type="gramStart"/>
      <w:r w:rsidRPr="00766616">
        <w:rPr>
          <w:rFonts w:ascii="Tahoma" w:eastAsia="Calibri" w:hAnsi="Tahoma" w:cs="Tahoma"/>
          <w:color w:val="000000"/>
          <w:sz w:val="20"/>
          <w:szCs w:val="18"/>
          <w:lang w:val="en-US" w:eastAsia="en-US"/>
        </w:rPr>
        <w:t>procedure;</w:t>
      </w:r>
      <w:proofErr w:type="gramEnd"/>
    </w:p>
    <w:bookmarkEnd w:id="1"/>
    <w:p w14:paraId="18B926C9" w14:textId="77777777" w:rsidR="002E745C" w:rsidRPr="002E745C" w:rsidRDefault="002E745C" w:rsidP="00A810FC">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r w:rsidRPr="002E745C">
        <w:rPr>
          <w:rFonts w:ascii="Tahoma" w:eastAsia="Calibri" w:hAnsi="Tahoma" w:cs="Tahoma"/>
          <w:color w:val="000000"/>
          <w:sz w:val="20"/>
          <w:szCs w:val="18"/>
          <w:lang w:val="en-US" w:eastAsia="en-US"/>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1211B0FC" w14:textId="77777777" w:rsidR="002307F0" w:rsidRPr="002E745C" w:rsidRDefault="002307F0" w:rsidP="002307F0">
      <w:pPr>
        <w:rPr>
          <w:rFonts w:ascii="Tahoma" w:hAnsi="Tahoma" w:cs="Tahoma"/>
          <w:sz w:val="20"/>
          <w:szCs w:val="20"/>
          <w:lang w:val="en-US"/>
        </w:rPr>
      </w:pPr>
    </w:p>
    <w:p w14:paraId="4BBF5D5B" w14:textId="431A3AED"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5DF0C9A3" w14:textId="77777777" w:rsidR="00AC03B1" w:rsidRPr="00AC03B1" w:rsidRDefault="00AC03B1" w:rsidP="00AC03B1">
      <w:pPr>
        <w:jc w:val="both"/>
        <w:rPr>
          <w:rFonts w:ascii="Tahoma" w:hAnsi="Tahoma" w:cs="Tahoma"/>
          <w:color w:val="000000"/>
          <w:sz w:val="20"/>
          <w:szCs w:val="20"/>
          <w:lang w:eastAsia="en-US"/>
        </w:rPr>
      </w:pPr>
      <w:r w:rsidRPr="00AC03B1">
        <w:rPr>
          <w:rFonts w:ascii="Tahoma" w:hAnsi="Tahoma" w:cs="Tahoma"/>
          <w:color w:val="000000"/>
          <w:sz w:val="20"/>
          <w:szCs w:val="20"/>
        </w:rPr>
        <w:t xml:space="preserve">Tenderers shall demonstrate that they fulfil the following criteria (to be assessed </w:t>
      </w:r>
      <w:proofErr w:type="gramStart"/>
      <w:r w:rsidRPr="00AC03B1">
        <w:rPr>
          <w:rFonts w:ascii="Tahoma" w:hAnsi="Tahoma" w:cs="Tahoma"/>
          <w:color w:val="000000"/>
          <w:sz w:val="20"/>
          <w:szCs w:val="20"/>
        </w:rPr>
        <w:t>on the basis of</w:t>
      </w:r>
      <w:proofErr w:type="gramEnd"/>
      <w:r w:rsidRPr="00AC03B1">
        <w:rPr>
          <w:rFonts w:ascii="Tahoma" w:hAnsi="Tahoma" w:cs="Tahoma"/>
          <w:color w:val="000000"/>
          <w:sz w:val="20"/>
          <w:szCs w:val="20"/>
        </w:rPr>
        <w:t xml:space="preserve"> all supporting documents listed in Section F):</w:t>
      </w:r>
    </w:p>
    <w:p w14:paraId="79745F28" w14:textId="77777777" w:rsidR="00AC03B1" w:rsidRPr="00AC03B1" w:rsidRDefault="00AC03B1" w:rsidP="00AC03B1">
      <w:pPr>
        <w:jc w:val="both"/>
        <w:rPr>
          <w:rFonts w:ascii="Tahoma" w:hAnsi="Tahoma" w:cs="Tahoma"/>
          <w:color w:val="000000"/>
          <w:sz w:val="20"/>
          <w:szCs w:val="20"/>
        </w:rPr>
      </w:pPr>
    </w:p>
    <w:p w14:paraId="6DA82F3E" w14:textId="77777777" w:rsidR="00382A72" w:rsidRPr="00157430" w:rsidRDefault="00382A72" w:rsidP="00382A72">
      <w:pPr>
        <w:numPr>
          <w:ilvl w:val="0"/>
          <w:numId w:val="6"/>
        </w:numPr>
        <w:jc w:val="both"/>
        <w:rPr>
          <w:rFonts w:ascii="Tahoma" w:hAnsi="Tahoma" w:cs="Tahoma"/>
          <w:color w:val="000000"/>
          <w:sz w:val="20"/>
          <w:szCs w:val="20"/>
        </w:rPr>
      </w:pPr>
      <w:r w:rsidRPr="00157430">
        <w:rPr>
          <w:rFonts w:ascii="Tahoma" w:hAnsi="Tahoma" w:cs="Tahoma"/>
          <w:color w:val="000000"/>
          <w:sz w:val="20"/>
          <w:szCs w:val="20"/>
        </w:rPr>
        <w:t xml:space="preserve">Master’s Degree or equivalent in Law, </w:t>
      </w:r>
      <w:r>
        <w:rPr>
          <w:rFonts w:ascii="Tahoma" w:hAnsi="Tahoma" w:cs="Tahoma"/>
          <w:color w:val="000000"/>
          <w:sz w:val="20"/>
          <w:szCs w:val="20"/>
        </w:rPr>
        <w:t xml:space="preserve">Human Rights, </w:t>
      </w:r>
      <w:r w:rsidRPr="00157430">
        <w:rPr>
          <w:rFonts w:ascii="Tahoma" w:hAnsi="Tahoma" w:cs="Tahoma"/>
          <w:color w:val="000000"/>
          <w:sz w:val="20"/>
          <w:szCs w:val="20"/>
        </w:rPr>
        <w:t xml:space="preserve">Public Administration, Public Policy, Political Science or a related </w:t>
      </w:r>
      <w:proofErr w:type="gramStart"/>
      <w:r w:rsidRPr="00157430">
        <w:rPr>
          <w:rFonts w:ascii="Tahoma" w:hAnsi="Tahoma" w:cs="Tahoma"/>
          <w:color w:val="000000"/>
          <w:sz w:val="20"/>
          <w:szCs w:val="20"/>
        </w:rPr>
        <w:t>field;</w:t>
      </w:r>
      <w:proofErr w:type="gramEnd"/>
    </w:p>
    <w:p w14:paraId="799F858E" w14:textId="1BD74B83" w:rsidR="00382A72" w:rsidRPr="00382A72" w:rsidRDefault="00CC55DD" w:rsidP="00382A72">
      <w:pPr>
        <w:numPr>
          <w:ilvl w:val="0"/>
          <w:numId w:val="6"/>
        </w:numPr>
        <w:jc w:val="both"/>
        <w:rPr>
          <w:rFonts w:ascii="Tahoma" w:hAnsi="Tahoma" w:cs="Tahoma"/>
          <w:sz w:val="20"/>
          <w:szCs w:val="20"/>
        </w:rPr>
      </w:pPr>
      <w:r w:rsidRPr="00CC55DD">
        <w:rPr>
          <w:rFonts w:ascii="Tahoma" w:hAnsi="Tahoma" w:cs="Tahoma"/>
          <w:color w:val="000000"/>
          <w:sz w:val="20"/>
          <w:szCs w:val="20"/>
        </w:rPr>
        <w:t>At least five (5) years of professional experience in areas related to migration, displacement, refugee law, integration, and citizenship, with a demonstrated in-depth knowledge of the national legal framework regulating personal status, documentation, and legal identity in Armenia.</w:t>
      </w:r>
      <w:r>
        <w:rPr>
          <w:rFonts w:ascii="Tahoma" w:hAnsi="Tahoma" w:cs="Tahoma"/>
          <w:color w:val="000000"/>
          <w:sz w:val="20"/>
          <w:szCs w:val="20"/>
        </w:rPr>
        <w:t xml:space="preserve"> </w:t>
      </w:r>
      <w:r w:rsidR="00382A72" w:rsidRPr="00382A72">
        <w:rPr>
          <w:rFonts w:ascii="Tahoma" w:hAnsi="Tahoma" w:cs="Tahoma"/>
          <w:color w:val="000000"/>
          <w:sz w:val="20"/>
          <w:szCs w:val="20"/>
        </w:rPr>
        <w:t>This should include experience in conducting research, providing legal advice, drafting legal opinions, and developing recommendations in these fields, with reference to relevant international standards.</w:t>
      </w:r>
    </w:p>
    <w:p w14:paraId="155C8190" w14:textId="28665A36" w:rsidR="00382A72" w:rsidRPr="00157430" w:rsidRDefault="00382A72" w:rsidP="00382A72">
      <w:pPr>
        <w:numPr>
          <w:ilvl w:val="0"/>
          <w:numId w:val="6"/>
        </w:numPr>
        <w:jc w:val="both"/>
        <w:rPr>
          <w:rFonts w:ascii="Tahoma" w:hAnsi="Tahoma" w:cs="Tahoma"/>
          <w:sz w:val="20"/>
          <w:szCs w:val="20"/>
        </w:rPr>
      </w:pPr>
      <w:r w:rsidRPr="00157430">
        <w:rPr>
          <w:rFonts w:ascii="Tahoma" w:hAnsi="Tahoma" w:cs="Tahoma"/>
          <w:color w:val="000000"/>
          <w:sz w:val="20"/>
          <w:szCs w:val="20"/>
        </w:rPr>
        <w:t>Fluency in Armenian (mother tongue</w:t>
      </w:r>
      <w:proofErr w:type="gramStart"/>
      <w:r w:rsidRPr="00157430">
        <w:rPr>
          <w:rFonts w:ascii="Tahoma" w:hAnsi="Tahoma" w:cs="Tahoma"/>
          <w:color w:val="000000"/>
          <w:sz w:val="20"/>
          <w:szCs w:val="20"/>
        </w:rPr>
        <w:t>);</w:t>
      </w:r>
      <w:proofErr w:type="gramEnd"/>
    </w:p>
    <w:p w14:paraId="18E32BE9" w14:textId="455CA40D" w:rsidR="00382A72" w:rsidRDefault="00382A72" w:rsidP="00382A72">
      <w:pPr>
        <w:numPr>
          <w:ilvl w:val="0"/>
          <w:numId w:val="6"/>
        </w:numPr>
        <w:jc w:val="both"/>
        <w:rPr>
          <w:rFonts w:ascii="Tahoma" w:hAnsi="Tahoma" w:cs="Tahoma"/>
          <w:sz w:val="20"/>
          <w:szCs w:val="20"/>
        </w:rPr>
      </w:pPr>
      <w:r w:rsidRPr="00157430">
        <w:rPr>
          <w:rFonts w:ascii="Tahoma" w:hAnsi="Tahoma" w:cs="Tahoma"/>
          <w:sz w:val="20"/>
          <w:szCs w:val="20"/>
        </w:rPr>
        <w:t>Knowledge of English (</w:t>
      </w:r>
      <w:r w:rsidR="008735D8">
        <w:rPr>
          <w:rFonts w:ascii="Tahoma" w:hAnsi="Tahoma" w:cs="Tahoma"/>
          <w:sz w:val="20"/>
          <w:szCs w:val="20"/>
        </w:rPr>
        <w:t>B1,</w:t>
      </w:r>
      <w:r w:rsidRPr="00157430">
        <w:rPr>
          <w:rFonts w:ascii="Tahoma" w:hAnsi="Tahoma" w:cs="Tahoma"/>
          <w:sz w:val="20"/>
          <w:szCs w:val="20"/>
        </w:rPr>
        <w:t xml:space="preserve">B2 level </w:t>
      </w:r>
      <w:hyperlink r:id="rId14" w:history="1">
        <w:r w:rsidRPr="00157430">
          <w:rPr>
            <w:rStyle w:val="Hyperlink"/>
            <w:rFonts w:ascii="Tahoma" w:hAnsi="Tahoma" w:cs="Tahoma"/>
            <w:szCs w:val="20"/>
          </w:rPr>
          <w:t>CEFR</w:t>
        </w:r>
      </w:hyperlink>
      <w:r w:rsidRPr="00157430">
        <w:rPr>
          <w:rFonts w:ascii="Tahoma" w:hAnsi="Tahoma" w:cs="Tahoma"/>
          <w:sz w:val="20"/>
          <w:szCs w:val="20"/>
        </w:rPr>
        <w:t>).</w:t>
      </w:r>
    </w:p>
    <w:p w14:paraId="082A82B1" w14:textId="398B697F" w:rsidR="002307F0" w:rsidRPr="00AC03B1" w:rsidRDefault="002307F0" w:rsidP="00AC03B1">
      <w:pPr>
        <w:shd w:val="clear" w:color="auto" w:fill="FFFFFF" w:themeFill="background1"/>
        <w:ind w:left="720"/>
        <w:rPr>
          <w:rFonts w:ascii="Tahoma" w:hAnsi="Tahoma" w:cs="Tahoma"/>
          <w:noProof/>
          <w:sz w:val="20"/>
          <w:szCs w:val="20"/>
          <w:lang w:eastAsia="fr-FR"/>
        </w:rPr>
      </w:pPr>
    </w:p>
    <w:p w14:paraId="61E4848F"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16BE4E00" w14:textId="015B0A89" w:rsidR="002307F0" w:rsidRPr="00453A9E" w:rsidRDefault="002307F0" w:rsidP="002307F0">
      <w:pPr>
        <w:numPr>
          <w:ilvl w:val="0"/>
          <w:numId w:val="7"/>
        </w:numPr>
        <w:rPr>
          <w:rFonts w:ascii="Tahoma" w:hAnsi="Tahoma" w:cs="Tahoma"/>
          <w:color w:val="000000" w:themeColor="text1"/>
          <w:sz w:val="20"/>
          <w:szCs w:val="20"/>
        </w:rPr>
      </w:pPr>
      <w:r w:rsidRPr="00453A9E">
        <w:rPr>
          <w:rFonts w:ascii="Tahoma" w:hAnsi="Tahoma" w:cs="Tahoma"/>
          <w:color w:val="000000" w:themeColor="text1"/>
          <w:sz w:val="20"/>
          <w:szCs w:val="20"/>
        </w:rPr>
        <w:t>Quality of the offer (</w:t>
      </w:r>
      <w:r w:rsidR="00F86466">
        <w:rPr>
          <w:rFonts w:ascii="Tahoma" w:hAnsi="Tahoma" w:cs="Tahoma"/>
          <w:color w:val="000000" w:themeColor="text1"/>
          <w:sz w:val="20"/>
          <w:szCs w:val="20"/>
        </w:rPr>
        <w:t>80</w:t>
      </w:r>
      <w:r w:rsidR="009356BC">
        <w:rPr>
          <w:rFonts w:ascii="Tahoma" w:hAnsi="Tahoma" w:cs="Tahoma"/>
          <w:color w:val="000000" w:themeColor="text1"/>
          <w:sz w:val="20"/>
          <w:szCs w:val="20"/>
        </w:rPr>
        <w:t xml:space="preserve"> points</w:t>
      </w:r>
      <w:r w:rsidRPr="00453A9E">
        <w:rPr>
          <w:rFonts w:ascii="Tahoma" w:hAnsi="Tahoma" w:cs="Tahoma"/>
          <w:color w:val="000000" w:themeColor="text1"/>
          <w:sz w:val="20"/>
          <w:szCs w:val="20"/>
        </w:rPr>
        <w:t>), including:</w:t>
      </w:r>
    </w:p>
    <w:p w14:paraId="5B8EBEDD" w14:textId="01D68FB9" w:rsidR="00F86466" w:rsidRPr="00E25560" w:rsidRDefault="00F86466" w:rsidP="00F86466">
      <w:pPr>
        <w:numPr>
          <w:ilvl w:val="1"/>
          <w:numId w:val="9"/>
        </w:numPr>
        <w:ind w:left="993" w:hanging="284"/>
        <w:rPr>
          <w:rFonts w:ascii="Tahoma" w:hAnsi="Tahoma" w:cs="Tahoma"/>
          <w:color w:val="808080"/>
          <w:sz w:val="20"/>
          <w:szCs w:val="20"/>
        </w:rPr>
      </w:pPr>
      <w:r>
        <w:rPr>
          <w:rFonts w:ascii="Tahoma" w:hAnsi="Tahoma" w:cs="Tahoma"/>
          <w:color w:val="222222"/>
          <w:sz w:val="20"/>
          <w:szCs w:val="20"/>
          <w:lang w:eastAsia="en-US"/>
        </w:rPr>
        <w:t>Expertise in the given field</w:t>
      </w:r>
      <w:r w:rsidRPr="00E3676F">
        <w:rPr>
          <w:rFonts w:ascii="Tahoma" w:hAnsi="Tahoma" w:cs="Tahoma"/>
          <w:color w:val="000000"/>
          <w:sz w:val="20"/>
          <w:szCs w:val="20"/>
          <w:lang w:eastAsia="en-US"/>
        </w:rPr>
        <w:t> </w:t>
      </w:r>
      <w:r>
        <w:rPr>
          <w:rFonts w:ascii="Tahoma" w:hAnsi="Tahoma" w:cs="Tahoma"/>
          <w:color w:val="000000"/>
          <w:sz w:val="20"/>
          <w:szCs w:val="20"/>
          <w:lang w:eastAsia="en-US"/>
        </w:rPr>
        <w:t>(40 points</w:t>
      </w:r>
      <w:proofErr w:type="gramStart"/>
      <w:r>
        <w:rPr>
          <w:rFonts w:ascii="Tahoma" w:hAnsi="Tahoma" w:cs="Tahoma"/>
          <w:color w:val="000000"/>
          <w:sz w:val="20"/>
          <w:szCs w:val="20"/>
          <w:lang w:eastAsia="en-US"/>
        </w:rPr>
        <w:t>)</w:t>
      </w:r>
      <w:r w:rsidRPr="00E25560">
        <w:rPr>
          <w:rFonts w:ascii="Tahoma" w:hAnsi="Tahoma" w:cs="Tahoma"/>
          <w:color w:val="000000"/>
          <w:sz w:val="20"/>
          <w:szCs w:val="20"/>
        </w:rPr>
        <w:t>;</w:t>
      </w:r>
      <w:proofErr w:type="gramEnd"/>
    </w:p>
    <w:p w14:paraId="37FF633C" w14:textId="41090797" w:rsidR="00F86466" w:rsidRPr="00F86466" w:rsidRDefault="00F86466" w:rsidP="00F86466">
      <w:pPr>
        <w:numPr>
          <w:ilvl w:val="1"/>
          <w:numId w:val="9"/>
        </w:numPr>
        <w:ind w:left="993" w:hanging="284"/>
        <w:rPr>
          <w:rFonts w:ascii="Tahoma" w:hAnsi="Tahoma" w:cs="Tahoma"/>
          <w:color w:val="808080"/>
          <w:sz w:val="20"/>
          <w:szCs w:val="20"/>
        </w:rPr>
      </w:pPr>
      <w:r w:rsidRPr="00E3676F">
        <w:rPr>
          <w:rFonts w:ascii="Tahoma" w:hAnsi="Tahoma" w:cs="Tahoma"/>
          <w:color w:val="000000"/>
          <w:sz w:val="20"/>
          <w:szCs w:val="20"/>
          <w:lang w:eastAsia="en-US"/>
        </w:rPr>
        <w:t xml:space="preserve">Previous similar </w:t>
      </w:r>
      <w:r>
        <w:rPr>
          <w:rFonts w:ascii="Tahoma" w:hAnsi="Tahoma" w:cs="Tahoma"/>
          <w:color w:val="000000"/>
          <w:sz w:val="20"/>
          <w:szCs w:val="20"/>
          <w:lang w:eastAsia="en-US"/>
        </w:rPr>
        <w:t>experience</w:t>
      </w:r>
      <w:r w:rsidRPr="00E3676F">
        <w:rPr>
          <w:rFonts w:ascii="Tahoma" w:hAnsi="Tahoma" w:cs="Tahoma"/>
          <w:color w:val="000000"/>
          <w:sz w:val="20"/>
          <w:szCs w:val="20"/>
          <w:lang w:eastAsia="en-US"/>
        </w:rPr>
        <w:t xml:space="preserve"> with international organisations</w:t>
      </w:r>
      <w:r w:rsidR="008735D8">
        <w:rPr>
          <w:rFonts w:ascii="Tahoma" w:hAnsi="Tahoma" w:cs="Tahoma"/>
          <w:color w:val="000000"/>
          <w:sz w:val="20"/>
          <w:szCs w:val="20"/>
          <w:lang w:eastAsia="en-US"/>
        </w:rPr>
        <w:t xml:space="preserve"> and/or state institutions</w:t>
      </w:r>
      <w:r>
        <w:rPr>
          <w:rFonts w:ascii="Tahoma" w:hAnsi="Tahoma" w:cs="Tahoma"/>
          <w:color w:val="000000"/>
          <w:sz w:val="20"/>
          <w:szCs w:val="20"/>
          <w:lang w:eastAsia="en-US"/>
        </w:rPr>
        <w:t xml:space="preserve"> (40 points)</w:t>
      </w:r>
      <w:r>
        <w:rPr>
          <w:rFonts w:ascii="Tahoma" w:hAnsi="Tahoma" w:cs="Tahoma"/>
          <w:color w:val="000000"/>
          <w:sz w:val="20"/>
          <w:szCs w:val="20"/>
        </w:rPr>
        <w:t xml:space="preserve">. </w:t>
      </w:r>
    </w:p>
    <w:p w14:paraId="478857D1" w14:textId="77777777" w:rsidR="002307F0" w:rsidRPr="00453A9E" w:rsidRDefault="002307F0" w:rsidP="002307F0">
      <w:pPr>
        <w:ind w:left="1440"/>
        <w:rPr>
          <w:rFonts w:ascii="Tahoma" w:hAnsi="Tahoma" w:cs="Tahoma"/>
          <w:color w:val="808080"/>
          <w:sz w:val="20"/>
          <w:szCs w:val="20"/>
        </w:rPr>
      </w:pPr>
    </w:p>
    <w:p w14:paraId="549DD347" w14:textId="3C4A47D9" w:rsidR="002307F0" w:rsidRPr="00453A9E" w:rsidRDefault="002307F0" w:rsidP="002307F0">
      <w:pPr>
        <w:numPr>
          <w:ilvl w:val="0"/>
          <w:numId w:val="8"/>
        </w:numPr>
        <w:rPr>
          <w:rFonts w:ascii="Tahoma" w:hAnsi="Tahoma" w:cs="Tahoma"/>
          <w:color w:val="000000" w:themeColor="text1"/>
          <w:sz w:val="20"/>
          <w:szCs w:val="20"/>
        </w:rPr>
      </w:pPr>
      <w:r w:rsidRPr="00453A9E">
        <w:rPr>
          <w:rFonts w:ascii="Tahoma" w:hAnsi="Tahoma" w:cs="Tahoma"/>
          <w:color w:val="000000" w:themeColor="text1"/>
          <w:sz w:val="20"/>
          <w:szCs w:val="20"/>
        </w:rPr>
        <w:t>Financial offer (</w:t>
      </w:r>
      <w:r w:rsidR="00F86466">
        <w:rPr>
          <w:rFonts w:ascii="Tahoma" w:hAnsi="Tahoma" w:cs="Tahoma"/>
          <w:color w:val="000000" w:themeColor="text1"/>
          <w:sz w:val="20"/>
          <w:szCs w:val="20"/>
        </w:rPr>
        <w:t>20 p</w:t>
      </w:r>
      <w:r w:rsidR="009356BC">
        <w:rPr>
          <w:rFonts w:ascii="Tahoma" w:hAnsi="Tahoma" w:cs="Tahoma"/>
          <w:color w:val="000000" w:themeColor="text1"/>
          <w:sz w:val="20"/>
          <w:szCs w:val="20"/>
        </w:rPr>
        <w:t>oints</w:t>
      </w:r>
      <w:r w:rsidRPr="00453A9E">
        <w:rPr>
          <w:rFonts w:ascii="Tahoma" w:hAnsi="Tahoma" w:cs="Tahoma"/>
          <w:color w:val="000000" w:themeColor="text1"/>
          <w:sz w:val="20"/>
          <w:szCs w:val="20"/>
        </w:rPr>
        <w:t>).</w:t>
      </w:r>
    </w:p>
    <w:p w14:paraId="45BF2947" w14:textId="77777777" w:rsidR="002307F0" w:rsidRPr="00453A9E" w:rsidRDefault="002307F0" w:rsidP="002307F0">
      <w:pPr>
        <w:rPr>
          <w:rFonts w:ascii="Tahoma" w:hAnsi="Tahoma" w:cs="Tahoma"/>
          <w:sz w:val="20"/>
          <w:szCs w:val="20"/>
        </w:rPr>
      </w:pPr>
    </w:p>
    <w:p w14:paraId="519F6481" w14:textId="24290992" w:rsidR="00387CDC" w:rsidRPr="00453A9E" w:rsidRDefault="00387CDC" w:rsidP="00387CDC">
      <w:pPr>
        <w:keepLines/>
        <w:autoSpaceDE w:val="0"/>
        <w:autoSpaceDN w:val="0"/>
        <w:adjustRightInd w:val="0"/>
        <w:contextualSpacing/>
        <w:jc w:val="both"/>
        <w:rPr>
          <w:rFonts w:ascii="Tahoma" w:hAnsi="Tahoma" w:cs="Tahoma"/>
          <w:sz w:val="20"/>
          <w:szCs w:val="20"/>
        </w:rPr>
      </w:pPr>
      <w:r w:rsidRPr="00F86466">
        <w:rPr>
          <w:rFonts w:ascii="Tahoma" w:hAnsi="Tahoma" w:cs="Tahoma"/>
          <w:color w:val="000000" w:themeColor="text1"/>
          <w:sz w:val="20"/>
          <w:szCs w:val="20"/>
        </w:rPr>
        <w:t>The Council reserves the right to hold interviews with tenderers.</w:t>
      </w:r>
    </w:p>
    <w:p w14:paraId="6ADF8F4A" w14:textId="77777777" w:rsidR="00387CDC" w:rsidRPr="00453A9E" w:rsidRDefault="00387CDC" w:rsidP="002307F0">
      <w:pPr>
        <w:rPr>
          <w:rFonts w:ascii="Tahoma" w:hAnsi="Tahoma" w:cs="Tahoma"/>
          <w:sz w:val="20"/>
          <w:szCs w:val="20"/>
        </w:rPr>
      </w:pPr>
    </w:p>
    <w:p w14:paraId="1D88EF57" w14:textId="77777777"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29528DFC" w14:textId="77777777" w:rsidR="002307F0" w:rsidRPr="00453A9E" w:rsidRDefault="002307F0" w:rsidP="002307F0">
      <w:pPr>
        <w:rPr>
          <w:rFonts w:ascii="Tahoma" w:hAnsi="Tahoma" w:cs="Tahoma"/>
          <w:sz w:val="20"/>
          <w:szCs w:val="20"/>
        </w:rPr>
      </w:pPr>
    </w:p>
    <w:p w14:paraId="5F1DCAEC" w14:textId="77777777"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14FE996D" w14:textId="77777777" w:rsidR="00EF0C17" w:rsidRPr="00EF0C17" w:rsidRDefault="00EF0C17" w:rsidP="00EF0C17">
      <w:pPr>
        <w:spacing w:after="120" w:line="259" w:lineRule="auto"/>
        <w:contextualSpacing/>
        <w:rPr>
          <w:rFonts w:ascii="Tahoma" w:hAnsi="Tahoma" w:cs="Tahoma"/>
          <w:smallCaps/>
          <w:sz w:val="20"/>
          <w:szCs w:val="20"/>
        </w:rPr>
      </w:pPr>
      <w:bookmarkStart w:id="2" w:name="_Hlk12554245"/>
      <w:r w:rsidRPr="00EF0C17">
        <w:rPr>
          <w:rFonts w:ascii="Tahoma" w:hAnsi="Tahoma" w:cs="Tahoma"/>
          <w:sz w:val="20"/>
          <w:szCs w:val="20"/>
        </w:rPr>
        <w:t xml:space="preserve">The Council reserves the right to </w:t>
      </w:r>
      <w:proofErr w:type="gramStart"/>
      <w:r w:rsidRPr="00EF0C17">
        <w:rPr>
          <w:rFonts w:ascii="Tahoma" w:hAnsi="Tahoma" w:cs="Tahoma"/>
          <w:sz w:val="20"/>
          <w:szCs w:val="20"/>
        </w:rPr>
        <w:t>hold negotiations</w:t>
      </w:r>
      <w:proofErr w:type="gramEnd"/>
      <w:r w:rsidRPr="00EF0C17">
        <w:rPr>
          <w:rFonts w:ascii="Tahoma" w:hAnsi="Tahoma" w:cs="Tahoma"/>
          <w:sz w:val="20"/>
          <w:szCs w:val="20"/>
        </w:rPr>
        <w:t xml:space="preserve"> with the bidders in accordance with Article 20 of Rule 1395.</w:t>
      </w:r>
      <w:bookmarkEnd w:id="2"/>
    </w:p>
    <w:p w14:paraId="0650AE56"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603CD482"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DOCUMENTS TO BE PROVIDED</w:t>
      </w:r>
    </w:p>
    <w:p w14:paraId="18B17312" w14:textId="77777777" w:rsidR="002307F0" w:rsidRPr="00453A9E" w:rsidRDefault="002307F0" w:rsidP="002307F0">
      <w:pPr>
        <w:numPr>
          <w:ilvl w:val="0"/>
          <w:numId w:val="4"/>
        </w:numPr>
        <w:ind w:left="714" w:hanging="357"/>
        <w:rPr>
          <w:rFonts w:ascii="Tahoma" w:hAnsi="Tahoma" w:cs="Tahoma"/>
          <w:b/>
          <w:sz w:val="20"/>
          <w:szCs w:val="20"/>
        </w:rPr>
      </w:pPr>
      <w:r w:rsidRPr="0068127F">
        <w:rPr>
          <w:rFonts w:ascii="Tahoma" w:hAnsi="Tahoma" w:cs="Tahoma"/>
          <w:b/>
          <w:bCs/>
          <w:sz w:val="20"/>
          <w:szCs w:val="20"/>
        </w:rPr>
        <w:t>A completed and signed copy of the</w:t>
      </w:r>
      <w:r w:rsidRPr="00453A9E">
        <w:rPr>
          <w:rFonts w:ascii="Tahoma" w:hAnsi="Tahoma" w:cs="Tahoma"/>
          <w:sz w:val="20"/>
          <w:szCs w:val="20"/>
        </w:rPr>
        <w:t xml:space="preserv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roofErr w:type="gramStart"/>
      <w:r w:rsidRPr="00453A9E">
        <w:rPr>
          <w:rFonts w:ascii="Tahoma" w:hAnsi="Tahoma" w:cs="Tahoma"/>
          <w:sz w:val="20"/>
          <w:szCs w:val="20"/>
        </w:rPr>
        <w:t>);</w:t>
      </w:r>
      <w:proofErr w:type="gramEnd"/>
    </w:p>
    <w:p w14:paraId="6A9825F8" w14:textId="77777777"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detailed CV, preferably in </w:t>
      </w:r>
      <w:proofErr w:type="spellStart"/>
      <w:r w:rsidRPr="00453A9E">
        <w:rPr>
          <w:rFonts w:ascii="Tahoma" w:hAnsi="Tahoma" w:cs="Tahoma"/>
          <w:sz w:val="20"/>
          <w:szCs w:val="20"/>
        </w:rPr>
        <w:t>Europass</w:t>
      </w:r>
      <w:proofErr w:type="spellEnd"/>
      <w:r w:rsidRPr="00453A9E">
        <w:rPr>
          <w:rFonts w:ascii="Tahoma" w:hAnsi="Tahoma" w:cs="Tahoma"/>
          <w:sz w:val="20"/>
          <w:szCs w:val="20"/>
        </w:rPr>
        <w:t xml:space="preserve"> Format, demonstrating clearly that the tenderer fulfils the eligibility </w:t>
      </w:r>
      <w:proofErr w:type="gramStart"/>
      <w:r w:rsidRPr="00453A9E">
        <w:rPr>
          <w:rFonts w:ascii="Tahoma" w:hAnsi="Tahoma" w:cs="Tahoma"/>
          <w:sz w:val="20"/>
          <w:szCs w:val="20"/>
        </w:rPr>
        <w:t>criteria;</w:t>
      </w:r>
      <w:proofErr w:type="gramEnd"/>
    </w:p>
    <w:sdt>
      <w:sdtPr>
        <w:rPr>
          <w:rFonts w:ascii="Tahoma" w:hAnsi="Tahoma" w:cs="Tahoma"/>
          <w:sz w:val="20"/>
          <w:szCs w:val="20"/>
        </w:rPr>
        <w:id w:val="-861826575"/>
        <w:lock w:val="sdtContentLocked"/>
        <w:placeholder>
          <w:docPart w:val="21C358D2A6B84F37B08E57254A55BCAC"/>
        </w:placeholder>
      </w:sdtPr>
      <w:sdtContent>
        <w:p w14:paraId="69F59048" w14:textId="77777777"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6297C99E" w14:textId="6DFEFC50" w:rsidR="002307F0" w:rsidRPr="00F86466" w:rsidRDefault="00F86466" w:rsidP="00F86466">
      <w:pPr>
        <w:numPr>
          <w:ilvl w:val="0"/>
          <w:numId w:val="4"/>
        </w:numPr>
        <w:ind w:left="714" w:hanging="357"/>
        <w:rPr>
          <w:rFonts w:ascii="Tahoma" w:hAnsi="Tahoma" w:cs="Tahoma"/>
          <w:b/>
          <w:sz w:val="20"/>
          <w:szCs w:val="20"/>
        </w:rPr>
      </w:pPr>
      <w:r w:rsidRPr="00210D00">
        <w:rPr>
          <w:rFonts w:ascii="Tahoma" w:hAnsi="Tahoma" w:cs="Tahoma"/>
          <w:sz w:val="20"/>
          <w:szCs w:val="20"/>
        </w:rPr>
        <w:t xml:space="preserve">A concise motivation letter highlighting and specifying the relevant </w:t>
      </w:r>
      <w:proofErr w:type="gramStart"/>
      <w:r w:rsidRPr="00210D00">
        <w:rPr>
          <w:rFonts w:ascii="Tahoma" w:hAnsi="Tahoma" w:cs="Tahoma"/>
          <w:sz w:val="20"/>
          <w:szCs w:val="20"/>
        </w:rPr>
        <w:t>experience</w:t>
      </w:r>
      <w:r>
        <w:rPr>
          <w:rFonts w:ascii="Tahoma" w:hAnsi="Tahoma" w:cs="Tahoma"/>
          <w:sz w:val="20"/>
          <w:szCs w:val="20"/>
        </w:rPr>
        <w:t>;</w:t>
      </w:r>
      <w:proofErr w:type="gramEnd"/>
    </w:p>
    <w:p w14:paraId="46E52AE3" w14:textId="60DE1918" w:rsidR="00F86466" w:rsidRPr="00F86466" w:rsidRDefault="00F86466" w:rsidP="00F86466">
      <w:pPr>
        <w:numPr>
          <w:ilvl w:val="0"/>
          <w:numId w:val="4"/>
        </w:numPr>
        <w:ind w:left="714" w:hanging="357"/>
        <w:rPr>
          <w:rFonts w:ascii="Tahoma" w:hAnsi="Tahoma" w:cs="Tahoma"/>
          <w:b/>
          <w:sz w:val="20"/>
          <w:szCs w:val="20"/>
        </w:rPr>
      </w:pPr>
      <w:r w:rsidRPr="00210D00">
        <w:rPr>
          <w:rFonts w:ascii="Tahoma" w:hAnsi="Tahoma" w:cs="Tahoma"/>
          <w:sz w:val="20"/>
          <w:szCs w:val="20"/>
        </w:rPr>
        <w:t xml:space="preserve">At least </w:t>
      </w:r>
      <w:r w:rsidR="003D49B0">
        <w:rPr>
          <w:rFonts w:ascii="Tahoma" w:hAnsi="Tahoma" w:cs="Tahoma"/>
          <w:sz w:val="20"/>
          <w:szCs w:val="20"/>
        </w:rPr>
        <w:t>2</w:t>
      </w:r>
      <w:r w:rsidRPr="00210D00">
        <w:rPr>
          <w:rFonts w:ascii="Tahoma" w:hAnsi="Tahoma" w:cs="Tahoma"/>
          <w:sz w:val="20"/>
          <w:szCs w:val="20"/>
        </w:rPr>
        <w:t xml:space="preserve"> (</w:t>
      </w:r>
      <w:r w:rsidR="003D49B0">
        <w:rPr>
          <w:rFonts w:ascii="Tahoma" w:hAnsi="Tahoma" w:cs="Tahoma"/>
          <w:sz w:val="20"/>
          <w:szCs w:val="20"/>
        </w:rPr>
        <w:t>two</w:t>
      </w:r>
      <w:r w:rsidRPr="00210D00">
        <w:rPr>
          <w:rFonts w:ascii="Tahoma" w:hAnsi="Tahoma" w:cs="Tahoma"/>
          <w:sz w:val="20"/>
          <w:szCs w:val="20"/>
        </w:rPr>
        <w:t>) examples of previous relevant work in English</w:t>
      </w:r>
      <w:r w:rsidR="00CC55DD">
        <w:rPr>
          <w:rFonts w:ascii="Tahoma" w:hAnsi="Tahoma" w:cs="Tahoma"/>
          <w:sz w:val="20"/>
          <w:szCs w:val="20"/>
        </w:rPr>
        <w:t xml:space="preserve"> and/or in Armenian</w:t>
      </w:r>
      <w:r w:rsidR="001F36A9">
        <w:rPr>
          <w:rFonts w:ascii="Tahoma" w:hAnsi="Tahoma" w:cs="Tahoma"/>
          <w:sz w:val="20"/>
          <w:szCs w:val="20"/>
        </w:rPr>
        <w:t xml:space="preserve">. </w:t>
      </w:r>
    </w:p>
    <w:p w14:paraId="6BD1718D" w14:textId="77777777" w:rsidR="00F86466" w:rsidRDefault="00F86466" w:rsidP="00F86466">
      <w:pPr>
        <w:rPr>
          <w:rFonts w:ascii="Tahoma" w:hAnsi="Tahoma" w:cs="Tahoma"/>
          <w:sz w:val="20"/>
          <w:szCs w:val="20"/>
        </w:rPr>
      </w:pPr>
    </w:p>
    <w:p w14:paraId="1AB006BB" w14:textId="77777777" w:rsidR="00F86466" w:rsidRPr="00F86466" w:rsidRDefault="00F86466" w:rsidP="00F86466">
      <w:pPr>
        <w:rPr>
          <w:rFonts w:ascii="Tahoma" w:hAnsi="Tahoma" w:cs="Tahoma"/>
          <w:b/>
          <w:sz w:val="20"/>
          <w:szCs w:val="20"/>
        </w:rPr>
      </w:pPr>
    </w:p>
    <w:p w14:paraId="741E9646" w14:textId="511E6278" w:rsidR="004D46BC" w:rsidRPr="00453A9E" w:rsidRDefault="004D46BC" w:rsidP="004D46BC">
      <w:pPr>
        <w:shd w:val="clear" w:color="auto" w:fill="FFFFFF" w:themeFill="background1"/>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w:t>
      </w:r>
      <w:r w:rsidRPr="001E2646">
        <w:rPr>
          <w:rFonts w:ascii="Tahoma" w:hAnsi="Tahoma" w:cs="Tahoma"/>
          <w:b/>
          <w:color w:val="000000" w:themeColor="text1"/>
          <w:sz w:val="20"/>
          <w:szCs w:val="20"/>
        </w:rPr>
        <w:t>in English,</w:t>
      </w:r>
      <w:r w:rsidRPr="00453A9E">
        <w:rPr>
          <w:rFonts w:ascii="Tahoma" w:hAnsi="Tahoma" w:cs="Tahoma"/>
          <w:b/>
          <w:color w:val="000000" w:themeColor="text1"/>
          <w:sz w:val="20"/>
          <w:szCs w:val="20"/>
        </w:rPr>
        <w:t xml:space="preserve"> failure to do so will result in the exclusion of the tender. </w:t>
      </w:r>
    </w:p>
    <w:p w14:paraId="54780080" w14:textId="77777777" w:rsidR="004D46BC" w:rsidRPr="00453A9E" w:rsidRDefault="004D46BC" w:rsidP="004D46BC">
      <w:pPr>
        <w:shd w:val="clear" w:color="auto" w:fill="FFFFFF" w:themeFill="background1"/>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1AB81F1F" w14:textId="77777777" w:rsidR="008F19F3" w:rsidRPr="00453A9E" w:rsidRDefault="008F19F3" w:rsidP="004D46BC">
      <w:pPr>
        <w:shd w:val="clear" w:color="auto" w:fill="FFFFFF" w:themeFill="background1"/>
        <w:rPr>
          <w:rFonts w:ascii="Tahoma" w:hAnsi="Tahoma" w:cs="Tahoma"/>
          <w:b/>
          <w:color w:val="000000"/>
          <w:sz w:val="20"/>
          <w:szCs w:val="20"/>
        </w:rPr>
      </w:pPr>
    </w:p>
    <w:p w14:paraId="248E9BF7" w14:textId="77777777" w:rsidR="008F19F3" w:rsidRPr="00453A9E" w:rsidRDefault="008F19F3" w:rsidP="008F19F3">
      <w:pPr>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0E0212F3" w14:textId="77777777" w:rsidR="002307F0" w:rsidRPr="00453A9E" w:rsidRDefault="002307F0" w:rsidP="002307F0">
      <w:pPr>
        <w:rPr>
          <w:rFonts w:ascii="Tahoma" w:hAnsi="Tahoma" w:cs="Tahoma"/>
          <w:b/>
          <w:color w:val="000000"/>
          <w:sz w:val="20"/>
          <w:szCs w:val="20"/>
        </w:rPr>
      </w:pPr>
    </w:p>
    <w:p w14:paraId="009D9AF2" w14:textId="77777777"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5"/>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8E86B" w14:textId="77777777" w:rsidR="00635093" w:rsidRDefault="00635093" w:rsidP="00D50F13">
      <w:r>
        <w:separator/>
      </w:r>
    </w:p>
  </w:endnote>
  <w:endnote w:type="continuationSeparator" w:id="0">
    <w:p w14:paraId="6F96FF9B" w14:textId="77777777" w:rsidR="00635093" w:rsidRDefault="00635093" w:rsidP="00D50F13">
      <w:r>
        <w:continuationSeparator/>
      </w:r>
    </w:p>
  </w:endnote>
  <w:endnote w:type="continuationNotice" w:id="1">
    <w:p w14:paraId="2FB12808" w14:textId="77777777" w:rsidR="00635093" w:rsidRDefault="006350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66600" w14:textId="77777777" w:rsidR="00635093" w:rsidRDefault="00635093" w:rsidP="00D50F13">
      <w:r>
        <w:separator/>
      </w:r>
    </w:p>
  </w:footnote>
  <w:footnote w:type="continuationSeparator" w:id="0">
    <w:p w14:paraId="2BF1DE13" w14:textId="77777777" w:rsidR="00635093" w:rsidRDefault="00635093" w:rsidP="00D50F13">
      <w:r>
        <w:continuationSeparator/>
      </w:r>
    </w:p>
  </w:footnote>
  <w:footnote w:type="continuationNotice" w:id="1">
    <w:p w14:paraId="757E4091" w14:textId="77777777" w:rsidR="00635093" w:rsidRDefault="00635093"/>
  </w:footnote>
  <w:footnote w:id="2">
    <w:p w14:paraId="1D7257F0"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46A4662F" w14:textId="77777777"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2BF0E44E"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537345E6" w14:textId="77777777"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084D5FED" w14:textId="77777777"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w:t>
      </w:r>
      <w:proofErr w:type="gramStart"/>
      <w:r w:rsidR="008F19F3" w:rsidRPr="00411D3E">
        <w:rPr>
          <w:rFonts w:ascii="Arial Narrow" w:hAnsi="Arial Narrow"/>
          <w:sz w:val="16"/>
          <w:szCs w:val="16"/>
        </w:rPr>
        <w:t>met</w:t>
      </w:r>
      <w:r>
        <w:rPr>
          <w:rFonts w:ascii="Arial Narrow" w:hAnsi="Arial Narrow"/>
          <w:sz w:val="16"/>
          <w:szCs w:val="16"/>
        </w:rPr>
        <w:t>;</w:t>
      </w:r>
      <w:proofErr w:type="gramEnd"/>
    </w:p>
    <w:p w14:paraId="1B65B2A2"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 xml:space="preserve">For legal persons, an extract from the companies </w:t>
      </w:r>
      <w:proofErr w:type="gramStart"/>
      <w:r w:rsidRPr="00063993">
        <w:rPr>
          <w:rFonts w:ascii="Arial Narrow" w:hAnsi="Arial Narrow"/>
          <w:sz w:val="16"/>
          <w:szCs w:val="16"/>
        </w:rPr>
        <w:t>register</w:t>
      </w:r>
      <w:proofErr w:type="gramEnd"/>
      <w:r w:rsidRPr="00063993">
        <w:rPr>
          <w:rFonts w:ascii="Arial Narrow" w:hAnsi="Arial Narrow"/>
          <w:sz w:val="16"/>
          <w:szCs w:val="16"/>
        </w:rPr>
        <w:t xml:space="preserve"> or other official document proving ownership and control of the Tenderer</w:t>
      </w:r>
      <w:r w:rsidR="00B35C06">
        <w:rPr>
          <w:rFonts w:ascii="Arial Narrow" w:hAnsi="Arial Narrow"/>
          <w:sz w:val="16"/>
          <w:szCs w:val="16"/>
        </w:rPr>
        <w:t>;</w:t>
      </w:r>
    </w:p>
    <w:p w14:paraId="2782B8C9" w14:textId="77777777"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5CF7B8E1" w14:textId="77777777"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998C17C" w14:textId="77777777"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34438944"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00508"/>
    <w:multiLevelType w:val="hybridMultilevel"/>
    <w:tmpl w:val="858814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03934F7"/>
    <w:multiLevelType w:val="hybridMultilevel"/>
    <w:tmpl w:val="5CD00AE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B33422"/>
    <w:multiLevelType w:val="hybridMultilevel"/>
    <w:tmpl w:val="860AB762"/>
    <w:lvl w:ilvl="0" w:tplc="AF62C660">
      <w:start w:val="1000"/>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4345C9"/>
    <w:multiLevelType w:val="hybridMultilevel"/>
    <w:tmpl w:val="C50CD5D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4635496">
    <w:abstractNumId w:val="17"/>
  </w:num>
  <w:num w:numId="2" w16cid:durableId="2068189615">
    <w:abstractNumId w:val="2"/>
  </w:num>
  <w:num w:numId="3" w16cid:durableId="2108839522">
    <w:abstractNumId w:val="0"/>
  </w:num>
  <w:num w:numId="4" w16cid:durableId="582498170">
    <w:abstractNumId w:val="19"/>
  </w:num>
  <w:num w:numId="5" w16cid:durableId="33122082">
    <w:abstractNumId w:val="13"/>
  </w:num>
  <w:num w:numId="6" w16cid:durableId="171335609">
    <w:abstractNumId w:val="16"/>
  </w:num>
  <w:num w:numId="7" w16cid:durableId="1994328636">
    <w:abstractNumId w:val="21"/>
  </w:num>
  <w:num w:numId="8" w16cid:durableId="1926840177">
    <w:abstractNumId w:val="10"/>
  </w:num>
  <w:num w:numId="9" w16cid:durableId="1127625550">
    <w:abstractNumId w:val="22"/>
  </w:num>
  <w:num w:numId="10" w16cid:durableId="1266812176">
    <w:abstractNumId w:val="11"/>
  </w:num>
  <w:num w:numId="11" w16cid:durableId="209995081">
    <w:abstractNumId w:val="12"/>
  </w:num>
  <w:num w:numId="12" w16cid:durableId="230579129">
    <w:abstractNumId w:val="1"/>
  </w:num>
  <w:num w:numId="13" w16cid:durableId="1841504002">
    <w:abstractNumId w:val="9"/>
  </w:num>
  <w:num w:numId="14" w16cid:durableId="850488767">
    <w:abstractNumId w:val="4"/>
  </w:num>
  <w:num w:numId="15" w16cid:durableId="280186484">
    <w:abstractNumId w:val="5"/>
  </w:num>
  <w:num w:numId="16" w16cid:durableId="998925250">
    <w:abstractNumId w:val="18"/>
  </w:num>
  <w:num w:numId="17" w16cid:durableId="1894537403">
    <w:abstractNumId w:val="0"/>
  </w:num>
  <w:num w:numId="18" w16cid:durableId="1079060929">
    <w:abstractNumId w:val="8"/>
  </w:num>
  <w:num w:numId="19" w16cid:durableId="884869203">
    <w:abstractNumId w:val="20"/>
  </w:num>
  <w:num w:numId="20" w16cid:durableId="707801050">
    <w:abstractNumId w:val="6"/>
  </w:num>
  <w:num w:numId="21" w16cid:durableId="924218569">
    <w:abstractNumId w:val="3"/>
  </w:num>
  <w:num w:numId="22" w16cid:durableId="2047176631">
    <w:abstractNumId w:val="14"/>
  </w:num>
  <w:num w:numId="23" w16cid:durableId="1237979340">
    <w:abstractNumId w:val="15"/>
  </w:num>
  <w:num w:numId="24" w16cid:durableId="210352407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attachedTemplate r:id="rId1"/>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96E"/>
    <w:rsid w:val="000025A5"/>
    <w:rsid w:val="00007AEB"/>
    <w:rsid w:val="00012EA5"/>
    <w:rsid w:val="0001537A"/>
    <w:rsid w:val="00021CE1"/>
    <w:rsid w:val="0002442B"/>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3D93"/>
    <w:rsid w:val="000975FD"/>
    <w:rsid w:val="000A249E"/>
    <w:rsid w:val="000D632F"/>
    <w:rsid w:val="000E0285"/>
    <w:rsid w:val="000E59DC"/>
    <w:rsid w:val="000E5DF5"/>
    <w:rsid w:val="000E60C6"/>
    <w:rsid w:val="000F18A2"/>
    <w:rsid w:val="000F3067"/>
    <w:rsid w:val="000F3CB2"/>
    <w:rsid w:val="000F3FFC"/>
    <w:rsid w:val="000F6BD3"/>
    <w:rsid w:val="00101279"/>
    <w:rsid w:val="001018E8"/>
    <w:rsid w:val="001041C4"/>
    <w:rsid w:val="001063F1"/>
    <w:rsid w:val="00111DD7"/>
    <w:rsid w:val="0011556A"/>
    <w:rsid w:val="00120F29"/>
    <w:rsid w:val="00121A41"/>
    <w:rsid w:val="001222CC"/>
    <w:rsid w:val="001230D9"/>
    <w:rsid w:val="001234F4"/>
    <w:rsid w:val="001262C9"/>
    <w:rsid w:val="001278F6"/>
    <w:rsid w:val="00127AB4"/>
    <w:rsid w:val="00127ED3"/>
    <w:rsid w:val="00135AF7"/>
    <w:rsid w:val="00140E99"/>
    <w:rsid w:val="00143659"/>
    <w:rsid w:val="00147F8E"/>
    <w:rsid w:val="001510F3"/>
    <w:rsid w:val="00160002"/>
    <w:rsid w:val="001602AD"/>
    <w:rsid w:val="001636C3"/>
    <w:rsid w:val="00171C1F"/>
    <w:rsid w:val="001832A2"/>
    <w:rsid w:val="00183C11"/>
    <w:rsid w:val="00183E4D"/>
    <w:rsid w:val="00184909"/>
    <w:rsid w:val="00196882"/>
    <w:rsid w:val="001A1408"/>
    <w:rsid w:val="001A3448"/>
    <w:rsid w:val="001A5371"/>
    <w:rsid w:val="001A732A"/>
    <w:rsid w:val="001B0127"/>
    <w:rsid w:val="001B3DB2"/>
    <w:rsid w:val="001B7518"/>
    <w:rsid w:val="001C2E58"/>
    <w:rsid w:val="001C6878"/>
    <w:rsid w:val="001D40AD"/>
    <w:rsid w:val="001D5219"/>
    <w:rsid w:val="001E0FA6"/>
    <w:rsid w:val="001E2646"/>
    <w:rsid w:val="001E7F0E"/>
    <w:rsid w:val="001F36A9"/>
    <w:rsid w:val="001F5A87"/>
    <w:rsid w:val="00204A8E"/>
    <w:rsid w:val="002213BD"/>
    <w:rsid w:val="00227C52"/>
    <w:rsid w:val="002307F0"/>
    <w:rsid w:val="00231B30"/>
    <w:rsid w:val="00231F02"/>
    <w:rsid w:val="00232D58"/>
    <w:rsid w:val="002336A0"/>
    <w:rsid w:val="00236880"/>
    <w:rsid w:val="00237980"/>
    <w:rsid w:val="00241E63"/>
    <w:rsid w:val="00242DDE"/>
    <w:rsid w:val="00250B11"/>
    <w:rsid w:val="00251355"/>
    <w:rsid w:val="00252955"/>
    <w:rsid w:val="002544EC"/>
    <w:rsid w:val="002625C7"/>
    <w:rsid w:val="00266619"/>
    <w:rsid w:val="00272959"/>
    <w:rsid w:val="00277511"/>
    <w:rsid w:val="00285EF9"/>
    <w:rsid w:val="002861A5"/>
    <w:rsid w:val="0028716D"/>
    <w:rsid w:val="00290041"/>
    <w:rsid w:val="00290EBB"/>
    <w:rsid w:val="00297B4C"/>
    <w:rsid w:val="002A07AA"/>
    <w:rsid w:val="002A0F1F"/>
    <w:rsid w:val="002A18B4"/>
    <w:rsid w:val="002A2C42"/>
    <w:rsid w:val="002A47C1"/>
    <w:rsid w:val="002A56A1"/>
    <w:rsid w:val="002A5D7C"/>
    <w:rsid w:val="002B4786"/>
    <w:rsid w:val="002C53F4"/>
    <w:rsid w:val="002C5B97"/>
    <w:rsid w:val="002C6181"/>
    <w:rsid w:val="002C6F98"/>
    <w:rsid w:val="002D5425"/>
    <w:rsid w:val="002E4806"/>
    <w:rsid w:val="002E745C"/>
    <w:rsid w:val="002F618C"/>
    <w:rsid w:val="003129C9"/>
    <w:rsid w:val="00314848"/>
    <w:rsid w:val="00315470"/>
    <w:rsid w:val="00320711"/>
    <w:rsid w:val="00325059"/>
    <w:rsid w:val="00332AF4"/>
    <w:rsid w:val="003363E8"/>
    <w:rsid w:val="00341313"/>
    <w:rsid w:val="00343FB5"/>
    <w:rsid w:val="00357E5A"/>
    <w:rsid w:val="003670B2"/>
    <w:rsid w:val="00371164"/>
    <w:rsid w:val="003712F2"/>
    <w:rsid w:val="00382A72"/>
    <w:rsid w:val="00386026"/>
    <w:rsid w:val="00387CDC"/>
    <w:rsid w:val="00390013"/>
    <w:rsid w:val="0039258A"/>
    <w:rsid w:val="003A1D3D"/>
    <w:rsid w:val="003A45CD"/>
    <w:rsid w:val="003A4A6D"/>
    <w:rsid w:val="003B1C2E"/>
    <w:rsid w:val="003B2E7E"/>
    <w:rsid w:val="003B5599"/>
    <w:rsid w:val="003C50BB"/>
    <w:rsid w:val="003D49B0"/>
    <w:rsid w:val="003D4BEE"/>
    <w:rsid w:val="003E3863"/>
    <w:rsid w:val="003E3AF7"/>
    <w:rsid w:val="003F350F"/>
    <w:rsid w:val="003F7D5B"/>
    <w:rsid w:val="00411B03"/>
    <w:rsid w:val="00417C78"/>
    <w:rsid w:val="00420E9A"/>
    <w:rsid w:val="004307FD"/>
    <w:rsid w:val="00441672"/>
    <w:rsid w:val="00453A9E"/>
    <w:rsid w:val="004575D4"/>
    <w:rsid w:val="00460332"/>
    <w:rsid w:val="004627F5"/>
    <w:rsid w:val="004665F8"/>
    <w:rsid w:val="004825E1"/>
    <w:rsid w:val="00486FC6"/>
    <w:rsid w:val="004874F6"/>
    <w:rsid w:val="00490018"/>
    <w:rsid w:val="00497F9D"/>
    <w:rsid w:val="004A5E49"/>
    <w:rsid w:val="004A7D52"/>
    <w:rsid w:val="004B0F2D"/>
    <w:rsid w:val="004B2022"/>
    <w:rsid w:val="004B596E"/>
    <w:rsid w:val="004C4FD0"/>
    <w:rsid w:val="004C642E"/>
    <w:rsid w:val="004D084E"/>
    <w:rsid w:val="004D46BC"/>
    <w:rsid w:val="004E4886"/>
    <w:rsid w:val="004E796F"/>
    <w:rsid w:val="004E7A45"/>
    <w:rsid w:val="004E7D01"/>
    <w:rsid w:val="004F206E"/>
    <w:rsid w:val="004F38E2"/>
    <w:rsid w:val="004F71A4"/>
    <w:rsid w:val="005002FB"/>
    <w:rsid w:val="00500A8B"/>
    <w:rsid w:val="005034A5"/>
    <w:rsid w:val="00505408"/>
    <w:rsid w:val="00512D89"/>
    <w:rsid w:val="005132DE"/>
    <w:rsid w:val="00516616"/>
    <w:rsid w:val="00527AFA"/>
    <w:rsid w:val="00532234"/>
    <w:rsid w:val="00552F0E"/>
    <w:rsid w:val="00563B1B"/>
    <w:rsid w:val="00567F3E"/>
    <w:rsid w:val="00575177"/>
    <w:rsid w:val="00581186"/>
    <w:rsid w:val="00581679"/>
    <w:rsid w:val="005845C2"/>
    <w:rsid w:val="00593CCC"/>
    <w:rsid w:val="005969C9"/>
    <w:rsid w:val="005A05F9"/>
    <w:rsid w:val="005B213C"/>
    <w:rsid w:val="005B6603"/>
    <w:rsid w:val="005C0291"/>
    <w:rsid w:val="005D53E7"/>
    <w:rsid w:val="005D5B80"/>
    <w:rsid w:val="005D7279"/>
    <w:rsid w:val="005E01B0"/>
    <w:rsid w:val="005E15F8"/>
    <w:rsid w:val="005E42AE"/>
    <w:rsid w:val="005E7A89"/>
    <w:rsid w:val="005F48A6"/>
    <w:rsid w:val="006006D0"/>
    <w:rsid w:val="006052A3"/>
    <w:rsid w:val="00606CF8"/>
    <w:rsid w:val="00635093"/>
    <w:rsid w:val="006426F7"/>
    <w:rsid w:val="00642BCE"/>
    <w:rsid w:val="00643AFD"/>
    <w:rsid w:val="00647C28"/>
    <w:rsid w:val="006558F9"/>
    <w:rsid w:val="00662EEA"/>
    <w:rsid w:val="0067529C"/>
    <w:rsid w:val="00677EFB"/>
    <w:rsid w:val="00680325"/>
    <w:rsid w:val="0068127F"/>
    <w:rsid w:val="00685694"/>
    <w:rsid w:val="006912CB"/>
    <w:rsid w:val="006A3EC9"/>
    <w:rsid w:val="006B14ED"/>
    <w:rsid w:val="006B2D7D"/>
    <w:rsid w:val="006B7793"/>
    <w:rsid w:val="006C0B9C"/>
    <w:rsid w:val="006C1BEF"/>
    <w:rsid w:val="006D24D4"/>
    <w:rsid w:val="006E15CA"/>
    <w:rsid w:val="006F5EED"/>
    <w:rsid w:val="00711683"/>
    <w:rsid w:val="0071373A"/>
    <w:rsid w:val="00714299"/>
    <w:rsid w:val="007309EA"/>
    <w:rsid w:val="0073327A"/>
    <w:rsid w:val="00747462"/>
    <w:rsid w:val="007556CC"/>
    <w:rsid w:val="00756398"/>
    <w:rsid w:val="00756A1A"/>
    <w:rsid w:val="00763924"/>
    <w:rsid w:val="00766616"/>
    <w:rsid w:val="00767F67"/>
    <w:rsid w:val="007776D3"/>
    <w:rsid w:val="007845B7"/>
    <w:rsid w:val="007867C0"/>
    <w:rsid w:val="00786BA5"/>
    <w:rsid w:val="0079018E"/>
    <w:rsid w:val="00791E04"/>
    <w:rsid w:val="007931EE"/>
    <w:rsid w:val="007A2306"/>
    <w:rsid w:val="007A37FE"/>
    <w:rsid w:val="007B0391"/>
    <w:rsid w:val="007B16CE"/>
    <w:rsid w:val="007C267B"/>
    <w:rsid w:val="007C29B5"/>
    <w:rsid w:val="007D0EEE"/>
    <w:rsid w:val="007D1F5B"/>
    <w:rsid w:val="007D6C68"/>
    <w:rsid w:val="007E449F"/>
    <w:rsid w:val="007E78C4"/>
    <w:rsid w:val="007F46F1"/>
    <w:rsid w:val="0080160D"/>
    <w:rsid w:val="008033C4"/>
    <w:rsid w:val="008166AD"/>
    <w:rsid w:val="0082549E"/>
    <w:rsid w:val="0083377F"/>
    <w:rsid w:val="00833A76"/>
    <w:rsid w:val="0083442F"/>
    <w:rsid w:val="00834E5C"/>
    <w:rsid w:val="00840C1E"/>
    <w:rsid w:val="00846814"/>
    <w:rsid w:val="008618DE"/>
    <w:rsid w:val="0086588B"/>
    <w:rsid w:val="00867184"/>
    <w:rsid w:val="008711B4"/>
    <w:rsid w:val="008735D8"/>
    <w:rsid w:val="00874CEE"/>
    <w:rsid w:val="0087754C"/>
    <w:rsid w:val="008828EC"/>
    <w:rsid w:val="00883AB4"/>
    <w:rsid w:val="00883C2D"/>
    <w:rsid w:val="0088467D"/>
    <w:rsid w:val="008851D5"/>
    <w:rsid w:val="0089054F"/>
    <w:rsid w:val="008928A2"/>
    <w:rsid w:val="00892D73"/>
    <w:rsid w:val="008B0E79"/>
    <w:rsid w:val="008B21BF"/>
    <w:rsid w:val="008B6FDD"/>
    <w:rsid w:val="008C264E"/>
    <w:rsid w:val="008D3220"/>
    <w:rsid w:val="008D785F"/>
    <w:rsid w:val="008F0BF0"/>
    <w:rsid w:val="008F19F3"/>
    <w:rsid w:val="008F20A9"/>
    <w:rsid w:val="008F2DBD"/>
    <w:rsid w:val="00903F03"/>
    <w:rsid w:val="00904764"/>
    <w:rsid w:val="00904B93"/>
    <w:rsid w:val="009058FD"/>
    <w:rsid w:val="00917A32"/>
    <w:rsid w:val="0092374C"/>
    <w:rsid w:val="009260A4"/>
    <w:rsid w:val="009356BC"/>
    <w:rsid w:val="00941247"/>
    <w:rsid w:val="00947813"/>
    <w:rsid w:val="0095095F"/>
    <w:rsid w:val="00970219"/>
    <w:rsid w:val="00982654"/>
    <w:rsid w:val="009858BF"/>
    <w:rsid w:val="00986790"/>
    <w:rsid w:val="00990987"/>
    <w:rsid w:val="009A0D0F"/>
    <w:rsid w:val="009A20EC"/>
    <w:rsid w:val="009A5D89"/>
    <w:rsid w:val="009B12FF"/>
    <w:rsid w:val="009B1E00"/>
    <w:rsid w:val="009B54FD"/>
    <w:rsid w:val="009C12E0"/>
    <w:rsid w:val="009D17B0"/>
    <w:rsid w:val="009E1B52"/>
    <w:rsid w:val="009E4346"/>
    <w:rsid w:val="009E55DF"/>
    <w:rsid w:val="009F19CC"/>
    <w:rsid w:val="009F1A62"/>
    <w:rsid w:val="009F4F75"/>
    <w:rsid w:val="00A01366"/>
    <w:rsid w:val="00A041D4"/>
    <w:rsid w:val="00A12241"/>
    <w:rsid w:val="00A255F6"/>
    <w:rsid w:val="00A405EB"/>
    <w:rsid w:val="00A40899"/>
    <w:rsid w:val="00A535BA"/>
    <w:rsid w:val="00A617AF"/>
    <w:rsid w:val="00A6445A"/>
    <w:rsid w:val="00A65E4D"/>
    <w:rsid w:val="00A66298"/>
    <w:rsid w:val="00A662D0"/>
    <w:rsid w:val="00A675CC"/>
    <w:rsid w:val="00A810FC"/>
    <w:rsid w:val="00A83E5A"/>
    <w:rsid w:val="00A8461F"/>
    <w:rsid w:val="00A85379"/>
    <w:rsid w:val="00A91875"/>
    <w:rsid w:val="00A93F2C"/>
    <w:rsid w:val="00A96316"/>
    <w:rsid w:val="00A96A37"/>
    <w:rsid w:val="00AA0A6C"/>
    <w:rsid w:val="00AA6E9D"/>
    <w:rsid w:val="00AB13EF"/>
    <w:rsid w:val="00AB77BA"/>
    <w:rsid w:val="00AC03B1"/>
    <w:rsid w:val="00AC12B3"/>
    <w:rsid w:val="00AC6322"/>
    <w:rsid w:val="00AD33C7"/>
    <w:rsid w:val="00AD423A"/>
    <w:rsid w:val="00AE0ADF"/>
    <w:rsid w:val="00AE5507"/>
    <w:rsid w:val="00AE5F37"/>
    <w:rsid w:val="00AE62C8"/>
    <w:rsid w:val="00AF5D9D"/>
    <w:rsid w:val="00AF6B9D"/>
    <w:rsid w:val="00B11F35"/>
    <w:rsid w:val="00B14D5F"/>
    <w:rsid w:val="00B15609"/>
    <w:rsid w:val="00B1654D"/>
    <w:rsid w:val="00B16BF5"/>
    <w:rsid w:val="00B35C06"/>
    <w:rsid w:val="00B43A63"/>
    <w:rsid w:val="00B46044"/>
    <w:rsid w:val="00B52125"/>
    <w:rsid w:val="00B52510"/>
    <w:rsid w:val="00B74DC5"/>
    <w:rsid w:val="00B74E23"/>
    <w:rsid w:val="00B81CC3"/>
    <w:rsid w:val="00B83A72"/>
    <w:rsid w:val="00B84363"/>
    <w:rsid w:val="00B948EE"/>
    <w:rsid w:val="00B94D47"/>
    <w:rsid w:val="00BA535D"/>
    <w:rsid w:val="00BA7B96"/>
    <w:rsid w:val="00BB0487"/>
    <w:rsid w:val="00BB5732"/>
    <w:rsid w:val="00BB66CF"/>
    <w:rsid w:val="00BB7623"/>
    <w:rsid w:val="00BC1A34"/>
    <w:rsid w:val="00BD09D0"/>
    <w:rsid w:val="00BD14B7"/>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9B0"/>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1B1"/>
    <w:rsid w:val="00CB3508"/>
    <w:rsid w:val="00CC55DD"/>
    <w:rsid w:val="00CD0386"/>
    <w:rsid w:val="00CD061B"/>
    <w:rsid w:val="00CD5E63"/>
    <w:rsid w:val="00CE41F0"/>
    <w:rsid w:val="00CE7D0D"/>
    <w:rsid w:val="00D02EE3"/>
    <w:rsid w:val="00D04381"/>
    <w:rsid w:val="00D21D1E"/>
    <w:rsid w:val="00D22682"/>
    <w:rsid w:val="00D27647"/>
    <w:rsid w:val="00D30D24"/>
    <w:rsid w:val="00D322CA"/>
    <w:rsid w:val="00D34C9B"/>
    <w:rsid w:val="00D417C2"/>
    <w:rsid w:val="00D41EDE"/>
    <w:rsid w:val="00D44EF1"/>
    <w:rsid w:val="00D47F70"/>
    <w:rsid w:val="00D5095F"/>
    <w:rsid w:val="00D50A78"/>
    <w:rsid w:val="00D50F13"/>
    <w:rsid w:val="00D51502"/>
    <w:rsid w:val="00D52157"/>
    <w:rsid w:val="00D5513E"/>
    <w:rsid w:val="00D70489"/>
    <w:rsid w:val="00D73100"/>
    <w:rsid w:val="00D74BC9"/>
    <w:rsid w:val="00D80DA4"/>
    <w:rsid w:val="00DB6765"/>
    <w:rsid w:val="00DC45E9"/>
    <w:rsid w:val="00DC6283"/>
    <w:rsid w:val="00DE0239"/>
    <w:rsid w:val="00E00310"/>
    <w:rsid w:val="00E02D10"/>
    <w:rsid w:val="00E05158"/>
    <w:rsid w:val="00E11E01"/>
    <w:rsid w:val="00E160F4"/>
    <w:rsid w:val="00E179B9"/>
    <w:rsid w:val="00E3231F"/>
    <w:rsid w:val="00E41BEB"/>
    <w:rsid w:val="00E44060"/>
    <w:rsid w:val="00E507A1"/>
    <w:rsid w:val="00E519E1"/>
    <w:rsid w:val="00E5607D"/>
    <w:rsid w:val="00E56FDA"/>
    <w:rsid w:val="00E62C76"/>
    <w:rsid w:val="00E632AE"/>
    <w:rsid w:val="00E63CA3"/>
    <w:rsid w:val="00E65BB4"/>
    <w:rsid w:val="00E71E62"/>
    <w:rsid w:val="00E9201C"/>
    <w:rsid w:val="00EA0241"/>
    <w:rsid w:val="00EA23E4"/>
    <w:rsid w:val="00EB0EDB"/>
    <w:rsid w:val="00EB471A"/>
    <w:rsid w:val="00EB550D"/>
    <w:rsid w:val="00EB640E"/>
    <w:rsid w:val="00EC4B0F"/>
    <w:rsid w:val="00EC7CAA"/>
    <w:rsid w:val="00ED1A6A"/>
    <w:rsid w:val="00ED1B98"/>
    <w:rsid w:val="00ED4110"/>
    <w:rsid w:val="00EE0FD3"/>
    <w:rsid w:val="00EE1D09"/>
    <w:rsid w:val="00EE7240"/>
    <w:rsid w:val="00EF086A"/>
    <w:rsid w:val="00EF0C17"/>
    <w:rsid w:val="00EF2465"/>
    <w:rsid w:val="00EF66B8"/>
    <w:rsid w:val="00F130D7"/>
    <w:rsid w:val="00F20B24"/>
    <w:rsid w:val="00F21315"/>
    <w:rsid w:val="00F37F04"/>
    <w:rsid w:val="00F420A3"/>
    <w:rsid w:val="00F44AB9"/>
    <w:rsid w:val="00F521A0"/>
    <w:rsid w:val="00F56682"/>
    <w:rsid w:val="00F67DF2"/>
    <w:rsid w:val="00F809EA"/>
    <w:rsid w:val="00F80D87"/>
    <w:rsid w:val="00F84AD8"/>
    <w:rsid w:val="00F86466"/>
    <w:rsid w:val="00FA7021"/>
    <w:rsid w:val="00FB4E84"/>
    <w:rsid w:val="00FD49FF"/>
    <w:rsid w:val="00FE4FEF"/>
    <w:rsid w:val="00FF0EE9"/>
    <w:rsid w:val="00FF2E20"/>
    <w:rsid w:val="00FF4714"/>
    <w:rsid w:val="42A5DC47"/>
    <w:rsid w:val="4E0B3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FE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 w:type="paragraph" w:styleId="NormalWeb">
    <w:name w:val="Normal (Web)"/>
    <w:basedOn w:val="Normal"/>
    <w:uiPriority w:val="99"/>
    <w:semiHidden/>
    <w:unhideWhenUsed/>
    <w:rsid w:val="0092374C"/>
    <w:pPr>
      <w:spacing w:before="100" w:beforeAutospacing="1" w:after="100" w:afterAutospacing="1"/>
    </w:pPr>
    <w:rPr>
      <w:rFonts w:ascii="Times New Roman" w:hAnsi="Times New Roman" w:cs="Times New Roman"/>
      <w:sz w:val="24"/>
      <w:szCs w:val="24"/>
      <w:lang w:val="en-US" w:eastAsia="en-US"/>
    </w:rPr>
  </w:style>
  <w:style w:type="character" w:styleId="Strong">
    <w:name w:val="Strong"/>
    <w:basedOn w:val="DefaultParagraphFont"/>
    <w:uiPriority w:val="22"/>
    <w:qFormat/>
    <w:rsid w:val="009237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786207">
      <w:bodyDiv w:val="1"/>
      <w:marLeft w:val="0"/>
      <w:marRight w:val="0"/>
      <w:marTop w:val="0"/>
      <w:marBottom w:val="0"/>
      <w:divBdr>
        <w:top w:val="none" w:sz="0" w:space="0" w:color="auto"/>
        <w:left w:val="none" w:sz="0" w:space="0" w:color="auto"/>
        <w:bottom w:val="none" w:sz="0" w:space="0" w:color="auto"/>
        <w:right w:val="none" w:sz="0" w:space="0" w:color="auto"/>
      </w:divBdr>
    </w:div>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348869124">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522205117">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 w:id="1830636192">
      <w:bodyDiv w:val="1"/>
      <w:marLeft w:val="0"/>
      <w:marRight w:val="0"/>
      <w:marTop w:val="0"/>
      <w:marBottom w:val="0"/>
      <w:divBdr>
        <w:top w:val="none" w:sz="0" w:space="0" w:color="auto"/>
        <w:left w:val="none" w:sz="0" w:space="0" w:color="auto"/>
        <w:bottom w:val="none" w:sz="0" w:space="0" w:color="auto"/>
        <w:right w:val="none" w:sz="0" w:space="0" w:color="auto"/>
      </w:divBdr>
    </w:div>
    <w:div w:id="203379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nder.armenia-BH9185@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tender.armenia-BH9185@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common-european-framework-reference-languages/table-2-cefr-3.3-common-reference-levels-self-assessment-gri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bakadze\Desktop\BC_Competitive%20bidding\TF%20FC%20CBP%20E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66A90690D44DF0BDD55795349B4C43"/>
        <w:category>
          <w:name w:val="General"/>
          <w:gallery w:val="placeholder"/>
        </w:category>
        <w:types>
          <w:type w:val="bbPlcHdr"/>
        </w:types>
        <w:behaviors>
          <w:behavior w:val="content"/>
        </w:behaviors>
        <w:guid w:val="{5ACB74A2-E35C-4ACF-A834-55CEDB184396}"/>
      </w:docPartPr>
      <w:docPartBody>
        <w:p w:rsidR="00F3387B" w:rsidRDefault="00817BBD">
          <w:pPr>
            <w:pStyle w:val="A166A90690D44DF0BDD55795349B4C43"/>
          </w:pPr>
          <w:r w:rsidRPr="00F26264">
            <w:rPr>
              <w:rStyle w:val="PlaceholderText"/>
            </w:rPr>
            <w:t>Click here to enter text.</w:t>
          </w:r>
        </w:p>
      </w:docPartBody>
    </w:docPart>
    <w:docPart>
      <w:docPartPr>
        <w:name w:val="59EBE192B2284D3BBF447171361D41F4"/>
        <w:category>
          <w:name w:val="General"/>
          <w:gallery w:val="placeholder"/>
        </w:category>
        <w:types>
          <w:type w:val="bbPlcHdr"/>
        </w:types>
        <w:behaviors>
          <w:behavior w:val="content"/>
        </w:behaviors>
        <w:guid w:val="{A6E82E28-862E-4228-B24C-013DAA85FA11}"/>
      </w:docPartPr>
      <w:docPartBody>
        <w:p w:rsidR="00F3387B" w:rsidRDefault="00817BBD">
          <w:pPr>
            <w:pStyle w:val="59EBE192B2284D3BBF447171361D41F4"/>
          </w:pPr>
          <w:r w:rsidRPr="00453A9E">
            <w:rPr>
              <w:rFonts w:ascii="Tahoma" w:hAnsi="Tahoma" w:cs="Tahoma"/>
              <w:color w:val="808080"/>
              <w:sz w:val="20"/>
              <w:szCs w:val="20"/>
            </w:rPr>
            <w:t>Click here to enter a date.</w:t>
          </w:r>
        </w:p>
      </w:docPartBody>
    </w:docPart>
    <w:docPart>
      <w:docPartPr>
        <w:name w:val="277943D8453540EF9355C867F978CD2F"/>
        <w:category>
          <w:name w:val="General"/>
          <w:gallery w:val="placeholder"/>
        </w:category>
        <w:types>
          <w:type w:val="bbPlcHdr"/>
        </w:types>
        <w:behaviors>
          <w:behavior w:val="content"/>
        </w:behaviors>
        <w:guid w:val="{9A12BB8A-8C12-4A4B-9641-1F5848355157}"/>
      </w:docPartPr>
      <w:docPartBody>
        <w:p w:rsidR="00F3387B" w:rsidRDefault="00817BBD">
          <w:pPr>
            <w:pStyle w:val="277943D8453540EF9355C867F978CD2F"/>
          </w:pPr>
          <w:r w:rsidRPr="00453A9E">
            <w:rPr>
              <w:rFonts w:ascii="Tahoma" w:hAnsi="Tahoma" w:cs="Tahoma"/>
              <w:color w:val="808080"/>
              <w:sz w:val="20"/>
              <w:szCs w:val="20"/>
            </w:rPr>
            <w:t>Click here to enter a date.</w:t>
          </w:r>
        </w:p>
      </w:docPartBody>
    </w:docPart>
    <w:docPart>
      <w:docPartPr>
        <w:name w:val="A8ACF91D936640329D21731B4D235FEC"/>
        <w:category>
          <w:name w:val="General"/>
          <w:gallery w:val="placeholder"/>
        </w:category>
        <w:types>
          <w:type w:val="bbPlcHdr"/>
        </w:types>
        <w:behaviors>
          <w:behavior w:val="content"/>
        </w:behaviors>
        <w:guid w:val="{55114970-3A6C-453D-9F2C-1D3016DD7EBB}"/>
      </w:docPartPr>
      <w:docPartBody>
        <w:p w:rsidR="00F3387B" w:rsidRDefault="00817BBD">
          <w:pPr>
            <w:pStyle w:val="A8ACF91D936640329D21731B4D235FEC"/>
          </w:pPr>
          <w:r w:rsidRPr="00453A9E">
            <w:rPr>
              <w:rFonts w:ascii="Tahoma" w:hAnsi="Tahoma" w:cs="Tahoma"/>
              <w:color w:val="808080"/>
              <w:sz w:val="20"/>
              <w:szCs w:val="20"/>
            </w:rPr>
            <w:t>Click here to enter email</w:t>
          </w:r>
        </w:p>
      </w:docPartBody>
    </w:docPart>
    <w:docPart>
      <w:docPartPr>
        <w:name w:val="41574B462321461681989E709A4542AD"/>
        <w:category>
          <w:name w:val="General"/>
          <w:gallery w:val="placeholder"/>
        </w:category>
        <w:types>
          <w:type w:val="bbPlcHdr"/>
        </w:types>
        <w:behaviors>
          <w:behavior w:val="content"/>
        </w:behaviors>
        <w:guid w:val="{4733E16C-628D-4119-85E0-CBCB73989087}"/>
      </w:docPartPr>
      <w:docPartBody>
        <w:p w:rsidR="00F3387B" w:rsidRDefault="00817BBD">
          <w:pPr>
            <w:pStyle w:val="41574B462321461681989E709A4542AD"/>
          </w:pPr>
          <w:r w:rsidRPr="00F26264">
            <w:rPr>
              <w:rStyle w:val="PlaceholderText"/>
            </w:rPr>
            <w:t>Click here to enter text.</w:t>
          </w:r>
        </w:p>
      </w:docPartBody>
    </w:docPart>
    <w:docPart>
      <w:docPartPr>
        <w:name w:val="F4CC294C8B3C40B79809CD7C7C0C845A"/>
        <w:category>
          <w:name w:val="General"/>
          <w:gallery w:val="placeholder"/>
        </w:category>
        <w:types>
          <w:type w:val="bbPlcHdr"/>
        </w:types>
        <w:behaviors>
          <w:behavior w:val="content"/>
        </w:behaviors>
        <w:guid w:val="{6054CDE8-9625-4AB1-AC12-2EAF3C005C23}"/>
      </w:docPartPr>
      <w:docPartBody>
        <w:p w:rsidR="00F3387B" w:rsidRDefault="00817BBD">
          <w:pPr>
            <w:pStyle w:val="F4CC294C8B3C40B79809CD7C7C0C845A"/>
          </w:pPr>
          <w:r w:rsidRPr="00453A9E">
            <w:rPr>
              <w:rFonts w:ascii="Tahoma" w:hAnsi="Tahoma" w:cs="Tahoma"/>
              <w:color w:val="808080"/>
              <w:sz w:val="20"/>
              <w:szCs w:val="20"/>
            </w:rPr>
            <w:t>Click here to enter email</w:t>
          </w:r>
        </w:p>
      </w:docPartBody>
    </w:docPart>
    <w:docPart>
      <w:docPartPr>
        <w:name w:val="E521F03387A44D0B879ABF5AE27D00A4"/>
        <w:category>
          <w:name w:val="General"/>
          <w:gallery w:val="placeholder"/>
        </w:category>
        <w:types>
          <w:type w:val="bbPlcHdr"/>
        </w:types>
        <w:behaviors>
          <w:behavior w:val="content"/>
        </w:behaviors>
        <w:guid w:val="{3CD17453-C9BD-452E-B6B1-4A7ED92D5C50}"/>
      </w:docPartPr>
      <w:docPartBody>
        <w:p w:rsidR="00F3387B" w:rsidRDefault="00817BBD">
          <w:pPr>
            <w:pStyle w:val="E521F03387A44D0B879ABF5AE27D00A4"/>
          </w:pPr>
          <w:r w:rsidRPr="00453A9E">
            <w:rPr>
              <w:rFonts w:ascii="Tahoma" w:hAnsi="Tahoma" w:cs="Tahoma"/>
              <w:color w:val="808080"/>
              <w:sz w:val="20"/>
              <w:szCs w:val="20"/>
            </w:rPr>
            <w:t>Click here to enter a date.</w:t>
          </w:r>
        </w:p>
      </w:docPartBody>
    </w:docPart>
    <w:docPart>
      <w:docPartPr>
        <w:name w:val="21C358D2A6B84F37B08E57254A55BCAC"/>
        <w:category>
          <w:name w:val="General"/>
          <w:gallery w:val="placeholder"/>
        </w:category>
        <w:types>
          <w:type w:val="bbPlcHdr"/>
        </w:types>
        <w:behaviors>
          <w:behavior w:val="content"/>
        </w:behaviors>
        <w:guid w:val="{09F0FBBF-6711-4C37-ADBA-0B48EC4B09E4}"/>
      </w:docPartPr>
      <w:docPartBody>
        <w:p w:rsidR="00F3387B" w:rsidRDefault="00817BBD">
          <w:pPr>
            <w:pStyle w:val="21C358D2A6B84F37B08E57254A55BCAC"/>
          </w:pPr>
          <w:r w:rsidRPr="00AD1FDF">
            <w:rPr>
              <w:rStyle w:val="PlaceholderText"/>
            </w:rPr>
            <w:t>Click or tap here to enter text.</w:t>
          </w:r>
        </w:p>
      </w:docPartBody>
    </w:docPart>
    <w:docPart>
      <w:docPartPr>
        <w:name w:val="C911F4A20BE7459EAD6857571AA44E11"/>
        <w:category>
          <w:name w:val="General"/>
          <w:gallery w:val="placeholder"/>
        </w:category>
        <w:types>
          <w:type w:val="bbPlcHdr"/>
        </w:types>
        <w:behaviors>
          <w:behavior w:val="content"/>
        </w:behaviors>
        <w:guid w:val="{AEBA357C-A47D-47F9-A238-C837793555BD}"/>
      </w:docPartPr>
      <w:docPartBody>
        <w:p w:rsidR="00F3387B" w:rsidRDefault="0071318C" w:rsidP="0071318C">
          <w:pPr>
            <w:pStyle w:val="C911F4A20BE7459EAD6857571AA44E11"/>
          </w:pPr>
          <w:r w:rsidRPr="00E25560">
            <w:rPr>
              <w:rFonts w:ascii="Tahoma" w:hAnsi="Tahoma" w:cs="Tahoma"/>
              <w:color w:val="808080"/>
              <w:sz w:val="20"/>
              <w:szCs w:val="20"/>
            </w:rPr>
            <w:t>Click here to enter email</w:t>
          </w:r>
        </w:p>
      </w:docPartBody>
    </w:docPart>
    <w:docPart>
      <w:docPartPr>
        <w:name w:val="73D6B94458BE4F39A755975E82639392"/>
        <w:category>
          <w:name w:val="General"/>
          <w:gallery w:val="placeholder"/>
        </w:category>
        <w:types>
          <w:type w:val="bbPlcHdr"/>
        </w:types>
        <w:behaviors>
          <w:behavior w:val="content"/>
        </w:behaviors>
        <w:guid w:val="{E36F4E32-157E-4290-A632-9919ED6CDADD}"/>
      </w:docPartPr>
      <w:docPartBody>
        <w:p w:rsidR="00F3387B" w:rsidRDefault="0071318C" w:rsidP="0071318C">
          <w:pPr>
            <w:pStyle w:val="73D6B94458BE4F39A755975E82639392"/>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8C"/>
    <w:rsid w:val="00021CE1"/>
    <w:rsid w:val="00093D93"/>
    <w:rsid w:val="000C4377"/>
    <w:rsid w:val="00225CAB"/>
    <w:rsid w:val="002A18B4"/>
    <w:rsid w:val="0033747C"/>
    <w:rsid w:val="004627F5"/>
    <w:rsid w:val="004C4FD0"/>
    <w:rsid w:val="00705090"/>
    <w:rsid w:val="0071318C"/>
    <w:rsid w:val="00817BBD"/>
    <w:rsid w:val="009F4F75"/>
    <w:rsid w:val="00B16BF5"/>
    <w:rsid w:val="00B84363"/>
    <w:rsid w:val="00BD14B7"/>
    <w:rsid w:val="00EF25C6"/>
    <w:rsid w:val="00F0504A"/>
    <w:rsid w:val="00F338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166A90690D44DF0BDD55795349B4C43">
    <w:name w:val="A166A90690D44DF0BDD55795349B4C43"/>
  </w:style>
  <w:style w:type="paragraph" w:customStyle="1" w:styleId="59EBE192B2284D3BBF447171361D41F4">
    <w:name w:val="59EBE192B2284D3BBF447171361D41F4"/>
  </w:style>
  <w:style w:type="paragraph" w:customStyle="1" w:styleId="277943D8453540EF9355C867F978CD2F">
    <w:name w:val="277943D8453540EF9355C867F978CD2F"/>
  </w:style>
  <w:style w:type="paragraph" w:customStyle="1" w:styleId="A8ACF91D936640329D21731B4D235FEC">
    <w:name w:val="A8ACF91D936640329D21731B4D235FEC"/>
  </w:style>
  <w:style w:type="paragraph" w:customStyle="1" w:styleId="41574B462321461681989E709A4542AD">
    <w:name w:val="41574B462321461681989E709A4542AD"/>
  </w:style>
  <w:style w:type="paragraph" w:customStyle="1" w:styleId="F4CC294C8B3C40B79809CD7C7C0C845A">
    <w:name w:val="F4CC294C8B3C40B79809CD7C7C0C845A"/>
  </w:style>
  <w:style w:type="paragraph" w:customStyle="1" w:styleId="E521F03387A44D0B879ABF5AE27D00A4">
    <w:name w:val="E521F03387A44D0B879ABF5AE27D00A4"/>
  </w:style>
  <w:style w:type="paragraph" w:customStyle="1" w:styleId="21C358D2A6B84F37B08E57254A55BCAC">
    <w:name w:val="21C358D2A6B84F37B08E57254A55BCAC"/>
  </w:style>
  <w:style w:type="paragraph" w:customStyle="1" w:styleId="C911F4A20BE7459EAD6857571AA44E11">
    <w:name w:val="C911F4A20BE7459EAD6857571AA44E11"/>
    <w:rsid w:val="0071318C"/>
  </w:style>
  <w:style w:type="paragraph" w:customStyle="1" w:styleId="73D6B94458BE4F39A755975E82639392">
    <w:name w:val="73D6B94458BE4F39A755975E82639392"/>
    <w:rsid w:val="007131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AED778-7AC8-4C56-8D61-E3B226B94C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3.xml><?xml version="1.0" encoding="utf-8"?>
<ds:datastoreItem xmlns:ds="http://schemas.openxmlformats.org/officeDocument/2006/customXml" ds:itemID="{3FF014DF-6A61-4E16-BCAB-3D1C71C7B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9E227D-8A3E-4B3B-9A38-C58B4D6632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FC CBP ENG</Template>
  <TotalTime>0</TotalTime>
  <Pages>5</Pages>
  <Words>2580</Words>
  <Characters>14710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2025-04-28T06:07:00Z</dcterms:created>
  <dcterms:modified xsi:type="dcterms:W3CDTF">2025-07-09T06:37:00Z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