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42843A5A"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8D9C1F0"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4F1FD03" w14:textId="1840F43C" w:rsidR="003122C0" w:rsidRPr="0001004C" w:rsidRDefault="0001004C">
            <w:pPr>
              <w:rPr>
                <w:rFonts w:ascii="Tahoma" w:hAnsi="Tahoma" w:cs="Tahoma"/>
                <w:bCs/>
                <w:caps/>
                <w:color w:val="000000" w:themeColor="text1"/>
                <w:sz w:val="18"/>
                <w:szCs w:val="18"/>
                <w:highlight w:val="cyan"/>
              </w:rPr>
            </w:pPr>
            <w:r w:rsidRPr="00D541CC">
              <w:rPr>
                <w:rFonts w:ascii="Tahoma" w:hAnsi="Tahoma" w:cs="Tahoma"/>
                <w:bCs/>
                <w:color w:val="000000" w:themeColor="text1"/>
                <w:sz w:val="18"/>
                <w:szCs w:val="18"/>
              </w:rPr>
              <w:t>BH9185-2025-00</w:t>
            </w:r>
            <w:r w:rsidR="00D541CC" w:rsidRPr="00D541CC">
              <w:rPr>
                <w:rFonts w:ascii="Tahoma" w:hAnsi="Tahoma" w:cs="Tahoma"/>
                <w:bCs/>
                <w:color w:val="000000" w:themeColor="text1"/>
                <w:sz w:val="18"/>
                <w:szCs w:val="18"/>
              </w:rPr>
              <w:t>4</w:t>
            </w:r>
          </w:p>
        </w:tc>
      </w:tr>
      <w:tr w:rsidR="0001004C" w:rsidRPr="002A092A" w14:paraId="4AA4B53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5BF5580" w14:textId="77777777" w:rsidR="0001004C" w:rsidRPr="002A092A" w:rsidRDefault="0001004C" w:rsidP="0001004C">
            <w:pPr>
              <w:jc w:val="right"/>
              <w:rPr>
                <w:rFonts w:ascii="Tahoma" w:hAnsi="Tahoma" w:cs="Tahoma"/>
                <w:b/>
                <w:caps/>
                <w:sz w:val="28"/>
                <w:szCs w:val="28"/>
              </w:rPr>
            </w:pPr>
            <w:r w:rsidRPr="002A092A">
              <w:rPr>
                <w:rFonts w:ascii="Tahoma" w:hAnsi="Tahoma" w:cs="Tahoma"/>
                <w:sz w:val="18"/>
                <w:szCs w:val="18"/>
              </w:rPr>
              <w:t xml:space="preserve">Project ID / Sector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400249" w14:textId="61F3EE12" w:rsidR="0001004C" w:rsidRPr="002A092A" w:rsidRDefault="0001004C" w:rsidP="0001004C">
            <w:pPr>
              <w:rPr>
                <w:rFonts w:ascii="Tahoma" w:hAnsi="Tahoma" w:cs="Tahoma"/>
                <w:caps/>
                <w:color w:val="000000" w:themeColor="text1"/>
                <w:sz w:val="18"/>
                <w:szCs w:val="18"/>
                <w:highlight w:val="cyan"/>
              </w:rPr>
            </w:pPr>
            <w:r w:rsidRPr="00C62435">
              <w:rPr>
                <w:rFonts w:ascii="Tahoma" w:hAnsi="Tahoma" w:cs="Tahoma"/>
                <w:caps/>
                <w:color w:val="000000" w:themeColor="text1"/>
                <w:sz w:val="18"/>
                <w:szCs w:val="18"/>
              </w:rPr>
              <w:t>3513, HUMAN RIGHTS AND RULE OF LAW</w:t>
            </w:r>
            <w:r>
              <w:rPr>
                <w:rFonts w:ascii="Tahoma" w:hAnsi="Tahoma" w:cs="Tahoma"/>
                <w:caps/>
                <w:color w:val="000000" w:themeColor="text1"/>
                <w:sz w:val="18"/>
                <w:szCs w:val="18"/>
                <w:highlight w:val="cyan"/>
              </w:rPr>
              <w:t xml:space="preserve"> </w:t>
            </w:r>
          </w:p>
        </w:tc>
      </w:tr>
      <w:tr w:rsidR="0001004C" w:rsidRPr="002A092A" w14:paraId="0F425F7F"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BC8BADA" w14:textId="77777777" w:rsidR="0001004C" w:rsidRPr="002A092A" w:rsidRDefault="0001004C" w:rsidP="0001004C">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EB4F5B1" w14:textId="5160226A" w:rsidR="0001004C" w:rsidRPr="002A092A" w:rsidRDefault="002724E9" w:rsidP="0001004C">
            <w:pPr>
              <w:rPr>
                <w:rFonts w:ascii="Tahoma" w:hAnsi="Tahoma" w:cs="Tahoma"/>
                <w:b/>
                <w:caps/>
                <w:color w:val="000000" w:themeColor="text1"/>
                <w:sz w:val="18"/>
                <w:szCs w:val="18"/>
                <w:highlight w:val="cyan"/>
              </w:rPr>
            </w:pPr>
            <w:hyperlink r:id="rId11" w:history="1">
              <w:r w:rsidR="0001004C" w:rsidRPr="00FA0BB8">
                <w:rPr>
                  <w:rStyle w:val="Hyperlink"/>
                  <w:rFonts w:ascii="Tahoma" w:hAnsi="Tahoma" w:cs="Tahoma"/>
                  <w:sz w:val="20"/>
                  <w:szCs w:val="20"/>
                </w:rPr>
                <w:t>tender.armenia-BH9185@coe.int</w:t>
              </w:r>
            </w:hyperlink>
          </w:p>
        </w:tc>
      </w:tr>
    </w:tbl>
    <w:p w14:paraId="00563699" w14:textId="77777777" w:rsidR="000013DF" w:rsidRPr="002A092A" w:rsidRDefault="000013DF" w:rsidP="00E17F6A">
      <w:pPr>
        <w:rPr>
          <w:rFonts w:ascii="Tahoma" w:hAnsi="Tahoma" w:cs="Tahoma"/>
          <w:b/>
          <w:caps/>
          <w:sz w:val="28"/>
          <w:szCs w:val="28"/>
        </w:rPr>
      </w:pPr>
    </w:p>
    <w:p w14:paraId="06794C8C"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767A5CD7"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4F48A558" w14:textId="77777777" w:rsidR="00BD6B89" w:rsidRPr="002A092A" w:rsidRDefault="00BD6B89" w:rsidP="00C20349">
      <w:pPr>
        <w:jc w:val="center"/>
        <w:rPr>
          <w:rFonts w:ascii="Tahoma" w:hAnsi="Tahoma" w:cs="Tahoma"/>
          <w:b/>
          <w:sz w:val="16"/>
          <w:szCs w:val="16"/>
        </w:rPr>
      </w:pPr>
    </w:p>
    <w:p w14:paraId="1F6E75D6" w14:textId="21F4F942" w:rsidR="008D4E44" w:rsidRPr="00D0286A" w:rsidRDefault="00BD6B89" w:rsidP="008D4E44">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8D4E44">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for the provision of</w:t>
      </w:r>
      <w:r w:rsidRPr="002A092A">
        <w:rPr>
          <w:rFonts w:ascii="Tahoma" w:hAnsi="Tahoma" w:cs="Tahoma"/>
          <w:b/>
        </w:rPr>
        <w:t xml:space="preserve"> </w:t>
      </w:r>
      <w:r w:rsidR="002724E9" w:rsidRPr="006D24D4">
        <w:rPr>
          <w:rFonts w:ascii="Tahoma" w:hAnsi="Tahoma" w:cs="Tahoma"/>
          <w:b/>
        </w:rPr>
        <w:t xml:space="preserve">national consultancy </w:t>
      </w:r>
      <w:bookmarkStart w:id="0" w:name="_Hlk202952315"/>
      <w:r w:rsidR="002724E9" w:rsidRPr="006D24D4">
        <w:rPr>
          <w:rFonts w:ascii="Tahoma" w:hAnsi="Tahoma" w:cs="Tahoma"/>
          <w:b/>
        </w:rPr>
        <w:t>services on legislative and procedural amendments concerning access to civil and legal documentation for displaced persons, under the Project 'Strengthening Human Rights Safeguards for the Displaced Population in Armenia'."</w:t>
      </w:r>
      <w:bookmarkEnd w:id="0"/>
    </w:p>
    <w:p w14:paraId="4C4ABA75"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69E00B45" w14:textId="77777777" w:rsidR="00371509" w:rsidRPr="002A092A" w:rsidRDefault="00371509" w:rsidP="00371509">
      <w:pPr>
        <w:rPr>
          <w:rFonts w:ascii="Tahoma" w:hAnsi="Tahoma" w:cs="Tahoma"/>
          <w:b/>
          <w:sz w:val="20"/>
          <w:szCs w:val="20"/>
        </w:rPr>
      </w:pPr>
    </w:p>
    <w:p w14:paraId="531D3E11"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23E2F083"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54319F5D"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0EBBA175"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4F2DC3D8"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62BDDF27"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9BF141B" w14:textId="77777777" w:rsidR="00AC5668" w:rsidRPr="0035618E" w:rsidRDefault="00AC5668" w:rsidP="00DC0E11">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731319"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33B05DE8" w14:textId="77777777" w:rsidR="00AC5668" w:rsidRPr="00DC499F" w:rsidRDefault="002724E9"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00F4D20" w14:textId="77777777" w:rsidR="00AC5668" w:rsidRPr="00DC499F" w:rsidRDefault="002724E9"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60E6ED0" w14:textId="77777777" w:rsidR="00AC5668" w:rsidRPr="00DC499F" w:rsidRDefault="002724E9"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3446CFA2"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2926C0D9"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C10AF7"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5ECE802B"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7D4AD" w14:textId="77777777" w:rsidR="00AC5668" w:rsidRPr="0035618E" w:rsidRDefault="00AC5668" w:rsidP="00DC0E11">
            <w:pPr>
              <w:rPr>
                <w:rFonts w:ascii="Tahoma" w:hAnsi="Tahoma" w:cs="Tahoma"/>
                <w:color w:val="000000"/>
                <w:sz w:val="20"/>
                <w:szCs w:val="20"/>
              </w:rPr>
            </w:pPr>
          </w:p>
        </w:tc>
      </w:tr>
      <w:tr w:rsidR="00AC5668" w:rsidRPr="0035618E" w14:paraId="2D241EBE"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B984B14"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84EDD8"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A55E6B" w14:textId="77777777" w:rsidR="00AC5668" w:rsidRPr="0035618E" w:rsidRDefault="00AC5668" w:rsidP="00DC0E11">
            <w:pPr>
              <w:rPr>
                <w:rFonts w:ascii="Tahoma" w:hAnsi="Tahoma" w:cs="Tahoma"/>
                <w:sz w:val="20"/>
                <w:szCs w:val="20"/>
              </w:rPr>
            </w:pPr>
          </w:p>
        </w:tc>
      </w:tr>
      <w:tr w:rsidR="00AC5668" w:rsidRPr="0035618E" w14:paraId="654283FD"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DBC19C4"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355DA1"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5E55B2C4"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8B7FBC5" w14:textId="77777777" w:rsidR="00AC5668" w:rsidRPr="0035618E" w:rsidRDefault="00AC5668" w:rsidP="00DC0E11">
            <w:pPr>
              <w:rPr>
                <w:rFonts w:ascii="Tahoma" w:hAnsi="Tahoma" w:cs="Tahoma"/>
                <w:sz w:val="20"/>
                <w:szCs w:val="20"/>
              </w:rPr>
            </w:pPr>
          </w:p>
        </w:tc>
      </w:tr>
      <w:tr w:rsidR="00AC5668" w:rsidRPr="0035618E" w14:paraId="5FB7D74A"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3CE6F6E"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95A5BA"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4503B772"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AA17950" w14:textId="77777777" w:rsidR="00AC5668" w:rsidRPr="0035618E" w:rsidRDefault="00AC5668" w:rsidP="00DC0E11">
            <w:pPr>
              <w:rPr>
                <w:rFonts w:ascii="Tahoma" w:hAnsi="Tahoma" w:cs="Tahoma"/>
                <w:sz w:val="20"/>
                <w:szCs w:val="20"/>
              </w:rPr>
            </w:pPr>
          </w:p>
        </w:tc>
      </w:tr>
      <w:tr w:rsidR="00AC5668" w:rsidRPr="0035618E" w14:paraId="2EFB17A4"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ACB1AEF"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D50FA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24C54DE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4B9760" w14:textId="77777777" w:rsidR="00AC5668" w:rsidRPr="0035618E" w:rsidRDefault="00AC5668" w:rsidP="00DC0E11">
            <w:pPr>
              <w:rPr>
                <w:rFonts w:ascii="Tahoma" w:hAnsi="Tahoma" w:cs="Tahoma"/>
                <w:sz w:val="20"/>
                <w:szCs w:val="20"/>
              </w:rPr>
            </w:pPr>
          </w:p>
        </w:tc>
      </w:tr>
      <w:tr w:rsidR="00AC5668" w:rsidRPr="0035618E" w14:paraId="0E39EA64"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71C6B947"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BEDCAA"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082459FA"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9C74CE" w14:textId="77777777" w:rsidR="00AC5668" w:rsidRPr="0035618E" w:rsidRDefault="00AC5668" w:rsidP="00DC0E11">
            <w:pPr>
              <w:rPr>
                <w:rFonts w:ascii="Tahoma" w:hAnsi="Tahoma" w:cs="Tahoma"/>
                <w:sz w:val="20"/>
                <w:szCs w:val="20"/>
              </w:rPr>
            </w:pPr>
          </w:p>
        </w:tc>
      </w:tr>
      <w:tr w:rsidR="00AC5668" w:rsidRPr="0035618E" w14:paraId="3FEDCFC8"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EE1B300"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9CFB7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0866DBD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D0DA7DE" w14:textId="77777777" w:rsidR="00AC5668" w:rsidRPr="0035618E" w:rsidRDefault="00AC5668" w:rsidP="00DC0E11">
            <w:pPr>
              <w:rPr>
                <w:rFonts w:ascii="Tahoma" w:hAnsi="Tahoma" w:cs="Tahoma"/>
                <w:sz w:val="20"/>
                <w:szCs w:val="20"/>
              </w:rPr>
            </w:pPr>
          </w:p>
        </w:tc>
      </w:tr>
      <w:tr w:rsidR="00AC5668" w:rsidRPr="0035618E" w14:paraId="249C153D"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49074C"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A9A7B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4C938DF7"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BA13F2" w14:textId="77777777" w:rsidR="00AC5668" w:rsidRPr="0035618E" w:rsidRDefault="00AC5668" w:rsidP="00DC0E11">
            <w:pPr>
              <w:rPr>
                <w:rFonts w:ascii="Tahoma" w:hAnsi="Tahoma" w:cs="Tahoma"/>
                <w:sz w:val="20"/>
                <w:szCs w:val="20"/>
              </w:rPr>
            </w:pPr>
          </w:p>
        </w:tc>
      </w:tr>
      <w:tr w:rsidR="00AC5668" w:rsidRPr="0035618E" w14:paraId="49599719"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2E79556"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958C55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3D9807FB"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C76EC72" w14:textId="77777777" w:rsidR="00AC5668" w:rsidRPr="0035618E" w:rsidRDefault="00AC5668" w:rsidP="00DC0E11">
            <w:pPr>
              <w:rPr>
                <w:rFonts w:ascii="Tahoma" w:hAnsi="Tahoma" w:cs="Tahoma"/>
                <w:sz w:val="20"/>
                <w:szCs w:val="20"/>
              </w:rPr>
            </w:pPr>
          </w:p>
        </w:tc>
      </w:tr>
      <w:tr w:rsidR="00AC5668" w:rsidRPr="0035618E" w14:paraId="06E9D8B1"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D067114"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2CBB5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0E1B1554"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400DF781"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2DCEE58"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0B0A80C"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2B946D" w14:textId="77777777" w:rsidR="00AC5668" w:rsidRPr="0035618E" w:rsidRDefault="00AC5668" w:rsidP="00DC0E11">
            <w:pPr>
              <w:rPr>
                <w:rFonts w:ascii="Tahoma" w:hAnsi="Tahoma" w:cs="Tahoma"/>
                <w:sz w:val="20"/>
                <w:szCs w:val="20"/>
              </w:rPr>
            </w:pPr>
          </w:p>
        </w:tc>
      </w:tr>
      <w:tr w:rsidR="00AC5668" w:rsidRPr="0035618E" w14:paraId="72A2A8F6"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42AAF87"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9CB4D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0AD2A467"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4DF9C667"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23D4619"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3B6D70C"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1864900D"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4F6FF07" w14:textId="77777777" w:rsidR="00AC5668" w:rsidRPr="0035618E" w:rsidRDefault="00AC5668" w:rsidP="00DC0E11">
            <w:pPr>
              <w:rPr>
                <w:rFonts w:ascii="Tahoma" w:hAnsi="Tahoma" w:cs="Tahoma"/>
                <w:sz w:val="20"/>
                <w:szCs w:val="20"/>
              </w:rPr>
            </w:pPr>
          </w:p>
        </w:tc>
      </w:tr>
      <w:tr w:rsidR="00AC5668" w:rsidRPr="0035618E" w14:paraId="7150CD6C"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6538DFCC"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EE8DD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47C37CAB"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927B9F"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B9D51E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D5B441C" w14:textId="77777777" w:rsidR="00AC5668" w:rsidRPr="0035618E" w:rsidRDefault="00AC5668" w:rsidP="00DC0E11">
            <w:pPr>
              <w:rPr>
                <w:rFonts w:ascii="Tahoma" w:hAnsi="Tahoma" w:cs="Tahoma"/>
                <w:sz w:val="20"/>
                <w:szCs w:val="20"/>
              </w:rPr>
            </w:pPr>
          </w:p>
        </w:tc>
      </w:tr>
      <w:bookmarkEnd w:id="1"/>
    </w:tbl>
    <w:p w14:paraId="43E58D9D"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79200176" w14:textId="77777777" w:rsidR="00541319" w:rsidRDefault="00541319" w:rsidP="00541319">
      <w:pPr>
        <w:spacing w:line="276" w:lineRule="auto"/>
        <w:ind w:left="-142"/>
        <w:jc w:val="both"/>
        <w:rPr>
          <w:rFonts w:ascii="Tahoma" w:hAnsi="Tahoma" w:cs="Tahoma"/>
          <w:sz w:val="20"/>
          <w:szCs w:val="20"/>
        </w:rPr>
      </w:pPr>
    </w:p>
    <w:p w14:paraId="6F99F425" w14:textId="69978FCA" w:rsidR="001D31C0" w:rsidRDefault="009C5208" w:rsidP="00CE0DEE">
      <w:pPr>
        <w:spacing w:line="276" w:lineRule="auto"/>
        <w:ind w:left="-142"/>
        <w:jc w:val="both"/>
        <w:rPr>
          <w:rFonts w:ascii="Tahoma" w:hAnsi="Tahoma" w:cs="Tahoma"/>
          <w:sz w:val="20"/>
          <w:szCs w:val="20"/>
        </w:rPr>
      </w:pPr>
      <w:r w:rsidRPr="00E25560">
        <w:rPr>
          <w:rFonts w:ascii="Tahoma" w:hAnsi="Tahoma" w:cs="Tahoma"/>
          <w:sz w:val="20"/>
          <w:szCs w:val="20"/>
        </w:rPr>
        <w:t xml:space="preserve">The Council of </w:t>
      </w:r>
      <w:r w:rsidRPr="004050E2">
        <w:rPr>
          <w:rFonts w:ascii="Tahoma" w:hAnsi="Tahoma" w:cs="Tahoma"/>
          <w:sz w:val="20"/>
          <w:szCs w:val="20"/>
        </w:rPr>
        <w:t xml:space="preserve">Europe is currently implementing and until </w:t>
      </w:r>
      <w:r w:rsidRPr="004050E2">
        <w:rPr>
          <w:rFonts w:ascii="Tahoma" w:hAnsi="Tahoma" w:cs="Tahoma"/>
          <w:iCs/>
          <w:sz w:val="20"/>
          <w:szCs w:val="20"/>
        </w:rPr>
        <w:t>31 May 2026</w:t>
      </w:r>
      <w:r w:rsidRPr="004050E2">
        <w:rPr>
          <w:rFonts w:ascii="Tahoma" w:hAnsi="Tahoma" w:cs="Tahoma"/>
          <w:sz w:val="20"/>
          <w:szCs w:val="20"/>
        </w:rPr>
        <w:t xml:space="preserve"> will implement a</w:t>
      </w:r>
      <w:r w:rsidRPr="00E25560">
        <w:rPr>
          <w:rFonts w:ascii="Tahoma" w:hAnsi="Tahoma" w:cs="Tahoma"/>
          <w:sz w:val="20"/>
          <w:szCs w:val="20"/>
        </w:rPr>
        <w:t xml:space="preserve"> Project on </w:t>
      </w:r>
      <w:r w:rsidRPr="004050E2">
        <w:rPr>
          <w:rFonts w:ascii="Tahoma" w:hAnsi="Tahoma" w:cs="Tahoma"/>
          <w:b/>
          <w:bCs/>
          <w:i/>
          <w:iCs/>
          <w:sz w:val="20"/>
          <w:szCs w:val="20"/>
        </w:rPr>
        <w:t>Strengthening Human Rights Safeguards for the Displaced Population in Armenia</w:t>
      </w:r>
      <w:r w:rsidRPr="00E25560">
        <w:rPr>
          <w:rFonts w:ascii="Tahoma" w:hAnsi="Tahoma" w:cs="Tahoma"/>
          <w:sz w:val="20"/>
          <w:szCs w:val="20"/>
        </w:rPr>
        <w:t xml:space="preserve">. </w:t>
      </w:r>
      <w:r w:rsidR="008D4E44" w:rsidRPr="008D4E44">
        <w:rPr>
          <w:rFonts w:ascii="Tahoma" w:hAnsi="Tahoma" w:cs="Tahoma"/>
          <w:sz w:val="20"/>
          <w:szCs w:val="20"/>
        </w:rPr>
        <w:t>The Project aims to strengthen the protection of the rights of displaced persons in Armenia by supporting key institutions, enhancing professional capacities, advancing legislative and policy frameworks, and facilitating access to information in line with European standards.</w:t>
      </w:r>
      <w:r w:rsidR="00CE0DEE">
        <w:rPr>
          <w:rFonts w:ascii="Tahoma" w:hAnsi="Tahoma" w:cs="Tahoma"/>
          <w:sz w:val="20"/>
          <w:szCs w:val="20"/>
        </w:rPr>
        <w:t xml:space="preserve"> </w:t>
      </w:r>
      <w:r w:rsidR="00D541CC" w:rsidRPr="00D541CC">
        <w:rPr>
          <w:rFonts w:ascii="Tahoma" w:hAnsi="Tahoma" w:cs="Tahoma"/>
          <w:sz w:val="20"/>
          <w:szCs w:val="20"/>
        </w:rPr>
        <w:t>As part of its broader objective, the Project will support national authorities in implementing legislative and procedural reforms aimed at addressing systemic gaps and strengthening the legal framework governing the rights and documentation of displaced persons, thereby contributing to their effective protection and integration.</w:t>
      </w:r>
    </w:p>
    <w:p w14:paraId="38F8161E" w14:textId="77777777" w:rsidR="00CE0DEE" w:rsidRDefault="00CE0DEE" w:rsidP="00CE0DEE">
      <w:pPr>
        <w:spacing w:line="276" w:lineRule="auto"/>
        <w:ind w:left="-142"/>
        <w:jc w:val="both"/>
        <w:rPr>
          <w:rFonts w:ascii="Tahoma" w:hAnsi="Tahoma" w:cs="Tahoma"/>
          <w:sz w:val="20"/>
          <w:szCs w:val="20"/>
        </w:rPr>
      </w:pPr>
    </w:p>
    <w:p w14:paraId="7FCFDB41" w14:textId="6A497A69" w:rsidR="001D31C0" w:rsidRPr="001D31C0" w:rsidRDefault="001D31C0" w:rsidP="001D31C0">
      <w:pPr>
        <w:spacing w:line="276" w:lineRule="auto"/>
        <w:ind w:left="-142"/>
        <w:jc w:val="both"/>
        <w:rPr>
          <w:rFonts w:ascii="Tahoma" w:hAnsi="Tahoma" w:cs="Tahoma"/>
          <w:sz w:val="20"/>
          <w:szCs w:val="20"/>
          <w:lang w:val="en-US"/>
        </w:rPr>
      </w:pPr>
      <w:r w:rsidRPr="001D31C0">
        <w:rPr>
          <w:rFonts w:ascii="Tahoma" w:hAnsi="Tahoma" w:cs="Tahoma"/>
          <w:sz w:val="20"/>
          <w:szCs w:val="20"/>
          <w:lang w:val="en-US"/>
        </w:rPr>
        <w:t xml:space="preserve">In this context, the Council is looking for a minimum of 2 (two) and a maximum of 5 (five) Provider(s) for the provision of national consultancy services </w:t>
      </w:r>
      <w:bookmarkStart w:id="2" w:name="_Hlk202794303"/>
      <w:r w:rsidRPr="001D31C0">
        <w:rPr>
          <w:rFonts w:ascii="Tahoma" w:hAnsi="Tahoma" w:cs="Tahoma"/>
          <w:sz w:val="20"/>
          <w:szCs w:val="20"/>
          <w:lang w:val="en-US"/>
        </w:rPr>
        <w:t>in</w:t>
      </w:r>
      <w:bookmarkEnd w:id="2"/>
      <w:r w:rsidR="002724E9" w:rsidRPr="006D24D4">
        <w:rPr>
          <w:rFonts w:ascii="Tahoma" w:hAnsi="Tahoma" w:cs="Tahoma"/>
          <w:sz w:val="20"/>
          <w:szCs w:val="20"/>
          <w:lang w:val="en-US"/>
        </w:rPr>
        <w:t xml:space="preserve"> the field of legislative and procedural </w:t>
      </w:r>
      <w:r w:rsidR="002724E9" w:rsidRPr="006D24D4">
        <w:rPr>
          <w:rFonts w:ascii="Tahoma" w:hAnsi="Tahoma" w:cs="Tahoma"/>
          <w:sz w:val="20"/>
          <w:szCs w:val="20"/>
        </w:rPr>
        <w:t>amendments related to the issuance of civil and legal documents for displaced persons</w:t>
      </w:r>
      <w:r w:rsidRPr="001D31C0">
        <w:rPr>
          <w:rFonts w:ascii="Tahoma" w:hAnsi="Tahoma" w:cs="Tahoma"/>
          <w:sz w:val="20"/>
          <w:szCs w:val="20"/>
          <w:lang w:val="en-US"/>
        </w:rPr>
        <w:t>, to be requested by the Council on an as-needed basis, in compliance with the ordering procedure defined in the Framework Contract.</w:t>
      </w:r>
    </w:p>
    <w:p w14:paraId="4A80C1FF" w14:textId="77777777" w:rsidR="00404F29" w:rsidRPr="002724E9" w:rsidRDefault="00404F29" w:rsidP="003F5BE6">
      <w:pPr>
        <w:spacing w:line="276" w:lineRule="auto"/>
        <w:ind w:left="-142"/>
        <w:jc w:val="both"/>
        <w:rPr>
          <w:rFonts w:ascii="Tahoma" w:hAnsi="Tahoma" w:cs="Tahoma"/>
          <w:sz w:val="20"/>
          <w:szCs w:val="20"/>
          <w:lang w:val="en-US"/>
        </w:rPr>
      </w:pPr>
    </w:p>
    <w:p w14:paraId="7B1F4716" w14:textId="7D1D438F"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8D4E44">
        <w:rPr>
          <w:rFonts w:ascii="Tahoma" w:hAnsi="Tahoma" w:cs="Tahoma"/>
          <w:sz w:val="20"/>
          <w:szCs w:val="20"/>
        </w:rPr>
        <w:t>3</w:t>
      </w:r>
      <w:r w:rsidRPr="002A092A">
        <w:rPr>
          <w:rFonts w:ascii="Tahoma" w:hAnsi="Tahoma" w:cs="Tahoma"/>
          <w:sz w:val="20"/>
          <w:szCs w:val="20"/>
        </w:rPr>
        <w:t xml:space="preserve"> (</w:t>
      </w:r>
      <w:r w:rsidR="008D4E44">
        <w:rPr>
          <w:rFonts w:ascii="Tahoma" w:hAnsi="Tahoma" w:cs="Tahoma"/>
          <w:sz w:val="20"/>
          <w:szCs w:val="20"/>
        </w:rPr>
        <w:t>three</w:t>
      </w:r>
      <w:r w:rsidRPr="002A092A">
        <w:rPr>
          <w:rFonts w:ascii="Tahoma" w:hAnsi="Tahoma" w:cs="Tahoma"/>
          <w:sz w:val="20"/>
          <w:szCs w:val="20"/>
        </w:rPr>
        <w:t xml:space="preserve">) working days after its reception. </w:t>
      </w:r>
    </w:p>
    <w:p w14:paraId="79F7043C" w14:textId="77777777" w:rsidR="003F5BE6" w:rsidRPr="002A092A" w:rsidRDefault="003F5BE6" w:rsidP="003F5BE6">
      <w:pPr>
        <w:spacing w:line="276" w:lineRule="auto"/>
        <w:ind w:left="-142"/>
        <w:jc w:val="both"/>
        <w:rPr>
          <w:rFonts w:ascii="Tahoma" w:hAnsi="Tahoma" w:cs="Tahoma"/>
          <w:sz w:val="20"/>
          <w:szCs w:val="20"/>
        </w:rPr>
      </w:pPr>
    </w:p>
    <w:p w14:paraId="527A2FEE" w14:textId="77777777" w:rsidR="003F5BE6" w:rsidRPr="009C5208" w:rsidRDefault="003F5BE6" w:rsidP="003F5BE6">
      <w:pPr>
        <w:spacing w:line="276" w:lineRule="auto"/>
        <w:ind w:left="-142"/>
        <w:jc w:val="both"/>
        <w:rPr>
          <w:rFonts w:ascii="Tahoma" w:hAnsi="Tahoma" w:cs="Tahoma"/>
          <w:b/>
          <w:sz w:val="20"/>
          <w:szCs w:val="20"/>
        </w:rPr>
      </w:pPr>
      <w:r w:rsidRPr="009C5208">
        <w:rPr>
          <w:rFonts w:ascii="Tahoma" w:hAnsi="Tahoma" w:cs="Tahoma"/>
          <w:b/>
          <w:sz w:val="20"/>
          <w:szCs w:val="20"/>
        </w:rPr>
        <w:t>Pooling</w:t>
      </w:r>
    </w:p>
    <w:p w14:paraId="348D8E76" w14:textId="77777777" w:rsidR="003F5BE6" w:rsidRPr="009C5208" w:rsidRDefault="003F5BE6" w:rsidP="003F5BE6">
      <w:pPr>
        <w:spacing w:line="276" w:lineRule="auto"/>
        <w:ind w:left="-142"/>
        <w:jc w:val="both"/>
        <w:rPr>
          <w:rFonts w:ascii="Tahoma" w:hAnsi="Tahoma" w:cs="Tahoma"/>
          <w:sz w:val="20"/>
          <w:szCs w:val="20"/>
        </w:rPr>
      </w:pPr>
      <w:r w:rsidRPr="009C5208">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359F05E8" w14:textId="77777777" w:rsidR="003F5BE6" w:rsidRPr="009C5208" w:rsidRDefault="003F5BE6" w:rsidP="5A0258EF">
      <w:pPr>
        <w:pStyle w:val="Default"/>
        <w:numPr>
          <w:ilvl w:val="0"/>
          <w:numId w:val="5"/>
        </w:numPr>
        <w:ind w:left="567"/>
        <w:rPr>
          <w:rFonts w:ascii="Tahoma" w:hAnsi="Tahoma" w:cs="Tahoma"/>
          <w:sz w:val="20"/>
          <w:szCs w:val="20"/>
          <w:lang w:val="en-GB"/>
        </w:rPr>
      </w:pPr>
      <w:r w:rsidRPr="009C5208">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9C5208">
        <w:rPr>
          <w:rFonts w:ascii="Tahoma" w:hAnsi="Tahoma" w:cs="Tahoma"/>
          <w:sz w:val="20"/>
          <w:szCs w:val="20"/>
          <w:lang w:val="en-GB"/>
        </w:rPr>
        <w:t>);</w:t>
      </w:r>
      <w:proofErr w:type="gramEnd"/>
    </w:p>
    <w:p w14:paraId="30B2623C" w14:textId="77777777" w:rsidR="003F5BE6" w:rsidRPr="009C5208" w:rsidRDefault="003F5BE6" w:rsidP="5A0258EF">
      <w:pPr>
        <w:pStyle w:val="Default"/>
        <w:numPr>
          <w:ilvl w:val="0"/>
          <w:numId w:val="5"/>
        </w:numPr>
        <w:ind w:left="567"/>
        <w:rPr>
          <w:rFonts w:ascii="Tahoma" w:hAnsi="Tahoma" w:cs="Tahoma"/>
          <w:sz w:val="20"/>
          <w:szCs w:val="20"/>
          <w:lang w:val="en-GB"/>
        </w:rPr>
      </w:pPr>
      <w:r w:rsidRPr="009C5208">
        <w:rPr>
          <w:rFonts w:ascii="Tahoma" w:hAnsi="Tahoma" w:cs="Tahoma"/>
          <w:sz w:val="20"/>
          <w:szCs w:val="20"/>
          <w:lang w:val="en-GB"/>
        </w:rPr>
        <w:t>availability (including, without limitation, capacity to meet required deadlines and, where relevant, geographical location); and</w:t>
      </w:r>
    </w:p>
    <w:p w14:paraId="466F602D" w14:textId="77777777" w:rsidR="003F5BE6" w:rsidRPr="009C5208" w:rsidRDefault="003F5BE6" w:rsidP="00976B60">
      <w:pPr>
        <w:pStyle w:val="Default"/>
        <w:numPr>
          <w:ilvl w:val="0"/>
          <w:numId w:val="5"/>
        </w:numPr>
        <w:ind w:left="567"/>
        <w:rPr>
          <w:rFonts w:ascii="Tahoma" w:hAnsi="Tahoma" w:cs="Tahoma"/>
          <w:sz w:val="20"/>
          <w:szCs w:val="20"/>
        </w:rPr>
      </w:pPr>
      <w:r w:rsidRPr="009C5208">
        <w:rPr>
          <w:rFonts w:ascii="Tahoma" w:hAnsi="Tahoma" w:cs="Tahoma"/>
          <w:sz w:val="20"/>
          <w:szCs w:val="20"/>
        </w:rPr>
        <w:t>price.</w:t>
      </w:r>
    </w:p>
    <w:p w14:paraId="39C98A05" w14:textId="41DBEC5A" w:rsidR="003F5BE6" w:rsidRPr="009C5208" w:rsidRDefault="003F5BE6" w:rsidP="003F5BE6">
      <w:pPr>
        <w:spacing w:line="276" w:lineRule="auto"/>
        <w:ind w:left="-142"/>
        <w:jc w:val="both"/>
        <w:rPr>
          <w:rFonts w:ascii="Tahoma" w:hAnsi="Tahoma" w:cs="Tahoma"/>
          <w:sz w:val="20"/>
          <w:szCs w:val="20"/>
        </w:rPr>
      </w:pPr>
      <w:r w:rsidRPr="009C5208">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03C0BC55" w14:textId="77777777" w:rsidR="003F5BE6" w:rsidRPr="002A092A" w:rsidRDefault="003F5BE6" w:rsidP="003F5BE6">
      <w:pPr>
        <w:spacing w:line="276" w:lineRule="auto"/>
        <w:ind w:left="-142"/>
        <w:jc w:val="both"/>
        <w:rPr>
          <w:rFonts w:ascii="Tahoma" w:hAnsi="Tahoma" w:cs="Tahoma"/>
          <w:sz w:val="20"/>
          <w:szCs w:val="20"/>
          <w:highlight w:val="cyan"/>
        </w:rPr>
      </w:pPr>
    </w:p>
    <w:p w14:paraId="00D5AD2E" w14:textId="77777777" w:rsidR="003F5BE6" w:rsidRPr="002A092A" w:rsidRDefault="003F5BE6" w:rsidP="003F5BE6">
      <w:pPr>
        <w:spacing w:line="276" w:lineRule="auto"/>
        <w:ind w:left="-142"/>
        <w:jc w:val="both"/>
        <w:rPr>
          <w:rFonts w:ascii="Tahoma" w:hAnsi="Tahoma" w:cs="Tahoma"/>
          <w:sz w:val="20"/>
          <w:szCs w:val="20"/>
        </w:rPr>
      </w:pPr>
    </w:p>
    <w:p w14:paraId="206169B2"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54209D0B" w14:textId="37DC99D1"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541319">
        <w:rPr>
          <w:rFonts w:ascii="Tahoma" w:hAnsi="Tahoma" w:cs="Tahoma"/>
          <w:color w:val="000000"/>
          <w:sz w:val="20"/>
          <w:szCs w:val="20"/>
          <w:lang w:eastAsia="en-US"/>
        </w:rPr>
        <w:t>Euros</w:t>
      </w:r>
      <w:r w:rsidR="00541319">
        <w:rPr>
          <w:rFonts w:ascii="Tahoma" w:hAnsi="Tahoma" w:cs="Tahoma"/>
          <w:color w:val="000000"/>
          <w:sz w:val="20"/>
          <w:szCs w:val="20"/>
          <w:lang w:eastAsia="en-US"/>
        </w:rPr>
        <w:t xml:space="preserve"> </w:t>
      </w:r>
      <w:r w:rsidRPr="002A092A">
        <w:rPr>
          <w:rFonts w:ascii="Tahoma" w:hAnsi="Tahoma" w:cs="Tahoma"/>
          <w:color w:val="000000"/>
          <w:sz w:val="20"/>
          <w:szCs w:val="20"/>
          <w:lang w:eastAsia="en-US"/>
        </w:rPr>
        <w:t xml:space="preserve">without VAT. For the VAT </w:t>
      </w:r>
      <w:r w:rsidRPr="009076BB">
        <w:rPr>
          <w:rFonts w:ascii="Tahoma" w:hAnsi="Tahoma" w:cs="Tahoma"/>
          <w:color w:val="000000"/>
          <w:sz w:val="20"/>
          <w:szCs w:val="20"/>
          <w:lang w:eastAsia="en-US"/>
        </w:rPr>
        <w:t xml:space="preserve">regime to be mentioned on the invoice(s), please refer to Article 4.2 of the Legal Conditions (See Section C. below). </w:t>
      </w:r>
    </w:p>
    <w:p w14:paraId="02358A00" w14:textId="77777777" w:rsidR="003F5BE6" w:rsidRPr="002A092A" w:rsidRDefault="003F5BE6" w:rsidP="003F5BE6">
      <w:pPr>
        <w:spacing w:line="276" w:lineRule="auto"/>
        <w:ind w:left="-142"/>
        <w:jc w:val="both"/>
        <w:rPr>
          <w:rFonts w:ascii="Tahoma" w:hAnsi="Tahoma" w:cs="Tahoma"/>
          <w:sz w:val="20"/>
          <w:szCs w:val="20"/>
        </w:rPr>
      </w:pPr>
    </w:p>
    <w:p w14:paraId="5AFBD972"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0AD1D425"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76E0837E" wp14:editId="1E216F2A">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7975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1039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85"/>
        <w:gridCol w:w="2610"/>
      </w:tblGrid>
      <w:tr w:rsidR="00404F29" w:rsidRPr="002A092A" w14:paraId="2B5A5F9E" w14:textId="77777777" w:rsidTr="00404F29">
        <w:trPr>
          <w:trHeight w:val="688"/>
        </w:trPr>
        <w:tc>
          <w:tcPr>
            <w:tcW w:w="7785" w:type="dxa"/>
            <w:shd w:val="clear" w:color="auto" w:fill="DBE5F1" w:themeFill="accent1" w:themeFillTint="33"/>
            <w:vAlign w:val="center"/>
          </w:tcPr>
          <w:p w14:paraId="2EC43EDF" w14:textId="77777777" w:rsidR="00404F29" w:rsidRPr="002A092A" w:rsidRDefault="00404F29"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610" w:type="dxa"/>
            <w:tcBorders>
              <w:bottom w:val="single" w:sz="2" w:space="0" w:color="FF0000"/>
            </w:tcBorders>
            <w:shd w:val="clear" w:color="auto" w:fill="DBE5F1" w:themeFill="accent1" w:themeFillTint="33"/>
            <w:vAlign w:val="center"/>
          </w:tcPr>
          <w:p w14:paraId="39ACCA07" w14:textId="77777777" w:rsidR="00404F29" w:rsidRPr="002A092A" w:rsidRDefault="00404F29"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34CF404A" w14:textId="77777777" w:rsidR="00404F29" w:rsidRPr="002A092A" w:rsidRDefault="00404F29"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404F29" w:rsidRPr="002A092A" w14:paraId="5EAA67C0" w14:textId="77777777" w:rsidTr="00404F29">
        <w:trPr>
          <w:trHeight w:val="374"/>
        </w:trPr>
        <w:tc>
          <w:tcPr>
            <w:tcW w:w="7785" w:type="dxa"/>
            <w:tcBorders>
              <w:right w:val="single" w:sz="2" w:space="0" w:color="FF0000"/>
            </w:tcBorders>
            <w:shd w:val="clear" w:color="auto" w:fill="F2F2F2" w:themeFill="background1" w:themeFillShade="F2"/>
            <w:vAlign w:val="center"/>
          </w:tcPr>
          <w:p w14:paraId="4512F8DB" w14:textId="1EF00EFC" w:rsidR="00404F29" w:rsidRPr="002A092A" w:rsidRDefault="00404F29" w:rsidP="003F5BE6">
            <w:pPr>
              <w:spacing w:line="276" w:lineRule="auto"/>
              <w:ind w:left="34"/>
              <w:rPr>
                <w:rFonts w:ascii="Tahoma" w:hAnsi="Tahoma" w:cs="Tahoma"/>
                <w:sz w:val="18"/>
                <w:szCs w:val="18"/>
                <w:highlight w:val="yellow"/>
                <w:lang w:eastAsia="en-US"/>
              </w:rPr>
            </w:pPr>
            <w:r w:rsidRPr="00541319">
              <w:rPr>
                <w:rFonts w:ascii="Tahoma" w:hAnsi="Tahoma" w:cs="Tahoma"/>
                <w:sz w:val="18"/>
                <w:szCs w:val="18"/>
                <w:lang w:eastAsia="en-US"/>
              </w:rPr>
              <w:t xml:space="preserve">Daily fee </w:t>
            </w:r>
          </w:p>
        </w:tc>
        <w:tc>
          <w:tcPr>
            <w:tcW w:w="261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E1B5D7" w14:textId="77777777" w:rsidR="00404F29" w:rsidRPr="002A092A" w:rsidRDefault="00404F29" w:rsidP="003F5BE6">
            <w:pPr>
              <w:spacing w:line="276" w:lineRule="auto"/>
              <w:ind w:left="-142" w:right="-91"/>
              <w:jc w:val="center"/>
              <w:rPr>
                <w:rFonts w:ascii="Tahoma" w:hAnsi="Tahoma" w:cs="Tahoma"/>
                <w:sz w:val="18"/>
                <w:szCs w:val="18"/>
                <w:highlight w:val="yellow"/>
                <w:lang w:eastAsia="en-US"/>
              </w:rPr>
            </w:pPr>
          </w:p>
        </w:tc>
      </w:tr>
    </w:tbl>
    <w:p w14:paraId="48986298" w14:textId="12D29CB8" w:rsidR="009E64B7" w:rsidRPr="00026E8A" w:rsidRDefault="009E64B7" w:rsidP="009E64B7">
      <w:pPr>
        <w:pBdr>
          <w:bottom w:val="single" w:sz="2" w:space="0" w:color="808080" w:themeColor="background1" w:themeShade="80"/>
        </w:pBdr>
        <w:rPr>
          <w:rFonts w:ascii="Tahoma" w:hAnsi="Tahoma" w:cs="Tahoma"/>
          <w:bCs/>
          <w:highlight w:val="cyan"/>
        </w:rPr>
      </w:pPr>
      <w:bookmarkStart w:id="3" w:name="_Hlk62556255"/>
      <w:bookmarkStart w:id="4"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3D7AD27D" w14:textId="77777777" w:rsidTr="00DC0E11">
        <w:tc>
          <w:tcPr>
            <w:tcW w:w="9105" w:type="dxa"/>
            <w:shd w:val="clear" w:color="auto" w:fill="DBE5F1" w:themeFill="accent1" w:themeFillTint="33"/>
            <w:vAlign w:val="center"/>
          </w:tcPr>
          <w:p w14:paraId="190B2ABA" w14:textId="77777777" w:rsidR="009E64B7" w:rsidRPr="00541319" w:rsidRDefault="009E64B7" w:rsidP="00DC0E11">
            <w:pPr>
              <w:spacing w:before="120" w:after="120"/>
              <w:rPr>
                <w:rFonts w:ascii="Tahoma" w:hAnsi="Tahoma" w:cs="Tahoma"/>
                <w:sz w:val="20"/>
                <w:szCs w:val="20"/>
              </w:rPr>
            </w:pPr>
            <w:r w:rsidRPr="00541319">
              <w:rPr>
                <w:rFonts w:ascii="Tahoma" w:hAnsi="Tahoma" w:cs="Tahoma"/>
                <w:sz w:val="20"/>
                <w:szCs w:val="20"/>
              </w:rPr>
              <w:t>This Framework Contract</w:t>
            </w:r>
            <w:r w:rsidRPr="00541319">
              <w:rPr>
                <w:rFonts w:ascii="Tahoma" w:eastAsia="Calibri" w:hAnsi="Tahoma" w:cs="Tahoma"/>
                <w:sz w:val="20"/>
                <w:szCs w:val="20"/>
                <w:lang w:val="en-US" w:eastAsia="en-US"/>
              </w:rPr>
              <w:t xml:space="preserve"> takes effect as from the date of its signature by both parties and is</w:t>
            </w:r>
            <w:r w:rsidRPr="0054131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229B7578F3D44AEFBA42EE45CF2C6471"/>
              </w:placeholder>
              <w:date w:fullDate="2026-05-31T00:00:00Z">
                <w:dateFormat w:val="dd/MM/yyyy"/>
                <w:lid w:val="fr-FR"/>
                <w:storeMappedDataAs w:val="dateTime"/>
                <w:calendar w:val="gregorian"/>
              </w:date>
            </w:sdtPr>
            <w:sdtEndPr>
              <w:rPr>
                <w:rStyle w:val="Style71"/>
              </w:rPr>
            </w:sdtEndPr>
            <w:sdtContent>
              <w:p w14:paraId="5C72DC50" w14:textId="1095371A" w:rsidR="009E64B7" w:rsidRPr="00541319" w:rsidRDefault="00541319" w:rsidP="00DC0E11">
                <w:pPr>
                  <w:spacing w:before="120" w:after="120"/>
                  <w:rPr>
                    <w:rFonts w:ascii="Tahoma" w:hAnsi="Tahoma" w:cs="Tahoma"/>
                    <w:sz w:val="20"/>
                    <w:szCs w:val="20"/>
                  </w:rPr>
                </w:pPr>
                <w:r w:rsidRPr="00541319">
                  <w:rPr>
                    <w:rStyle w:val="Style71"/>
                    <w:rFonts w:ascii="Tahoma" w:hAnsi="Tahoma" w:cs="Tahoma"/>
                    <w:szCs w:val="20"/>
                    <w:lang w:val="fr-FR"/>
                  </w:rPr>
                  <w:t>31/05/2026</w:t>
                </w:r>
              </w:p>
            </w:sdtContent>
          </w:sdt>
        </w:tc>
      </w:tr>
      <w:tr w:rsidR="009E64B7" w:rsidRPr="00651235" w14:paraId="623C6566" w14:textId="77777777" w:rsidTr="00DC0E11">
        <w:tc>
          <w:tcPr>
            <w:tcW w:w="10449" w:type="dxa"/>
            <w:gridSpan w:val="2"/>
            <w:shd w:val="clear" w:color="auto" w:fill="DBE5F1" w:themeFill="accent1" w:themeFillTint="33"/>
            <w:vAlign w:val="center"/>
          </w:tcPr>
          <w:p w14:paraId="43AB2881" w14:textId="1049039E" w:rsidR="009E64B7" w:rsidRPr="00EA6E85" w:rsidRDefault="00541319" w:rsidP="00DC0E11">
            <w:pPr>
              <w:spacing w:before="120" w:after="120"/>
              <w:rPr>
                <w:rStyle w:val="Style71"/>
                <w:rFonts w:ascii="Tahoma" w:hAnsi="Tahoma" w:cs="Tahoma"/>
              </w:rPr>
            </w:pPr>
            <w:r w:rsidRPr="00950B54">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2 (two) months before the</w:t>
            </w:r>
            <w:r w:rsidRPr="005B732C">
              <w:rPr>
                <w:rFonts w:ascii="Tahoma" w:eastAsia="Calibri" w:hAnsi="Tahoma" w:cs="Tahoma"/>
                <w:sz w:val="20"/>
                <w:szCs w:val="20"/>
                <w:highlight w:val="cyan"/>
                <w:lang w:val="en-US" w:eastAsia="en-US"/>
              </w:rPr>
              <w:t xml:space="preserve"> </w:t>
            </w:r>
            <w:r w:rsidRPr="00950B54">
              <w:rPr>
                <w:rFonts w:ascii="Tahoma" w:hAnsi="Tahoma" w:cs="Tahoma"/>
                <w:sz w:val="20"/>
                <w:szCs w:val="20"/>
              </w:rPr>
              <w:t>renewal date. The contract shall not be renewed beyond 31.05.2027 and shall end on this date unless either party has already validly terminated the contract.</w:t>
            </w:r>
          </w:p>
          <w:p w14:paraId="11075B0B" w14:textId="5615C4C6" w:rsidR="009E64B7" w:rsidRPr="00AA1FEE" w:rsidRDefault="009E64B7" w:rsidP="00DC0E11">
            <w:pPr>
              <w:spacing w:before="120" w:after="120"/>
              <w:rPr>
                <w:rStyle w:val="Style71"/>
                <w:rFonts w:ascii="Tahoma" w:hAnsi="Tahoma" w:cs="Tahoma"/>
                <w:lang w:val="en-US"/>
              </w:rPr>
            </w:pPr>
          </w:p>
        </w:tc>
      </w:tr>
      <w:bookmarkEnd w:id="3"/>
      <w:bookmarkEnd w:id="4"/>
    </w:tbl>
    <w:p w14:paraId="420AE0EE" w14:textId="77777777" w:rsidR="003F5BE6" w:rsidRPr="002A092A" w:rsidRDefault="003F5BE6" w:rsidP="003F5BE6">
      <w:pPr>
        <w:spacing w:before="60" w:after="120"/>
        <w:ind w:left="-142"/>
        <w:rPr>
          <w:rFonts w:ascii="Tahoma" w:hAnsi="Tahoma" w:cs="Tahoma"/>
          <w:sz w:val="20"/>
          <w:szCs w:val="20"/>
        </w:rPr>
      </w:pPr>
    </w:p>
    <w:p w14:paraId="3663F35D" w14:textId="77777777" w:rsidR="003F5BE6" w:rsidRPr="002A092A" w:rsidRDefault="003F5BE6" w:rsidP="003F5BE6">
      <w:pPr>
        <w:spacing w:before="60" w:after="120"/>
        <w:ind w:left="-142"/>
        <w:rPr>
          <w:rFonts w:ascii="Tahoma" w:hAnsi="Tahoma" w:cs="Tahoma"/>
          <w:b/>
        </w:rPr>
      </w:pPr>
    </w:p>
    <w:p w14:paraId="337BF5A7" w14:textId="77777777" w:rsidR="003F5BE6" w:rsidRPr="002A092A" w:rsidRDefault="003F5BE6" w:rsidP="003F5BE6">
      <w:pPr>
        <w:ind w:left="-142"/>
        <w:rPr>
          <w:rFonts w:ascii="Tahoma" w:hAnsi="Tahoma" w:cs="Tahoma"/>
          <w:b/>
        </w:rPr>
      </w:pPr>
      <w:r w:rsidRPr="002A092A">
        <w:rPr>
          <w:rFonts w:ascii="Tahoma" w:hAnsi="Tahoma" w:cs="Tahoma"/>
          <w:b/>
        </w:rPr>
        <w:br w:type="page"/>
      </w:r>
    </w:p>
    <w:p w14:paraId="358BCA5B"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4EDED1DC"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5525C5BA"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251F647D"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405EC2D0"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0E647045"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3E33BE37" w14:textId="77777777"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621511D4" w14:textId="77777777"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D59E7A7" w14:textId="77777777"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D18D240" w14:textId="77777777"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614A8A1A" w14:textId="77777777"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03A0F764" w14:textId="49EDBC69"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w:t>
      </w:r>
      <w:proofErr w:type="gramStart"/>
      <w:r w:rsidR="00A502A9" w:rsidRPr="00CA75F5">
        <w:rPr>
          <w:rFonts w:ascii="Tahoma" w:hAnsi="Tahoma" w:cs="Tahoma"/>
          <w:sz w:val="20"/>
          <w:szCs w:val="20"/>
        </w:rPr>
        <w:t>Council</w:t>
      </w:r>
      <w:r w:rsidR="00A8391C" w:rsidRPr="00CA75F5">
        <w:rPr>
          <w:rFonts w:ascii="Tahoma" w:hAnsi="Tahoma" w:cs="Tahoma"/>
          <w:sz w:val="20"/>
          <w:szCs w:val="20"/>
        </w:rPr>
        <w:t>;</w:t>
      </w:r>
      <w:proofErr w:type="gramEnd"/>
    </w:p>
    <w:p w14:paraId="513F790A"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B1359F0" w14:textId="77777777" w:rsidR="00E81D73" w:rsidRPr="002A092A" w:rsidRDefault="00E81D73" w:rsidP="003A0F5F">
      <w:pPr>
        <w:tabs>
          <w:tab w:val="left" w:pos="142"/>
          <w:tab w:val="left" w:pos="426"/>
        </w:tabs>
        <w:ind w:left="-426"/>
        <w:jc w:val="both"/>
        <w:rPr>
          <w:rFonts w:ascii="Tahoma" w:hAnsi="Tahoma" w:cs="Tahoma"/>
          <w:sz w:val="20"/>
          <w:szCs w:val="20"/>
        </w:rPr>
      </w:pPr>
    </w:p>
    <w:p w14:paraId="006E15D9" w14:textId="77777777"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A48C827" w14:textId="77777777" w:rsidR="003A0F5F" w:rsidRPr="002A092A" w:rsidRDefault="003A0F5F" w:rsidP="003A0F5F">
      <w:pPr>
        <w:tabs>
          <w:tab w:val="left" w:pos="142"/>
          <w:tab w:val="left" w:pos="426"/>
        </w:tabs>
        <w:ind w:left="-426"/>
        <w:jc w:val="both"/>
        <w:rPr>
          <w:rFonts w:ascii="Tahoma" w:hAnsi="Tahoma" w:cs="Tahoma"/>
          <w:sz w:val="20"/>
          <w:szCs w:val="20"/>
        </w:rPr>
      </w:pPr>
    </w:p>
    <w:p w14:paraId="75333AFC"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3B25170" wp14:editId="6AEAEB7C">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9160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30B7E092"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496AD171" w14:textId="77777777" w:rsidR="00AC5668" w:rsidRPr="0035618E" w:rsidRDefault="00AC5668" w:rsidP="00DC0E11">
            <w:pPr>
              <w:ind w:left="-284"/>
              <w:jc w:val="center"/>
              <w:rPr>
                <w:rFonts w:ascii="Tahoma" w:hAnsi="Tahoma" w:cs="Tahoma"/>
                <w:b/>
                <w:sz w:val="20"/>
                <w:szCs w:val="20"/>
              </w:rPr>
            </w:pPr>
            <w:bookmarkStart w:id="6"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1F1AFE6"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4FF5C7D8"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30099A3"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912D8D4"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13153C52"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778F4375"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92EFF28"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FF6B43"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C2B8FC"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03F9EF9"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3C28102"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07DC1FAB" w14:textId="49B383AC" w:rsidR="00AC5668" w:rsidRDefault="00283102" w:rsidP="00283102">
            <w:pPr>
              <w:rPr>
                <w:rFonts w:ascii="Tahoma" w:hAnsi="Tahoma" w:cs="Tahoma"/>
                <w:sz w:val="20"/>
                <w:szCs w:val="20"/>
              </w:rPr>
            </w:pPr>
            <w:r>
              <w:rPr>
                <w:rFonts w:ascii="Tahoma" w:hAnsi="Tahoma" w:cs="Tahoma"/>
                <w:sz w:val="20"/>
                <w:szCs w:val="20"/>
              </w:rPr>
              <w:t xml:space="preserve">Maxime </w:t>
            </w:r>
            <w:r w:rsidRPr="00663013">
              <w:rPr>
                <w:rFonts w:ascii="Tahoma" w:hAnsi="Tahoma" w:cs="Tahoma"/>
                <w:sz w:val="20"/>
                <w:szCs w:val="20"/>
              </w:rPr>
              <w:t>LONGANGUÉ</w:t>
            </w:r>
            <w:r>
              <w:rPr>
                <w:rFonts w:ascii="Tahoma" w:hAnsi="Tahoma" w:cs="Tahoma"/>
                <w:sz w:val="20"/>
                <w:szCs w:val="20"/>
              </w:rPr>
              <w:t>,</w:t>
            </w:r>
          </w:p>
          <w:p w14:paraId="5650BF69" w14:textId="4E320CE2" w:rsidR="00283102" w:rsidRPr="0035618E" w:rsidRDefault="00283102" w:rsidP="00283102">
            <w:pPr>
              <w:rPr>
                <w:rFonts w:ascii="Tahoma" w:hAnsi="Tahoma" w:cs="Tahoma"/>
                <w:sz w:val="20"/>
                <w:szCs w:val="20"/>
              </w:rPr>
            </w:pPr>
            <w:r>
              <w:rPr>
                <w:rFonts w:ascii="Tahoma" w:hAnsi="Tahoma" w:cs="Tahoma"/>
                <w:sz w:val="20"/>
                <w:szCs w:val="20"/>
              </w:rPr>
              <w:t xml:space="preserve">Head of Office </w:t>
            </w:r>
          </w:p>
          <w:p w14:paraId="22B79301" w14:textId="630C23C3" w:rsidR="00AC5668" w:rsidRPr="0035618E" w:rsidRDefault="00AC5668" w:rsidP="00DC0E11">
            <w:pPr>
              <w:ind w:left="-284"/>
              <w:rPr>
                <w:rFonts w:ascii="Tahoma" w:hAnsi="Tahoma" w:cs="Tahoma"/>
                <w:sz w:val="20"/>
                <w:szCs w:val="20"/>
              </w:rPr>
            </w:pPr>
          </w:p>
        </w:tc>
      </w:tr>
      <w:tr w:rsidR="00AC5668" w:rsidRPr="0035618E" w14:paraId="43BDBF42"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E1BE540"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36AAEF"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F484EC5"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64029B07"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530255FA"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1BA92A05" w14:textId="77777777" w:rsidR="00AC5668" w:rsidRPr="0035618E" w:rsidRDefault="00AC5668" w:rsidP="00DC0E11">
            <w:pPr>
              <w:ind w:left="-284"/>
              <w:rPr>
                <w:rFonts w:ascii="Tahoma" w:hAnsi="Tahoma" w:cs="Tahoma"/>
                <w:sz w:val="20"/>
                <w:szCs w:val="20"/>
              </w:rPr>
            </w:pPr>
          </w:p>
        </w:tc>
      </w:tr>
      <w:tr w:rsidR="00AC5668" w:rsidRPr="0035618E" w14:paraId="1B170855"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15F1EB7"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2A4739"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5FB0909"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0A966202"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3AA1FF"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5265811D"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376A31EA"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DA773B4"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0E9D86"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7BE156A"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3248678A"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1EB8DF6B"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355FCDE2"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698ED6A8"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009BD8C"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0B947AE"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2EFF8AF2" w14:textId="77777777" w:rsidR="00AC5668" w:rsidRPr="0035618E"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1C8237E8"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AA78650"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17D88C66" w14:textId="77777777" w:rsidR="00AC5668" w:rsidRPr="0035618E" w:rsidRDefault="00AC5668" w:rsidP="00DC0E11">
            <w:pPr>
              <w:ind w:left="-284"/>
              <w:rPr>
                <w:rFonts w:ascii="Tahoma" w:hAnsi="Tahoma" w:cs="Tahoma"/>
                <w:sz w:val="20"/>
                <w:szCs w:val="20"/>
              </w:rPr>
            </w:pPr>
          </w:p>
        </w:tc>
      </w:tr>
      <w:bookmarkEnd w:id="6"/>
    </w:tbl>
    <w:p w14:paraId="27CDCE50" w14:textId="77777777" w:rsidR="003A0F5F" w:rsidRDefault="003A0F5F" w:rsidP="003A0F5F">
      <w:pPr>
        <w:jc w:val="center"/>
        <w:rPr>
          <w:rFonts w:ascii="Tahoma" w:hAnsi="Tahoma" w:cs="Tahoma"/>
          <w:sz w:val="20"/>
          <w:szCs w:val="20"/>
        </w:rPr>
      </w:pPr>
    </w:p>
    <w:p w14:paraId="6455E9AA" w14:textId="4E79D0DD" w:rsidR="003355DD" w:rsidRDefault="003355DD">
      <w:pPr>
        <w:rPr>
          <w:rFonts w:ascii="Tahoma" w:hAnsi="Tahoma" w:cs="Tahoma"/>
          <w:sz w:val="20"/>
          <w:szCs w:val="20"/>
        </w:rPr>
      </w:pPr>
    </w:p>
    <w:p w14:paraId="4EF2057C" w14:textId="77777777" w:rsidR="00A502A9" w:rsidRPr="002A092A" w:rsidRDefault="00A502A9" w:rsidP="003355DD">
      <w:pPr>
        <w:rPr>
          <w:rFonts w:ascii="Tahoma" w:hAnsi="Tahoma" w:cs="Tahoma"/>
          <w:sz w:val="20"/>
          <w:szCs w:val="20"/>
        </w:rPr>
      </w:pPr>
    </w:p>
    <w:p w14:paraId="35C94103"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4CFD733"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347F817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3"/>
      <w:r w:rsidRPr="00D0286A">
        <w:rPr>
          <w:rFonts w:ascii="Tahoma" w:hAnsi="Tahoma" w:cs="Tahoma"/>
          <w:b/>
          <w:smallCaps/>
          <w:color w:val="365F91" w:themeColor="accent1" w:themeShade="BF"/>
          <w:sz w:val="18"/>
          <w:szCs w:val="18"/>
          <w:lang w:eastAsia="fr-FR"/>
        </w:rPr>
        <w:t xml:space="preserve">Article 1 – </w:t>
      </w:r>
      <w:bookmarkEnd w:id="11"/>
      <w:r w:rsidRPr="00D0286A">
        <w:rPr>
          <w:rFonts w:ascii="Tahoma" w:hAnsi="Tahoma" w:cs="Tahoma"/>
          <w:b/>
          <w:smallCaps/>
          <w:color w:val="365F91" w:themeColor="accent1" w:themeShade="BF"/>
          <w:sz w:val="18"/>
          <w:szCs w:val="18"/>
          <w:lang w:eastAsia="fr-FR"/>
        </w:rPr>
        <w:t>General provisions</w:t>
      </w:r>
    </w:p>
    <w:p w14:paraId="1A968614"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BA26A8F"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40DEB9C1"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3B88F7BB"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0949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FDFF128"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D3349A6"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739D2F08"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4"/>
      <w:r w:rsidRPr="00B25DD7">
        <w:rPr>
          <w:rFonts w:ascii="Tahoma" w:hAnsi="Tahoma" w:cs="Tahoma"/>
          <w:b/>
          <w:smallCaps/>
          <w:color w:val="365F91" w:themeColor="accent1" w:themeShade="BF"/>
          <w:sz w:val="18"/>
          <w:szCs w:val="18"/>
          <w:lang w:eastAsia="fr-FR"/>
        </w:rPr>
        <w:t>Article 3 – Obligations of the Provider</w:t>
      </w:r>
    </w:p>
    <w:p w14:paraId="70223BE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6C618381"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73FEE3AC"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4712869"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427FF69"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D7E52FC"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2426059"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776DECC"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64DEEE2"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6D22579"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6F476D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B7FCE7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1200265"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5408B6C1"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D57F0B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1B98353"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4EFFCDE"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25C491D7"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011B99A2"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AE19BFE"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C2A2555"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7E70CD9"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5E4D69E"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70A59E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3286323"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F701C97"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3B05B5D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51D7249"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5B6466B"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2"/>
    <w:p w14:paraId="2CB83FED"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37944C2"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E4FA243"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6010D1B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04AFA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577DCA7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FCCA76D"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93FB5F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5C33EB57"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ED84E0F"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5B376D0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85EFF6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6F7A2741"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C40D20A"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DC692FD"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601C714"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D3F3BEE"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2DEB085B"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CAC5E4E" w14:textId="77777777"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5"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6"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6BAAA89B"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D132D16"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3B55253" w14:textId="77777777"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E240FDF"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881B00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24C0552"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974D46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2058DC6"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A1CB64D"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A8A8BD9"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9F7987">
        <w:rPr>
          <w:rFonts w:ascii="Tahoma" w:hAnsi="Tahoma" w:cs="Tahoma"/>
          <w:b/>
          <w:color w:val="365F91"/>
          <w:sz w:val="18"/>
          <w:szCs w:val="18"/>
          <w:u w:val="single"/>
          <w:lang w:eastAsia="fr-FR"/>
        </w:rPr>
        <w:t>4.2 VAT</w:t>
      </w:r>
    </w:p>
    <w:p w14:paraId="302408E8"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1767688"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8AE3FD5"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FD3B51A" w14:textId="7777777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77D7A7C5"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274C1E30"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2E2EE763"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86F9389"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4B7BCF0D"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67C30F38"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412BCDF5"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4888F816"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49A233CA"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6EA9B761"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331845">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4" w:name="_Toc179868652"/>
    </w:p>
    <w:p w14:paraId="7FECECC2"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3F43DDAA"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5"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299BA118"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27FE37E"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F474772"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3C8C9EC1"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79B330BF"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6A61F909"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4B9BAC9B"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E398416"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3"/>
      <w:bookmarkStart w:id="17" w:name="_Toc179868654"/>
      <w:bookmarkEnd w:id="14"/>
      <w:r w:rsidRPr="00D0286A">
        <w:rPr>
          <w:rFonts w:ascii="Tahoma" w:hAnsi="Tahoma" w:cs="Tahoma"/>
          <w:b/>
          <w:smallCaps/>
          <w:color w:val="365F91" w:themeColor="accent1" w:themeShade="BF"/>
          <w:sz w:val="18"/>
          <w:szCs w:val="18"/>
          <w:lang w:eastAsia="fr-FR"/>
        </w:rPr>
        <w:t>Article 6 - Modifications</w:t>
      </w:r>
      <w:bookmarkEnd w:id="16"/>
      <w:r w:rsidRPr="00D0286A">
        <w:rPr>
          <w:rFonts w:ascii="Tahoma" w:hAnsi="Tahoma" w:cs="Tahoma"/>
          <w:b/>
          <w:smallCaps/>
          <w:color w:val="365F91" w:themeColor="accent1" w:themeShade="BF"/>
          <w:sz w:val="18"/>
          <w:szCs w:val="18"/>
          <w:lang w:eastAsia="fr-FR"/>
        </w:rPr>
        <w:t xml:space="preserve"> </w:t>
      </w:r>
    </w:p>
    <w:p w14:paraId="6F8D084C"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0843051"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A3E4BB3"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2EAD551"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6063C4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7"/>
      <w:r w:rsidRPr="00D0286A">
        <w:rPr>
          <w:rFonts w:ascii="Tahoma" w:hAnsi="Tahoma" w:cs="Tahoma"/>
          <w:b/>
          <w:smallCaps/>
          <w:color w:val="365F91" w:themeColor="accent1" w:themeShade="BF"/>
          <w:sz w:val="18"/>
          <w:szCs w:val="18"/>
          <w:lang w:eastAsia="fr-FR"/>
        </w:rPr>
        <w:t xml:space="preserve"> </w:t>
      </w:r>
    </w:p>
    <w:p w14:paraId="38422318"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5C4910E5"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A1A132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5"/>
      <w:r w:rsidRPr="00D0286A">
        <w:rPr>
          <w:rFonts w:ascii="Tahoma" w:hAnsi="Tahoma" w:cs="Tahoma"/>
          <w:b/>
          <w:smallCaps/>
          <w:color w:val="365F91" w:themeColor="accent1" w:themeShade="BF"/>
          <w:sz w:val="18"/>
          <w:szCs w:val="18"/>
          <w:lang w:eastAsia="fr-FR"/>
        </w:rPr>
        <w:t>Article 8 - Communication between the parties</w:t>
      </w:r>
    </w:p>
    <w:p w14:paraId="555DC9EF"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A18BE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262440B"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ED95D0C"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3D3635C"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F979DA2"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687283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0A1DBF90"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24AB009"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Hlk62555666"/>
      <w:r w:rsidRPr="009E64B7">
        <w:rPr>
          <w:rFonts w:ascii="Tahoma" w:hAnsi="Tahoma" w:cs="Tahoma"/>
          <w:b/>
          <w:smallCaps/>
          <w:color w:val="365F91" w:themeColor="accent1" w:themeShade="BF"/>
          <w:sz w:val="18"/>
          <w:szCs w:val="18"/>
          <w:lang w:eastAsia="fr-FR"/>
        </w:rPr>
        <w:t>Article 10 – Consortium</w:t>
      </w:r>
    </w:p>
    <w:p w14:paraId="76501000"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7882BBD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A6C4FD0"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383EC763"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5B73FF39"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0C131AE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53FAF62A"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5DC28D9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BBE95A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97FD933"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28BC2F7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56762CC4"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0EA0460E"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35AC3B50"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2B6C36B1"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717AFAD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5F60271"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19C8781A"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r>
      <w:r w:rsidRPr="009E64B7">
        <w:rPr>
          <w:rFonts w:ascii="Tahoma" w:hAnsi="Tahoma" w:cs="Tahoma"/>
          <w:color w:val="000000"/>
          <w:sz w:val="18"/>
          <w:szCs w:val="18"/>
        </w:rPr>
        <w:lastRenderedPageBreak/>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3AB44920"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9"/>
    <w:p w14:paraId="31661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458CCDB" w14:textId="77777777"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DB7C1B4" w14:textId="7777777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1D8EEF8F"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F88FA46"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14F6012F"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3C9832E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35E6998C"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6A9D557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0E4AC9E" w14:textId="77777777"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4FBF02F0" w14:textId="7777777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6DE08D5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8"/>
      <w:r w:rsidRPr="00D0286A">
        <w:rPr>
          <w:rFonts w:ascii="Tahoma" w:hAnsi="Tahoma" w:cs="Tahoma"/>
          <w:b/>
          <w:smallCaps/>
          <w:color w:val="365F91" w:themeColor="accent1" w:themeShade="BF"/>
          <w:sz w:val="18"/>
          <w:szCs w:val="18"/>
          <w:lang w:eastAsia="fr-FR"/>
        </w:rPr>
        <w:t xml:space="preserve"> </w:t>
      </w:r>
    </w:p>
    <w:p w14:paraId="5A9B7934"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20" w:name="_Hlk62555726"/>
      <w:bookmarkStart w:id="2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1985B30F"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393300E5"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74B61EBD"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9C638CB"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47D683D"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0"/>
    <w:bookmarkEnd w:id="21"/>
    <w:p w14:paraId="2A14B13F"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42D0C" w14:textId="77777777" w:rsidR="00831CE7" w:rsidRDefault="00831CE7" w:rsidP="00D50F13">
      <w:r>
        <w:separator/>
      </w:r>
    </w:p>
  </w:endnote>
  <w:endnote w:type="continuationSeparator" w:id="0">
    <w:p w14:paraId="43D0A75B" w14:textId="77777777" w:rsidR="00831CE7" w:rsidRDefault="00831CE7" w:rsidP="00D50F13">
      <w:r>
        <w:continuationSeparator/>
      </w:r>
    </w:p>
  </w:endnote>
  <w:endnote w:type="continuationNotice" w:id="1">
    <w:p w14:paraId="43A267C1" w14:textId="77777777" w:rsidR="00831CE7" w:rsidRDefault="00831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017F0CB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5B4D1B2"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44DD8689" w14:textId="4B969667" w:rsidR="00533AAF" w:rsidRPr="00AE2D2B" w:rsidRDefault="008D4E44" w:rsidP="00DC0E11">
          <w:pPr>
            <w:rPr>
              <w:rFonts w:ascii="Arial Narrow" w:hAnsi="Arial Narrow"/>
              <w:caps/>
              <w:color w:val="000000"/>
              <w:sz w:val="18"/>
              <w:szCs w:val="18"/>
              <w:highlight w:val="cyan"/>
            </w:rPr>
          </w:pPr>
          <w:r w:rsidRPr="008D4E44">
            <w:rPr>
              <w:rFonts w:ascii="Arial Narrow" w:hAnsi="Arial Narrow"/>
              <w:sz w:val="18"/>
              <w:szCs w:val="18"/>
            </w:rPr>
            <w:t>BH9185-2025-00</w:t>
          </w:r>
          <w:r w:rsidR="00D541CC">
            <w:rPr>
              <w:rFonts w:ascii="Arial Narrow" w:hAnsi="Arial Narrow"/>
              <w:sz w:val="18"/>
              <w:szCs w:val="18"/>
            </w:rPr>
            <w:t>4</w:t>
          </w:r>
        </w:p>
      </w:tc>
    </w:tr>
  </w:tbl>
  <w:p w14:paraId="02168A64"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5A5A9" w14:textId="77777777" w:rsidR="00831CE7" w:rsidRDefault="00831CE7" w:rsidP="00D50F13">
      <w:r>
        <w:separator/>
      </w:r>
    </w:p>
  </w:footnote>
  <w:footnote w:type="continuationSeparator" w:id="0">
    <w:p w14:paraId="0165A922" w14:textId="77777777" w:rsidR="00831CE7" w:rsidRDefault="00831CE7" w:rsidP="00D50F13">
      <w:r>
        <w:continuationSeparator/>
      </w:r>
    </w:p>
  </w:footnote>
  <w:footnote w:type="continuationNotice" w:id="1">
    <w:p w14:paraId="518A3021" w14:textId="77777777" w:rsidR="00831CE7" w:rsidRDefault="00831CE7"/>
  </w:footnote>
  <w:footnote w:id="2">
    <w:p w14:paraId="28F3771D"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3">
    <w:p w14:paraId="1F2D49EF"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277A2AB8"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14C5A6F8"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7DA32E90"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783E4C89"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90B1849"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7" w:name="_Hlk149814279"/>
      <w:r w:rsidRPr="00C546D8">
        <w:rPr>
          <w:rFonts w:ascii="Tahoma" w:hAnsi="Tahoma" w:cs="Tahoma"/>
          <w:sz w:val="18"/>
          <w:szCs w:val="18"/>
        </w:rPr>
        <w:t>On behalf of the Secretary General of the Council of Europe.</w:t>
      </w:r>
      <w:bookmarkEnd w:id="7"/>
    </w:p>
  </w:footnote>
  <w:footnote w:id="9">
    <w:p w14:paraId="09AF6D62"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8" w:name="_Hlk149662103"/>
      <w:bookmarkStart w:id="9" w:name="_Hlk149814411"/>
      <w:r w:rsidR="00A502A9" w:rsidRPr="00A502A9">
        <w:rPr>
          <w:rFonts w:ascii="Tahoma" w:hAnsi="Tahoma" w:cs="Tahoma"/>
          <w:b/>
          <w:bCs/>
          <w:sz w:val="18"/>
          <w:szCs w:val="18"/>
        </w:rPr>
        <w:t>In case of the bidder being a consortium, indicate one signatory for each consortium member.</w:t>
      </w:r>
      <w:bookmarkEnd w:id="8"/>
    </w:p>
    <w:bookmarkEnd w:id="9"/>
    <w:p w14:paraId="2A03F94E" w14:textId="77777777" w:rsidR="00AC5668" w:rsidRPr="00C546D8" w:rsidRDefault="00AC5668" w:rsidP="00AC5668">
      <w:pPr>
        <w:pStyle w:val="FootnoteText"/>
        <w:rPr>
          <w:lang w:val="en-US"/>
        </w:rPr>
      </w:pPr>
    </w:p>
  </w:footnote>
  <w:footnote w:id="10">
    <w:p w14:paraId="758001B8" w14:textId="77777777" w:rsidR="00AC5668" w:rsidRPr="003D6E92" w:rsidRDefault="00AC5668" w:rsidP="00AC5668">
      <w:pPr>
        <w:pStyle w:val="FootnoteText"/>
        <w:rPr>
          <w:lang w:val="en-US"/>
        </w:rPr>
      </w:pPr>
      <w:r w:rsidRPr="00C546D8">
        <w:rPr>
          <w:rStyle w:val="FootnoteReference"/>
        </w:rPr>
        <w:footnoteRef/>
      </w:r>
      <w:bookmarkStart w:id="10"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10"/>
    </w:p>
  </w:footnote>
  <w:footnote w:id="11">
    <w:p w14:paraId="4ACEEE9F"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2D32128"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3D3D"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6CC15817" wp14:editId="505D5E32">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4"/>
  </w:num>
  <w:num w:numId="3" w16cid:durableId="1191651689">
    <w:abstractNumId w:val="35"/>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3"/>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6"/>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57"/>
    <w:rsid w:val="00000725"/>
    <w:rsid w:val="000013DF"/>
    <w:rsid w:val="00007AEB"/>
    <w:rsid w:val="0001004C"/>
    <w:rsid w:val="000128DD"/>
    <w:rsid w:val="0001537A"/>
    <w:rsid w:val="00015DB4"/>
    <w:rsid w:val="00037A7D"/>
    <w:rsid w:val="0004179C"/>
    <w:rsid w:val="000478B8"/>
    <w:rsid w:val="00072FB8"/>
    <w:rsid w:val="00075D47"/>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C7F70"/>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63FEE"/>
    <w:rsid w:val="00183E4D"/>
    <w:rsid w:val="0019283C"/>
    <w:rsid w:val="001A207E"/>
    <w:rsid w:val="001A5371"/>
    <w:rsid w:val="001B0127"/>
    <w:rsid w:val="001B138A"/>
    <w:rsid w:val="001C4BA2"/>
    <w:rsid w:val="001C5A91"/>
    <w:rsid w:val="001C6878"/>
    <w:rsid w:val="001D31C0"/>
    <w:rsid w:val="001D40AD"/>
    <w:rsid w:val="001D5926"/>
    <w:rsid w:val="001E2C6A"/>
    <w:rsid w:val="001E5424"/>
    <w:rsid w:val="001F5A87"/>
    <w:rsid w:val="002019A5"/>
    <w:rsid w:val="002111B3"/>
    <w:rsid w:val="002133FA"/>
    <w:rsid w:val="00213A16"/>
    <w:rsid w:val="00225B0D"/>
    <w:rsid w:val="00230A4B"/>
    <w:rsid w:val="002336A0"/>
    <w:rsid w:val="00236257"/>
    <w:rsid w:val="00251355"/>
    <w:rsid w:val="00254DA0"/>
    <w:rsid w:val="00256E49"/>
    <w:rsid w:val="002724E9"/>
    <w:rsid w:val="002818A7"/>
    <w:rsid w:val="00283102"/>
    <w:rsid w:val="00290EAC"/>
    <w:rsid w:val="00293CBB"/>
    <w:rsid w:val="00294937"/>
    <w:rsid w:val="002A092A"/>
    <w:rsid w:val="002A2C42"/>
    <w:rsid w:val="002A56A1"/>
    <w:rsid w:val="002B4786"/>
    <w:rsid w:val="002C6F98"/>
    <w:rsid w:val="002C7C0B"/>
    <w:rsid w:val="002D5425"/>
    <w:rsid w:val="002D5DC0"/>
    <w:rsid w:val="002E5240"/>
    <w:rsid w:val="002E5606"/>
    <w:rsid w:val="002E59DA"/>
    <w:rsid w:val="002E6F41"/>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EFC"/>
    <w:rsid w:val="003E2D84"/>
    <w:rsid w:val="003E6D30"/>
    <w:rsid w:val="003F2595"/>
    <w:rsid w:val="003F5956"/>
    <w:rsid w:val="003F5BE6"/>
    <w:rsid w:val="003F7D5B"/>
    <w:rsid w:val="00402529"/>
    <w:rsid w:val="00404F29"/>
    <w:rsid w:val="00406138"/>
    <w:rsid w:val="004121E2"/>
    <w:rsid w:val="00415503"/>
    <w:rsid w:val="00420E9A"/>
    <w:rsid w:val="00421088"/>
    <w:rsid w:val="00425C56"/>
    <w:rsid w:val="00432F42"/>
    <w:rsid w:val="00437926"/>
    <w:rsid w:val="00441D52"/>
    <w:rsid w:val="004470B4"/>
    <w:rsid w:val="00456407"/>
    <w:rsid w:val="004627F5"/>
    <w:rsid w:val="0046282E"/>
    <w:rsid w:val="0046469D"/>
    <w:rsid w:val="004702E7"/>
    <w:rsid w:val="00472B44"/>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71A4"/>
    <w:rsid w:val="00523268"/>
    <w:rsid w:val="00527592"/>
    <w:rsid w:val="00531A42"/>
    <w:rsid w:val="0053377B"/>
    <w:rsid w:val="00533AAF"/>
    <w:rsid w:val="00541319"/>
    <w:rsid w:val="00542FEE"/>
    <w:rsid w:val="00550849"/>
    <w:rsid w:val="00566A81"/>
    <w:rsid w:val="00567F3E"/>
    <w:rsid w:val="005845C2"/>
    <w:rsid w:val="005A5930"/>
    <w:rsid w:val="005A6974"/>
    <w:rsid w:val="005B0752"/>
    <w:rsid w:val="005B17CB"/>
    <w:rsid w:val="005C5D6E"/>
    <w:rsid w:val="005D5A3B"/>
    <w:rsid w:val="005E2710"/>
    <w:rsid w:val="005F0F4C"/>
    <w:rsid w:val="005F65E7"/>
    <w:rsid w:val="005F6F67"/>
    <w:rsid w:val="00611175"/>
    <w:rsid w:val="00613313"/>
    <w:rsid w:val="00617867"/>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92E3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1CE7"/>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BFC"/>
    <w:rsid w:val="00890F8A"/>
    <w:rsid w:val="00892D73"/>
    <w:rsid w:val="008A486B"/>
    <w:rsid w:val="008B3EEE"/>
    <w:rsid w:val="008B6FDD"/>
    <w:rsid w:val="008C754F"/>
    <w:rsid w:val="008D113B"/>
    <w:rsid w:val="008D3220"/>
    <w:rsid w:val="008D4E44"/>
    <w:rsid w:val="008F2664"/>
    <w:rsid w:val="008F2874"/>
    <w:rsid w:val="008F2DBD"/>
    <w:rsid w:val="008F3844"/>
    <w:rsid w:val="008F3D21"/>
    <w:rsid w:val="008F475E"/>
    <w:rsid w:val="008F4A5C"/>
    <w:rsid w:val="00901C1A"/>
    <w:rsid w:val="00904B93"/>
    <w:rsid w:val="009058FD"/>
    <w:rsid w:val="009076BB"/>
    <w:rsid w:val="009214B5"/>
    <w:rsid w:val="0092251F"/>
    <w:rsid w:val="00930C04"/>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C5208"/>
    <w:rsid w:val="009C55B6"/>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02A9"/>
    <w:rsid w:val="00A51EDA"/>
    <w:rsid w:val="00A52A71"/>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C5668"/>
    <w:rsid w:val="00AD1331"/>
    <w:rsid w:val="00AD33C7"/>
    <w:rsid w:val="00AD423A"/>
    <w:rsid w:val="00AD5E4A"/>
    <w:rsid w:val="00AE2A99"/>
    <w:rsid w:val="00AE5507"/>
    <w:rsid w:val="00B018FC"/>
    <w:rsid w:val="00B036FF"/>
    <w:rsid w:val="00B11F35"/>
    <w:rsid w:val="00B14D5F"/>
    <w:rsid w:val="00B16BF5"/>
    <w:rsid w:val="00B21BA4"/>
    <w:rsid w:val="00B221A3"/>
    <w:rsid w:val="00B23313"/>
    <w:rsid w:val="00B2354B"/>
    <w:rsid w:val="00B242A3"/>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6967"/>
    <w:rsid w:val="00C16B04"/>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A75F5"/>
    <w:rsid w:val="00CC5ED1"/>
    <w:rsid w:val="00CD061B"/>
    <w:rsid w:val="00CE0DEE"/>
    <w:rsid w:val="00CE0F61"/>
    <w:rsid w:val="00CE2F98"/>
    <w:rsid w:val="00CE4E5E"/>
    <w:rsid w:val="00CE58F8"/>
    <w:rsid w:val="00CF528F"/>
    <w:rsid w:val="00CF59FB"/>
    <w:rsid w:val="00D038A8"/>
    <w:rsid w:val="00D04381"/>
    <w:rsid w:val="00D10FC0"/>
    <w:rsid w:val="00D11491"/>
    <w:rsid w:val="00D11A2F"/>
    <w:rsid w:val="00D121FC"/>
    <w:rsid w:val="00D135C6"/>
    <w:rsid w:val="00D13A57"/>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41CC"/>
    <w:rsid w:val="00D5513E"/>
    <w:rsid w:val="00D73100"/>
    <w:rsid w:val="00D7503F"/>
    <w:rsid w:val="00D751E1"/>
    <w:rsid w:val="00D81B84"/>
    <w:rsid w:val="00D90F8E"/>
    <w:rsid w:val="00DA7468"/>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60F4"/>
    <w:rsid w:val="00E16762"/>
    <w:rsid w:val="00E17F6A"/>
    <w:rsid w:val="00E22FD7"/>
    <w:rsid w:val="00E41727"/>
    <w:rsid w:val="00E442A9"/>
    <w:rsid w:val="00E44537"/>
    <w:rsid w:val="00E56FDA"/>
    <w:rsid w:val="00E57189"/>
    <w:rsid w:val="00E7726D"/>
    <w:rsid w:val="00E81D73"/>
    <w:rsid w:val="00E83B04"/>
    <w:rsid w:val="00E90DC4"/>
    <w:rsid w:val="00E9309D"/>
    <w:rsid w:val="00E94437"/>
    <w:rsid w:val="00EA051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B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29903539">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4199706">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nder.armenia-BH9185@coe.int" TargetMode="Externa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kadze\Desktop\BC_Competitive%20bidding\A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9B7578F3D44AEFBA42EE45CF2C6471"/>
        <w:category>
          <w:name w:val="General"/>
          <w:gallery w:val="placeholder"/>
        </w:category>
        <w:types>
          <w:type w:val="bbPlcHdr"/>
        </w:types>
        <w:behaviors>
          <w:behavior w:val="content"/>
        </w:behaviors>
        <w:guid w:val="{D8C95AE7-7335-4C0E-9983-2329829C19BA}"/>
      </w:docPartPr>
      <w:docPartBody>
        <w:p w:rsidR="00952425" w:rsidRDefault="00952425">
          <w:pPr>
            <w:pStyle w:val="229B7578F3D44AEFBA42EE45CF2C647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9F"/>
    <w:rsid w:val="00236257"/>
    <w:rsid w:val="004627F5"/>
    <w:rsid w:val="0050779F"/>
    <w:rsid w:val="00952425"/>
    <w:rsid w:val="009C55B6"/>
    <w:rsid w:val="00B16BF5"/>
    <w:rsid w:val="00E4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229B7578F3D44AEFBA42EE45CF2C6471">
    <w:name w:val="229B7578F3D44AEFBA42EE45CF2C6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EN</Template>
  <TotalTime>0</TotalTime>
  <Pages>10</Pages>
  <Words>6062</Words>
  <Characters>34557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2025-04-28T07:12:00Z</dcterms:created>
  <dcterms:modified xsi:type="dcterms:W3CDTF">2025-07-09T07:21:00Z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