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41C7D7BB" w14:textId="77777777" w:rsidR="002F1F84" w:rsidRDefault="00A80AEF" w:rsidP="00A80AEF">
      <w:pPr>
        <w:rPr>
          <w:rFonts w:ascii="Tahoma" w:hAnsi="Tahoma" w:cs="Tahoma"/>
          <w:b/>
          <w:sz w:val="24"/>
          <w:szCs w:val="28"/>
        </w:rPr>
      </w:pPr>
      <w:r w:rsidRPr="00EB5355">
        <w:rPr>
          <w:rFonts w:ascii="Tahoma" w:hAnsi="Tahoma" w:cs="Tahoma"/>
          <w:b/>
          <w:sz w:val="24"/>
          <w:szCs w:val="28"/>
        </w:rPr>
        <w:t xml:space="preserve">Purchase of </w:t>
      </w:r>
      <w:r w:rsidR="002F1F84" w:rsidRPr="002F1F84">
        <w:rPr>
          <w:rFonts w:ascii="Tahoma" w:hAnsi="Tahoma" w:cs="Tahoma"/>
          <w:b/>
          <w:sz w:val="24"/>
          <w:szCs w:val="24"/>
        </w:rPr>
        <w:t xml:space="preserve">services on conducting court users’ satisfaction surveys and focus group discussions </w:t>
      </w:r>
      <w:proofErr w:type="gramStart"/>
      <w:r w:rsidR="002F1F84" w:rsidRPr="002F1F84">
        <w:rPr>
          <w:rFonts w:ascii="Tahoma" w:hAnsi="Tahoma" w:cs="Tahoma"/>
          <w:b/>
          <w:sz w:val="24"/>
          <w:szCs w:val="24"/>
        </w:rPr>
        <w:t>in</w:t>
      </w:r>
      <w:proofErr w:type="gramEnd"/>
      <w:r w:rsidR="002F1F84" w:rsidRPr="002F1F84">
        <w:rPr>
          <w:rFonts w:ascii="Tahoma" w:hAnsi="Tahoma" w:cs="Tahoma"/>
          <w:b/>
          <w:sz w:val="24"/>
          <w:szCs w:val="24"/>
        </w:rPr>
        <w:t xml:space="preserve"> Turkish family courts.</w:t>
      </w:r>
    </w:p>
    <w:p w14:paraId="3F4055E7" w14:textId="326AAEFC" w:rsidR="00A80AEF" w:rsidRPr="00EB5355" w:rsidRDefault="00A80AEF" w:rsidP="00A80AEF">
      <w:pPr>
        <w:rPr>
          <w:rFonts w:ascii="Tahoma" w:hAnsi="Tahoma" w:cs="Tahoma"/>
          <w:b/>
          <w:sz w:val="24"/>
          <w:szCs w:val="28"/>
          <w:highlight w:val="cyan"/>
        </w:rPr>
      </w:pPr>
      <w:r w:rsidRPr="002F1F84">
        <w:rPr>
          <w:rFonts w:ascii="Tahoma" w:hAnsi="Tahoma" w:cs="Tahoma"/>
          <w:b/>
          <w:i/>
          <w:sz w:val="24"/>
          <w:szCs w:val="28"/>
        </w:rPr>
        <w:t xml:space="preserve">Contract N° </w:t>
      </w:r>
      <w:r w:rsidR="002F1F84" w:rsidRPr="002F1F84">
        <w:rPr>
          <w:rFonts w:ascii="Tahoma" w:hAnsi="Tahoma" w:cs="Tahoma"/>
          <w:b/>
          <w:sz w:val="24"/>
          <w:szCs w:val="28"/>
        </w:rPr>
        <w:t>SC042/2021</w:t>
      </w:r>
    </w:p>
    <w:p w14:paraId="24418C50" w14:textId="48F67BF8" w:rsidR="0028341F" w:rsidRPr="00EB5355" w:rsidRDefault="0028341F" w:rsidP="00A041D4">
      <w:pPr>
        <w:rPr>
          <w:rFonts w:ascii="Tahoma" w:hAnsi="Tahoma" w:cs="Tahoma"/>
          <w:b/>
          <w:sz w:val="24"/>
          <w:szCs w:val="28"/>
        </w:rPr>
      </w:pPr>
    </w:p>
    <w:p w14:paraId="7F2D4EFF" w14:textId="3163FB85" w:rsidR="00615FF8" w:rsidRPr="00EB5355" w:rsidRDefault="002F1F84" w:rsidP="00615FF8">
      <w:pPr>
        <w:pStyle w:val="ListParagraph"/>
        <w:spacing w:after="120"/>
        <w:ind w:left="0"/>
        <w:jc w:val="both"/>
        <w:rPr>
          <w:rFonts w:ascii="Tahoma" w:hAnsi="Tahoma" w:cs="Tahoma"/>
          <w:sz w:val="20"/>
          <w:szCs w:val="20"/>
        </w:rPr>
      </w:pPr>
      <w:r w:rsidRPr="002F1F84">
        <w:rPr>
          <w:rFonts w:ascii="Tahoma" w:hAnsi="Tahoma" w:cs="Tahoma"/>
          <w:sz w:val="20"/>
          <w:szCs w:val="20"/>
        </w:rPr>
        <w:t xml:space="preserve">The Council of Europe is currently implementing a Project on “Improving the Effectiveness of Family Courts: Better Protection of the Rights of Family Members”.  </w:t>
      </w:r>
      <w:r w:rsidR="00615FF8" w:rsidRPr="00EB5355">
        <w:rPr>
          <w:rFonts w:ascii="Tahoma" w:hAnsi="Tahoma" w:cs="Tahoma"/>
          <w:sz w:val="20"/>
          <w:szCs w:val="20"/>
        </w:rPr>
        <w:t xml:space="preserve">In that context, it is looking for a Provider for the provision of </w:t>
      </w:r>
      <w:r w:rsidRPr="00E97A20">
        <w:rPr>
          <w:rFonts w:ascii="Tahoma" w:hAnsi="Tahoma" w:cs="Tahoma"/>
          <w:sz w:val="20"/>
          <w:szCs w:val="20"/>
        </w:rPr>
        <w:t xml:space="preserve">services on conducting court users’ satisfaction surveys and focus group discussions </w:t>
      </w:r>
      <w:proofErr w:type="gramStart"/>
      <w:r w:rsidRPr="00E97A20">
        <w:rPr>
          <w:rFonts w:ascii="Tahoma" w:hAnsi="Tahoma" w:cs="Tahoma"/>
          <w:sz w:val="20"/>
          <w:szCs w:val="20"/>
        </w:rPr>
        <w:t>in</w:t>
      </w:r>
      <w:proofErr w:type="gramEnd"/>
      <w:r w:rsidRPr="00E97A20">
        <w:rPr>
          <w:rFonts w:ascii="Tahoma" w:hAnsi="Tahoma" w:cs="Tahoma"/>
          <w:sz w:val="20"/>
          <w:szCs w:val="20"/>
        </w:rPr>
        <w:t xml:space="preserve"> </w:t>
      </w:r>
      <w:r>
        <w:rPr>
          <w:rFonts w:ascii="Tahoma" w:hAnsi="Tahoma" w:cs="Tahoma"/>
          <w:sz w:val="20"/>
          <w:szCs w:val="20"/>
        </w:rPr>
        <w:t>pilot</w:t>
      </w:r>
      <w:r w:rsidRPr="00E97A20">
        <w:rPr>
          <w:rFonts w:ascii="Tahoma" w:hAnsi="Tahoma" w:cs="Tahoma"/>
          <w:sz w:val="20"/>
          <w:szCs w:val="20"/>
        </w:rPr>
        <w:t xml:space="preserve"> family courts</w:t>
      </w:r>
      <w:r>
        <w:rPr>
          <w:rFonts w:ascii="Tahoma" w:hAnsi="Tahoma" w:cs="Tahoma"/>
          <w:sz w:val="20"/>
          <w:szCs w:val="20"/>
        </w:rPr>
        <w:t>.</w:t>
      </w:r>
      <w:r w:rsidRPr="00EB5355">
        <w:rPr>
          <w:rFonts w:ascii="Tahoma" w:hAnsi="Tahoma" w:cs="Tahoma"/>
          <w:sz w:val="20"/>
          <w:szCs w:val="20"/>
        </w:rPr>
        <w:t xml:space="preserve"> </w:t>
      </w:r>
      <w:r w:rsidR="00615FF8" w:rsidRPr="00EB5355">
        <w:rPr>
          <w:rFonts w:ascii="Tahoma" w:hAnsi="Tahoma" w:cs="Tahoma"/>
          <w:sz w:val="20"/>
          <w:szCs w:val="20"/>
        </w:rPr>
        <w:t>(See Section A of the Act of Engagement).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3F3F6DFC" w:rsidR="0044379B" w:rsidRPr="002F1F84" w:rsidRDefault="0044379B" w:rsidP="0028341F">
      <w:pPr>
        <w:spacing w:after="120"/>
        <w:jc w:val="both"/>
        <w:rPr>
          <w:rFonts w:ascii="Tahoma" w:hAnsi="Tahoma" w:cs="Tahoma"/>
          <w:color w:val="000000" w:themeColor="text1"/>
          <w:sz w:val="20"/>
          <w:szCs w:val="20"/>
        </w:rPr>
      </w:pPr>
      <w:r w:rsidRPr="002F1F84">
        <w:rPr>
          <w:rFonts w:ascii="Tahoma" w:hAnsi="Tahoma" w:cs="Tahoma"/>
          <w:color w:val="000000" w:themeColor="text1"/>
          <w:sz w:val="20"/>
          <w:szCs w:val="20"/>
        </w:rPr>
        <w:t xml:space="preserve">The tenderer must be either a legal person </w:t>
      </w:r>
      <w:bookmarkStart w:id="0" w:name="_Hlk62722021"/>
      <w:r w:rsidR="003958AF" w:rsidRPr="002F1F84">
        <w:rPr>
          <w:rFonts w:ascii="Tahoma" w:hAnsi="Tahoma" w:cs="Tahoma"/>
          <w:color w:val="000000" w:themeColor="text1"/>
          <w:sz w:val="20"/>
          <w:szCs w:val="20"/>
        </w:rPr>
        <w:t>or consortia of legal and/or natural persons</w:t>
      </w:r>
      <w:bookmarkEnd w:id="0"/>
      <w:r w:rsidR="0028341F" w:rsidRPr="002F1F84">
        <w:rPr>
          <w:rFonts w:ascii="Tahoma" w:hAnsi="Tahoma" w:cs="Tahoma"/>
          <w:color w:val="000000" w:themeColor="text1"/>
          <w:sz w:val="20"/>
          <w:szCs w:val="20"/>
        </w:rPr>
        <w:t>.</w:t>
      </w:r>
    </w:p>
    <w:p w14:paraId="56562203" w14:textId="650B6A1D"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w:t>
      </w:r>
      <w:proofErr w:type="gramStart"/>
      <w:r w:rsidRPr="00EB5355">
        <w:rPr>
          <w:rFonts w:ascii="Tahoma" w:hAnsi="Tahoma" w:cs="Tahoma"/>
          <w:b/>
          <w:color w:val="000000" w:themeColor="text1"/>
          <w:sz w:val="20"/>
          <w:szCs w:val="20"/>
        </w:rPr>
        <w:t xml:space="preserve">:  </w:t>
      </w:r>
      <w:r w:rsidR="002F1F84">
        <w:rPr>
          <w:rFonts w:ascii="Tahoma" w:hAnsi="Tahoma" w:cs="Tahoma"/>
          <w:b/>
          <w:color w:val="000000" w:themeColor="text1"/>
          <w:sz w:val="20"/>
          <w:szCs w:val="20"/>
        </w:rPr>
        <w:t>“</w:t>
      </w:r>
      <w:proofErr w:type="gramEnd"/>
      <w:r w:rsidR="002F1F84">
        <w:rPr>
          <w:rFonts w:ascii="Tahoma" w:hAnsi="Tahoma" w:cs="Tahoma"/>
          <w:b/>
          <w:color w:val="000000" w:themeColor="text1"/>
          <w:sz w:val="20"/>
          <w:szCs w:val="20"/>
        </w:rPr>
        <w:t>FC-SURVEY”</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40F59FC5"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2F1F84">
        <w:rPr>
          <w:rFonts w:ascii="Tahoma" w:hAnsi="Tahoma" w:cs="Tahoma"/>
          <w:b/>
          <w:color w:val="000000" w:themeColor="text1"/>
          <w:sz w:val="20"/>
          <w:szCs w:val="20"/>
          <w:u w:val="single"/>
        </w:rPr>
        <w:t xml:space="preserve">five (5) </w:t>
      </w:r>
      <w:r w:rsidRPr="00EB5355">
        <w:rPr>
          <w:rFonts w:ascii="Tahoma" w:hAnsi="Tahoma" w:cs="Tahoma"/>
          <w:b/>
          <w:color w:val="000000" w:themeColor="text1"/>
          <w:sz w:val="20"/>
          <w:szCs w:val="20"/>
          <w:u w:val="single"/>
        </w:rPr>
        <w:t>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2F1F84">
        <w:rPr>
          <w:rFonts w:ascii="Tahoma" w:hAnsi="Tahoma" w:cs="Tahoma"/>
          <w:b/>
          <w:color w:val="000000" w:themeColor="text1"/>
          <w:sz w:val="20"/>
          <w:szCs w:val="20"/>
        </w:rPr>
        <w:t>“Question FC-SURVEY”</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9B1097"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5BB1406A" w:rsidR="002336A0" w:rsidRPr="00EB5355" w:rsidRDefault="00A51884" w:rsidP="002C6181">
                <w:pPr>
                  <w:rPr>
                    <w:rFonts w:ascii="Tahoma" w:hAnsi="Tahoma" w:cs="Tahoma"/>
                    <w:sz w:val="20"/>
                    <w:szCs w:val="20"/>
                    <w:lang w:eastAsia="fr-FR"/>
                  </w:rPr>
                </w:pPr>
                <w:r>
                  <w:rPr>
                    <w:rStyle w:val="Style60"/>
                    <w:rFonts w:ascii="Tahoma" w:hAnsi="Tahoma" w:cs="Tahoma"/>
                    <w:szCs w:val="20"/>
                  </w:rPr>
                  <w:t>10 November</w:t>
                </w:r>
                <w:r w:rsidR="002F1F84">
                  <w:rPr>
                    <w:rStyle w:val="Style60"/>
                    <w:rFonts w:ascii="Tahoma" w:hAnsi="Tahoma" w:cs="Tahoma"/>
                    <w:szCs w:val="20"/>
                  </w:rPr>
                  <w:t xml:space="preserve">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A0E4DE7" w:rsidR="0083377F" w:rsidRPr="00EB5355" w:rsidRDefault="002F1F84" w:rsidP="00BB66CF">
                <w:pPr>
                  <w:rPr>
                    <w:rStyle w:val="Style60"/>
                    <w:rFonts w:ascii="Tahoma" w:hAnsi="Tahoma" w:cs="Tahoma"/>
                    <w:szCs w:val="20"/>
                  </w:rPr>
                </w:pPr>
                <w:r>
                  <w:rPr>
                    <w:rStyle w:val="Style61"/>
                    <w:rFonts w:ascii="Tahoma" w:hAnsi="Tahoma" w:cs="Tahoma"/>
                    <w:szCs w:val="20"/>
                  </w:rPr>
                  <w:t>ankara.office@coe.int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296675603"/>
                <w:placeholder>
                  <w:docPart w:val="0B181E737A61414283248034027064D6"/>
                </w:placeholder>
              </w:sdtPr>
              <w:sdtEndPr>
                <w:rPr>
                  <w:rStyle w:val="DefaultParagraphFont"/>
                  <w:sz w:val="22"/>
                  <w:lang w:eastAsia="fr-FR"/>
                </w:rPr>
              </w:sdtEndPr>
              <w:sdtContent>
                <w:tc>
                  <w:tcPr>
                    <w:tcW w:w="6061" w:type="dxa"/>
                    <w:vAlign w:val="center"/>
                  </w:tcPr>
                  <w:p w14:paraId="0A136A63" w14:textId="404A573A" w:rsidR="0044379B" w:rsidRPr="00EB5355" w:rsidRDefault="002F1F84" w:rsidP="00BB66CF">
                    <w:pPr>
                      <w:rPr>
                        <w:rStyle w:val="Style61"/>
                        <w:rFonts w:ascii="Tahoma" w:hAnsi="Tahoma" w:cs="Tahoma"/>
                        <w:szCs w:val="20"/>
                      </w:rPr>
                    </w:pPr>
                    <w:r>
                      <w:rPr>
                        <w:rStyle w:val="Style61"/>
                        <w:rFonts w:ascii="Tahoma" w:hAnsi="Tahoma" w:cs="Tahoma"/>
                        <w:szCs w:val="20"/>
                      </w:rPr>
                      <w:t>ankara.office@coe.int</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2C94E75F" w:rsidR="002336A0" w:rsidRPr="00EB5355" w:rsidRDefault="009E4CD8" w:rsidP="002C6181">
                <w:pPr>
                  <w:rPr>
                    <w:rFonts w:ascii="Tahoma" w:hAnsi="Tahoma" w:cs="Tahoma"/>
                    <w:sz w:val="20"/>
                    <w:szCs w:val="20"/>
                    <w:lang w:eastAsia="fr-FR"/>
                  </w:rPr>
                </w:pPr>
                <w:r>
                  <w:rPr>
                    <w:rStyle w:val="Style48"/>
                    <w:rFonts w:ascii="Tahoma" w:hAnsi="Tahoma" w:cs="Tahoma"/>
                    <w:sz w:val="20"/>
                    <w:szCs w:val="20"/>
                  </w:rPr>
                  <w:t>15</w:t>
                </w:r>
                <w:r w:rsidR="002F1F84">
                  <w:rPr>
                    <w:rStyle w:val="Style48"/>
                    <w:rFonts w:ascii="Tahoma" w:hAnsi="Tahoma" w:cs="Tahoma"/>
                    <w:sz w:val="20"/>
                    <w:szCs w:val="20"/>
                  </w:rPr>
                  <w:t xml:space="preserve"> </w:t>
                </w:r>
                <w:r w:rsidR="00A51884">
                  <w:rPr>
                    <w:rStyle w:val="Style48"/>
                    <w:rFonts w:ascii="Tahoma" w:hAnsi="Tahoma" w:cs="Tahoma"/>
                    <w:sz w:val="20"/>
                    <w:szCs w:val="20"/>
                  </w:rPr>
                  <w:t>November</w:t>
                </w:r>
                <w:r w:rsidR="002F1F84">
                  <w:rPr>
                    <w:rStyle w:val="Style48"/>
                    <w:rFonts w:ascii="Tahoma" w:hAnsi="Tahoma" w:cs="Tahoma"/>
                    <w:sz w:val="20"/>
                    <w:szCs w:val="20"/>
                  </w:rPr>
                  <w:t xml:space="preserve">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755E122C" w:rsidR="002F1654" w:rsidRPr="002F1654"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6893B4C3" w14:textId="09428F02" w:rsidR="009B5004" w:rsidRPr="00DC3804" w:rsidRDefault="009B1097"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End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7F6B2BAB" w14:textId="1064FDE1" w:rsidR="002F1F84" w:rsidRPr="006A271C" w:rsidRDefault="002F1F84" w:rsidP="002F1F84">
      <w:pPr>
        <w:numPr>
          <w:ilvl w:val="0"/>
          <w:numId w:val="3"/>
        </w:numPr>
        <w:jc w:val="both"/>
        <w:rPr>
          <w:rFonts w:ascii="Tahoma" w:hAnsi="Tahoma" w:cs="Tahoma"/>
          <w:sz w:val="20"/>
          <w:szCs w:val="20"/>
        </w:rPr>
      </w:pPr>
      <w:r w:rsidRPr="006A271C">
        <w:rPr>
          <w:rFonts w:ascii="Tahoma" w:hAnsi="Tahoma" w:cs="Tahoma"/>
          <w:sz w:val="20"/>
          <w:szCs w:val="20"/>
        </w:rPr>
        <w:t>A legal person duly registered in Turkey; company/institution/organization having legal grounds to provide research and survey services and operating in good standing</w:t>
      </w:r>
      <w:r>
        <w:rPr>
          <w:rFonts w:ascii="Tahoma" w:hAnsi="Tahoma" w:cs="Tahoma"/>
          <w:sz w:val="20"/>
          <w:szCs w:val="20"/>
        </w:rPr>
        <w:t>,</w:t>
      </w:r>
    </w:p>
    <w:p w14:paraId="2079FADC" w14:textId="1E6501EF" w:rsidR="00C916A3" w:rsidRPr="002F1F84" w:rsidRDefault="002F1F84" w:rsidP="002F1F84">
      <w:pPr>
        <w:numPr>
          <w:ilvl w:val="0"/>
          <w:numId w:val="3"/>
        </w:numPr>
        <w:jc w:val="both"/>
        <w:rPr>
          <w:rFonts w:ascii="Tahoma" w:hAnsi="Tahoma" w:cs="Tahoma"/>
          <w:sz w:val="20"/>
          <w:szCs w:val="20"/>
        </w:rPr>
      </w:pPr>
      <w:r w:rsidRPr="006A271C">
        <w:rPr>
          <w:rFonts w:ascii="Tahoma" w:hAnsi="Tahoma" w:cs="Tahoma"/>
          <w:sz w:val="20"/>
          <w:szCs w:val="20"/>
        </w:rPr>
        <w:t xml:space="preserve">At least 5 years of </w:t>
      </w:r>
      <w:r>
        <w:rPr>
          <w:rFonts w:ascii="Tahoma" w:hAnsi="Tahoma" w:cs="Tahoma"/>
          <w:sz w:val="20"/>
          <w:szCs w:val="20"/>
        </w:rPr>
        <w:t xml:space="preserve">proven </w:t>
      </w:r>
      <w:r w:rsidRPr="006A271C">
        <w:rPr>
          <w:rFonts w:ascii="Tahoma" w:hAnsi="Tahoma" w:cs="Tahoma"/>
          <w:sz w:val="20"/>
          <w:szCs w:val="20"/>
        </w:rPr>
        <w:t>experience at national or international level</w:t>
      </w:r>
      <w:r>
        <w:rPr>
          <w:rFonts w:ascii="Tahoma" w:hAnsi="Tahoma" w:cs="Tahoma"/>
          <w:sz w:val="20"/>
          <w:szCs w:val="20"/>
        </w:rPr>
        <w:t>,</w:t>
      </w:r>
      <w:r w:rsidRPr="006A271C">
        <w:rPr>
          <w:rFonts w:ascii="Tahoma" w:hAnsi="Tahoma" w:cs="Tahoma"/>
          <w:sz w:val="20"/>
          <w:szCs w:val="20"/>
        </w:rPr>
        <w:t xml:space="preserve"> in areas of work related to </w:t>
      </w:r>
      <w:r>
        <w:rPr>
          <w:rFonts w:ascii="Tahoma" w:hAnsi="Tahoma" w:cs="Tahoma"/>
          <w:sz w:val="20"/>
          <w:szCs w:val="20"/>
        </w:rPr>
        <w:t xml:space="preserve">conducting </w:t>
      </w:r>
      <w:r w:rsidRPr="006A271C">
        <w:rPr>
          <w:rFonts w:ascii="Tahoma" w:hAnsi="Tahoma" w:cs="Tahoma"/>
          <w:sz w:val="20"/>
          <w:szCs w:val="20"/>
        </w:rPr>
        <w:t>surveys</w:t>
      </w:r>
      <w:r>
        <w:rPr>
          <w:rFonts w:ascii="Tahoma" w:hAnsi="Tahoma" w:cs="Tahoma"/>
          <w:sz w:val="20"/>
          <w:szCs w:val="20"/>
        </w:rPr>
        <w:t xml:space="preserve"> such as </w:t>
      </w:r>
      <w:r w:rsidRPr="006A271C">
        <w:rPr>
          <w:rFonts w:ascii="Tahoma" w:hAnsi="Tahoma" w:cs="Tahoma"/>
          <w:sz w:val="20"/>
          <w:szCs w:val="20"/>
        </w:rPr>
        <w:t xml:space="preserve">providing </w:t>
      </w:r>
      <w:proofErr w:type="gramStart"/>
      <w:r w:rsidRPr="006A271C">
        <w:rPr>
          <w:rFonts w:ascii="Tahoma" w:hAnsi="Tahoma" w:cs="Tahoma"/>
          <w:sz w:val="20"/>
          <w:szCs w:val="20"/>
        </w:rPr>
        <w:t>researches</w:t>
      </w:r>
      <w:proofErr w:type="gramEnd"/>
      <w:r>
        <w:rPr>
          <w:rFonts w:ascii="Tahoma" w:hAnsi="Tahoma" w:cs="Tahoma"/>
          <w:sz w:val="20"/>
          <w:szCs w:val="20"/>
        </w:rPr>
        <w:t xml:space="preserve"> and surveys</w:t>
      </w:r>
      <w:r w:rsidRPr="006A271C">
        <w:rPr>
          <w:rFonts w:ascii="Tahoma" w:hAnsi="Tahoma" w:cs="Tahoma"/>
          <w:sz w:val="20"/>
          <w:szCs w:val="20"/>
        </w:rPr>
        <w:t xml:space="preserve"> using face-to-face, online and focus group methods</w:t>
      </w:r>
      <w:r>
        <w:rPr>
          <w:rFonts w:ascii="Tahoma" w:hAnsi="Tahoma" w:cs="Tahoma"/>
          <w:sz w:val="20"/>
          <w:szCs w:val="20"/>
        </w:rPr>
        <w:t>.</w:t>
      </w: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5E834549" w14:textId="03DA2D2C" w:rsidR="002F1F84" w:rsidRPr="003D2E62" w:rsidRDefault="002F1F84" w:rsidP="002F1F84">
      <w:pPr>
        <w:numPr>
          <w:ilvl w:val="0"/>
          <w:numId w:val="4"/>
        </w:numPr>
        <w:rPr>
          <w:rFonts w:ascii="Tahoma" w:hAnsi="Tahoma" w:cs="Tahoma"/>
          <w:b/>
          <w:bCs/>
          <w:color w:val="000000" w:themeColor="text1"/>
          <w:sz w:val="20"/>
          <w:szCs w:val="20"/>
        </w:rPr>
      </w:pPr>
      <w:r w:rsidRPr="003D2E62">
        <w:rPr>
          <w:rFonts w:ascii="Tahoma" w:hAnsi="Tahoma" w:cs="Tahoma"/>
          <w:b/>
          <w:bCs/>
          <w:color w:val="000000" w:themeColor="text1"/>
          <w:sz w:val="20"/>
          <w:szCs w:val="20"/>
        </w:rPr>
        <w:t>Quality of the offer (</w:t>
      </w:r>
      <w:r w:rsidR="00AD22E0">
        <w:rPr>
          <w:rFonts w:ascii="Tahoma" w:hAnsi="Tahoma" w:cs="Tahoma"/>
          <w:b/>
          <w:bCs/>
          <w:color w:val="000000" w:themeColor="text1"/>
          <w:sz w:val="20"/>
          <w:szCs w:val="20"/>
        </w:rPr>
        <w:t>7</w:t>
      </w:r>
      <w:r w:rsidRPr="003D2E62">
        <w:rPr>
          <w:rFonts w:ascii="Tahoma" w:hAnsi="Tahoma" w:cs="Tahoma"/>
          <w:b/>
          <w:bCs/>
          <w:color w:val="000000" w:themeColor="text1"/>
          <w:sz w:val="20"/>
          <w:szCs w:val="20"/>
        </w:rPr>
        <w:t>0%), including:</w:t>
      </w:r>
    </w:p>
    <w:p w14:paraId="6D05D97C" w14:textId="4401C064" w:rsidR="002F1F84" w:rsidRPr="00990BD1" w:rsidRDefault="002F1F84" w:rsidP="002F1F84">
      <w:pPr>
        <w:numPr>
          <w:ilvl w:val="1"/>
          <w:numId w:val="12"/>
        </w:numPr>
        <w:jc w:val="both"/>
        <w:rPr>
          <w:rFonts w:ascii="Tahoma" w:hAnsi="Tahoma" w:cs="Tahoma"/>
          <w:color w:val="808080"/>
          <w:sz w:val="20"/>
          <w:szCs w:val="20"/>
        </w:rPr>
      </w:pPr>
      <w:r w:rsidRPr="006A271C">
        <w:rPr>
          <w:rFonts w:ascii="Tahoma" w:hAnsi="Tahoma" w:cs="Tahoma"/>
          <w:color w:val="000000"/>
          <w:sz w:val="20"/>
          <w:szCs w:val="20"/>
        </w:rPr>
        <w:t xml:space="preserve">Demonstrated previous experience in </w:t>
      </w:r>
      <w:r>
        <w:rPr>
          <w:rFonts w:ascii="Tahoma" w:hAnsi="Tahoma" w:cs="Tahoma"/>
          <w:color w:val="000000"/>
          <w:sz w:val="20"/>
          <w:szCs w:val="20"/>
        </w:rPr>
        <w:t xml:space="preserve">conducting surveys in </w:t>
      </w:r>
      <w:r w:rsidRPr="006A271C">
        <w:rPr>
          <w:rFonts w:ascii="Tahoma" w:hAnsi="Tahoma" w:cs="Tahoma"/>
          <w:color w:val="000000"/>
          <w:sz w:val="20"/>
          <w:szCs w:val="20"/>
        </w:rPr>
        <w:t xml:space="preserve">the field of </w:t>
      </w:r>
      <w:r>
        <w:rPr>
          <w:rFonts w:ascii="Tahoma" w:hAnsi="Tahoma" w:cs="Tahoma"/>
          <w:color w:val="000000"/>
          <w:sz w:val="20"/>
          <w:szCs w:val="20"/>
        </w:rPr>
        <w:t>Turkish</w:t>
      </w:r>
      <w:r w:rsidRPr="006A271C">
        <w:rPr>
          <w:rFonts w:ascii="Tahoma" w:hAnsi="Tahoma" w:cs="Tahoma"/>
          <w:color w:val="000000"/>
          <w:sz w:val="20"/>
          <w:szCs w:val="20"/>
        </w:rPr>
        <w:t xml:space="preserve"> judiciary or </w:t>
      </w:r>
      <w:r w:rsidRPr="004F1864">
        <w:rPr>
          <w:rFonts w:ascii="Tahoma" w:hAnsi="Tahoma" w:cs="Tahoma"/>
          <w:color w:val="000000"/>
          <w:sz w:val="20"/>
          <w:szCs w:val="20"/>
        </w:rPr>
        <w:t xml:space="preserve">public sector and a solid understanding of the </w:t>
      </w:r>
      <w:r w:rsidR="00AD22E0">
        <w:rPr>
          <w:rFonts w:ascii="Tahoma" w:hAnsi="Tahoma" w:cs="Tahoma"/>
          <w:color w:val="000000"/>
          <w:sz w:val="20"/>
          <w:szCs w:val="20"/>
        </w:rPr>
        <w:t xml:space="preserve">project </w:t>
      </w:r>
      <w:r w:rsidRPr="004F1864">
        <w:rPr>
          <w:rFonts w:ascii="Tahoma" w:hAnsi="Tahoma" w:cs="Tahoma"/>
          <w:color w:val="000000"/>
          <w:sz w:val="20"/>
          <w:szCs w:val="20"/>
        </w:rPr>
        <w:t>needs (in terms of cooperation with justice system actors, deadlines, reporting and expected outcomes) (20%)</w:t>
      </w:r>
    </w:p>
    <w:p w14:paraId="73245CEA" w14:textId="4A7933AE" w:rsidR="002F1F84" w:rsidRDefault="002F1F84" w:rsidP="002F1F84">
      <w:pPr>
        <w:numPr>
          <w:ilvl w:val="1"/>
          <w:numId w:val="12"/>
        </w:numPr>
        <w:jc w:val="both"/>
        <w:rPr>
          <w:rFonts w:ascii="Tahoma" w:hAnsi="Tahoma" w:cs="Tahoma"/>
          <w:color w:val="808080"/>
          <w:sz w:val="20"/>
          <w:szCs w:val="20"/>
        </w:rPr>
      </w:pPr>
      <w:r w:rsidRPr="004F1864">
        <w:rPr>
          <w:rFonts w:ascii="Tahoma" w:hAnsi="Tahoma" w:cs="Tahoma"/>
          <w:color w:val="000000"/>
          <w:sz w:val="20"/>
          <w:szCs w:val="20"/>
        </w:rPr>
        <w:t xml:space="preserve">Quality of the proposed </w:t>
      </w:r>
      <w:r w:rsidR="00AD22E0">
        <w:rPr>
          <w:rFonts w:ascii="Tahoma" w:hAnsi="Tahoma" w:cs="Tahoma"/>
          <w:color w:val="000000"/>
          <w:sz w:val="20"/>
          <w:szCs w:val="20"/>
        </w:rPr>
        <w:t xml:space="preserve">tender file and the </w:t>
      </w:r>
      <w:r w:rsidRPr="004F1864">
        <w:rPr>
          <w:rFonts w:ascii="Tahoma" w:hAnsi="Tahoma" w:cs="Tahoma"/>
          <w:color w:val="000000"/>
          <w:sz w:val="20"/>
          <w:szCs w:val="20"/>
        </w:rPr>
        <w:t>methodology for the survey including</w:t>
      </w:r>
      <w:r w:rsidR="00AD22E0">
        <w:rPr>
          <w:rFonts w:ascii="Tahoma" w:hAnsi="Tahoma" w:cs="Tahoma"/>
          <w:color w:val="000000"/>
          <w:sz w:val="20"/>
          <w:szCs w:val="20"/>
        </w:rPr>
        <w:t xml:space="preserve"> detailed information on</w:t>
      </w:r>
      <w:r w:rsidRPr="004F1864">
        <w:rPr>
          <w:rFonts w:ascii="Tahoma" w:hAnsi="Tahoma" w:cs="Tahoma"/>
          <w:color w:val="000000"/>
          <w:sz w:val="20"/>
          <w:szCs w:val="20"/>
        </w:rPr>
        <w:t xml:space="preserve"> timeline, human resources and</w:t>
      </w:r>
      <w:r w:rsidR="00AD22E0">
        <w:rPr>
          <w:rFonts w:ascii="Tahoma" w:hAnsi="Tahoma" w:cs="Tahoma"/>
          <w:color w:val="000000"/>
          <w:sz w:val="20"/>
          <w:szCs w:val="20"/>
        </w:rPr>
        <w:t xml:space="preserve"> the general</w:t>
      </w:r>
      <w:r w:rsidRPr="004F1864">
        <w:rPr>
          <w:rFonts w:ascii="Tahoma" w:hAnsi="Tahoma" w:cs="Tahoma"/>
          <w:color w:val="000000"/>
          <w:sz w:val="20"/>
          <w:szCs w:val="20"/>
        </w:rPr>
        <w:t xml:space="preserve"> quality of the documents submitted (</w:t>
      </w:r>
      <w:r>
        <w:rPr>
          <w:rFonts w:ascii="Tahoma" w:hAnsi="Tahoma" w:cs="Tahoma"/>
          <w:color w:val="000000"/>
          <w:sz w:val="20"/>
          <w:szCs w:val="20"/>
        </w:rPr>
        <w:t>5</w:t>
      </w:r>
      <w:r w:rsidRPr="004F1864">
        <w:rPr>
          <w:rFonts w:ascii="Tahoma" w:hAnsi="Tahoma" w:cs="Tahoma"/>
          <w:color w:val="000000"/>
          <w:sz w:val="20"/>
          <w:szCs w:val="20"/>
        </w:rPr>
        <w:t>0%)</w:t>
      </w:r>
    </w:p>
    <w:p w14:paraId="26C0715B" w14:textId="77777777" w:rsidR="00AD22E0" w:rsidRPr="00AD22E0" w:rsidRDefault="00AD22E0" w:rsidP="00AD22E0">
      <w:pPr>
        <w:jc w:val="both"/>
        <w:rPr>
          <w:rFonts w:ascii="Tahoma" w:hAnsi="Tahoma" w:cs="Tahoma"/>
          <w:color w:val="808080"/>
          <w:sz w:val="20"/>
          <w:szCs w:val="20"/>
        </w:rPr>
      </w:pPr>
    </w:p>
    <w:p w14:paraId="550D6F33" w14:textId="35CCF21E" w:rsidR="002F1F84" w:rsidRPr="003D2E62" w:rsidRDefault="002F1F84" w:rsidP="002F1F84">
      <w:pPr>
        <w:numPr>
          <w:ilvl w:val="0"/>
          <w:numId w:val="5"/>
        </w:numPr>
        <w:rPr>
          <w:rFonts w:ascii="Tahoma" w:hAnsi="Tahoma" w:cs="Tahoma"/>
          <w:b/>
          <w:bCs/>
          <w:color w:val="000000" w:themeColor="text1"/>
          <w:sz w:val="20"/>
          <w:szCs w:val="20"/>
        </w:rPr>
      </w:pPr>
      <w:r w:rsidRPr="003D2E62">
        <w:rPr>
          <w:rFonts w:ascii="Tahoma" w:hAnsi="Tahoma" w:cs="Tahoma"/>
          <w:b/>
          <w:bCs/>
          <w:color w:val="000000" w:themeColor="text1"/>
          <w:sz w:val="20"/>
          <w:szCs w:val="20"/>
        </w:rPr>
        <w:t>Financial offer (</w:t>
      </w:r>
      <w:r>
        <w:rPr>
          <w:rFonts w:ascii="Tahoma" w:hAnsi="Tahoma" w:cs="Tahoma"/>
          <w:b/>
          <w:bCs/>
          <w:color w:val="000000" w:themeColor="text1"/>
          <w:sz w:val="20"/>
          <w:szCs w:val="20"/>
        </w:rPr>
        <w:t>3</w:t>
      </w:r>
      <w:r w:rsidRPr="003D2E62">
        <w:rPr>
          <w:rFonts w:ascii="Tahoma" w:hAnsi="Tahoma" w:cs="Tahoma"/>
          <w:b/>
          <w:bCs/>
          <w:color w:val="000000" w:themeColor="text1"/>
          <w:sz w:val="20"/>
          <w:szCs w:val="20"/>
        </w:rPr>
        <w:t>0%).</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lastRenderedPageBreak/>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60BCAD18" w14:textId="18311D11" w:rsidR="00AD22E0"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168F8584" w14:textId="77777777" w:rsidR="00AD22E0" w:rsidRPr="00E070CC" w:rsidRDefault="00AD22E0" w:rsidP="002D10F6">
      <w:pPr>
        <w:pStyle w:val="Default"/>
        <w:numPr>
          <w:ilvl w:val="0"/>
          <w:numId w:val="6"/>
        </w:numPr>
        <w:spacing w:after="18"/>
        <w:rPr>
          <w:sz w:val="20"/>
          <w:szCs w:val="20"/>
        </w:rPr>
      </w:pPr>
      <w:r w:rsidRPr="00E070CC">
        <w:rPr>
          <w:b/>
          <w:bCs/>
          <w:sz w:val="20"/>
          <w:szCs w:val="20"/>
        </w:rPr>
        <w:t>A completed and signed copy of the Act of Engagement</w:t>
      </w:r>
      <w:r w:rsidRPr="00E070CC">
        <w:rPr>
          <w:b/>
          <w:bCs/>
          <w:sz w:val="13"/>
          <w:szCs w:val="13"/>
        </w:rPr>
        <w:t xml:space="preserve"> </w:t>
      </w:r>
      <w:r w:rsidRPr="00E070CC">
        <w:rPr>
          <w:b/>
          <w:bCs/>
          <w:sz w:val="20"/>
          <w:szCs w:val="20"/>
        </w:rPr>
        <w:t xml:space="preserve">(See attached) </w:t>
      </w:r>
    </w:p>
    <w:p w14:paraId="30B016C1" w14:textId="46B48E9A" w:rsidR="00AD22E0" w:rsidRPr="00AD22E0" w:rsidRDefault="00AD22E0" w:rsidP="00AD22E0">
      <w:pPr>
        <w:pStyle w:val="Default"/>
        <w:numPr>
          <w:ilvl w:val="0"/>
          <w:numId w:val="6"/>
        </w:numPr>
        <w:spacing w:after="18"/>
        <w:rPr>
          <w:sz w:val="20"/>
          <w:szCs w:val="20"/>
        </w:rPr>
      </w:pPr>
      <w:r>
        <w:rPr>
          <w:b/>
          <w:bCs/>
          <w:sz w:val="20"/>
          <w:szCs w:val="20"/>
        </w:rPr>
        <w:t xml:space="preserve">Company </w:t>
      </w:r>
      <w:r w:rsidRPr="00E070CC">
        <w:rPr>
          <w:b/>
          <w:bCs/>
          <w:sz w:val="20"/>
          <w:szCs w:val="20"/>
        </w:rPr>
        <w:t xml:space="preserve">Registration documents </w:t>
      </w:r>
      <w:r w:rsidRPr="00E070CC">
        <w:rPr>
          <w:sz w:val="20"/>
          <w:szCs w:val="20"/>
        </w:rPr>
        <w:t>(scanned copy of the originals in Turkish</w:t>
      </w:r>
      <w:proofErr w:type="gramStart"/>
      <w:r w:rsidRPr="00E070CC">
        <w:rPr>
          <w:sz w:val="20"/>
          <w:szCs w:val="20"/>
        </w:rPr>
        <w:t>)</w:t>
      </w:r>
      <w:r w:rsidRPr="002B0C1B">
        <w:rPr>
          <w:sz w:val="20"/>
          <w:szCs w:val="20"/>
        </w:rPr>
        <w:t>;</w:t>
      </w:r>
      <w:proofErr w:type="gramEnd"/>
    </w:p>
    <w:p w14:paraId="6E65A946" w14:textId="2282DA1C" w:rsidR="00AD22E0" w:rsidRPr="00990BD1" w:rsidRDefault="00AD22E0" w:rsidP="00560F40">
      <w:pPr>
        <w:pStyle w:val="Default"/>
        <w:numPr>
          <w:ilvl w:val="0"/>
          <w:numId w:val="6"/>
        </w:numPr>
        <w:jc w:val="both"/>
        <w:rPr>
          <w:sz w:val="20"/>
          <w:szCs w:val="20"/>
        </w:rPr>
      </w:pPr>
      <w:r w:rsidRPr="002B0C1B">
        <w:rPr>
          <w:b/>
          <w:bCs/>
          <w:sz w:val="20"/>
          <w:szCs w:val="20"/>
        </w:rPr>
        <w:t>Professional profile</w:t>
      </w:r>
      <w:r w:rsidRPr="00990BD1">
        <w:rPr>
          <w:b/>
          <w:bCs/>
          <w:sz w:val="20"/>
          <w:szCs w:val="20"/>
        </w:rPr>
        <w:t xml:space="preserve"> </w:t>
      </w:r>
      <w:r w:rsidRPr="00E070CC">
        <w:rPr>
          <w:sz w:val="20"/>
          <w:szCs w:val="20"/>
        </w:rPr>
        <w:t xml:space="preserve">in the form of official letter (stamped and signed) or PPT presentation demonstrating clearly that the tenderer fulfils the eligibility criteria, in particular having </w:t>
      </w:r>
      <w:r>
        <w:rPr>
          <w:sz w:val="20"/>
          <w:szCs w:val="20"/>
          <w:lang w:val="tr-TR"/>
        </w:rPr>
        <w:t>a</w:t>
      </w:r>
      <w:r w:rsidRPr="00AD22E0">
        <w:rPr>
          <w:sz w:val="20"/>
          <w:szCs w:val="20"/>
          <w:lang w:val="en-GB"/>
        </w:rPr>
        <w:t xml:space="preserve"> list</w:t>
      </w:r>
      <w:r w:rsidRPr="00E070CC">
        <w:rPr>
          <w:sz w:val="20"/>
          <w:szCs w:val="20"/>
        </w:rPr>
        <w:t xml:space="preserve"> of surveys carried out using face-to-face methods in </w:t>
      </w:r>
      <w:proofErr w:type="gramStart"/>
      <w:r w:rsidRPr="00E070CC">
        <w:rPr>
          <w:sz w:val="20"/>
          <w:szCs w:val="20"/>
        </w:rPr>
        <w:t>Turkey</w:t>
      </w:r>
      <w:r>
        <w:rPr>
          <w:sz w:val="20"/>
          <w:szCs w:val="20"/>
        </w:rPr>
        <w:t>;</w:t>
      </w:r>
      <w:proofErr w:type="gramEnd"/>
    </w:p>
    <w:p w14:paraId="4D1BE75A" w14:textId="77777777" w:rsidR="00AD22E0" w:rsidRPr="00E070CC" w:rsidRDefault="00AD22E0" w:rsidP="002D10F6">
      <w:pPr>
        <w:pStyle w:val="Default"/>
        <w:numPr>
          <w:ilvl w:val="0"/>
          <w:numId w:val="6"/>
        </w:numPr>
        <w:spacing w:after="18"/>
        <w:rPr>
          <w:sz w:val="20"/>
          <w:szCs w:val="20"/>
          <w:u w:val="single"/>
        </w:rPr>
      </w:pPr>
      <w:r w:rsidRPr="002B0C1B">
        <w:rPr>
          <w:b/>
          <w:bCs/>
          <w:sz w:val="20"/>
          <w:szCs w:val="20"/>
        </w:rPr>
        <w:t xml:space="preserve">Technical proposal </w:t>
      </w:r>
      <w:proofErr w:type="gramStart"/>
      <w:r w:rsidRPr="002B0C1B">
        <w:rPr>
          <w:b/>
          <w:bCs/>
          <w:sz w:val="20"/>
          <w:szCs w:val="20"/>
        </w:rPr>
        <w:t>describing</w:t>
      </w:r>
      <w:r>
        <w:rPr>
          <w:b/>
          <w:bCs/>
          <w:sz w:val="20"/>
          <w:szCs w:val="20"/>
          <w:u w:val="single"/>
          <w:lang w:val="tr-TR"/>
        </w:rPr>
        <w:t>;</w:t>
      </w:r>
      <w:proofErr w:type="gramEnd"/>
    </w:p>
    <w:p w14:paraId="42874A87" w14:textId="204513CD" w:rsidR="00AD22E0" w:rsidRPr="009F2FCC" w:rsidRDefault="00AD22E0" w:rsidP="00560F40">
      <w:pPr>
        <w:pStyle w:val="Default"/>
        <w:ind w:left="720"/>
        <w:jc w:val="both"/>
        <w:rPr>
          <w:sz w:val="20"/>
          <w:szCs w:val="20"/>
        </w:rPr>
      </w:pPr>
      <w:r w:rsidRPr="00E070CC">
        <w:rPr>
          <w:sz w:val="20"/>
          <w:szCs w:val="20"/>
        </w:rPr>
        <w:t>a)</w:t>
      </w:r>
      <w:r w:rsidR="00560F40">
        <w:rPr>
          <w:sz w:val="20"/>
          <w:szCs w:val="20"/>
        </w:rPr>
        <w:t xml:space="preserve"> </w:t>
      </w:r>
      <w:r w:rsidR="00FF2755">
        <w:rPr>
          <w:sz w:val="20"/>
          <w:szCs w:val="20"/>
        </w:rPr>
        <w:t>Proposed methodology,</w:t>
      </w:r>
      <w:r w:rsidRPr="009F2FCC">
        <w:rPr>
          <w:sz w:val="20"/>
          <w:szCs w:val="20"/>
        </w:rPr>
        <w:t xml:space="preserve"> implementation </w:t>
      </w:r>
      <w:r>
        <w:rPr>
          <w:sz w:val="20"/>
          <w:szCs w:val="20"/>
        </w:rPr>
        <w:t>plan and timeline</w:t>
      </w:r>
      <w:r w:rsidR="00FF2755">
        <w:rPr>
          <w:sz w:val="20"/>
          <w:szCs w:val="20"/>
        </w:rPr>
        <w:t xml:space="preserve"> for the conduct of the court users’ surveys and of the focus groups’ discussions.</w:t>
      </w:r>
    </w:p>
    <w:p w14:paraId="2F34C5A8" w14:textId="5F853DD1" w:rsidR="00AD22E0" w:rsidRPr="00AD22E0" w:rsidRDefault="00AD22E0" w:rsidP="00560F40">
      <w:pPr>
        <w:pStyle w:val="Default"/>
        <w:ind w:left="720"/>
        <w:jc w:val="both"/>
        <w:rPr>
          <w:sz w:val="20"/>
          <w:szCs w:val="20"/>
        </w:rPr>
      </w:pPr>
      <w:r>
        <w:rPr>
          <w:sz w:val="20"/>
          <w:szCs w:val="20"/>
        </w:rPr>
        <w:t>b</w:t>
      </w:r>
      <w:r w:rsidRPr="00E070CC">
        <w:rPr>
          <w:sz w:val="20"/>
          <w:szCs w:val="20"/>
        </w:rPr>
        <w:t xml:space="preserve">) </w:t>
      </w:r>
      <w:r w:rsidRPr="009F2FCC">
        <w:rPr>
          <w:sz w:val="20"/>
          <w:szCs w:val="20"/>
        </w:rPr>
        <w:t>Description of the professional experience of the key human resources to be engaged to provide the requested services</w:t>
      </w:r>
      <w:r>
        <w:rPr>
          <w:sz w:val="20"/>
          <w:szCs w:val="20"/>
        </w:rPr>
        <w:t>.</w:t>
      </w:r>
    </w:p>
    <w:sdt>
      <w:sdtPr>
        <w:rPr>
          <w:rFonts w:ascii="Tahoma" w:hAnsi="Tahoma" w:cs="Tahoma"/>
          <w:sz w:val="20"/>
          <w:szCs w:val="20"/>
        </w:rPr>
        <w:id w:val="-532114040"/>
        <w:lock w:val="sdtContentLocked"/>
        <w:placeholder>
          <w:docPart w:val="DefaultPlaceholder_-1854013440"/>
        </w:placeholder>
      </w:sdtPr>
      <w:sdtEndPr/>
      <w:sdtContent>
        <w:p w14:paraId="3D6553F3" w14:textId="1C835DCF" w:rsidR="00D22682" w:rsidRPr="00AD22E0" w:rsidRDefault="00027FF4" w:rsidP="00AD22E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1E64EE87" w14:textId="211F851D" w:rsidR="00AD22E0" w:rsidRDefault="00AD22E0" w:rsidP="00A91875">
      <w:pPr>
        <w:rPr>
          <w:rFonts w:ascii="Tahoma" w:hAnsi="Tahoma" w:cs="Tahoma"/>
          <w:sz w:val="20"/>
          <w:szCs w:val="20"/>
          <w:lang w:val="en-US"/>
        </w:rPr>
      </w:pPr>
    </w:p>
    <w:p w14:paraId="51427BBB" w14:textId="7E9198BC" w:rsidR="00AD22E0" w:rsidRDefault="00AD22E0" w:rsidP="00A91875">
      <w:pPr>
        <w:rPr>
          <w:rFonts w:ascii="Tahoma" w:hAnsi="Tahoma" w:cs="Tahoma"/>
          <w:sz w:val="20"/>
          <w:szCs w:val="20"/>
          <w:lang w:val="en-US"/>
        </w:rPr>
      </w:pPr>
    </w:p>
    <w:p w14:paraId="5AD4D7DE" w14:textId="27FBB4BA" w:rsidR="00AD22E0" w:rsidRPr="004F1864" w:rsidRDefault="00AD22E0" w:rsidP="00AD22E0">
      <w:pPr>
        <w:shd w:val="clear" w:color="auto" w:fill="FFFFFF" w:themeFill="background1"/>
        <w:jc w:val="both"/>
        <w:rPr>
          <w:rFonts w:ascii="Tahoma" w:hAnsi="Tahoma" w:cs="Tahoma"/>
          <w:b/>
          <w:color w:val="000000" w:themeColor="text1"/>
          <w:sz w:val="20"/>
        </w:rPr>
      </w:pPr>
      <w:r w:rsidRPr="004F1864">
        <w:rPr>
          <w:rFonts w:ascii="Tahoma" w:hAnsi="Tahoma" w:cs="Tahoma"/>
          <w:b/>
          <w:color w:val="000000" w:themeColor="text1"/>
          <w:sz w:val="20"/>
        </w:rPr>
        <w:t xml:space="preserve">All documents shall be submitted in English </w:t>
      </w:r>
      <w:r w:rsidRPr="004F1864">
        <w:rPr>
          <w:rFonts w:ascii="Tahoma" w:hAnsi="Tahoma" w:cs="Tahoma"/>
          <w:b/>
          <w:bCs/>
          <w:sz w:val="20"/>
          <w:szCs w:val="20"/>
        </w:rPr>
        <w:t xml:space="preserve">(with only exception to </w:t>
      </w:r>
      <w:r>
        <w:rPr>
          <w:rFonts w:ascii="Tahoma" w:hAnsi="Tahoma" w:cs="Tahoma"/>
          <w:b/>
          <w:bCs/>
          <w:sz w:val="20"/>
          <w:szCs w:val="20"/>
        </w:rPr>
        <w:t xml:space="preserve">company </w:t>
      </w:r>
      <w:r w:rsidRPr="004F1864">
        <w:rPr>
          <w:rFonts w:ascii="Tahoma" w:hAnsi="Tahoma" w:cs="Tahoma"/>
          <w:b/>
          <w:bCs/>
          <w:sz w:val="20"/>
          <w:szCs w:val="20"/>
        </w:rPr>
        <w:t>registration document</w:t>
      </w:r>
      <w:r>
        <w:rPr>
          <w:rFonts w:ascii="Tahoma" w:hAnsi="Tahoma" w:cs="Tahoma"/>
          <w:b/>
          <w:bCs/>
          <w:sz w:val="20"/>
          <w:szCs w:val="20"/>
        </w:rPr>
        <w:t>s</w:t>
      </w:r>
      <w:r w:rsidRPr="004F1864">
        <w:rPr>
          <w:rFonts w:ascii="Tahoma" w:hAnsi="Tahoma" w:cs="Tahoma"/>
          <w:b/>
          <w:bCs/>
          <w:sz w:val="20"/>
          <w:szCs w:val="20"/>
        </w:rPr>
        <w:t xml:space="preserve"> which can be submitted in Turkish), </w:t>
      </w:r>
      <w:r w:rsidRPr="004F1864">
        <w:rPr>
          <w:rFonts w:ascii="Tahoma" w:hAnsi="Tahoma" w:cs="Tahoma"/>
          <w:b/>
          <w:color w:val="000000" w:themeColor="text1"/>
          <w:sz w:val="20"/>
        </w:rPr>
        <w:t xml:space="preserve">failure to do so </w:t>
      </w:r>
      <w:r>
        <w:rPr>
          <w:rFonts w:ascii="Tahoma" w:hAnsi="Tahoma" w:cs="Tahoma"/>
          <w:b/>
          <w:color w:val="000000" w:themeColor="text1"/>
          <w:sz w:val="20"/>
        </w:rPr>
        <w:t>may</w:t>
      </w:r>
      <w:r w:rsidRPr="004F1864">
        <w:rPr>
          <w:rFonts w:ascii="Tahoma" w:hAnsi="Tahoma" w:cs="Tahoma"/>
          <w:b/>
          <w:color w:val="000000" w:themeColor="text1"/>
          <w:sz w:val="20"/>
        </w:rPr>
        <w:t xml:space="preserve"> result in the exclusion of the tender. </w:t>
      </w:r>
    </w:p>
    <w:p w14:paraId="326A404F" w14:textId="77777777" w:rsidR="00AD22E0" w:rsidRPr="004F1864" w:rsidRDefault="00AD22E0" w:rsidP="00AD22E0">
      <w:pPr>
        <w:shd w:val="clear" w:color="auto" w:fill="FFFFFF" w:themeFill="background1"/>
        <w:rPr>
          <w:rFonts w:ascii="Tahoma" w:hAnsi="Tahoma" w:cs="Tahoma"/>
          <w:b/>
          <w:color w:val="000000"/>
          <w:sz w:val="20"/>
        </w:rPr>
      </w:pPr>
    </w:p>
    <w:p w14:paraId="3131D651" w14:textId="21E1838A" w:rsidR="00AD22E0" w:rsidRDefault="00AD22E0" w:rsidP="00AD22E0">
      <w:pPr>
        <w:shd w:val="clear" w:color="auto" w:fill="FFFFFF" w:themeFill="background1"/>
        <w:jc w:val="both"/>
        <w:rPr>
          <w:rFonts w:ascii="Tahoma" w:hAnsi="Tahoma" w:cs="Tahoma"/>
          <w:b/>
          <w:color w:val="000000"/>
          <w:sz w:val="20"/>
        </w:rPr>
      </w:pPr>
      <w:r w:rsidRPr="004F1864">
        <w:rPr>
          <w:rFonts w:ascii="Tahoma" w:hAnsi="Tahoma" w:cs="Tahoma"/>
          <w:b/>
          <w:color w:val="000000"/>
          <w:sz w:val="20"/>
        </w:rPr>
        <w:t>If any of the documents listed above are missing,</w:t>
      </w:r>
      <w:r w:rsidRPr="004F1864">
        <w:rPr>
          <w:rFonts w:ascii="Tahoma" w:hAnsi="Tahoma" w:cs="Tahoma"/>
        </w:rPr>
        <w:t xml:space="preserve"> </w:t>
      </w:r>
      <w:r w:rsidRPr="004F1864">
        <w:rPr>
          <w:rFonts w:ascii="Tahoma" w:hAnsi="Tahoma" w:cs="Tahoma"/>
          <w:b/>
          <w:color w:val="000000"/>
          <w:sz w:val="20"/>
        </w:rPr>
        <w:t>the Council of Europe reserves the right to reject the tender.</w:t>
      </w:r>
    </w:p>
    <w:p w14:paraId="5FF79D11" w14:textId="77777777" w:rsidR="00AD22E0" w:rsidRDefault="00AD22E0" w:rsidP="00AD22E0">
      <w:pPr>
        <w:shd w:val="clear" w:color="auto" w:fill="FFFFFF" w:themeFill="background1"/>
        <w:jc w:val="both"/>
        <w:rPr>
          <w:rFonts w:ascii="Tahoma" w:hAnsi="Tahoma" w:cs="Tahoma"/>
          <w:b/>
          <w:color w:val="000000"/>
          <w:sz w:val="20"/>
        </w:rPr>
      </w:pPr>
    </w:p>
    <w:p w14:paraId="3951857E" w14:textId="77777777" w:rsidR="00AD22E0" w:rsidRPr="00EB5355" w:rsidRDefault="00AD22E0" w:rsidP="00AD22E0">
      <w:pPr>
        <w:shd w:val="clear" w:color="auto" w:fill="FFFFFF" w:themeFill="background1"/>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29D6267" w14:textId="77777777" w:rsidR="00AD22E0" w:rsidRPr="00EB5355" w:rsidRDefault="00AD22E0"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95AB0" w14:textId="77777777" w:rsidR="009B1097" w:rsidRDefault="009B1097" w:rsidP="00D50F13">
      <w:r>
        <w:separator/>
      </w:r>
    </w:p>
  </w:endnote>
  <w:endnote w:type="continuationSeparator" w:id="0">
    <w:p w14:paraId="1AA07500" w14:textId="77777777" w:rsidR="009B1097" w:rsidRDefault="009B109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A30EE" w14:textId="77777777" w:rsidR="009B1097" w:rsidRDefault="009B1097" w:rsidP="00D50F13">
      <w:r>
        <w:separator/>
      </w:r>
    </w:p>
  </w:footnote>
  <w:footnote w:type="continuationSeparator" w:id="0">
    <w:p w14:paraId="13D75BC9" w14:textId="77777777" w:rsidR="009B1097" w:rsidRDefault="009B1097"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12114451"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2F1654">
        <w:rPr>
          <w:rFonts w:ascii="Arial Narrow" w:hAnsi="Arial Narrow"/>
          <w:sz w:val="16"/>
          <w:szCs w:val="16"/>
        </w:rPr>
        <w:t xml:space="preserve">and sixth </w:t>
      </w:r>
      <w:r w:rsidR="00801371" w:rsidRPr="00AE4966">
        <w:rPr>
          <w:rFonts w:ascii="Arial Narrow" w:hAnsi="Arial Narrow"/>
          <w:sz w:val="16"/>
          <w:szCs w:val="16"/>
        </w:rPr>
        <w:t xml:space="preserve">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C72CE"/>
    <w:multiLevelType w:val="hybridMultilevel"/>
    <w:tmpl w:val="13063D3E"/>
    <w:lvl w:ilvl="0" w:tplc="BEE2955C">
      <w:start w:val="1"/>
      <w:numFmt w:val="bullet"/>
      <w:lvlText w:val="-"/>
      <w:lvlJc w:val="left"/>
      <w:pPr>
        <w:ind w:left="720" w:hanging="360"/>
      </w:pPr>
      <w:rPr>
        <w:rFonts w:ascii="Arial Narrow" w:eastAsia="Times New Roman" w:hAnsi="Arial Narrow" w:cs="Arial" w:hint="default"/>
      </w:rPr>
    </w:lvl>
    <w:lvl w:ilvl="1" w:tplc="0C00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1"/>
  </w:num>
  <w:num w:numId="6">
    <w:abstractNumId w:val="7"/>
  </w:num>
  <w:num w:numId="7">
    <w:abstractNumId w:val="11"/>
  </w:num>
  <w:num w:numId="8">
    <w:abstractNumId w:val="3"/>
  </w:num>
  <w:num w:numId="9">
    <w:abstractNumId w:val="8"/>
  </w:num>
  <w:num w:numId="10">
    <w:abstractNumId w:val="9"/>
  </w:num>
  <w:num w:numId="11">
    <w:abstractNumId w:val="4"/>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C5ECB"/>
    <w:rsid w:val="000D74BA"/>
    <w:rsid w:val="000E0285"/>
    <w:rsid w:val="000E59DC"/>
    <w:rsid w:val="000E5DF5"/>
    <w:rsid w:val="000E60C6"/>
    <w:rsid w:val="000F18A2"/>
    <w:rsid w:val="000F3067"/>
    <w:rsid w:val="000F3CB2"/>
    <w:rsid w:val="0010582F"/>
    <w:rsid w:val="0011556A"/>
    <w:rsid w:val="00127AB4"/>
    <w:rsid w:val="00160002"/>
    <w:rsid w:val="00183C11"/>
    <w:rsid w:val="00183E4D"/>
    <w:rsid w:val="00184022"/>
    <w:rsid w:val="00184909"/>
    <w:rsid w:val="0019065F"/>
    <w:rsid w:val="001A5371"/>
    <w:rsid w:val="001B0127"/>
    <w:rsid w:val="001C6878"/>
    <w:rsid w:val="001D1FEA"/>
    <w:rsid w:val="001D40AD"/>
    <w:rsid w:val="001E4465"/>
    <w:rsid w:val="001E7F0E"/>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2F1654"/>
    <w:rsid w:val="002F1F84"/>
    <w:rsid w:val="0030737D"/>
    <w:rsid w:val="00320711"/>
    <w:rsid w:val="00321C0D"/>
    <w:rsid w:val="00323FDB"/>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874F6"/>
    <w:rsid w:val="00490018"/>
    <w:rsid w:val="004B0F2D"/>
    <w:rsid w:val="004B2022"/>
    <w:rsid w:val="004D084E"/>
    <w:rsid w:val="004E796F"/>
    <w:rsid w:val="004E7A45"/>
    <w:rsid w:val="004E7D01"/>
    <w:rsid w:val="004F71A4"/>
    <w:rsid w:val="00505356"/>
    <w:rsid w:val="00521A0A"/>
    <w:rsid w:val="00552F0E"/>
    <w:rsid w:val="00556FC5"/>
    <w:rsid w:val="00560F40"/>
    <w:rsid w:val="00563B1B"/>
    <w:rsid w:val="00567F3E"/>
    <w:rsid w:val="00575177"/>
    <w:rsid w:val="00583FCD"/>
    <w:rsid w:val="005845C2"/>
    <w:rsid w:val="005D2827"/>
    <w:rsid w:val="005D4DB7"/>
    <w:rsid w:val="005D7279"/>
    <w:rsid w:val="005E15F8"/>
    <w:rsid w:val="005E634D"/>
    <w:rsid w:val="00615FF8"/>
    <w:rsid w:val="006426F7"/>
    <w:rsid w:val="00647C28"/>
    <w:rsid w:val="006558F9"/>
    <w:rsid w:val="0067529C"/>
    <w:rsid w:val="00680325"/>
    <w:rsid w:val="006819D8"/>
    <w:rsid w:val="00685694"/>
    <w:rsid w:val="006912CB"/>
    <w:rsid w:val="00697D7A"/>
    <w:rsid w:val="006A18BC"/>
    <w:rsid w:val="006B2D7D"/>
    <w:rsid w:val="006B5512"/>
    <w:rsid w:val="00711683"/>
    <w:rsid w:val="00726FB8"/>
    <w:rsid w:val="007556CC"/>
    <w:rsid w:val="00756A1A"/>
    <w:rsid w:val="007867C0"/>
    <w:rsid w:val="00791E04"/>
    <w:rsid w:val="00795409"/>
    <w:rsid w:val="00797834"/>
    <w:rsid w:val="007C267B"/>
    <w:rsid w:val="007E78C4"/>
    <w:rsid w:val="00801371"/>
    <w:rsid w:val="008166AD"/>
    <w:rsid w:val="0082549E"/>
    <w:rsid w:val="0083377F"/>
    <w:rsid w:val="00840C1E"/>
    <w:rsid w:val="00867184"/>
    <w:rsid w:val="008828EC"/>
    <w:rsid w:val="00883AB4"/>
    <w:rsid w:val="00883C2D"/>
    <w:rsid w:val="00892D73"/>
    <w:rsid w:val="008A714D"/>
    <w:rsid w:val="008B6FDD"/>
    <w:rsid w:val="008D3220"/>
    <w:rsid w:val="008F1511"/>
    <w:rsid w:val="008F2DBD"/>
    <w:rsid w:val="00904764"/>
    <w:rsid w:val="00904B93"/>
    <w:rsid w:val="009058FD"/>
    <w:rsid w:val="00935F0D"/>
    <w:rsid w:val="0095095F"/>
    <w:rsid w:val="00966234"/>
    <w:rsid w:val="00990987"/>
    <w:rsid w:val="009A20EC"/>
    <w:rsid w:val="009B1097"/>
    <w:rsid w:val="009B1E00"/>
    <w:rsid w:val="009B5004"/>
    <w:rsid w:val="009B6EDC"/>
    <w:rsid w:val="009D1AE0"/>
    <w:rsid w:val="009D4A75"/>
    <w:rsid w:val="009E4346"/>
    <w:rsid w:val="009E4CD8"/>
    <w:rsid w:val="009E55DF"/>
    <w:rsid w:val="009F19CC"/>
    <w:rsid w:val="00A041D4"/>
    <w:rsid w:val="00A12241"/>
    <w:rsid w:val="00A40899"/>
    <w:rsid w:val="00A42E45"/>
    <w:rsid w:val="00A51884"/>
    <w:rsid w:val="00A535BA"/>
    <w:rsid w:val="00A6445A"/>
    <w:rsid w:val="00A675CC"/>
    <w:rsid w:val="00A71D50"/>
    <w:rsid w:val="00A80AEF"/>
    <w:rsid w:val="00A8461F"/>
    <w:rsid w:val="00A85379"/>
    <w:rsid w:val="00A91875"/>
    <w:rsid w:val="00A93F2C"/>
    <w:rsid w:val="00A96316"/>
    <w:rsid w:val="00A96A37"/>
    <w:rsid w:val="00AB13EF"/>
    <w:rsid w:val="00AC79E0"/>
    <w:rsid w:val="00AD22E0"/>
    <w:rsid w:val="00AD33C7"/>
    <w:rsid w:val="00AD423A"/>
    <w:rsid w:val="00AE4966"/>
    <w:rsid w:val="00AE5507"/>
    <w:rsid w:val="00B11F35"/>
    <w:rsid w:val="00B14D5F"/>
    <w:rsid w:val="00B43A63"/>
    <w:rsid w:val="00B52125"/>
    <w:rsid w:val="00B74DC5"/>
    <w:rsid w:val="00BA535D"/>
    <w:rsid w:val="00BA753C"/>
    <w:rsid w:val="00BA7B96"/>
    <w:rsid w:val="00BB66CF"/>
    <w:rsid w:val="00BC2B5D"/>
    <w:rsid w:val="00BD09D0"/>
    <w:rsid w:val="00BE33D8"/>
    <w:rsid w:val="00C32CF2"/>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E01"/>
    <w:rsid w:val="00E160F4"/>
    <w:rsid w:val="00E3231F"/>
    <w:rsid w:val="00E40584"/>
    <w:rsid w:val="00E519E1"/>
    <w:rsid w:val="00E5607D"/>
    <w:rsid w:val="00E56FDA"/>
    <w:rsid w:val="00E65BB4"/>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6682"/>
    <w:rsid w:val="00F63F67"/>
    <w:rsid w:val="00F93474"/>
    <w:rsid w:val="00FA7021"/>
    <w:rsid w:val="00FD49FF"/>
    <w:rsid w:val="00FE4FEF"/>
    <w:rsid w:val="00FF0EE9"/>
    <w:rsid w:val="00F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Default">
    <w:name w:val="Default"/>
    <w:rsid w:val="00AD22E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0B181E737A61414283248034027064D6"/>
        <w:category>
          <w:name w:val="General"/>
          <w:gallery w:val="placeholder"/>
        </w:category>
        <w:types>
          <w:type w:val="bbPlcHdr"/>
        </w:types>
        <w:behaviors>
          <w:behavior w:val="content"/>
        </w:behaviors>
        <w:guid w:val="{0F931CE2-7955-4554-B2BE-4DC538E53BB6}"/>
      </w:docPartPr>
      <w:docPartBody>
        <w:p w:rsidR="00182BAB" w:rsidRDefault="00690C52" w:rsidP="00690C52">
          <w:pPr>
            <w:pStyle w:val="0B181E737A61414283248034027064D6"/>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82BAB"/>
    <w:rsid w:val="0019422D"/>
    <w:rsid w:val="00257DA5"/>
    <w:rsid w:val="00452619"/>
    <w:rsid w:val="0056547E"/>
    <w:rsid w:val="005A012A"/>
    <w:rsid w:val="005A2E66"/>
    <w:rsid w:val="00646ADE"/>
    <w:rsid w:val="00690C52"/>
    <w:rsid w:val="007177C4"/>
    <w:rsid w:val="0076021C"/>
    <w:rsid w:val="009170FF"/>
    <w:rsid w:val="009216B9"/>
    <w:rsid w:val="009574C2"/>
    <w:rsid w:val="009963A2"/>
    <w:rsid w:val="00A158CD"/>
    <w:rsid w:val="00A16B6E"/>
    <w:rsid w:val="00A26CAD"/>
    <w:rsid w:val="00AE3759"/>
    <w:rsid w:val="00B05E45"/>
    <w:rsid w:val="00C27B37"/>
    <w:rsid w:val="00D30CA9"/>
    <w:rsid w:val="00E35754"/>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52"/>
    <w:rPr>
      <w:color w:val="808080"/>
    </w:rPr>
  </w:style>
  <w:style w:type="paragraph" w:customStyle="1" w:styleId="0B181E737A61414283248034027064D6">
    <w:name w:val="0B181E737A61414283248034027064D6"/>
    <w:rsid w:val="00690C52"/>
    <w:pPr>
      <w:spacing w:after="160" w:line="259" w:lineRule="auto"/>
    </w:p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PAPILA Serkan</cp:lastModifiedBy>
  <cp:revision>2</cp:revision>
  <cp:lastPrinted>2016-04-12T12:31:00Z</cp:lastPrinted>
  <dcterms:created xsi:type="dcterms:W3CDTF">2021-10-18T11:48:00Z</dcterms:created>
  <dcterms:modified xsi:type="dcterms:W3CDTF">2021-10-18T11:48:00Z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