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A8" w:rsidRPr="0086306B" w:rsidRDefault="007C19A8" w:rsidP="00F64EBD">
      <w:pPr>
        <w:pStyle w:val="TKMAINTITLE"/>
      </w:pPr>
      <w:r>
        <w:t>39 - Vluchtelingen helpen nadenken over hun leeractiviteiten</w:t>
      </w:r>
    </w:p>
    <w:p w:rsidR="007C19A8" w:rsidRPr="0086306B" w:rsidRDefault="007C19A8" w:rsidP="00640653">
      <w:pPr>
        <w:pStyle w:val="TKAIM"/>
        <w:tabs>
          <w:tab w:val="clear" w:pos="709"/>
        </w:tabs>
        <w:ind w:left="1843" w:hanging="1843"/>
      </w:pPr>
      <w:r>
        <w:t xml:space="preserve">Doelstelling: </w:t>
      </w:r>
      <w:r>
        <w:tab/>
        <w:t xml:space="preserve">Vluchtelingen aansporen om na te denken </w:t>
      </w:r>
      <w:r w:rsidR="00BF52D8">
        <w:t xml:space="preserve">voor en na </w:t>
      </w:r>
      <w:r>
        <w:t>e</w:t>
      </w:r>
      <w:r w:rsidR="00640653">
        <w:t>en taalondersteuningsactiviteit</w:t>
      </w:r>
    </w:p>
    <w:p w:rsidR="007C19A8" w:rsidRPr="0086306B" w:rsidRDefault="007C19A8" w:rsidP="0086350A">
      <w:pPr>
        <w:pStyle w:val="TKTITRE1"/>
      </w:pPr>
      <w:r>
        <w:t>Hoe pak je deze denkoefening aan?</w:t>
      </w:r>
    </w:p>
    <w:p w:rsidR="007C19A8" w:rsidRPr="0086306B" w:rsidRDefault="007C19A8" w:rsidP="0086350A">
      <w:pPr>
        <w:pStyle w:val="TKTEXTE"/>
      </w:pPr>
      <w:r>
        <w:t xml:space="preserve">Door op voorhand na te denken over de eerstkomende taalcoachingsessie krijgt de vluchteling de kans om alle kennis die hij of zij reeds </w:t>
      </w:r>
      <w:r w:rsidR="00BF52D8">
        <w:t xml:space="preserve">heeft </w:t>
      </w:r>
      <w:r>
        <w:t xml:space="preserve">over het onderwerp of het scenario te </w:t>
      </w:r>
      <w:r w:rsidR="00BF52D8">
        <w:t>activeren</w:t>
      </w:r>
      <w:r>
        <w:t>: kennis in de moedertaal of in eender welke taal, kennis opgedaan door ervaring of observatie</w:t>
      </w:r>
      <w:r w:rsidR="00BF52D8">
        <w:t xml:space="preserve">, of vragen die beantwoord moeten worden om de vluchteling </w:t>
      </w:r>
      <w:r>
        <w:t xml:space="preserve">de omgeving waarin </w:t>
      </w:r>
      <w:r w:rsidR="00BF52D8">
        <w:t>hij leeft</w:t>
      </w:r>
      <w:r>
        <w:t xml:space="preserve"> beter te </w:t>
      </w:r>
      <w:r w:rsidR="00BF52D8">
        <w:t xml:space="preserve">doen </w:t>
      </w:r>
      <w:r>
        <w:t>begrijpen.</w:t>
      </w:r>
    </w:p>
    <w:p w:rsidR="007C19A8" w:rsidRPr="0086306B" w:rsidRDefault="007C19A8" w:rsidP="0086350A">
      <w:pPr>
        <w:pStyle w:val="TKTITRE1"/>
      </w:pPr>
      <w:r>
        <w:t>Las deze activiteit regelmatig in</w:t>
      </w:r>
    </w:p>
    <w:p w:rsidR="007C19A8" w:rsidRPr="0086306B" w:rsidRDefault="007C19A8" w:rsidP="0086350A">
      <w:pPr>
        <w:pStyle w:val="TKTEXTE"/>
      </w:pPr>
      <w:r>
        <w:t>Het is belangrijk om deze activiteit voor elke sessie te herhalen zodat het een natuurlijke reflex wordt om op voorhand na te denken over het leerproces. Het kan gebeuren dat sommige vluchtelingen niet vertrouwd zijn met reflect</w:t>
      </w:r>
      <w:r w:rsidR="00BF52D8">
        <w:t>eren over leren</w:t>
      </w:r>
      <w:r>
        <w:t xml:space="preserve"> omdat dit geen deel uitmaakt van de onderwijspraktijk in hun land. </w:t>
      </w:r>
      <w:r w:rsidR="001F5DFC">
        <w:t>Bovendien kunnen</w:t>
      </w:r>
      <w:r>
        <w:t xml:space="preserve"> vluchtelingen die laaggeschoold en/of laaggeletterd zijn deze activiteit </w:t>
      </w:r>
      <w:r w:rsidR="00BF52D8">
        <w:t>moeilijk vinden</w:t>
      </w:r>
      <w:r>
        <w:t>.</w:t>
      </w:r>
    </w:p>
    <w:p w:rsidR="007C19A8" w:rsidRPr="0086306B" w:rsidRDefault="00BF52D8" w:rsidP="0086350A">
      <w:pPr>
        <w:pStyle w:val="TKTITRE1"/>
      </w:pPr>
      <w:r>
        <w:t xml:space="preserve">Als een </w:t>
      </w:r>
      <w:r w:rsidR="007C19A8">
        <w:t>vluchteling</w:t>
      </w:r>
      <w:r>
        <w:t xml:space="preserve"> niet kan schrijven</w:t>
      </w:r>
    </w:p>
    <w:p w:rsidR="007C19A8" w:rsidRPr="0086306B" w:rsidRDefault="007C19A8" w:rsidP="0086350A">
      <w:pPr>
        <w:pStyle w:val="TKTEXTE"/>
      </w:pPr>
      <w:r>
        <w:t xml:space="preserve">Wanneer blijkt dat iemand de informatie niet kan neerschrijven, is het aangewezen om de vragen mondeling te bespreken en waar </w:t>
      </w:r>
      <w:r w:rsidR="00BF52D8">
        <w:t xml:space="preserve">mogelijk </w:t>
      </w:r>
      <w:r>
        <w:t>een tussenpersoon in te schakelen.</w:t>
      </w:r>
    </w:p>
    <w:p w:rsidR="007C19A8" w:rsidRPr="0086306B" w:rsidRDefault="007C19A8" w:rsidP="0086350A">
      <w:pPr>
        <w:pStyle w:val="TKTEXTE"/>
      </w:pPr>
      <w:r>
        <w:t xml:space="preserve">Bijkomende denkoefeningen vind je op de volgende pagina’s van het </w:t>
      </w:r>
      <w:hyperlink w:history="1">
        <w:r w:rsidRPr="00291697">
          <w:rPr>
            <w:rStyle w:val="Lienhypertexte"/>
            <w:u w:val="none"/>
          </w:rPr>
          <w:t>European Language Portfolio model for migrants</w:t>
        </w:r>
      </w:hyperlink>
      <w:r>
        <w:t xml:space="preserve"> (www.coe.int/lang-migrants</w:t>
      </w:r>
      <w:r>
        <w:sym w:font="Symbol" w:char="F0AE"/>
      </w:r>
      <w:r>
        <w:t xml:space="preserve"> Instruments</w:t>
      </w:r>
      <w:r>
        <w:sym w:font="Symbol" w:char="F0AE"/>
      </w:r>
      <w:r>
        <w:t xml:space="preserve"> European Language Portfolio).</w:t>
      </w:r>
    </w:p>
    <w:p w:rsidR="007C19A8" w:rsidRPr="0086306B" w:rsidRDefault="007C19A8" w:rsidP="00D94910">
      <w:pPr>
        <w:pStyle w:val="TKBulletLevel1"/>
      </w:pPr>
      <w:r>
        <w:t xml:space="preserve">Pagina LB1(8) </w:t>
      </w:r>
      <w:r>
        <w:rPr>
          <w:i/>
        </w:rPr>
        <w:t>How I learnt in the past</w:t>
      </w:r>
      <w:r>
        <w:t xml:space="preserve"> (</w:t>
      </w:r>
      <w:r>
        <w:rPr>
          <w:i/>
        </w:rPr>
        <w:t>Hoe ik vroeger zelf studeerde)</w:t>
      </w:r>
    </w:p>
    <w:p w:rsidR="007C19A8" w:rsidRPr="0086306B" w:rsidRDefault="007C19A8" w:rsidP="00D94910">
      <w:pPr>
        <w:pStyle w:val="TKBulletLevel1"/>
      </w:pPr>
      <w:r>
        <w:t xml:space="preserve">Pagina LB2(2) </w:t>
      </w:r>
      <w:r>
        <w:rPr>
          <w:i/>
        </w:rPr>
        <w:t>My personal expectations of this language course</w:t>
      </w:r>
      <w:r>
        <w:t xml:space="preserve"> (</w:t>
      </w:r>
      <w:r>
        <w:rPr>
          <w:i/>
        </w:rPr>
        <w:t>Mijn persoonlijke verwachtingen van deze taalcursus)</w:t>
      </w:r>
    </w:p>
    <w:p w:rsidR="007C19A8" w:rsidRPr="00640653" w:rsidRDefault="007C19A8" w:rsidP="00D94910">
      <w:pPr>
        <w:pStyle w:val="TKBulletLevel1"/>
        <w:rPr>
          <w:lang w:val="en-GB"/>
        </w:rPr>
      </w:pPr>
      <w:r w:rsidRPr="00640653">
        <w:rPr>
          <w:lang w:val="en-GB"/>
        </w:rPr>
        <w:t xml:space="preserve">Pagina LB2(5) </w:t>
      </w:r>
      <w:r w:rsidRPr="00640653">
        <w:rPr>
          <w:i/>
          <w:lang w:val="en-GB"/>
        </w:rPr>
        <w:t xml:space="preserve">How well do you know yourself as a learner (In welke mate ken ik mezelf als </w:t>
      </w:r>
      <w:r w:rsidR="001F5DFC">
        <w:rPr>
          <w:i/>
          <w:lang w:val="en-GB"/>
        </w:rPr>
        <w:t>lerende</w:t>
      </w:r>
      <w:r w:rsidRPr="00640653">
        <w:rPr>
          <w:i/>
          <w:lang w:val="en-GB"/>
        </w:rPr>
        <w:t>?)</w:t>
      </w:r>
    </w:p>
    <w:p w:rsidR="007C19A8" w:rsidRPr="0086306B" w:rsidRDefault="007C19A8" w:rsidP="00D94910">
      <w:pPr>
        <w:pStyle w:val="TKBulletLevel1"/>
      </w:pPr>
      <w:r>
        <w:t xml:space="preserve">Pagina LB2(12 </w:t>
      </w:r>
      <w:r>
        <w:rPr>
          <w:i/>
        </w:rPr>
        <w:t>My approach to learning (Mijn aanpak van het leerproces)</w:t>
      </w:r>
    </w:p>
    <w:p w:rsidR="007C19A8" w:rsidRPr="0086306B" w:rsidRDefault="007C19A8" w:rsidP="00D94910">
      <w:pPr>
        <w:pStyle w:val="TKBulletLevel1"/>
      </w:pPr>
      <w:r>
        <w:t xml:space="preserve">Pagina LB2(13) </w:t>
      </w:r>
      <w:r>
        <w:rPr>
          <w:i/>
        </w:rPr>
        <w:t>Planning my learning now (Mijn huidig</w:t>
      </w:r>
      <w:r w:rsidR="001F5DFC">
        <w:rPr>
          <w:i/>
        </w:rPr>
        <w:t>e</w:t>
      </w:r>
      <w:r>
        <w:rPr>
          <w:i/>
        </w:rPr>
        <w:t xml:space="preserve"> leerproces plannen)</w:t>
      </w:r>
    </w:p>
    <w:p w:rsidR="007C19A8" w:rsidRPr="005E487C" w:rsidRDefault="007C19A8" w:rsidP="00D94910">
      <w:pPr>
        <w:pStyle w:val="TKBulletLevel1"/>
        <w:rPr>
          <w:i/>
        </w:rPr>
      </w:pPr>
      <w:r>
        <w:t xml:space="preserve">Pagina LB2(14) </w:t>
      </w:r>
      <w:r>
        <w:rPr>
          <w:i/>
        </w:rPr>
        <w:t>Thinking back on what I have learnt today (Terugblikken op wat ik vandaag geleerd heb)</w:t>
      </w:r>
    </w:p>
    <w:p w:rsidR="007C19A8" w:rsidRPr="0086306B" w:rsidRDefault="007C19A8" w:rsidP="00D94910">
      <w:pPr>
        <w:pStyle w:val="TKBulletLevel1"/>
      </w:pPr>
      <w:r>
        <w:t xml:space="preserve">Pagina LB2(16) </w:t>
      </w:r>
      <w:r>
        <w:rPr>
          <w:i/>
        </w:rPr>
        <w:t>Learning Diar</w:t>
      </w:r>
      <w:r>
        <w:t>y (</w:t>
      </w:r>
      <w:r>
        <w:rPr>
          <w:i/>
        </w:rPr>
        <w:t>Logboek van mijn leerproces)</w:t>
      </w:r>
    </w:p>
    <w:p w:rsidR="007C19A8" w:rsidRPr="0086306B" w:rsidRDefault="007C19A8" w:rsidP="00DE7768">
      <w:pPr>
        <w:pStyle w:val="TKTITRE1"/>
      </w:pPr>
      <w:r>
        <w:br w:type="page"/>
      </w:r>
      <w:r>
        <w:lastRenderedPageBreak/>
        <w:t>Reflectietool ter ondersteuning van het leerproces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8"/>
        <w:gridCol w:w="8138"/>
      </w:tblGrid>
      <w:tr w:rsidR="007C19A8" w:rsidRPr="0018043D" w:rsidTr="00A64B45">
        <w:trPr>
          <w:trHeight w:val="794"/>
        </w:trPr>
        <w:tc>
          <w:tcPr>
            <w:tcW w:w="2660" w:type="dxa"/>
            <w:vAlign w:val="center"/>
          </w:tcPr>
          <w:p w:rsidR="007C19A8" w:rsidRPr="0018043D" w:rsidRDefault="007C19A8" w:rsidP="0018043D">
            <w:pPr>
              <w:pStyle w:val="TKTextetableau"/>
            </w:pPr>
            <w:r>
              <w:t>Scenario of onderwerp</w:t>
            </w:r>
          </w:p>
        </w:tc>
        <w:tc>
          <w:tcPr>
            <w:tcW w:w="8022" w:type="dxa"/>
            <w:vAlign w:val="center"/>
          </w:tcPr>
          <w:p w:rsidR="007C19A8" w:rsidRPr="0018043D" w:rsidRDefault="007C19A8" w:rsidP="00A64B45">
            <w:pPr>
              <w:pStyle w:val="TKTextetableau"/>
              <w:jc w:val="center"/>
              <w:rPr>
                <w:lang w:eastAsia="fr-FR"/>
              </w:rPr>
            </w:pPr>
          </w:p>
        </w:tc>
      </w:tr>
    </w:tbl>
    <w:p w:rsidR="007C19A8" w:rsidRPr="0086306B" w:rsidRDefault="007C19A8" w:rsidP="00126B8B">
      <w:pPr>
        <w:pStyle w:val="TKTITRE3"/>
      </w:pPr>
      <w:r>
        <w:t>Voor de leeractiviteit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8"/>
        <w:gridCol w:w="8138"/>
      </w:tblGrid>
      <w:tr w:rsidR="007C19A8" w:rsidRPr="00A50A09" w:rsidTr="00A64B45">
        <w:trPr>
          <w:trHeight w:val="1077"/>
        </w:trPr>
        <w:tc>
          <w:tcPr>
            <w:tcW w:w="2660" w:type="dxa"/>
            <w:shd w:val="clear" w:color="auto" w:fill="D9D9D9"/>
            <w:vAlign w:val="center"/>
          </w:tcPr>
          <w:p w:rsidR="007C19A8" w:rsidRPr="0018043D" w:rsidRDefault="007C19A8" w:rsidP="000B71AA">
            <w:pPr>
              <w:pStyle w:val="TKTextetableau"/>
            </w:pPr>
            <w:r>
              <w:t>Wat hoop ik te leren uit deze activiteit?</w:t>
            </w:r>
          </w:p>
        </w:tc>
        <w:tc>
          <w:tcPr>
            <w:tcW w:w="8022" w:type="dxa"/>
            <w:shd w:val="clear" w:color="auto" w:fill="D9D9D9"/>
          </w:tcPr>
          <w:p w:rsidR="007C19A8" w:rsidRPr="0018043D" w:rsidRDefault="007C19A8" w:rsidP="0018043D">
            <w:pPr>
              <w:pStyle w:val="TKTextetableau"/>
              <w:rPr>
                <w:lang w:eastAsia="fr-FR"/>
              </w:rPr>
            </w:pPr>
          </w:p>
        </w:tc>
      </w:tr>
      <w:tr w:rsidR="007C19A8" w:rsidRPr="00A50A09" w:rsidTr="00A64B45">
        <w:trPr>
          <w:trHeight w:val="1077"/>
        </w:trPr>
        <w:tc>
          <w:tcPr>
            <w:tcW w:w="2660" w:type="dxa"/>
            <w:vAlign w:val="center"/>
          </w:tcPr>
          <w:p w:rsidR="007C19A8" w:rsidRPr="0018043D" w:rsidRDefault="007C19A8" w:rsidP="000B71AA">
            <w:pPr>
              <w:pStyle w:val="TKTextetableau"/>
            </w:pPr>
            <w:r>
              <w:t>Wat verwacht ik van de vrijwilliger?</w:t>
            </w:r>
          </w:p>
        </w:tc>
        <w:tc>
          <w:tcPr>
            <w:tcW w:w="8022" w:type="dxa"/>
          </w:tcPr>
          <w:p w:rsidR="007C19A8" w:rsidRPr="0018043D" w:rsidRDefault="007C19A8" w:rsidP="0018043D">
            <w:pPr>
              <w:pStyle w:val="TKTextetableau"/>
              <w:rPr>
                <w:lang w:eastAsia="fr-FR"/>
              </w:rPr>
            </w:pPr>
          </w:p>
        </w:tc>
      </w:tr>
      <w:tr w:rsidR="007C19A8" w:rsidRPr="00A50A09" w:rsidTr="00A64B45">
        <w:trPr>
          <w:trHeight w:val="1077"/>
        </w:trPr>
        <w:tc>
          <w:tcPr>
            <w:tcW w:w="2660" w:type="dxa"/>
            <w:shd w:val="clear" w:color="auto" w:fill="D9D9D9"/>
            <w:vAlign w:val="center"/>
          </w:tcPr>
          <w:p w:rsidR="007C19A8" w:rsidRPr="0018043D" w:rsidRDefault="007C19A8" w:rsidP="000B71AA">
            <w:pPr>
              <w:pStyle w:val="TKTextetableau"/>
            </w:pPr>
            <w:r>
              <w:t>Wat verwacht ik van mezelf?</w:t>
            </w:r>
          </w:p>
        </w:tc>
        <w:tc>
          <w:tcPr>
            <w:tcW w:w="8022" w:type="dxa"/>
            <w:shd w:val="clear" w:color="auto" w:fill="D9D9D9"/>
          </w:tcPr>
          <w:p w:rsidR="007C19A8" w:rsidRPr="0018043D" w:rsidRDefault="007C19A8" w:rsidP="0018043D">
            <w:pPr>
              <w:pStyle w:val="TKTextetableau"/>
              <w:rPr>
                <w:lang w:eastAsia="fr-FR"/>
              </w:rPr>
            </w:pPr>
          </w:p>
        </w:tc>
      </w:tr>
    </w:tbl>
    <w:p w:rsidR="007C19A8" w:rsidRDefault="007C19A8" w:rsidP="00126B8B">
      <w:pPr>
        <w:pStyle w:val="TKTITRE3"/>
      </w:pPr>
      <w:r>
        <w:t>Vul in op het einde van de activiteit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8"/>
        <w:gridCol w:w="2131"/>
        <w:gridCol w:w="1690"/>
        <w:gridCol w:w="248"/>
        <w:gridCol w:w="2017"/>
        <w:gridCol w:w="2052"/>
      </w:tblGrid>
      <w:tr w:rsidR="007C19A8" w:rsidRPr="00A50A09" w:rsidTr="00A64B45">
        <w:trPr>
          <w:trHeight w:val="1077"/>
        </w:trPr>
        <w:tc>
          <w:tcPr>
            <w:tcW w:w="2660" w:type="dxa"/>
            <w:shd w:val="clear" w:color="auto" w:fill="D9D9D9"/>
            <w:vAlign w:val="center"/>
          </w:tcPr>
          <w:p w:rsidR="007C19A8" w:rsidRPr="008475DA" w:rsidRDefault="007C19A8" w:rsidP="004A6299">
            <w:pPr>
              <w:pStyle w:val="TKTextetableau"/>
            </w:pPr>
            <w:r>
              <w:t>Bij deze activiteit hebben we gesproken over ...</w:t>
            </w:r>
          </w:p>
        </w:tc>
        <w:tc>
          <w:tcPr>
            <w:tcW w:w="8022" w:type="dxa"/>
            <w:gridSpan w:val="5"/>
            <w:shd w:val="clear" w:color="auto" w:fill="D9D9D9"/>
            <w:vAlign w:val="center"/>
          </w:tcPr>
          <w:p w:rsidR="007C19A8" w:rsidRPr="008475DA" w:rsidRDefault="007C19A8" w:rsidP="00A64B45">
            <w:pPr>
              <w:pStyle w:val="TKTextetableau"/>
              <w:jc w:val="both"/>
              <w:rPr>
                <w:lang w:eastAsia="fr-FR"/>
              </w:rPr>
            </w:pPr>
          </w:p>
        </w:tc>
      </w:tr>
      <w:tr w:rsidR="007C19A8" w:rsidRPr="008475DA" w:rsidTr="00A64B45">
        <w:trPr>
          <w:trHeight w:val="624"/>
        </w:trPr>
        <w:tc>
          <w:tcPr>
            <w:tcW w:w="2660" w:type="dxa"/>
            <w:vMerge w:val="restart"/>
            <w:vAlign w:val="center"/>
          </w:tcPr>
          <w:p w:rsidR="007C19A8" w:rsidRPr="008475DA" w:rsidRDefault="007C19A8" w:rsidP="001F5DFC">
            <w:pPr>
              <w:pStyle w:val="TKTextetableau"/>
            </w:pPr>
            <w:r>
              <w:t>Ik k</w:t>
            </w:r>
            <w:r w:rsidR="001F5DFC">
              <w:t xml:space="preserve">on sommige dingen doen </w:t>
            </w:r>
            <w:r>
              <w:t>in de doeltaal [omcirkel JA of NEE]</w:t>
            </w:r>
          </w:p>
        </w:tc>
        <w:tc>
          <w:tcPr>
            <w:tcW w:w="2101" w:type="dxa"/>
            <w:tcBorders>
              <w:top w:val="nil"/>
              <w:bottom w:val="nil"/>
              <w:right w:val="nil"/>
            </w:tcBorders>
            <w:vAlign w:val="center"/>
          </w:tcPr>
          <w:p w:rsidR="007C19A8" w:rsidRPr="00A64B45" w:rsidRDefault="00291697" w:rsidP="00A64B45">
            <w:pPr>
              <w:pStyle w:val="TKTextetableau"/>
              <w:jc w:val="center"/>
              <w:rPr>
                <w:sz w:val="20"/>
                <w:szCs w:val="20"/>
              </w:rPr>
            </w:pPr>
            <w:r>
              <w:rPr>
                <w:noProof/>
                <w:sz w:val="20"/>
                <w:szCs w:val="20"/>
                <w:lang w:val="fr-FR" w:eastAsia="fr-FR"/>
              </w:rPr>
              <w:drawing>
                <wp:inline distT="0" distB="0" distL="0" distR="0">
                  <wp:extent cx="352425" cy="352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1666" w:type="dxa"/>
            <w:tcBorders>
              <w:top w:val="nil"/>
              <w:left w:val="nil"/>
              <w:bottom w:val="nil"/>
              <w:right w:val="nil"/>
            </w:tcBorders>
            <w:vAlign w:val="center"/>
          </w:tcPr>
          <w:p w:rsidR="007C19A8" w:rsidRPr="008475DA" w:rsidRDefault="007C19A8" w:rsidP="00A64B45">
            <w:pPr>
              <w:pStyle w:val="TKTextetableau"/>
              <w:jc w:val="center"/>
            </w:pPr>
            <w:r>
              <w:t>JA - NEE</w:t>
            </w:r>
          </w:p>
        </w:tc>
        <w:tc>
          <w:tcPr>
            <w:tcW w:w="2232" w:type="dxa"/>
            <w:gridSpan w:val="2"/>
            <w:tcBorders>
              <w:top w:val="nil"/>
              <w:left w:val="nil"/>
              <w:bottom w:val="nil"/>
              <w:right w:val="nil"/>
            </w:tcBorders>
            <w:vAlign w:val="center"/>
          </w:tcPr>
          <w:p w:rsidR="007C19A8" w:rsidRPr="008475DA" w:rsidRDefault="00291697" w:rsidP="00A64B45">
            <w:pPr>
              <w:pStyle w:val="TKTextetableau"/>
              <w:jc w:val="center"/>
            </w:pPr>
            <w:r>
              <w:rPr>
                <w:noProof/>
                <w:sz w:val="20"/>
                <w:szCs w:val="20"/>
                <w:lang w:val="fr-FR" w:eastAsia="fr-FR"/>
              </w:rPr>
              <w:drawing>
                <wp:inline distT="0" distB="0" distL="0" distR="0">
                  <wp:extent cx="352425" cy="352425"/>
                  <wp:effectExtent l="19050" t="0" r="9525"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2023" w:type="dxa"/>
            <w:tcBorders>
              <w:top w:val="nil"/>
              <w:left w:val="nil"/>
              <w:bottom w:val="nil"/>
            </w:tcBorders>
            <w:vAlign w:val="center"/>
          </w:tcPr>
          <w:p w:rsidR="007C19A8" w:rsidRPr="008475DA" w:rsidRDefault="007C19A8" w:rsidP="00A64B45">
            <w:pPr>
              <w:pStyle w:val="TKTextetableau"/>
              <w:jc w:val="center"/>
            </w:pPr>
            <w:r>
              <w:t>JA - NEE</w:t>
            </w:r>
          </w:p>
        </w:tc>
      </w:tr>
      <w:tr w:rsidR="007C19A8" w:rsidRPr="008475DA" w:rsidTr="00A64B45">
        <w:trPr>
          <w:trHeight w:val="624"/>
        </w:trPr>
        <w:tc>
          <w:tcPr>
            <w:tcW w:w="2660" w:type="dxa"/>
            <w:vMerge/>
            <w:vAlign w:val="center"/>
          </w:tcPr>
          <w:p w:rsidR="007C19A8" w:rsidRPr="008475DA" w:rsidRDefault="007C19A8" w:rsidP="004A6299">
            <w:pPr>
              <w:pStyle w:val="TKTextetableau"/>
              <w:rPr>
                <w:lang w:eastAsia="fr-FR"/>
              </w:rPr>
            </w:pPr>
          </w:p>
        </w:tc>
        <w:tc>
          <w:tcPr>
            <w:tcW w:w="2101" w:type="dxa"/>
            <w:tcBorders>
              <w:top w:val="nil"/>
              <w:bottom w:val="nil"/>
              <w:right w:val="nil"/>
            </w:tcBorders>
            <w:vAlign w:val="center"/>
          </w:tcPr>
          <w:p w:rsidR="007C19A8" w:rsidRPr="00A64B45" w:rsidRDefault="00291697" w:rsidP="00A64B45">
            <w:pPr>
              <w:pStyle w:val="TKTextetableau"/>
              <w:jc w:val="center"/>
              <w:rPr>
                <w:sz w:val="20"/>
                <w:szCs w:val="20"/>
              </w:rPr>
            </w:pPr>
            <w:r>
              <w:rPr>
                <w:noProof/>
                <w:sz w:val="20"/>
                <w:szCs w:val="20"/>
                <w:lang w:val="fr-FR" w:eastAsia="fr-FR"/>
              </w:rPr>
              <w:drawing>
                <wp:inline distT="0" distB="0" distL="0" distR="0">
                  <wp:extent cx="352425" cy="352425"/>
                  <wp:effectExtent l="19050" t="0" r="9525"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1666" w:type="dxa"/>
            <w:tcBorders>
              <w:top w:val="nil"/>
              <w:left w:val="nil"/>
              <w:bottom w:val="nil"/>
              <w:right w:val="nil"/>
            </w:tcBorders>
            <w:vAlign w:val="center"/>
          </w:tcPr>
          <w:p w:rsidR="007C19A8" w:rsidRPr="008475DA" w:rsidRDefault="007C19A8" w:rsidP="00A64B45">
            <w:pPr>
              <w:pStyle w:val="TKTextetableau"/>
              <w:jc w:val="center"/>
            </w:pPr>
            <w:r>
              <w:t>JA - NEE</w:t>
            </w:r>
          </w:p>
        </w:tc>
        <w:tc>
          <w:tcPr>
            <w:tcW w:w="2232" w:type="dxa"/>
            <w:gridSpan w:val="2"/>
            <w:tcBorders>
              <w:top w:val="nil"/>
              <w:left w:val="nil"/>
              <w:bottom w:val="nil"/>
              <w:right w:val="nil"/>
            </w:tcBorders>
            <w:vAlign w:val="center"/>
          </w:tcPr>
          <w:p w:rsidR="007C19A8" w:rsidRPr="008475DA" w:rsidRDefault="00291697" w:rsidP="00A64B45">
            <w:pPr>
              <w:pStyle w:val="TKTextetableau"/>
              <w:jc w:val="center"/>
            </w:pPr>
            <w:r>
              <w:rPr>
                <w:noProof/>
                <w:sz w:val="20"/>
                <w:szCs w:val="20"/>
                <w:lang w:val="fr-FR" w:eastAsia="fr-FR"/>
              </w:rPr>
              <w:drawing>
                <wp:inline distT="0" distB="0" distL="0" distR="0">
                  <wp:extent cx="352425" cy="352425"/>
                  <wp:effectExtent l="19050" t="0" r="9525"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0"/>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2023" w:type="dxa"/>
            <w:tcBorders>
              <w:top w:val="nil"/>
              <w:left w:val="nil"/>
              <w:bottom w:val="nil"/>
            </w:tcBorders>
            <w:vAlign w:val="center"/>
          </w:tcPr>
          <w:p w:rsidR="007C19A8" w:rsidRPr="008475DA" w:rsidRDefault="007C19A8" w:rsidP="00A64B45">
            <w:pPr>
              <w:pStyle w:val="TKTextetableau"/>
              <w:jc w:val="center"/>
            </w:pPr>
            <w:r>
              <w:t>JA - NEE</w:t>
            </w:r>
          </w:p>
        </w:tc>
      </w:tr>
      <w:tr w:rsidR="007C19A8" w:rsidRPr="00A50A09" w:rsidTr="00A64B45">
        <w:trPr>
          <w:trHeight w:val="1020"/>
        </w:trPr>
        <w:tc>
          <w:tcPr>
            <w:tcW w:w="2660" w:type="dxa"/>
            <w:shd w:val="clear" w:color="auto" w:fill="D9D9D9"/>
            <w:vAlign w:val="center"/>
          </w:tcPr>
          <w:p w:rsidR="007C19A8" w:rsidRPr="008475DA" w:rsidRDefault="007C19A8" w:rsidP="004A6299">
            <w:pPr>
              <w:pStyle w:val="TKTextetableau"/>
            </w:pPr>
            <w:r>
              <w:t>Ik vond deze activiteit nuttig omdat ...</w:t>
            </w:r>
          </w:p>
        </w:tc>
        <w:tc>
          <w:tcPr>
            <w:tcW w:w="8022" w:type="dxa"/>
            <w:gridSpan w:val="5"/>
            <w:shd w:val="clear" w:color="auto" w:fill="D9D9D9"/>
            <w:vAlign w:val="center"/>
          </w:tcPr>
          <w:p w:rsidR="007C19A8" w:rsidRPr="008475DA" w:rsidRDefault="007C19A8" w:rsidP="00A64B45">
            <w:pPr>
              <w:pStyle w:val="TKTextetableau"/>
              <w:jc w:val="center"/>
              <w:rPr>
                <w:lang w:eastAsia="fr-FR"/>
              </w:rPr>
            </w:pPr>
          </w:p>
        </w:tc>
      </w:tr>
      <w:tr w:rsidR="007C19A8" w:rsidRPr="00A50A09" w:rsidTr="00A64B45">
        <w:trPr>
          <w:trHeight w:val="1020"/>
        </w:trPr>
        <w:tc>
          <w:tcPr>
            <w:tcW w:w="2660" w:type="dxa"/>
            <w:vAlign w:val="center"/>
          </w:tcPr>
          <w:p w:rsidR="007C19A8" w:rsidRPr="008475DA" w:rsidRDefault="007C19A8" w:rsidP="001F5DFC">
            <w:pPr>
              <w:pStyle w:val="TKTextetableau"/>
            </w:pPr>
            <w:r>
              <w:t>Het</w:t>
            </w:r>
            <w:bookmarkStart w:id="0" w:name="_GoBack"/>
            <w:bookmarkEnd w:id="0"/>
            <w:r>
              <w:t xml:space="preserve"> </w:t>
            </w:r>
            <w:r w:rsidR="001F5DFC">
              <w:t>nuttigste</w:t>
            </w:r>
            <w:r>
              <w:t xml:space="preserve"> vond ik ...</w:t>
            </w:r>
          </w:p>
        </w:tc>
        <w:tc>
          <w:tcPr>
            <w:tcW w:w="8022" w:type="dxa"/>
            <w:gridSpan w:val="5"/>
            <w:vAlign w:val="center"/>
          </w:tcPr>
          <w:p w:rsidR="007C19A8" w:rsidRPr="008475DA" w:rsidRDefault="007C19A8" w:rsidP="00A64B45">
            <w:pPr>
              <w:pStyle w:val="TKTextetableau"/>
              <w:jc w:val="center"/>
              <w:rPr>
                <w:lang w:eastAsia="fr-FR"/>
              </w:rPr>
            </w:pPr>
          </w:p>
        </w:tc>
      </w:tr>
      <w:tr w:rsidR="007C19A8" w:rsidRPr="00A50A09" w:rsidTr="00A64B45">
        <w:trPr>
          <w:trHeight w:val="1020"/>
        </w:trPr>
        <w:tc>
          <w:tcPr>
            <w:tcW w:w="2660" w:type="dxa"/>
            <w:shd w:val="clear" w:color="auto" w:fill="D9D9D9"/>
            <w:vAlign w:val="center"/>
          </w:tcPr>
          <w:p w:rsidR="007C19A8" w:rsidRPr="008475DA" w:rsidRDefault="007C19A8" w:rsidP="004A6299">
            <w:pPr>
              <w:pStyle w:val="TKTextetableau"/>
            </w:pPr>
            <w:r>
              <w:t>Ik vond deze activiteit makkelijk/moeilijk omdat ...</w:t>
            </w:r>
          </w:p>
        </w:tc>
        <w:tc>
          <w:tcPr>
            <w:tcW w:w="8022" w:type="dxa"/>
            <w:gridSpan w:val="5"/>
            <w:shd w:val="clear" w:color="auto" w:fill="D9D9D9"/>
            <w:vAlign w:val="center"/>
          </w:tcPr>
          <w:p w:rsidR="007C19A8" w:rsidRPr="008475DA" w:rsidRDefault="007C19A8" w:rsidP="00A64B45">
            <w:pPr>
              <w:pStyle w:val="TKTextetableau"/>
              <w:jc w:val="center"/>
              <w:rPr>
                <w:lang w:eastAsia="fr-FR"/>
              </w:rPr>
            </w:pPr>
          </w:p>
        </w:tc>
      </w:tr>
      <w:tr w:rsidR="007C19A8" w:rsidRPr="00A50A09" w:rsidTr="00A64B45">
        <w:trPr>
          <w:trHeight w:val="1020"/>
        </w:trPr>
        <w:tc>
          <w:tcPr>
            <w:tcW w:w="2660" w:type="dxa"/>
            <w:vAlign w:val="center"/>
          </w:tcPr>
          <w:p w:rsidR="007C19A8" w:rsidRPr="008475DA" w:rsidRDefault="007C19A8" w:rsidP="001F5DFC">
            <w:pPr>
              <w:pStyle w:val="TKTextetableau"/>
            </w:pPr>
            <w:r>
              <w:t>Ik kan nu de volgende zaken:</w:t>
            </w:r>
          </w:p>
        </w:tc>
        <w:tc>
          <w:tcPr>
            <w:tcW w:w="8022" w:type="dxa"/>
            <w:gridSpan w:val="5"/>
            <w:vAlign w:val="center"/>
          </w:tcPr>
          <w:p w:rsidR="007C19A8" w:rsidRPr="008475DA" w:rsidRDefault="007C19A8" w:rsidP="00A64B45">
            <w:pPr>
              <w:pStyle w:val="TKTextetableau"/>
              <w:jc w:val="center"/>
              <w:rPr>
                <w:lang w:eastAsia="fr-FR"/>
              </w:rPr>
            </w:pPr>
          </w:p>
        </w:tc>
      </w:tr>
      <w:tr w:rsidR="007C19A8" w:rsidRPr="008475DA" w:rsidTr="00A64B45">
        <w:trPr>
          <w:trHeight w:val="1020"/>
        </w:trPr>
        <w:tc>
          <w:tcPr>
            <w:tcW w:w="2660" w:type="dxa"/>
            <w:shd w:val="clear" w:color="auto" w:fill="D9D9D9"/>
            <w:vAlign w:val="center"/>
          </w:tcPr>
          <w:p w:rsidR="007C19A8" w:rsidRPr="008475DA" w:rsidRDefault="007C19A8" w:rsidP="004A6299">
            <w:pPr>
              <w:pStyle w:val="TKTextetableau"/>
            </w:pPr>
            <w:r>
              <w:t>De leerervaring was: [omcirkel jouw mening].</w:t>
            </w:r>
          </w:p>
        </w:tc>
        <w:tc>
          <w:tcPr>
            <w:tcW w:w="4011" w:type="dxa"/>
            <w:gridSpan w:val="3"/>
            <w:tcBorders>
              <w:right w:val="nil"/>
            </w:tcBorders>
            <w:shd w:val="clear" w:color="auto" w:fill="D9D9D9"/>
            <w:vAlign w:val="center"/>
          </w:tcPr>
          <w:p w:rsidR="007C19A8" w:rsidRPr="00A64B45" w:rsidRDefault="007C19A8" w:rsidP="00A64B45">
            <w:pPr>
              <w:jc w:val="center"/>
              <w:rPr>
                <w:szCs w:val="20"/>
              </w:rPr>
            </w:pPr>
            <w:r>
              <w:t>Slecht</w:t>
            </w:r>
          </w:p>
        </w:tc>
        <w:tc>
          <w:tcPr>
            <w:tcW w:w="4011" w:type="dxa"/>
            <w:gridSpan w:val="2"/>
            <w:tcBorders>
              <w:left w:val="nil"/>
            </w:tcBorders>
            <w:shd w:val="clear" w:color="auto" w:fill="D9D9D9"/>
            <w:vAlign w:val="center"/>
          </w:tcPr>
          <w:p w:rsidR="007C19A8" w:rsidRPr="00A64B45" w:rsidRDefault="007C19A8" w:rsidP="00A64B45">
            <w:pPr>
              <w:jc w:val="center"/>
              <w:rPr>
                <w:szCs w:val="20"/>
              </w:rPr>
            </w:pPr>
            <w:r>
              <w:t>Goed</w:t>
            </w:r>
          </w:p>
        </w:tc>
      </w:tr>
    </w:tbl>
    <w:p w:rsidR="007C19A8" w:rsidRPr="0086306B" w:rsidRDefault="007C19A8" w:rsidP="0086306B"/>
    <w:sectPr w:rsidR="007C19A8" w:rsidRPr="0086306B" w:rsidSect="00640653">
      <w:headerReference w:type="default" r:id="rId11"/>
      <w:footerReference w:type="default" r:id="rId12"/>
      <w:pgSz w:w="11906" w:h="16838"/>
      <w:pgMar w:top="720" w:right="566"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A23" w:rsidRDefault="00920A23" w:rsidP="00C523EA">
      <w:r>
        <w:separator/>
      </w:r>
    </w:p>
  </w:endnote>
  <w:endnote w:type="continuationSeparator" w:id="0">
    <w:p w:rsidR="00920A23" w:rsidRDefault="00920A23"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0A0"/>
    </w:tblPr>
    <w:tblGrid>
      <w:gridCol w:w="3540"/>
      <w:gridCol w:w="3541"/>
      <w:gridCol w:w="3539"/>
    </w:tblGrid>
    <w:tr w:rsidR="007C19A8" w:rsidTr="00A64B45">
      <w:trPr>
        <w:cantSplit/>
      </w:trPr>
      <w:tc>
        <w:tcPr>
          <w:tcW w:w="1667" w:type="pct"/>
          <w:tcBorders>
            <w:top w:val="single" w:sz="4" w:space="0" w:color="auto"/>
          </w:tcBorders>
        </w:tcPr>
        <w:p w:rsidR="007C19A8" w:rsidRPr="00A64B45" w:rsidRDefault="007C19A8" w:rsidP="00A64B45">
          <w:pPr>
            <w:tabs>
              <w:tab w:val="center" w:pos="4820"/>
            </w:tabs>
            <w:spacing w:before="60"/>
            <w:rPr>
              <w:rFonts w:cs="Cambria"/>
              <w:sz w:val="18"/>
              <w:szCs w:val="18"/>
            </w:rPr>
          </w:pPr>
          <w:r>
            <w:rPr>
              <w:sz w:val="18"/>
              <w:szCs w:val="18"/>
            </w:rPr>
            <w:t>Taalbeleidsprogramma</w:t>
          </w:r>
        </w:p>
        <w:p w:rsidR="007C19A8" w:rsidRPr="00A64B45" w:rsidRDefault="007C19A8" w:rsidP="00A64B45">
          <w:pPr>
            <w:tabs>
              <w:tab w:val="center" w:pos="4820"/>
            </w:tabs>
            <w:spacing w:before="60"/>
            <w:rPr>
              <w:rFonts w:cs="Cambria"/>
              <w:sz w:val="18"/>
              <w:szCs w:val="18"/>
            </w:rPr>
          </w:pPr>
          <w:r>
            <w:rPr>
              <w:sz w:val="18"/>
              <w:szCs w:val="18"/>
            </w:rPr>
            <w:t>Straatsburg</w:t>
          </w:r>
        </w:p>
        <w:p w:rsidR="007C19A8" w:rsidRPr="00A64B45" w:rsidRDefault="007C19A8" w:rsidP="00A64B45">
          <w:pPr>
            <w:tabs>
              <w:tab w:val="center" w:pos="4820"/>
            </w:tabs>
            <w:spacing w:before="60"/>
            <w:rPr>
              <w:rFonts w:cs="Cambria"/>
              <w:sz w:val="18"/>
              <w:szCs w:val="18"/>
              <w:lang w:val="en-US" w:eastAsia="fr-FR"/>
            </w:rPr>
          </w:pPr>
        </w:p>
        <w:p w:rsidR="007C19A8" w:rsidRPr="00A64B45" w:rsidRDefault="007C19A8" w:rsidP="00A64B45">
          <w:pPr>
            <w:tabs>
              <w:tab w:val="center" w:pos="4820"/>
            </w:tabs>
            <w:spacing w:before="60"/>
            <w:rPr>
              <w:rFonts w:cs="Cambria"/>
              <w:sz w:val="18"/>
              <w:szCs w:val="18"/>
            </w:rPr>
          </w:pPr>
          <w:r>
            <w:rPr>
              <w:b/>
              <w:sz w:val="18"/>
              <w:szCs w:val="18"/>
            </w:rPr>
            <w:t>Tool 39</w:t>
          </w:r>
        </w:p>
      </w:tc>
      <w:tc>
        <w:tcPr>
          <w:tcW w:w="1667" w:type="pct"/>
          <w:tcBorders>
            <w:top w:val="single" w:sz="4" w:space="0" w:color="auto"/>
          </w:tcBorders>
          <w:vAlign w:val="bottom"/>
        </w:tcPr>
        <w:p w:rsidR="007C19A8" w:rsidRPr="00A64B45" w:rsidRDefault="0085029B" w:rsidP="00A64B45">
          <w:pPr>
            <w:tabs>
              <w:tab w:val="center" w:pos="4820"/>
            </w:tabs>
            <w:spacing w:before="60"/>
            <w:jc w:val="center"/>
            <w:rPr>
              <w:rFonts w:cs="Cambria"/>
              <w:sz w:val="18"/>
              <w:szCs w:val="18"/>
            </w:rPr>
          </w:pPr>
          <w:r w:rsidRPr="00A64B45">
            <w:rPr>
              <w:rFonts w:cs="Cambria"/>
              <w:sz w:val="18"/>
              <w:szCs w:val="18"/>
            </w:rPr>
            <w:fldChar w:fldCharType="begin"/>
          </w:r>
          <w:r w:rsidR="007C19A8" w:rsidRPr="00A64B45">
            <w:rPr>
              <w:rFonts w:cs="Cambria"/>
              <w:sz w:val="18"/>
              <w:szCs w:val="18"/>
            </w:rPr>
            <w:instrText>PAGE</w:instrText>
          </w:r>
          <w:r w:rsidRPr="00A64B45">
            <w:rPr>
              <w:rFonts w:cs="Cambria"/>
              <w:sz w:val="18"/>
              <w:szCs w:val="18"/>
            </w:rPr>
            <w:fldChar w:fldCharType="separate"/>
          </w:r>
          <w:r w:rsidR="00291697">
            <w:rPr>
              <w:rFonts w:cs="Cambria"/>
              <w:noProof/>
              <w:sz w:val="18"/>
              <w:szCs w:val="18"/>
            </w:rPr>
            <w:t>1</w:t>
          </w:r>
          <w:r w:rsidRPr="00A64B45">
            <w:rPr>
              <w:rFonts w:cs="Cambria"/>
              <w:sz w:val="18"/>
              <w:szCs w:val="18"/>
            </w:rPr>
            <w:fldChar w:fldCharType="end"/>
          </w:r>
          <w:r w:rsidR="007C19A8">
            <w:rPr>
              <w:sz w:val="18"/>
              <w:szCs w:val="18"/>
            </w:rPr>
            <w:t>/</w:t>
          </w:r>
          <w:r w:rsidRPr="00A64B45">
            <w:rPr>
              <w:rFonts w:cs="Cambria"/>
              <w:sz w:val="18"/>
              <w:szCs w:val="18"/>
            </w:rPr>
            <w:fldChar w:fldCharType="begin"/>
          </w:r>
          <w:r w:rsidR="007C19A8" w:rsidRPr="00A64B45">
            <w:rPr>
              <w:rFonts w:cs="Cambria"/>
              <w:sz w:val="18"/>
              <w:szCs w:val="18"/>
            </w:rPr>
            <w:instrText>NUMPAGES</w:instrText>
          </w:r>
          <w:r w:rsidRPr="00A64B45">
            <w:rPr>
              <w:rFonts w:cs="Cambria"/>
              <w:sz w:val="18"/>
              <w:szCs w:val="18"/>
            </w:rPr>
            <w:fldChar w:fldCharType="separate"/>
          </w:r>
          <w:r w:rsidR="00291697">
            <w:rPr>
              <w:rFonts w:cs="Cambria"/>
              <w:noProof/>
              <w:sz w:val="18"/>
              <w:szCs w:val="18"/>
            </w:rPr>
            <w:t>2</w:t>
          </w:r>
          <w:r w:rsidRPr="00A64B45">
            <w:rPr>
              <w:rFonts w:cs="Cambria"/>
              <w:sz w:val="18"/>
              <w:szCs w:val="18"/>
            </w:rPr>
            <w:fldChar w:fldCharType="end"/>
          </w:r>
        </w:p>
      </w:tc>
      <w:tc>
        <w:tcPr>
          <w:tcW w:w="1667" w:type="pct"/>
          <w:tcBorders>
            <w:top w:val="single" w:sz="4" w:space="0" w:color="auto"/>
          </w:tcBorders>
        </w:tcPr>
        <w:p w:rsidR="007C19A8" w:rsidRPr="00A64B45" w:rsidRDefault="00291697" w:rsidP="00A64B45">
          <w:pPr>
            <w:tabs>
              <w:tab w:val="center" w:pos="4820"/>
            </w:tabs>
            <w:spacing w:before="60"/>
            <w:jc w:val="right"/>
            <w:rPr>
              <w:rFonts w:cs="Cambria"/>
              <w:sz w:val="18"/>
              <w:szCs w:val="18"/>
            </w:rPr>
          </w:pPr>
          <w:r>
            <w:rPr>
              <w:noProof/>
              <w:sz w:val="18"/>
              <w:szCs w:val="18"/>
              <w:lang w:val="fr-FR" w:eastAsia="fr-FR"/>
            </w:rPr>
            <w:drawing>
              <wp:inline distT="0" distB="0" distL="0" distR="0">
                <wp:extent cx="838200" cy="666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838200" cy="666750"/>
                        </a:xfrm>
                        <a:prstGeom prst="rect">
                          <a:avLst/>
                        </a:prstGeom>
                        <a:noFill/>
                        <a:ln w="9525">
                          <a:noFill/>
                          <a:miter lim="800000"/>
                          <a:headEnd/>
                          <a:tailEnd/>
                        </a:ln>
                      </pic:spPr>
                    </pic:pic>
                  </a:graphicData>
                </a:graphic>
              </wp:inline>
            </w:drawing>
          </w:r>
        </w:p>
      </w:tc>
    </w:tr>
  </w:tbl>
  <w:p w:rsidR="007C19A8" w:rsidRPr="002860CD" w:rsidRDefault="007C19A8"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A23" w:rsidRDefault="00920A23" w:rsidP="00C523EA">
      <w:r>
        <w:separator/>
      </w:r>
    </w:p>
  </w:footnote>
  <w:footnote w:type="continuationSeparator" w:id="0">
    <w:p w:rsidR="00920A23" w:rsidRDefault="00920A23"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0A0"/>
    </w:tblPr>
    <w:tblGrid>
      <w:gridCol w:w="2259"/>
      <w:gridCol w:w="5805"/>
      <w:gridCol w:w="2772"/>
    </w:tblGrid>
    <w:tr w:rsidR="007C19A8" w:rsidRPr="00A50A09">
      <w:trPr>
        <w:trHeight w:val="1304"/>
      </w:trPr>
      <w:tc>
        <w:tcPr>
          <w:tcW w:w="2210" w:type="dxa"/>
          <w:tcBorders>
            <w:bottom w:val="single" w:sz="12" w:space="0" w:color="auto"/>
          </w:tcBorders>
        </w:tcPr>
        <w:p w:rsidR="007C19A8" w:rsidRPr="00CB5C65" w:rsidRDefault="00291697" w:rsidP="00186952">
          <w:r>
            <w:rPr>
              <w:noProof/>
              <w:lang w:val="fr-FR" w:eastAsia="fr-FR"/>
            </w:rPr>
            <w:drawing>
              <wp:inline distT="0" distB="0" distL="0" distR="0">
                <wp:extent cx="971550" cy="70485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tc>
      <w:tc>
        <w:tcPr>
          <w:tcW w:w="5678" w:type="dxa"/>
          <w:tcBorders>
            <w:bottom w:val="single" w:sz="12" w:space="0" w:color="auto"/>
          </w:tcBorders>
        </w:tcPr>
        <w:p w:rsidR="007C19A8" w:rsidRPr="00472385" w:rsidRDefault="007C19A8" w:rsidP="00186952">
          <w:pPr>
            <w:jc w:val="center"/>
            <w:rPr>
              <w:b/>
            </w:rPr>
          </w:pPr>
          <w:r>
            <w:rPr>
              <w:b/>
            </w:rPr>
            <w:t>Taalondersteuning voor volwassen vluchtelingen</w:t>
          </w:r>
        </w:p>
        <w:p w:rsidR="007C19A8" w:rsidRPr="00472385" w:rsidRDefault="007C19A8" w:rsidP="00186952">
          <w:pPr>
            <w:jc w:val="center"/>
            <w:rPr>
              <w:b/>
              <w:i/>
            </w:rPr>
          </w:pPr>
          <w:r>
            <w:rPr>
              <w:b/>
              <w:i/>
            </w:rPr>
            <w:t>Toolkit van de Raad van Europa</w:t>
          </w:r>
        </w:p>
        <w:p w:rsidR="007C19A8" w:rsidRPr="00010EAF" w:rsidRDefault="0085029B" w:rsidP="00186952">
          <w:pPr>
            <w:jc w:val="center"/>
            <w:rPr>
              <w:color w:val="0000FF"/>
              <w:u w:val="single"/>
            </w:rPr>
          </w:pPr>
          <w:hyperlink r:id="rId2" w:history="1">
            <w:r w:rsidR="00A50A09">
              <w:rPr>
                <w:rStyle w:val="Lienhypertexte"/>
              </w:rPr>
              <w:t>www.coe.int/lang-refugees</w:t>
            </w:r>
          </w:hyperlink>
        </w:p>
      </w:tc>
      <w:tc>
        <w:tcPr>
          <w:tcW w:w="2711" w:type="dxa"/>
          <w:tcBorders>
            <w:bottom w:val="single" w:sz="12" w:space="0" w:color="auto"/>
          </w:tcBorders>
        </w:tcPr>
        <w:p w:rsidR="00291697" w:rsidRDefault="00291697" w:rsidP="00186952">
          <w:pPr>
            <w:tabs>
              <w:tab w:val="center" w:pos="4607"/>
              <w:tab w:val="right" w:pos="9214"/>
            </w:tabs>
            <w:jc w:val="right"/>
            <w:rPr>
              <w:sz w:val="20"/>
              <w:szCs w:val="20"/>
            </w:rPr>
          </w:pPr>
          <w:r w:rsidRPr="00291697">
            <w:rPr>
              <w:sz w:val="20"/>
              <w:szCs w:val="20"/>
            </w:rPr>
            <w:t>Taalintegratie van volwassen migranten(LIAM)</w:t>
          </w:r>
        </w:p>
        <w:p w:rsidR="007C19A8" w:rsidRPr="00010EAF" w:rsidRDefault="0085029B" w:rsidP="00186952">
          <w:pPr>
            <w:tabs>
              <w:tab w:val="center" w:pos="4607"/>
              <w:tab w:val="right" w:pos="9214"/>
            </w:tabs>
            <w:jc w:val="right"/>
            <w:rPr>
              <w:rFonts w:ascii="Calibri Light" w:hAnsi="Calibri Light" w:cs="Calibri Light"/>
              <w:color w:val="0000FF"/>
              <w:u w:val="single"/>
            </w:rPr>
          </w:pPr>
          <w:hyperlink r:id="rId3" w:history="1">
            <w:r w:rsidR="00A50A09">
              <w:rPr>
                <w:rStyle w:val="Lienhypertexte"/>
                <w:sz w:val="20"/>
                <w:szCs w:val="20"/>
              </w:rPr>
              <w:t>www.coe.int/lang-migrants</w:t>
            </w:r>
          </w:hyperlink>
        </w:p>
      </w:tc>
    </w:tr>
  </w:tbl>
  <w:p w:rsidR="007C19A8" w:rsidRPr="00640653" w:rsidRDefault="007C19A8" w:rsidP="00FB70A6">
    <w:pPr>
      <w:pStyle w:val="En-tte"/>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3">
    <w:nsid w:val="41854F90"/>
    <w:multiLevelType w:val="hybridMultilevel"/>
    <w:tmpl w:val="07221D98"/>
    <w:lvl w:ilvl="0" w:tplc="C4AA2378">
      <w:start w:val="1"/>
      <w:numFmt w:val="upperLetter"/>
      <w:pStyle w:val="TKLettersLevel1"/>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6">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0203"/>
    <w:rsid w:val="00004C66"/>
    <w:rsid w:val="00010EAF"/>
    <w:rsid w:val="00013516"/>
    <w:rsid w:val="00022DE2"/>
    <w:rsid w:val="000338F0"/>
    <w:rsid w:val="00037B0E"/>
    <w:rsid w:val="000618A7"/>
    <w:rsid w:val="000937FA"/>
    <w:rsid w:val="000A080D"/>
    <w:rsid w:val="000B2A6F"/>
    <w:rsid w:val="000B71AA"/>
    <w:rsid w:val="000C5F40"/>
    <w:rsid w:val="000E706C"/>
    <w:rsid w:val="000E7AFD"/>
    <w:rsid w:val="000F42D6"/>
    <w:rsid w:val="00110B4B"/>
    <w:rsid w:val="00113442"/>
    <w:rsid w:val="00121C7F"/>
    <w:rsid w:val="00121D93"/>
    <w:rsid w:val="00124DB6"/>
    <w:rsid w:val="00126A5E"/>
    <w:rsid w:val="00126B8B"/>
    <w:rsid w:val="0013356A"/>
    <w:rsid w:val="001347DC"/>
    <w:rsid w:val="00140B7E"/>
    <w:rsid w:val="00154B1F"/>
    <w:rsid w:val="0017200A"/>
    <w:rsid w:val="00172C07"/>
    <w:rsid w:val="001741D1"/>
    <w:rsid w:val="0017676C"/>
    <w:rsid w:val="0018043D"/>
    <w:rsid w:val="00186952"/>
    <w:rsid w:val="001965B4"/>
    <w:rsid w:val="001A1B4C"/>
    <w:rsid w:val="001B0010"/>
    <w:rsid w:val="001B29DB"/>
    <w:rsid w:val="001B602D"/>
    <w:rsid w:val="001B71AD"/>
    <w:rsid w:val="001C7918"/>
    <w:rsid w:val="001D358A"/>
    <w:rsid w:val="001E45B0"/>
    <w:rsid w:val="001F5DFC"/>
    <w:rsid w:val="001F7AFA"/>
    <w:rsid w:val="00201D74"/>
    <w:rsid w:val="0020300A"/>
    <w:rsid w:val="002124F5"/>
    <w:rsid w:val="00214CD0"/>
    <w:rsid w:val="00233192"/>
    <w:rsid w:val="00246E8E"/>
    <w:rsid w:val="00254DC5"/>
    <w:rsid w:val="0026293F"/>
    <w:rsid w:val="002860CD"/>
    <w:rsid w:val="00291697"/>
    <w:rsid w:val="002A0CEF"/>
    <w:rsid w:val="002A1F35"/>
    <w:rsid w:val="002A3476"/>
    <w:rsid w:val="002C304C"/>
    <w:rsid w:val="002C791F"/>
    <w:rsid w:val="002F089F"/>
    <w:rsid w:val="002F2562"/>
    <w:rsid w:val="0030060E"/>
    <w:rsid w:val="00303A5A"/>
    <w:rsid w:val="003128C2"/>
    <w:rsid w:val="00323BF3"/>
    <w:rsid w:val="00327BBC"/>
    <w:rsid w:val="0033137E"/>
    <w:rsid w:val="00334DB7"/>
    <w:rsid w:val="003428B9"/>
    <w:rsid w:val="0035492A"/>
    <w:rsid w:val="00354CAA"/>
    <w:rsid w:val="003575BD"/>
    <w:rsid w:val="00373B9F"/>
    <w:rsid w:val="0037570C"/>
    <w:rsid w:val="00382E8A"/>
    <w:rsid w:val="0038409C"/>
    <w:rsid w:val="003847AD"/>
    <w:rsid w:val="003A30D7"/>
    <w:rsid w:val="003B337F"/>
    <w:rsid w:val="003C0495"/>
    <w:rsid w:val="003C050D"/>
    <w:rsid w:val="003C32F5"/>
    <w:rsid w:val="003D37D2"/>
    <w:rsid w:val="003D6E50"/>
    <w:rsid w:val="003E358D"/>
    <w:rsid w:val="003F121D"/>
    <w:rsid w:val="003F5E0F"/>
    <w:rsid w:val="0041784C"/>
    <w:rsid w:val="00450203"/>
    <w:rsid w:val="00457DD9"/>
    <w:rsid w:val="00460BCC"/>
    <w:rsid w:val="00470AA9"/>
    <w:rsid w:val="00472385"/>
    <w:rsid w:val="0049006B"/>
    <w:rsid w:val="00490099"/>
    <w:rsid w:val="004A486D"/>
    <w:rsid w:val="004A6299"/>
    <w:rsid w:val="004A73D5"/>
    <w:rsid w:val="004B189C"/>
    <w:rsid w:val="004B5DD8"/>
    <w:rsid w:val="004C1652"/>
    <w:rsid w:val="004D5994"/>
    <w:rsid w:val="004E32A8"/>
    <w:rsid w:val="004E687E"/>
    <w:rsid w:val="004F2E30"/>
    <w:rsid w:val="00503E91"/>
    <w:rsid w:val="00526886"/>
    <w:rsid w:val="00555D25"/>
    <w:rsid w:val="005713EB"/>
    <w:rsid w:val="00577525"/>
    <w:rsid w:val="005833E5"/>
    <w:rsid w:val="00592F6C"/>
    <w:rsid w:val="005C2E50"/>
    <w:rsid w:val="005E487C"/>
    <w:rsid w:val="005E4CA5"/>
    <w:rsid w:val="005F3597"/>
    <w:rsid w:val="00617D74"/>
    <w:rsid w:val="00634900"/>
    <w:rsid w:val="00640653"/>
    <w:rsid w:val="0064154F"/>
    <w:rsid w:val="006455D0"/>
    <w:rsid w:val="00651E90"/>
    <w:rsid w:val="00655B1E"/>
    <w:rsid w:val="00655CCE"/>
    <w:rsid w:val="006627B2"/>
    <w:rsid w:val="0069012B"/>
    <w:rsid w:val="006919D2"/>
    <w:rsid w:val="006968FC"/>
    <w:rsid w:val="006A1A21"/>
    <w:rsid w:val="006C0689"/>
    <w:rsid w:val="006C08C3"/>
    <w:rsid w:val="006C7764"/>
    <w:rsid w:val="006D234F"/>
    <w:rsid w:val="006D71C7"/>
    <w:rsid w:val="006F56BB"/>
    <w:rsid w:val="00705BF1"/>
    <w:rsid w:val="0072087D"/>
    <w:rsid w:val="00734E55"/>
    <w:rsid w:val="0074542C"/>
    <w:rsid w:val="007458E1"/>
    <w:rsid w:val="00773ACD"/>
    <w:rsid w:val="00786599"/>
    <w:rsid w:val="007B4D14"/>
    <w:rsid w:val="007C19A8"/>
    <w:rsid w:val="007C6439"/>
    <w:rsid w:val="007F5F10"/>
    <w:rsid w:val="0080462C"/>
    <w:rsid w:val="00805257"/>
    <w:rsid w:val="008067EC"/>
    <w:rsid w:val="0083366C"/>
    <w:rsid w:val="00844534"/>
    <w:rsid w:val="008469DE"/>
    <w:rsid w:val="008475DA"/>
    <w:rsid w:val="0085029B"/>
    <w:rsid w:val="008506D5"/>
    <w:rsid w:val="0086306B"/>
    <w:rsid w:val="0086350A"/>
    <w:rsid w:val="00892B00"/>
    <w:rsid w:val="008A1F9F"/>
    <w:rsid w:val="008A685F"/>
    <w:rsid w:val="008A71FD"/>
    <w:rsid w:val="008B45A3"/>
    <w:rsid w:val="008C53DF"/>
    <w:rsid w:val="008E6FB9"/>
    <w:rsid w:val="008F0189"/>
    <w:rsid w:val="008F10FC"/>
    <w:rsid w:val="008F1473"/>
    <w:rsid w:val="008F24DC"/>
    <w:rsid w:val="008F51C9"/>
    <w:rsid w:val="008F5269"/>
    <w:rsid w:val="008F557F"/>
    <w:rsid w:val="009025F0"/>
    <w:rsid w:val="00920A23"/>
    <w:rsid w:val="00921AD4"/>
    <w:rsid w:val="0093428B"/>
    <w:rsid w:val="0094551C"/>
    <w:rsid w:val="00953DC1"/>
    <w:rsid w:val="00953E6A"/>
    <w:rsid w:val="00970C63"/>
    <w:rsid w:val="0097497F"/>
    <w:rsid w:val="00981A86"/>
    <w:rsid w:val="0098721F"/>
    <w:rsid w:val="00990990"/>
    <w:rsid w:val="00992699"/>
    <w:rsid w:val="009A3B00"/>
    <w:rsid w:val="009A4759"/>
    <w:rsid w:val="009A5131"/>
    <w:rsid w:val="009B7F95"/>
    <w:rsid w:val="009C0600"/>
    <w:rsid w:val="009D7994"/>
    <w:rsid w:val="009F6920"/>
    <w:rsid w:val="00A03292"/>
    <w:rsid w:val="00A1258A"/>
    <w:rsid w:val="00A36998"/>
    <w:rsid w:val="00A3749C"/>
    <w:rsid w:val="00A37741"/>
    <w:rsid w:val="00A50A09"/>
    <w:rsid w:val="00A5196F"/>
    <w:rsid w:val="00A64B45"/>
    <w:rsid w:val="00A6623D"/>
    <w:rsid w:val="00A67362"/>
    <w:rsid w:val="00A7554F"/>
    <w:rsid w:val="00A802F2"/>
    <w:rsid w:val="00A80895"/>
    <w:rsid w:val="00A81C9B"/>
    <w:rsid w:val="00AA20E6"/>
    <w:rsid w:val="00AB255A"/>
    <w:rsid w:val="00AB6DBD"/>
    <w:rsid w:val="00AD36D4"/>
    <w:rsid w:val="00AE03CF"/>
    <w:rsid w:val="00AE1774"/>
    <w:rsid w:val="00AE4F9B"/>
    <w:rsid w:val="00AE657E"/>
    <w:rsid w:val="00AF4A1E"/>
    <w:rsid w:val="00AF56A8"/>
    <w:rsid w:val="00B11A77"/>
    <w:rsid w:val="00B14386"/>
    <w:rsid w:val="00B25C82"/>
    <w:rsid w:val="00B33421"/>
    <w:rsid w:val="00B35EFB"/>
    <w:rsid w:val="00B5669A"/>
    <w:rsid w:val="00B60977"/>
    <w:rsid w:val="00B73A35"/>
    <w:rsid w:val="00B85B33"/>
    <w:rsid w:val="00B87D33"/>
    <w:rsid w:val="00B94E15"/>
    <w:rsid w:val="00BA1340"/>
    <w:rsid w:val="00BA25B4"/>
    <w:rsid w:val="00BA3C32"/>
    <w:rsid w:val="00BB182D"/>
    <w:rsid w:val="00BC0303"/>
    <w:rsid w:val="00BC3EFC"/>
    <w:rsid w:val="00BD1557"/>
    <w:rsid w:val="00BD2F15"/>
    <w:rsid w:val="00BE6428"/>
    <w:rsid w:val="00BF2B09"/>
    <w:rsid w:val="00BF52D8"/>
    <w:rsid w:val="00BF693D"/>
    <w:rsid w:val="00C11DD0"/>
    <w:rsid w:val="00C24B3F"/>
    <w:rsid w:val="00C35A15"/>
    <w:rsid w:val="00C35F1A"/>
    <w:rsid w:val="00C36B49"/>
    <w:rsid w:val="00C478A6"/>
    <w:rsid w:val="00C50AF6"/>
    <w:rsid w:val="00C523EA"/>
    <w:rsid w:val="00C622D7"/>
    <w:rsid w:val="00C7477C"/>
    <w:rsid w:val="00C77992"/>
    <w:rsid w:val="00C8086F"/>
    <w:rsid w:val="00C866B1"/>
    <w:rsid w:val="00C94196"/>
    <w:rsid w:val="00CA4EF8"/>
    <w:rsid w:val="00CB5C65"/>
    <w:rsid w:val="00CC0991"/>
    <w:rsid w:val="00CD41DE"/>
    <w:rsid w:val="00CD42D1"/>
    <w:rsid w:val="00CF0B90"/>
    <w:rsid w:val="00CF10CC"/>
    <w:rsid w:val="00CF1E64"/>
    <w:rsid w:val="00CF36D3"/>
    <w:rsid w:val="00D00DA4"/>
    <w:rsid w:val="00D0517A"/>
    <w:rsid w:val="00D07616"/>
    <w:rsid w:val="00D205C2"/>
    <w:rsid w:val="00D2211A"/>
    <w:rsid w:val="00D305D6"/>
    <w:rsid w:val="00D54315"/>
    <w:rsid w:val="00D57D70"/>
    <w:rsid w:val="00D61794"/>
    <w:rsid w:val="00D81172"/>
    <w:rsid w:val="00D8328F"/>
    <w:rsid w:val="00D83A78"/>
    <w:rsid w:val="00D94910"/>
    <w:rsid w:val="00D94E06"/>
    <w:rsid w:val="00DA1F23"/>
    <w:rsid w:val="00DA5A92"/>
    <w:rsid w:val="00DC59A0"/>
    <w:rsid w:val="00DD0635"/>
    <w:rsid w:val="00DD35DF"/>
    <w:rsid w:val="00DD53DC"/>
    <w:rsid w:val="00DE5B7D"/>
    <w:rsid w:val="00DE7768"/>
    <w:rsid w:val="00DF5B76"/>
    <w:rsid w:val="00DF60EB"/>
    <w:rsid w:val="00DF6268"/>
    <w:rsid w:val="00E04A34"/>
    <w:rsid w:val="00E076C3"/>
    <w:rsid w:val="00E21B21"/>
    <w:rsid w:val="00E24A86"/>
    <w:rsid w:val="00E35A43"/>
    <w:rsid w:val="00E4038E"/>
    <w:rsid w:val="00E53152"/>
    <w:rsid w:val="00E55FA4"/>
    <w:rsid w:val="00E633FF"/>
    <w:rsid w:val="00E826A8"/>
    <w:rsid w:val="00E90A39"/>
    <w:rsid w:val="00EB13B1"/>
    <w:rsid w:val="00EB3411"/>
    <w:rsid w:val="00ED4CB7"/>
    <w:rsid w:val="00EF4157"/>
    <w:rsid w:val="00F031C4"/>
    <w:rsid w:val="00F07895"/>
    <w:rsid w:val="00F2284E"/>
    <w:rsid w:val="00F260E9"/>
    <w:rsid w:val="00F31F7C"/>
    <w:rsid w:val="00F43A05"/>
    <w:rsid w:val="00F4620A"/>
    <w:rsid w:val="00F5126A"/>
    <w:rsid w:val="00F64EBD"/>
    <w:rsid w:val="00F87471"/>
    <w:rsid w:val="00F934F1"/>
    <w:rsid w:val="00FB0515"/>
    <w:rsid w:val="00FB1DA7"/>
    <w:rsid w:val="00FB70A6"/>
    <w:rsid w:val="00FC4F80"/>
    <w:rsid w:val="00FD180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val="nl-BE"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nl-BE" w:eastAsia="en-US" w:bidi="ar-SA"/>
    </w:rPr>
  </w:style>
  <w:style w:type="character" w:customStyle="1" w:styleId="Titre2Car">
    <w:name w:val="Titre 2 Car"/>
    <w:link w:val="Titre2"/>
    <w:uiPriority w:val="99"/>
    <w:locked/>
    <w:rsid w:val="00BB182D"/>
    <w:rPr>
      <w:rFonts w:ascii="Arial Black" w:hAnsi="Arial Black" w:cs="Times New Roman"/>
      <w:b/>
      <w:bCs/>
      <w:sz w:val="32"/>
      <w:szCs w:val="32"/>
      <w:lang w:eastAsia="de-DE"/>
    </w:rPr>
  </w:style>
  <w:style w:type="character" w:customStyle="1" w:styleId="Titre3Car">
    <w:name w:val="Titre 3 Car"/>
    <w:link w:val="Titre3"/>
    <w:uiPriority w:val="99"/>
    <w:locked/>
    <w:rsid w:val="00BB182D"/>
    <w:rPr>
      <w:rFonts w:ascii="Arial" w:hAnsi="Arial" w:cs="Arial"/>
      <w:b/>
      <w:bCs/>
      <w:sz w:val="28"/>
      <w:szCs w:val="28"/>
      <w:lang w:eastAsia="de-DE"/>
    </w:rPr>
  </w:style>
  <w:style w:type="character" w:customStyle="1" w:styleId="Titre4Car">
    <w:name w:val="Titre 4 Car"/>
    <w:link w:val="Titre4"/>
    <w:uiPriority w:val="99"/>
    <w:locked/>
    <w:rsid w:val="00BB182D"/>
    <w:rPr>
      <w:rFonts w:ascii="Arial" w:hAnsi="Arial" w:cs="Arial"/>
      <w:b/>
      <w:bCs/>
      <w:sz w:val="24"/>
      <w:szCs w:val="24"/>
      <w:lang w:eastAsia="de-DE"/>
    </w:rPr>
  </w:style>
  <w:style w:type="character" w:customStyle="1" w:styleId="Titre5Car">
    <w:name w:val="Titre 5 Car"/>
    <w:link w:val="Titre5"/>
    <w:uiPriority w:val="99"/>
    <w:locked/>
    <w:rsid w:val="00BB182D"/>
    <w:rPr>
      <w:rFonts w:ascii="Times New Roman" w:hAnsi="Times New Roman" w:cs="Times New Roman"/>
      <w:i/>
      <w:iCs/>
      <w:sz w:val="24"/>
      <w:szCs w:val="24"/>
      <w:lang w:eastAsia="fr-FR"/>
    </w:rPr>
  </w:style>
  <w:style w:type="character" w:customStyle="1" w:styleId="Titre6Car">
    <w:name w:val="Titre 6 Car"/>
    <w:link w:val="Titre6"/>
    <w:uiPriority w:val="99"/>
    <w:locked/>
    <w:rsid w:val="00BB182D"/>
    <w:rPr>
      <w:rFonts w:ascii="Arial" w:hAnsi="Arial" w:cs="Arial"/>
      <w:i/>
      <w:iCs/>
      <w:sz w:val="20"/>
      <w:szCs w:val="20"/>
      <w:lang w:eastAsia="de-DE"/>
    </w:rPr>
  </w:style>
  <w:style w:type="character" w:customStyle="1" w:styleId="Titre7Car">
    <w:name w:val="Titre 7 Car"/>
    <w:link w:val="Titre7"/>
    <w:uiPriority w:val="99"/>
    <w:locked/>
    <w:rsid w:val="00BB182D"/>
    <w:rPr>
      <w:rFonts w:ascii="Times New Roman" w:hAnsi="Times New Roman" w:cs="Times New Roman"/>
      <w:i/>
      <w:iCs/>
      <w:sz w:val="24"/>
      <w:szCs w:val="24"/>
      <w:lang w:eastAsia="fr-FR"/>
    </w:rPr>
  </w:style>
  <w:style w:type="character" w:customStyle="1" w:styleId="Titre8Car">
    <w:name w:val="Titre 8 Car"/>
    <w:link w:val="Titre8"/>
    <w:uiPriority w:val="99"/>
    <w:locked/>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nl-BE" w:eastAsia="en-US"/>
    </w:rPr>
  </w:style>
  <w:style w:type="paragraph" w:customStyle="1" w:styleId="TKTITRE3">
    <w:name w:val="TK TITRE 3"/>
    <w:uiPriority w:val="99"/>
    <w:rsid w:val="0080462C"/>
    <w:pPr>
      <w:spacing w:before="120" w:after="120"/>
    </w:pPr>
    <w:rPr>
      <w:rFonts w:cs="Calibri"/>
      <w:i/>
      <w:iCs/>
      <w:noProof/>
      <w:sz w:val="24"/>
      <w:szCs w:val="24"/>
      <w:u w:val="single"/>
      <w:lang w:val="nl-BE" w:eastAsia="en-US"/>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uiPriority w:val="99"/>
    <w:rsid w:val="007458E1"/>
    <w:rPr>
      <w:lang w:val="nl-BE"/>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nl-BE"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Times New Roman"/>
      <w:b/>
      <w:sz w:val="28"/>
      <w:szCs w:val="32"/>
      <w:lang w:val="nl-BE" w:eastAsia="en-US"/>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0462C"/>
    <w:pPr>
      <w:spacing w:before="120" w:after="120"/>
      <w:jc w:val="center"/>
    </w:pPr>
    <w:rPr>
      <w:rFonts w:eastAsia="Calibri" w:cs="Calibri"/>
      <w:b/>
      <w:bCs/>
      <w:color w:val="2F5496"/>
      <w:sz w:val="40"/>
      <w:szCs w:val="40"/>
    </w:rPr>
  </w:style>
  <w:style w:type="paragraph" w:customStyle="1" w:styleId="TKTEXTE">
    <w:name w:val="TK TEXTE"/>
    <w:uiPriority w:val="99"/>
    <w:rsid w:val="008F557F"/>
    <w:pPr>
      <w:spacing w:before="120" w:after="120"/>
    </w:pPr>
    <w:rPr>
      <w:rFonts w:eastAsia="Times New Roman" w:cs="Calibri"/>
      <w:sz w:val="24"/>
      <w:szCs w:val="24"/>
      <w:lang w:val="nl-BE"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nl-BE" w:eastAsia="en-US"/>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paragraph" w:customStyle="1" w:styleId="TKTITRE2">
    <w:name w:val="TK TITRE 2"/>
    <w:next w:val="Normal"/>
    <w:uiPriority w:val="99"/>
    <w:rsid w:val="0080462C"/>
    <w:pPr>
      <w:spacing w:before="120" w:after="120"/>
    </w:pPr>
    <w:rPr>
      <w:rFonts w:eastAsia="Times New Roman" w:cs="Calibri"/>
      <w:b/>
      <w:bCs/>
      <w:sz w:val="28"/>
      <w:szCs w:val="28"/>
      <w:lang w:val="nl-BE" w:eastAsia="en-US"/>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Times New Roman"/>
      <w:sz w:val="24"/>
      <w:szCs w:val="24"/>
      <w:lang w:val="nl-BE"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val="nl-BE" w:eastAsia="en-US"/>
    </w:rPr>
  </w:style>
  <w:style w:type="paragraph" w:customStyle="1" w:styleId="TKnotes">
    <w:name w:val="TK_notes"/>
    <w:uiPriority w:val="99"/>
    <w:rsid w:val="00634900"/>
    <w:pPr>
      <w:spacing w:before="120" w:after="120"/>
    </w:pPr>
    <w:rPr>
      <w:rFonts w:eastAsia="Times New Roman" w:cs="Calibri"/>
      <w:szCs w:val="22"/>
      <w:lang w:val="nl-BE" w:eastAsia="en-US"/>
    </w:rPr>
  </w:style>
  <w:style w:type="paragraph" w:customStyle="1" w:styleId="TKLettersLevel1">
    <w:name w:val="TK_Letters Level 1"/>
    <w:basedOn w:val="TKNbrsLevel1"/>
    <w:uiPriority w:val="99"/>
    <w:rsid w:val="00921AD4"/>
    <w:pPr>
      <w:numPr>
        <w:numId w:val="12"/>
      </w:numPr>
      <w:ind w:left="357" w:hanging="357"/>
    </w:pPr>
  </w:style>
  <w:style w:type="character" w:customStyle="1" w:styleId="Mention1">
    <w:name w:val="Mention1"/>
    <w:uiPriority w:val="99"/>
    <w:semiHidden/>
    <w:rsid w:val="0041784C"/>
    <w:rPr>
      <w:rFonts w:cs="Times New Roman"/>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Template>
  <TotalTime>1</TotalTime>
  <Pages>2</Pages>
  <Words>410</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Council of Europe</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2017-03-21T18:43:00Z</cp:lastPrinted>
  <dcterms:created xsi:type="dcterms:W3CDTF">2017-10-27T08:57:00Z</dcterms:created>
  <dcterms:modified xsi:type="dcterms:W3CDTF">2017-10-27T08:57:00Z</dcterms:modified>
</cp:coreProperties>
</file>