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11752B" w14:textId="77777777" w:rsidR="00D50F13" w:rsidRPr="00EB5355" w:rsidRDefault="00BA7B96" w:rsidP="00505356">
      <w:pPr>
        <w:tabs>
          <w:tab w:val="left" w:pos="7686"/>
        </w:tabs>
        <w:rPr>
          <w:rFonts w:ascii="Tahoma" w:hAnsi="Tahoma" w:cs="Tahoma"/>
          <w:b/>
          <w:caps/>
          <w:sz w:val="24"/>
          <w:szCs w:val="28"/>
        </w:rPr>
      </w:pPr>
      <w:r w:rsidRPr="00EB5355">
        <w:rPr>
          <w:rFonts w:ascii="Tahoma" w:hAnsi="Tahoma" w:cs="Tahoma"/>
          <w:b/>
          <w:noProof/>
          <w:sz w:val="24"/>
          <w:szCs w:val="28"/>
          <w:lang w:val="en-US" w:eastAsia="en-US"/>
        </w:rPr>
        <w:drawing>
          <wp:anchor distT="0" distB="0" distL="114300" distR="114300" simplePos="0" relativeHeight="251658240" behindDoc="0" locked="0" layoutInCell="1" allowOverlap="1" wp14:anchorId="2B1A6A54" wp14:editId="2F6DF25B">
            <wp:simplePos x="0" y="0"/>
            <wp:positionH relativeFrom="column">
              <wp:posOffset>4710430</wp:posOffset>
            </wp:positionH>
            <wp:positionV relativeFrom="paragraph">
              <wp:posOffset>-188595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A91875" w:rsidRPr="00EB5355">
        <w:rPr>
          <w:rFonts w:ascii="Tahoma" w:hAnsi="Tahoma" w:cs="Tahoma"/>
          <w:b/>
          <w:caps/>
          <w:sz w:val="24"/>
          <w:szCs w:val="28"/>
        </w:rPr>
        <w:t>TENDER FILE</w:t>
      </w:r>
      <w:r w:rsidR="00DF4999" w:rsidRPr="00EB5355">
        <w:rPr>
          <w:rFonts w:ascii="Tahoma" w:hAnsi="Tahoma" w:cs="Tahoma"/>
          <w:b/>
          <w:caps/>
          <w:sz w:val="24"/>
          <w:szCs w:val="28"/>
        </w:rPr>
        <w:t xml:space="preserve"> / TERMS OF REFERENCE</w:t>
      </w:r>
    </w:p>
    <w:p w14:paraId="79C8C03E" w14:textId="77777777" w:rsidR="00EB550D" w:rsidRPr="00EB5355" w:rsidRDefault="00A041D4" w:rsidP="00A041D4">
      <w:pPr>
        <w:rPr>
          <w:rFonts w:ascii="Tahoma" w:hAnsi="Tahoma" w:cs="Tahoma"/>
          <w:b/>
        </w:rPr>
      </w:pPr>
      <w:r w:rsidRPr="00EB5355">
        <w:rPr>
          <w:rFonts w:ascii="Tahoma" w:hAnsi="Tahoma" w:cs="Tahoma"/>
          <w:b/>
        </w:rPr>
        <w:t>(</w:t>
      </w:r>
      <w:r w:rsidR="009B6EDC">
        <w:rPr>
          <w:rFonts w:ascii="Tahoma" w:hAnsi="Tahoma" w:cs="Tahoma"/>
          <w:b/>
        </w:rPr>
        <w:t xml:space="preserve">Competitive bidding </w:t>
      </w:r>
      <w:r w:rsidR="00D50F13" w:rsidRPr="00EB5355">
        <w:rPr>
          <w:rFonts w:ascii="Tahoma" w:hAnsi="Tahoma" w:cs="Tahoma"/>
          <w:b/>
        </w:rPr>
        <w:t>procedure</w:t>
      </w:r>
      <w:r w:rsidR="00DF4999" w:rsidRPr="00EB5355">
        <w:rPr>
          <w:rFonts w:ascii="Tahoma" w:hAnsi="Tahoma" w:cs="Tahoma"/>
          <w:b/>
        </w:rPr>
        <w:t xml:space="preserve"> / One-off contract</w:t>
      </w:r>
      <w:r w:rsidRPr="00EB5355">
        <w:rPr>
          <w:rFonts w:ascii="Tahoma" w:hAnsi="Tahoma" w:cs="Tahoma"/>
          <w:b/>
        </w:rPr>
        <w:t>)</w:t>
      </w:r>
      <w:r w:rsidR="00D85049">
        <w:rPr>
          <w:rFonts w:ascii="Tahoma" w:hAnsi="Tahoma" w:cs="Tahoma"/>
          <w:b/>
        </w:rPr>
        <w:t xml:space="preserve"> </w:t>
      </w:r>
    </w:p>
    <w:p w14:paraId="2584119F" w14:textId="77777777" w:rsidR="009A20EC" w:rsidRPr="00EB5355" w:rsidRDefault="009A20EC" w:rsidP="00A041D4">
      <w:pPr>
        <w:rPr>
          <w:rFonts w:ascii="Tahoma" w:hAnsi="Tahoma" w:cs="Tahoma"/>
          <w:b/>
          <w:sz w:val="24"/>
          <w:szCs w:val="28"/>
        </w:rPr>
      </w:pPr>
    </w:p>
    <w:p w14:paraId="56A4C76B" w14:textId="16D07907" w:rsidR="00A80AEF" w:rsidRPr="00F64ED7" w:rsidRDefault="00A80AEF" w:rsidP="00A80AEF">
      <w:pPr>
        <w:rPr>
          <w:rFonts w:ascii="Tahoma" w:hAnsi="Tahoma" w:cs="Tahoma"/>
          <w:b/>
          <w:sz w:val="24"/>
          <w:szCs w:val="28"/>
        </w:rPr>
      </w:pPr>
      <w:r w:rsidRPr="00E341F6">
        <w:rPr>
          <w:rFonts w:ascii="Tahoma" w:hAnsi="Tahoma" w:cs="Tahoma"/>
          <w:b/>
          <w:sz w:val="24"/>
          <w:szCs w:val="28"/>
        </w:rPr>
        <w:t>P</w:t>
      </w:r>
      <w:r w:rsidR="005E1A5D" w:rsidRPr="00E341F6">
        <w:rPr>
          <w:rFonts w:ascii="Tahoma" w:hAnsi="Tahoma" w:cs="Tahoma"/>
          <w:b/>
          <w:sz w:val="24"/>
          <w:szCs w:val="28"/>
        </w:rPr>
        <w:t>rovision</w:t>
      </w:r>
      <w:r w:rsidRPr="00E341F6">
        <w:rPr>
          <w:rFonts w:ascii="Tahoma" w:hAnsi="Tahoma" w:cs="Tahoma"/>
          <w:b/>
          <w:sz w:val="24"/>
          <w:szCs w:val="28"/>
        </w:rPr>
        <w:t xml:space="preserve"> of </w:t>
      </w:r>
      <w:r w:rsidR="00F25C62" w:rsidRPr="00E341F6">
        <w:rPr>
          <w:rFonts w:ascii="Tahoma" w:hAnsi="Tahoma" w:cs="Tahoma"/>
          <w:b/>
          <w:sz w:val="24"/>
          <w:szCs w:val="28"/>
        </w:rPr>
        <w:t>travel management services</w:t>
      </w:r>
      <w:r w:rsidR="00F64ED7" w:rsidRPr="00E341F6">
        <w:rPr>
          <w:rFonts w:ascii="Tahoma" w:hAnsi="Tahoma" w:cs="Tahoma"/>
          <w:b/>
          <w:sz w:val="24"/>
          <w:szCs w:val="28"/>
        </w:rPr>
        <w:t xml:space="preserve"> regarding</w:t>
      </w:r>
      <w:r w:rsidR="00F64ED7" w:rsidRPr="00F64ED7">
        <w:rPr>
          <w:rFonts w:ascii="Tahoma" w:hAnsi="Tahoma" w:cs="Tahoma"/>
          <w:b/>
          <w:sz w:val="24"/>
          <w:szCs w:val="28"/>
        </w:rPr>
        <w:t xml:space="preserve"> the Ombudsperson visit to Strasbourg for the Council of Europe ON Forum taking place on 12–13 March 2026 at the Council of Europe premises in Strasbourg, France.</w:t>
      </w:r>
    </w:p>
    <w:p w14:paraId="744304CA" w14:textId="77777777" w:rsidR="00F64ED7" w:rsidRPr="00F64ED7" w:rsidRDefault="00F64ED7" w:rsidP="00A80AEF">
      <w:pPr>
        <w:rPr>
          <w:rFonts w:ascii="Tahoma" w:hAnsi="Tahoma" w:cs="Tahoma"/>
          <w:b/>
          <w:sz w:val="24"/>
          <w:szCs w:val="28"/>
        </w:rPr>
      </w:pPr>
    </w:p>
    <w:p w14:paraId="0A8338BA" w14:textId="2E88A896" w:rsidR="00A80AEF" w:rsidRPr="001D4996" w:rsidRDefault="00A80AEF" w:rsidP="00A80AEF">
      <w:pPr>
        <w:rPr>
          <w:rFonts w:ascii="Tahoma" w:hAnsi="Tahoma" w:cs="Tahoma"/>
          <w:b/>
          <w:i/>
          <w:sz w:val="24"/>
          <w:szCs w:val="24"/>
        </w:rPr>
      </w:pPr>
      <w:r w:rsidRPr="001D4996">
        <w:rPr>
          <w:rFonts w:ascii="Tahoma" w:hAnsi="Tahoma" w:cs="Tahoma"/>
          <w:b/>
          <w:i/>
          <w:sz w:val="24"/>
          <w:szCs w:val="24"/>
        </w:rPr>
        <w:t xml:space="preserve">Contract N° </w:t>
      </w:r>
      <w:bookmarkStart w:id="0" w:name="_Hlk222856625"/>
      <w:r w:rsidR="00F64ED7" w:rsidRPr="001D4996">
        <w:rPr>
          <w:rFonts w:ascii="Tahoma" w:hAnsi="Tahoma" w:cs="Tahoma"/>
          <w:b/>
          <w:i/>
          <w:caps/>
          <w:color w:val="000000" w:themeColor="text1"/>
          <w:sz w:val="24"/>
          <w:szCs w:val="24"/>
        </w:rPr>
        <w:t>OO/9264/2026/01</w:t>
      </w:r>
      <w:r w:rsidR="00CA0126" w:rsidRPr="001D4996">
        <w:rPr>
          <w:rFonts w:ascii="Tahoma" w:hAnsi="Tahoma" w:cs="Tahoma"/>
          <w:b/>
          <w:i/>
          <w:sz w:val="24"/>
          <w:szCs w:val="24"/>
        </w:rPr>
        <w:t xml:space="preserve"> </w:t>
      </w:r>
      <w:bookmarkEnd w:id="0"/>
    </w:p>
    <w:p w14:paraId="6723FDC7" w14:textId="77777777" w:rsidR="0028341F" w:rsidRPr="00EB5355" w:rsidRDefault="0028341F" w:rsidP="00A041D4">
      <w:pPr>
        <w:rPr>
          <w:rFonts w:ascii="Tahoma" w:hAnsi="Tahoma" w:cs="Tahoma"/>
          <w:b/>
          <w:sz w:val="24"/>
          <w:szCs w:val="28"/>
        </w:rPr>
      </w:pPr>
    </w:p>
    <w:p w14:paraId="4E9DA4C3" w14:textId="6C35B67F" w:rsidR="00F64ED7" w:rsidRPr="00EA2362" w:rsidRDefault="00F64ED7" w:rsidP="00F64ED7">
      <w:pPr>
        <w:spacing w:line="276" w:lineRule="auto"/>
        <w:jc w:val="both"/>
        <w:rPr>
          <w:rFonts w:ascii="Tahoma" w:hAnsi="Tahoma" w:cs="Tahoma"/>
          <w:sz w:val="20"/>
          <w:szCs w:val="20"/>
        </w:rPr>
      </w:pPr>
      <w:r w:rsidRPr="00EA2362">
        <w:rPr>
          <w:rFonts w:ascii="Tahoma" w:hAnsi="Tahoma" w:cs="Tahoma"/>
          <w:sz w:val="20"/>
          <w:szCs w:val="20"/>
        </w:rPr>
        <w:t xml:space="preserve">The Council of Europe is currently implementing a Project on </w:t>
      </w:r>
      <w:r w:rsidRPr="00D4445A">
        <w:rPr>
          <w:rFonts w:ascii="Tahoma" w:hAnsi="Tahoma" w:cs="Tahoma"/>
          <w:sz w:val="20"/>
          <w:szCs w:val="20"/>
        </w:rPr>
        <w:t>“Phase II: Support to the Implementation of the European Human Rights Standards in Ukraine”. The Project’s general aim is to assist the Ukrainian authorities in implementation of the European human rights standards with a specific focus on strengthening the Ombudspersons’ Office operational capacity to protect human rights, aligning its legal and regulatory framework with the European standards, including in the field of data protection; to enhance the Ombudsperson’s Office capacity to respond the challenges related to the reporting of gross human rights violations and strengthening the National Preventive Mechanism (NPM) to efficiently prevent and combat ill-treatment.</w:t>
      </w:r>
      <w:r>
        <w:rPr>
          <w:rFonts w:ascii="Tahoma" w:hAnsi="Tahoma" w:cs="Tahoma"/>
          <w:sz w:val="20"/>
          <w:szCs w:val="20"/>
        </w:rPr>
        <w:t xml:space="preserve"> </w:t>
      </w:r>
    </w:p>
    <w:p w14:paraId="1FBB8B38" w14:textId="77777777" w:rsidR="00F64ED7" w:rsidRPr="00D4445A" w:rsidRDefault="00F64ED7" w:rsidP="00F64ED7">
      <w:pPr>
        <w:spacing w:line="276" w:lineRule="auto"/>
        <w:jc w:val="both"/>
        <w:rPr>
          <w:rFonts w:ascii="Tahoma" w:hAnsi="Tahoma" w:cs="Tahoma"/>
          <w:sz w:val="20"/>
          <w:szCs w:val="20"/>
        </w:rPr>
      </w:pPr>
      <w:r w:rsidRPr="00D4445A">
        <w:rPr>
          <w:rFonts w:ascii="Tahoma" w:hAnsi="Tahoma" w:cs="Tahoma"/>
          <w:sz w:val="20"/>
          <w:szCs w:val="20"/>
        </w:rPr>
        <w:t xml:space="preserve">Within the framework of the Project, it is planned to organize a </w:t>
      </w:r>
      <w:r>
        <w:rPr>
          <w:rFonts w:ascii="Tahoma" w:hAnsi="Tahoma" w:cs="Tahoma"/>
          <w:sz w:val="20"/>
          <w:szCs w:val="20"/>
        </w:rPr>
        <w:t xml:space="preserve">visit of the Ukrainian Ombudsperson Dmytro </w:t>
      </w:r>
      <w:proofErr w:type="spellStart"/>
      <w:r>
        <w:rPr>
          <w:rFonts w:ascii="Tahoma" w:hAnsi="Tahoma" w:cs="Tahoma"/>
          <w:sz w:val="20"/>
          <w:szCs w:val="20"/>
        </w:rPr>
        <w:t>Lubinets</w:t>
      </w:r>
      <w:proofErr w:type="spellEnd"/>
      <w:r>
        <w:rPr>
          <w:rFonts w:ascii="Tahoma" w:hAnsi="Tahoma" w:cs="Tahoma"/>
          <w:sz w:val="20"/>
          <w:szCs w:val="20"/>
        </w:rPr>
        <w:t xml:space="preserve"> and two representatives of the Ombudsperson’s Office</w:t>
      </w:r>
      <w:r w:rsidRPr="00D4445A">
        <w:rPr>
          <w:rFonts w:ascii="Tahoma" w:hAnsi="Tahoma" w:cs="Tahoma"/>
          <w:sz w:val="20"/>
          <w:szCs w:val="20"/>
        </w:rPr>
        <w:t xml:space="preserve"> </w:t>
      </w:r>
      <w:r>
        <w:rPr>
          <w:rFonts w:ascii="Tahoma" w:hAnsi="Tahoma" w:cs="Tahoma"/>
          <w:sz w:val="20"/>
          <w:szCs w:val="20"/>
        </w:rPr>
        <w:t>to Strasbourg for</w:t>
      </w:r>
      <w:r w:rsidRPr="0014711C">
        <w:rPr>
          <w:rFonts w:ascii="Tahoma" w:hAnsi="Tahoma" w:cs="Tahoma"/>
          <w:sz w:val="20"/>
          <w:szCs w:val="20"/>
        </w:rPr>
        <w:t xml:space="preserve"> the Council of Europe ON Forum </w:t>
      </w:r>
      <w:r>
        <w:rPr>
          <w:rFonts w:ascii="Tahoma" w:hAnsi="Tahoma" w:cs="Tahoma"/>
          <w:sz w:val="20"/>
          <w:szCs w:val="20"/>
        </w:rPr>
        <w:t>–</w:t>
      </w:r>
      <w:r w:rsidRPr="0014711C">
        <w:rPr>
          <w:rFonts w:ascii="Tahoma" w:hAnsi="Tahoma" w:cs="Tahoma"/>
          <w:sz w:val="20"/>
          <w:szCs w:val="20"/>
        </w:rPr>
        <w:t xml:space="preserve"> a high-level conference for Ombudsperson Institutions and National Human Rights Institutions (NHRIs)</w:t>
      </w:r>
      <w:r>
        <w:rPr>
          <w:rFonts w:ascii="Tahoma" w:hAnsi="Tahoma" w:cs="Tahoma"/>
          <w:sz w:val="20"/>
          <w:szCs w:val="20"/>
        </w:rPr>
        <w:t xml:space="preserve"> which will take</w:t>
      </w:r>
      <w:r w:rsidRPr="00051703">
        <w:rPr>
          <w:rFonts w:ascii="Tahoma" w:hAnsi="Tahoma" w:cs="Tahoma"/>
          <w:sz w:val="20"/>
          <w:szCs w:val="20"/>
        </w:rPr>
        <w:t xml:space="preserve"> place on 12–13 March 2026 at the Council of Europe premises in Strasbourg, France.</w:t>
      </w:r>
    </w:p>
    <w:p w14:paraId="6ACB9CB3" w14:textId="07019ADE" w:rsidR="00615FF8" w:rsidRDefault="00F64ED7" w:rsidP="00F64ED7">
      <w:pPr>
        <w:spacing w:line="276" w:lineRule="auto"/>
        <w:jc w:val="both"/>
        <w:rPr>
          <w:rFonts w:ascii="Tahoma" w:hAnsi="Tahoma" w:cs="Tahoma"/>
          <w:sz w:val="20"/>
          <w:szCs w:val="20"/>
        </w:rPr>
      </w:pPr>
      <w:r w:rsidRPr="00D4445A">
        <w:rPr>
          <w:rFonts w:ascii="Tahoma" w:hAnsi="Tahoma" w:cs="Tahoma"/>
          <w:sz w:val="20"/>
          <w:szCs w:val="20"/>
        </w:rPr>
        <w:t xml:space="preserve">In that context, the Project is looking for a Provider to render </w:t>
      </w:r>
      <w:r w:rsidR="00F07810">
        <w:rPr>
          <w:rFonts w:ascii="Tahoma" w:hAnsi="Tahoma" w:cs="Tahoma"/>
          <w:sz w:val="20"/>
          <w:szCs w:val="20"/>
        </w:rPr>
        <w:t>travel</w:t>
      </w:r>
      <w:r w:rsidRPr="00D4445A">
        <w:rPr>
          <w:rFonts w:ascii="Tahoma" w:hAnsi="Tahoma" w:cs="Tahoma"/>
          <w:sz w:val="20"/>
          <w:szCs w:val="20"/>
        </w:rPr>
        <w:t xml:space="preserve"> management services</w:t>
      </w:r>
      <w:r w:rsidR="00615FF8" w:rsidRPr="00EB5355">
        <w:rPr>
          <w:rFonts w:ascii="Tahoma" w:hAnsi="Tahoma" w:cs="Tahoma"/>
          <w:sz w:val="20"/>
          <w:szCs w:val="20"/>
        </w:rPr>
        <w:t xml:space="preserve"> (See Section A of the Act of Engagement).</w:t>
      </w:r>
    </w:p>
    <w:p w14:paraId="66E9568D" w14:textId="77777777" w:rsidR="00F64ED7" w:rsidRPr="00EB5355" w:rsidRDefault="00F64ED7" w:rsidP="00F64ED7">
      <w:pPr>
        <w:spacing w:line="276" w:lineRule="auto"/>
        <w:jc w:val="both"/>
        <w:rPr>
          <w:rFonts w:ascii="Tahoma" w:hAnsi="Tahoma" w:cs="Tahoma"/>
          <w:sz w:val="20"/>
          <w:szCs w:val="20"/>
        </w:rPr>
      </w:pPr>
    </w:p>
    <w:p w14:paraId="20475DF7" w14:textId="77777777" w:rsidR="00AC79E0" w:rsidRPr="00EB5355" w:rsidRDefault="006B5512" w:rsidP="00A71D50">
      <w:pPr>
        <w:pStyle w:val="ListParagraph"/>
        <w:numPr>
          <w:ilvl w:val="0"/>
          <w:numId w:val="8"/>
        </w:numPr>
        <w:spacing w:after="120"/>
        <w:jc w:val="both"/>
        <w:rPr>
          <w:rFonts w:ascii="Tahoma" w:hAnsi="Tahoma" w:cs="Tahoma"/>
          <w:sz w:val="20"/>
          <w:szCs w:val="20"/>
        </w:rPr>
      </w:pPr>
      <w:r w:rsidRPr="00EB5355">
        <w:rPr>
          <w:rFonts w:ascii="Tahoma" w:hAnsi="Tahoma" w:cs="Tahoma"/>
          <w:sz w:val="20"/>
          <w:szCs w:val="20"/>
        </w:rPr>
        <w:t>TENDER RULES</w:t>
      </w:r>
    </w:p>
    <w:p w14:paraId="6CEC8599" w14:textId="462C8085" w:rsidR="0028341F" w:rsidRPr="00EB5355" w:rsidRDefault="0028341F" w:rsidP="0028341F">
      <w:pPr>
        <w:spacing w:after="120"/>
        <w:jc w:val="both"/>
        <w:rPr>
          <w:rFonts w:ascii="Tahoma" w:hAnsi="Tahoma" w:cs="Tahoma"/>
          <w:b/>
          <w:sz w:val="20"/>
          <w:szCs w:val="20"/>
        </w:rPr>
      </w:pPr>
      <w:r w:rsidRPr="00EB5355">
        <w:rPr>
          <w:rFonts w:ascii="Tahoma" w:hAnsi="Tahoma" w:cs="Tahoma"/>
          <w:sz w:val="20"/>
          <w:szCs w:val="20"/>
        </w:rPr>
        <w:t xml:space="preserve">This tender procedure is a </w:t>
      </w:r>
      <w:r w:rsidR="009B6EDC">
        <w:rPr>
          <w:rFonts w:ascii="Tahoma" w:hAnsi="Tahoma" w:cs="Tahoma"/>
          <w:sz w:val="20"/>
          <w:szCs w:val="20"/>
        </w:rPr>
        <w:t xml:space="preserve">competitive bidding </w:t>
      </w:r>
      <w:r w:rsidRPr="00EB5355">
        <w:rPr>
          <w:rFonts w:ascii="Tahoma" w:hAnsi="Tahoma" w:cs="Tahoma"/>
          <w:sz w:val="20"/>
          <w:szCs w:val="20"/>
        </w:rPr>
        <w:t xml:space="preserve">procedure. </w:t>
      </w:r>
      <w:r w:rsidRPr="00EB5355">
        <w:rPr>
          <w:rFonts w:ascii="Tahoma" w:hAnsi="Tahoma" w:cs="Tahoma"/>
          <w:b/>
          <w:sz w:val="20"/>
          <w:szCs w:val="20"/>
        </w:rPr>
        <w:t>In accordance with Rule 13</w:t>
      </w:r>
      <w:r w:rsidR="009B6EDC">
        <w:rPr>
          <w:rFonts w:ascii="Tahoma" w:hAnsi="Tahoma" w:cs="Tahoma"/>
          <w:b/>
          <w:sz w:val="20"/>
          <w:szCs w:val="20"/>
        </w:rPr>
        <w:t>95</w:t>
      </w:r>
      <w:r w:rsidRPr="00EB5355">
        <w:rPr>
          <w:rFonts w:ascii="Tahoma" w:hAnsi="Tahoma" w:cs="Tahoma"/>
          <w:b/>
          <w:sz w:val="20"/>
          <w:szCs w:val="20"/>
        </w:rPr>
        <w:t xml:space="preserve"> of the Secretary General of the Council of Europe on the procurement procedures of the Council of Europe</w:t>
      </w:r>
      <w:r w:rsidRPr="00EB5355">
        <w:rPr>
          <w:rStyle w:val="FootnoteReference"/>
          <w:rFonts w:ascii="Tahoma" w:hAnsi="Tahoma" w:cs="Tahoma"/>
          <w:b/>
          <w:sz w:val="20"/>
          <w:szCs w:val="20"/>
        </w:rPr>
        <w:footnoteReference w:id="1"/>
      </w:r>
      <w:r w:rsidRPr="00EB5355">
        <w:rPr>
          <w:rFonts w:ascii="Tahoma" w:hAnsi="Tahoma" w:cs="Tahoma"/>
          <w:b/>
          <w:sz w:val="20"/>
          <w:szCs w:val="20"/>
        </w:rPr>
        <w:t xml:space="preserve">, the Organisation </w:t>
      </w:r>
      <w:r w:rsidRPr="00D90A20">
        <w:rPr>
          <w:rFonts w:ascii="Tahoma" w:hAnsi="Tahoma" w:cs="Tahoma"/>
          <w:b/>
          <w:sz w:val="20"/>
          <w:szCs w:val="20"/>
        </w:rPr>
        <w:t xml:space="preserve">shall invite to tender at least </w:t>
      </w:r>
      <w:r w:rsidR="00793540">
        <w:rPr>
          <w:rFonts w:ascii="Tahoma" w:hAnsi="Tahoma" w:cs="Tahoma"/>
          <w:b/>
          <w:sz w:val="20"/>
          <w:szCs w:val="20"/>
        </w:rPr>
        <w:t>three</w:t>
      </w:r>
      <w:r w:rsidRPr="00D90A20">
        <w:rPr>
          <w:rFonts w:ascii="Tahoma" w:hAnsi="Tahoma" w:cs="Tahoma"/>
          <w:b/>
          <w:sz w:val="20"/>
          <w:szCs w:val="20"/>
        </w:rPr>
        <w:t xml:space="preserve"> potential provider</w:t>
      </w:r>
      <w:r w:rsidR="00793540">
        <w:rPr>
          <w:rFonts w:ascii="Tahoma" w:hAnsi="Tahoma" w:cs="Tahoma"/>
          <w:b/>
          <w:sz w:val="20"/>
          <w:szCs w:val="20"/>
        </w:rPr>
        <w:t>s</w:t>
      </w:r>
      <w:r w:rsidRPr="00D90A20">
        <w:rPr>
          <w:rFonts w:ascii="Tahoma" w:hAnsi="Tahoma" w:cs="Tahoma"/>
          <w:b/>
          <w:sz w:val="20"/>
          <w:szCs w:val="20"/>
        </w:rPr>
        <w:t xml:space="preserve"> for any purchase between</w:t>
      </w:r>
      <w:r w:rsidRPr="00EB5355">
        <w:rPr>
          <w:rFonts w:ascii="Tahoma" w:hAnsi="Tahoma" w:cs="Tahoma"/>
          <w:b/>
          <w:sz w:val="20"/>
          <w:szCs w:val="20"/>
        </w:rPr>
        <w:t xml:space="preserve"> €2,000 (or €</w:t>
      </w:r>
      <w:r w:rsidR="00A70D96">
        <w:rPr>
          <w:rFonts w:ascii="Tahoma" w:hAnsi="Tahoma" w:cs="Tahoma"/>
          <w:b/>
          <w:sz w:val="20"/>
          <w:szCs w:val="20"/>
        </w:rPr>
        <w:t>6</w:t>
      </w:r>
      <w:r w:rsidRPr="00EB5355">
        <w:rPr>
          <w:rFonts w:ascii="Tahoma" w:hAnsi="Tahoma" w:cs="Tahoma"/>
          <w:b/>
          <w:sz w:val="20"/>
          <w:szCs w:val="20"/>
        </w:rPr>
        <w:t>,000 for intellectual services) and €</w:t>
      </w:r>
      <w:r w:rsidR="00A333C0">
        <w:rPr>
          <w:rFonts w:ascii="Tahoma" w:hAnsi="Tahoma" w:cs="Tahoma"/>
          <w:b/>
          <w:sz w:val="20"/>
          <w:szCs w:val="20"/>
        </w:rPr>
        <w:t>171</w:t>
      </w:r>
      <w:r w:rsidRPr="00EB5355">
        <w:rPr>
          <w:rFonts w:ascii="Tahoma" w:hAnsi="Tahoma" w:cs="Tahoma"/>
          <w:b/>
          <w:sz w:val="20"/>
          <w:szCs w:val="20"/>
        </w:rPr>
        <w:t>,000 tax exclusive.</w:t>
      </w:r>
    </w:p>
    <w:p w14:paraId="48CE399D" w14:textId="77777777" w:rsidR="0044379B" w:rsidRPr="00EB5355" w:rsidRDefault="00797834" w:rsidP="0028341F">
      <w:pPr>
        <w:spacing w:after="120"/>
        <w:jc w:val="both"/>
        <w:rPr>
          <w:rFonts w:ascii="Tahoma" w:hAnsi="Tahoma" w:cs="Tahoma"/>
          <w:color w:val="000000" w:themeColor="text1"/>
          <w:sz w:val="20"/>
          <w:szCs w:val="20"/>
        </w:rPr>
      </w:pPr>
      <w:r w:rsidRPr="00EB5355">
        <w:rPr>
          <w:rFonts w:ascii="Tahoma" w:hAnsi="Tahoma" w:cs="Tahoma"/>
          <w:sz w:val="20"/>
          <w:szCs w:val="20"/>
        </w:rPr>
        <w:t xml:space="preserve">This </w:t>
      </w:r>
      <w:r w:rsidR="0028341F" w:rsidRPr="00EB5355">
        <w:rPr>
          <w:rFonts w:ascii="Tahoma" w:hAnsi="Tahoma" w:cs="Tahoma"/>
          <w:sz w:val="20"/>
          <w:szCs w:val="20"/>
        </w:rPr>
        <w:t xml:space="preserve">specific </w:t>
      </w:r>
      <w:r w:rsidRPr="00EB5355">
        <w:rPr>
          <w:rFonts w:ascii="Tahoma" w:hAnsi="Tahoma" w:cs="Tahoma"/>
          <w:sz w:val="20"/>
          <w:szCs w:val="20"/>
        </w:rPr>
        <w:t>tender procedure</w:t>
      </w:r>
      <w:r w:rsidR="00F23817" w:rsidRPr="00EB5355">
        <w:rPr>
          <w:rFonts w:ascii="Tahoma" w:hAnsi="Tahoma" w:cs="Tahoma"/>
          <w:sz w:val="20"/>
          <w:szCs w:val="20"/>
        </w:rPr>
        <w:t xml:space="preserve"> aims at concluding a </w:t>
      </w:r>
      <w:r w:rsidR="00F23817" w:rsidRPr="00EB5355">
        <w:rPr>
          <w:rFonts w:ascii="Tahoma" w:hAnsi="Tahoma" w:cs="Tahoma"/>
          <w:b/>
          <w:sz w:val="20"/>
          <w:szCs w:val="20"/>
        </w:rPr>
        <w:t>one-off contract</w:t>
      </w:r>
      <w:r w:rsidR="00F23817" w:rsidRPr="00EB5355">
        <w:rPr>
          <w:rFonts w:ascii="Tahoma" w:hAnsi="Tahoma" w:cs="Tahoma"/>
          <w:sz w:val="20"/>
          <w:szCs w:val="20"/>
        </w:rPr>
        <w:t xml:space="preserve"> for the provision of </w:t>
      </w:r>
      <w:r w:rsidR="00935F0D" w:rsidRPr="00EB5355">
        <w:rPr>
          <w:rFonts w:ascii="Tahoma" w:hAnsi="Tahoma" w:cs="Tahoma"/>
          <w:sz w:val="20"/>
          <w:szCs w:val="20"/>
        </w:rPr>
        <w:t>deliverables</w:t>
      </w:r>
      <w:r w:rsidR="00F23817" w:rsidRPr="00EB5355">
        <w:rPr>
          <w:rFonts w:ascii="Tahoma" w:hAnsi="Tahoma" w:cs="Tahoma"/>
          <w:sz w:val="20"/>
          <w:szCs w:val="20"/>
        </w:rPr>
        <w:t xml:space="preserve"> described in the </w:t>
      </w:r>
      <w:r w:rsidR="001D1FEA" w:rsidRPr="00EB5355">
        <w:rPr>
          <w:rFonts w:ascii="Tahoma" w:hAnsi="Tahoma" w:cs="Tahoma"/>
          <w:sz w:val="20"/>
          <w:szCs w:val="20"/>
        </w:rPr>
        <w:t>Act of Engagement (See attached)</w:t>
      </w:r>
      <w:r w:rsidR="00F23817" w:rsidRPr="00EB5355">
        <w:rPr>
          <w:rFonts w:ascii="Tahoma" w:hAnsi="Tahoma" w:cs="Tahoma"/>
          <w:sz w:val="20"/>
          <w:szCs w:val="20"/>
        </w:rPr>
        <w:t>. A tender is considered valid for 1</w:t>
      </w:r>
      <w:r w:rsidR="001303F5">
        <w:rPr>
          <w:rFonts w:ascii="Tahoma" w:hAnsi="Tahoma" w:cs="Tahoma"/>
          <w:sz w:val="20"/>
          <w:szCs w:val="20"/>
        </w:rPr>
        <w:t>8</w:t>
      </w:r>
      <w:r w:rsidR="00F23817" w:rsidRPr="00EB5355">
        <w:rPr>
          <w:rFonts w:ascii="Tahoma" w:hAnsi="Tahoma" w:cs="Tahoma"/>
          <w:sz w:val="20"/>
          <w:szCs w:val="20"/>
        </w:rPr>
        <w:t>0 calendar days as from the closing date for submission. The selection of tenderers will be made in the light of the criteria</w:t>
      </w:r>
      <w:r w:rsidRPr="00EB5355">
        <w:rPr>
          <w:rFonts w:ascii="Tahoma" w:hAnsi="Tahoma" w:cs="Tahoma"/>
          <w:sz w:val="20"/>
          <w:szCs w:val="20"/>
        </w:rPr>
        <w:t xml:space="preserve"> indicated below</w:t>
      </w:r>
      <w:r w:rsidR="00F23817" w:rsidRPr="00EB5355">
        <w:rPr>
          <w:rFonts w:ascii="Tahoma" w:hAnsi="Tahoma" w:cs="Tahoma"/>
          <w:sz w:val="20"/>
          <w:szCs w:val="20"/>
        </w:rPr>
        <w:t xml:space="preserve">. All tenderers will be informed in writing of the outcome of the </w:t>
      </w:r>
      <w:r w:rsidR="00F23817" w:rsidRPr="00EB5355">
        <w:rPr>
          <w:rFonts w:ascii="Tahoma" w:hAnsi="Tahoma" w:cs="Tahoma"/>
          <w:color w:val="000000" w:themeColor="text1"/>
          <w:sz w:val="20"/>
          <w:szCs w:val="20"/>
        </w:rPr>
        <w:t>procedure.</w:t>
      </w:r>
    </w:p>
    <w:p w14:paraId="364A0994" w14:textId="570DB1FC" w:rsidR="005628ED" w:rsidRPr="00563510" w:rsidRDefault="0028341F" w:rsidP="00563510">
      <w:pPr>
        <w:spacing w:after="120"/>
        <w:jc w:val="both"/>
        <w:rPr>
          <w:rFonts w:ascii="Tahoma" w:hAnsi="Tahoma" w:cs="Tahoma"/>
          <w:color w:val="000000" w:themeColor="text1"/>
          <w:sz w:val="20"/>
          <w:szCs w:val="20"/>
        </w:rPr>
      </w:pPr>
      <w:r w:rsidRPr="005E4D70">
        <w:rPr>
          <w:rFonts w:ascii="Tahoma" w:hAnsi="Tahoma" w:cs="Tahoma"/>
          <w:color w:val="000000" w:themeColor="text1"/>
          <w:sz w:val="20"/>
          <w:szCs w:val="20"/>
        </w:rPr>
        <w:t xml:space="preserve">The tenderer must be a legal person </w:t>
      </w:r>
      <w:r w:rsidR="003958AF" w:rsidRPr="005E4D70">
        <w:rPr>
          <w:rFonts w:ascii="Tahoma" w:hAnsi="Tahoma" w:cs="Tahoma"/>
          <w:color w:val="000000" w:themeColor="text1"/>
          <w:sz w:val="20"/>
          <w:szCs w:val="20"/>
        </w:rPr>
        <w:t>or consortia of legal and/or natural persons</w:t>
      </w:r>
      <w:r w:rsidRPr="005E4D70">
        <w:rPr>
          <w:rFonts w:ascii="Tahoma" w:hAnsi="Tahoma" w:cs="Tahoma"/>
          <w:color w:val="000000" w:themeColor="text1"/>
          <w:sz w:val="20"/>
          <w:szCs w:val="20"/>
        </w:rPr>
        <w:t>.</w:t>
      </w:r>
    </w:p>
    <w:p w14:paraId="6E84C22A" w14:textId="799748F9" w:rsidR="005628ED" w:rsidRPr="005628ED" w:rsidRDefault="005628ED" w:rsidP="005628ED">
      <w:pPr>
        <w:spacing w:after="120"/>
        <w:jc w:val="both"/>
        <w:rPr>
          <w:rFonts w:ascii="Tahoma" w:hAnsi="Tahoma" w:cs="Tahoma"/>
          <w:b/>
          <w:color w:val="000000" w:themeColor="text1"/>
          <w:sz w:val="20"/>
          <w:szCs w:val="20"/>
        </w:rPr>
      </w:pPr>
      <w:r w:rsidRPr="005628ED">
        <w:rPr>
          <w:rFonts w:ascii="Tahoma" w:hAnsi="Tahoma" w:cs="Tahoma"/>
          <w:color w:val="000000" w:themeColor="text1"/>
          <w:sz w:val="20"/>
          <w:szCs w:val="20"/>
        </w:rPr>
        <w:t>Tenders shall be submitted</w:t>
      </w:r>
      <w:r w:rsidRPr="005628ED">
        <w:rPr>
          <w:rFonts w:ascii="Tahoma" w:hAnsi="Tahoma" w:cs="Tahoma"/>
          <w:b/>
          <w:color w:val="000000" w:themeColor="text1"/>
          <w:sz w:val="20"/>
          <w:szCs w:val="20"/>
        </w:rPr>
        <w:t xml:space="preserve"> by email only </w:t>
      </w:r>
      <w:r w:rsidRPr="005628ED">
        <w:rPr>
          <w:rFonts w:ascii="Tahoma" w:hAnsi="Tahoma" w:cs="Tahoma"/>
          <w:color w:val="000000" w:themeColor="text1"/>
          <w:sz w:val="20"/>
          <w:szCs w:val="20"/>
        </w:rPr>
        <w:t>(with attachments)</w:t>
      </w:r>
      <w:r w:rsidRPr="005628ED">
        <w:rPr>
          <w:rFonts w:ascii="Tahoma" w:hAnsi="Tahoma" w:cs="Tahoma"/>
          <w:b/>
          <w:color w:val="000000" w:themeColor="text1"/>
          <w:sz w:val="20"/>
          <w:szCs w:val="20"/>
        </w:rPr>
        <w:t xml:space="preserve"> to the email address indicated in the table below, with the following reference in subject: </w:t>
      </w:r>
      <w:r w:rsidR="00A62684">
        <w:rPr>
          <w:rFonts w:ascii="Tahoma" w:hAnsi="Tahoma" w:cs="Tahoma"/>
          <w:b/>
          <w:color w:val="000000" w:themeColor="text1"/>
          <w:sz w:val="20"/>
          <w:szCs w:val="20"/>
        </w:rPr>
        <w:t xml:space="preserve">Tender </w:t>
      </w:r>
      <w:r w:rsidR="00943548" w:rsidRPr="00943548">
        <w:rPr>
          <w:rFonts w:ascii="Tahoma" w:hAnsi="Tahoma" w:cs="Tahoma"/>
          <w:b/>
          <w:color w:val="000000" w:themeColor="text1"/>
          <w:sz w:val="20"/>
          <w:szCs w:val="20"/>
        </w:rPr>
        <w:t>OO/9264/2026/01</w:t>
      </w:r>
      <w:r w:rsidRPr="005628ED">
        <w:rPr>
          <w:rFonts w:ascii="Tahoma" w:hAnsi="Tahoma" w:cs="Tahoma"/>
          <w:b/>
          <w:color w:val="000000" w:themeColor="text1"/>
          <w:sz w:val="20"/>
          <w:szCs w:val="20"/>
        </w:rPr>
        <w:t xml:space="preserve">. </w:t>
      </w:r>
      <w:r w:rsidRPr="005628ED">
        <w:rPr>
          <w:rFonts w:ascii="Tahoma" w:hAnsi="Tahoma" w:cs="Tahoma"/>
          <w:color w:val="000000" w:themeColor="text1"/>
          <w:sz w:val="20"/>
          <w:szCs w:val="20"/>
        </w:rPr>
        <w:t>Tenders addressed to another email address</w:t>
      </w:r>
      <w:r w:rsidRPr="005628ED">
        <w:rPr>
          <w:rFonts w:ascii="Tahoma" w:hAnsi="Tahoma" w:cs="Tahoma"/>
          <w:b/>
          <w:color w:val="000000" w:themeColor="text1"/>
          <w:sz w:val="20"/>
          <w:szCs w:val="20"/>
        </w:rPr>
        <w:t xml:space="preserve"> will be rejected.</w:t>
      </w:r>
    </w:p>
    <w:p w14:paraId="7619AA1C" w14:textId="2E008BA9" w:rsidR="005628ED" w:rsidRPr="005628ED" w:rsidRDefault="005628ED" w:rsidP="005628ED">
      <w:pPr>
        <w:spacing w:after="120"/>
        <w:jc w:val="both"/>
        <w:rPr>
          <w:rFonts w:ascii="Tahoma" w:hAnsi="Tahoma" w:cs="Tahoma"/>
          <w:b/>
          <w:bCs/>
          <w:color w:val="000000" w:themeColor="text1"/>
          <w:sz w:val="20"/>
          <w:szCs w:val="20"/>
        </w:rPr>
      </w:pPr>
      <w:r w:rsidRPr="005628ED">
        <w:rPr>
          <w:rFonts w:ascii="Tahoma" w:hAnsi="Tahoma" w:cs="Tahoma"/>
          <w:color w:val="000000" w:themeColor="text1"/>
          <w:sz w:val="20"/>
          <w:szCs w:val="20"/>
        </w:rPr>
        <w:t xml:space="preserve">The general information and contact details for this procedure are indicated on this page. You are invited to use the </w:t>
      </w:r>
      <w:proofErr w:type="spellStart"/>
      <w:r w:rsidRPr="005628ED">
        <w:rPr>
          <w:rFonts w:ascii="Tahoma" w:hAnsi="Tahoma" w:cs="Tahoma"/>
          <w:color w:val="000000" w:themeColor="text1"/>
          <w:sz w:val="20"/>
          <w:szCs w:val="20"/>
        </w:rPr>
        <w:t>CoE</w:t>
      </w:r>
      <w:proofErr w:type="spellEnd"/>
      <w:r w:rsidRPr="005628ED">
        <w:rPr>
          <w:rFonts w:ascii="Tahoma" w:hAnsi="Tahoma" w:cs="Tahoma"/>
          <w:color w:val="000000" w:themeColor="text1"/>
          <w:sz w:val="20"/>
          <w:szCs w:val="20"/>
        </w:rPr>
        <w:t xml:space="preserve"> Contact details indicated below for any question you may have.</w:t>
      </w:r>
      <w:r w:rsidRPr="005628ED">
        <w:rPr>
          <w:rFonts w:ascii="Tahoma" w:hAnsi="Tahoma" w:cs="Tahoma"/>
          <w:b/>
          <w:color w:val="000000" w:themeColor="text1"/>
          <w:sz w:val="20"/>
          <w:szCs w:val="20"/>
        </w:rPr>
        <w:t xml:space="preserve"> All questions shall be submitted at least </w:t>
      </w:r>
      <w:r w:rsidR="00A62684">
        <w:rPr>
          <w:rFonts w:ascii="Tahoma" w:hAnsi="Tahoma" w:cs="Tahoma"/>
          <w:b/>
          <w:color w:val="000000" w:themeColor="text1"/>
          <w:sz w:val="20"/>
          <w:szCs w:val="20"/>
        </w:rPr>
        <w:t>2 (two)</w:t>
      </w:r>
      <w:r w:rsidRPr="005628ED">
        <w:rPr>
          <w:rFonts w:ascii="Tahoma" w:hAnsi="Tahoma" w:cs="Tahoma"/>
          <w:b/>
          <w:color w:val="000000" w:themeColor="text1"/>
          <w:sz w:val="20"/>
          <w:szCs w:val="20"/>
          <w:u w:val="single"/>
        </w:rPr>
        <w:t xml:space="preserve"> working days before the deadline for submission of the tenders</w:t>
      </w:r>
      <w:r w:rsidRPr="005628ED">
        <w:rPr>
          <w:rFonts w:ascii="Tahoma" w:hAnsi="Tahoma" w:cs="Tahoma"/>
          <w:b/>
          <w:color w:val="000000" w:themeColor="text1"/>
          <w:sz w:val="20"/>
          <w:szCs w:val="20"/>
        </w:rPr>
        <w:t xml:space="preserve"> and shall be exclusively addressed to the email address indicated below with the following reference in subject: </w:t>
      </w:r>
      <w:r w:rsidRPr="00896A6C">
        <w:rPr>
          <w:rFonts w:ascii="Tahoma" w:hAnsi="Tahoma" w:cs="Tahoma"/>
          <w:b/>
          <w:color w:val="000000" w:themeColor="text1"/>
          <w:sz w:val="20"/>
          <w:szCs w:val="20"/>
        </w:rPr>
        <w:t>Questions</w:t>
      </w:r>
      <w:r w:rsidR="00A62684">
        <w:rPr>
          <w:rFonts w:ascii="Tahoma" w:hAnsi="Tahoma" w:cs="Tahoma"/>
          <w:b/>
          <w:color w:val="000000" w:themeColor="text1"/>
          <w:sz w:val="20"/>
          <w:szCs w:val="20"/>
        </w:rPr>
        <w:t xml:space="preserve">_Tender </w:t>
      </w:r>
      <w:r w:rsidR="00A62684" w:rsidRPr="00943548">
        <w:rPr>
          <w:rFonts w:ascii="Tahoma" w:hAnsi="Tahoma" w:cs="Tahoma"/>
          <w:b/>
          <w:color w:val="000000" w:themeColor="text1"/>
          <w:sz w:val="20"/>
          <w:szCs w:val="20"/>
        </w:rPr>
        <w:t>OO/9264/2026/01</w:t>
      </w:r>
    </w:p>
    <w:p w14:paraId="519FE0E4" w14:textId="77777777" w:rsidR="005628ED" w:rsidRPr="005628ED" w:rsidRDefault="005628ED" w:rsidP="005628ED">
      <w:pPr>
        <w:rPr>
          <w:rFonts w:ascii="Tahoma" w:hAnsi="Tahoma" w:cs="Tahoma"/>
          <w:sz w:val="20"/>
          <w:szCs w:val="20"/>
        </w:rPr>
      </w:pPr>
    </w:p>
    <w:tbl>
      <w:tblPr>
        <w:tblStyle w:val="TableGrid"/>
        <w:tblW w:w="9571"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5628ED" w:rsidRPr="005628ED" w14:paraId="651CF6CB" w14:textId="77777777" w:rsidTr="005628ED">
        <w:trPr>
          <w:trHeight w:val="458"/>
        </w:trPr>
        <w:tc>
          <w:tcPr>
            <w:tcW w:w="3510" w:type="dxa"/>
            <w:shd w:val="clear" w:color="auto" w:fill="F2F2F2" w:themeFill="background1" w:themeFillShade="F2"/>
            <w:vAlign w:val="center"/>
          </w:tcPr>
          <w:sdt>
            <w:sdtPr>
              <w:rPr>
                <w:rFonts w:ascii="Tahoma" w:hAnsi="Tahoma" w:cs="Tahoma"/>
                <w:b/>
                <w:sz w:val="18"/>
                <w:szCs w:val="18"/>
                <w:lang w:eastAsia="fr-FR"/>
              </w:rPr>
              <w:id w:val="-1942828275"/>
              <w:lock w:val="contentLocked"/>
              <w:placeholder>
                <w:docPart w:val="01E6B5DB92A740B78C8D1C5D8C159329"/>
              </w:placeholder>
            </w:sdtPr>
            <w:sdtContent>
              <w:p w14:paraId="7D837A3E" w14:textId="77777777" w:rsidR="005628ED" w:rsidRPr="005628ED" w:rsidRDefault="005628ED" w:rsidP="005628ED">
                <w:pPr>
                  <w:jc w:val="right"/>
                  <w:rPr>
                    <w:rFonts w:ascii="Tahoma" w:hAnsi="Tahoma" w:cs="Tahoma"/>
                    <w:b/>
                    <w:sz w:val="18"/>
                    <w:szCs w:val="18"/>
                    <w:lang w:eastAsia="fr-FR"/>
                  </w:rPr>
                </w:pPr>
                <w:r w:rsidRPr="005628ED">
                  <w:rPr>
                    <w:rFonts w:ascii="Tahoma" w:hAnsi="Tahoma" w:cs="Tahoma"/>
                    <w:b/>
                    <w:sz w:val="18"/>
                    <w:szCs w:val="18"/>
                    <w:lang w:eastAsia="fr-FR"/>
                  </w:rPr>
                  <w:t xml:space="preserve">Type of contract </w:t>
                </w:r>
                <w:r w:rsidRPr="005628ED">
                  <w:rPr>
                    <w:rFonts w:ascii="Tahoma" w:hAnsi="Tahoma" w:cs="Tahoma"/>
                    <w:b/>
                    <w:color w:val="0070C0"/>
                    <w:sz w:val="18"/>
                    <w:szCs w:val="18"/>
                    <w:lang w:eastAsia="fr-FR"/>
                  </w:rPr>
                  <w:t>►</w:t>
                </w:r>
              </w:p>
            </w:sdtContent>
          </w:sdt>
        </w:tc>
        <w:tc>
          <w:tcPr>
            <w:tcW w:w="6061" w:type="dxa"/>
            <w:vAlign w:val="center"/>
          </w:tcPr>
          <w:p w14:paraId="37F5A08C" w14:textId="77777777" w:rsidR="005628ED" w:rsidRPr="005628ED" w:rsidRDefault="005628ED" w:rsidP="005628ED">
            <w:pPr>
              <w:rPr>
                <w:rFonts w:ascii="Tahoma" w:hAnsi="Tahoma" w:cs="Tahoma"/>
                <w:sz w:val="20"/>
                <w:szCs w:val="20"/>
                <w:lang w:eastAsia="fr-FR"/>
              </w:rPr>
            </w:pPr>
            <w:r>
              <w:rPr>
                <w:rFonts w:ascii="Tahoma" w:hAnsi="Tahoma" w:cs="Tahoma"/>
                <w:sz w:val="20"/>
                <w:szCs w:val="20"/>
              </w:rPr>
              <w:t>One-off Contract</w:t>
            </w:r>
          </w:p>
        </w:tc>
      </w:tr>
      <w:tr w:rsidR="005628ED" w:rsidRPr="005628ED" w14:paraId="44E3A82B" w14:textId="77777777" w:rsidTr="005628ED">
        <w:trPr>
          <w:trHeight w:val="421"/>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66082521"/>
              <w:lock w:val="contentLocked"/>
              <w:placeholder>
                <w:docPart w:val="92F1C39AABAB44CB824B3133AE45D994"/>
              </w:placeholder>
            </w:sdtPr>
            <w:sdtContent>
              <w:p w14:paraId="2334C515" w14:textId="77777777" w:rsidR="005628ED" w:rsidRPr="005628ED" w:rsidRDefault="005628ED" w:rsidP="005628ED">
                <w:pPr>
                  <w:jc w:val="right"/>
                  <w:rPr>
                    <w:rFonts w:ascii="Tahoma" w:hAnsi="Tahoma" w:cs="Tahoma"/>
                    <w:b/>
                    <w:sz w:val="18"/>
                    <w:szCs w:val="18"/>
                    <w:lang w:eastAsia="fr-FR"/>
                  </w:rPr>
                </w:pPr>
                <w:r w:rsidRPr="005628ED">
                  <w:rPr>
                    <w:rFonts w:ascii="Tahoma" w:hAnsi="Tahoma" w:cs="Tahoma"/>
                    <w:b/>
                    <w:sz w:val="18"/>
                    <w:szCs w:val="18"/>
                    <w:lang w:eastAsia="fr-FR"/>
                  </w:rPr>
                  <w:t xml:space="preserve">Duration </w:t>
                </w:r>
                <w:r w:rsidRPr="005628ED">
                  <w:rPr>
                    <w:rFonts w:ascii="Tahoma" w:hAnsi="Tahoma" w:cs="Tahoma"/>
                    <w:b/>
                    <w:color w:val="0070C0"/>
                    <w:sz w:val="18"/>
                    <w:szCs w:val="18"/>
                    <w:lang w:eastAsia="fr-FR"/>
                  </w:rPr>
                  <w:t>►</w:t>
                </w:r>
              </w:p>
            </w:sdtContent>
          </w:sdt>
          <w:p w14:paraId="3A79695B" w14:textId="77777777" w:rsidR="005628ED" w:rsidRPr="005628ED" w:rsidRDefault="005628ED" w:rsidP="005628ED">
            <w:pPr>
              <w:jc w:val="right"/>
              <w:rPr>
                <w:rFonts w:ascii="Tahoma" w:hAnsi="Tahoma" w:cs="Tahoma"/>
                <w:b/>
                <w:sz w:val="18"/>
                <w:szCs w:val="18"/>
                <w:lang w:eastAsia="fr-FR"/>
              </w:rPr>
            </w:pPr>
          </w:p>
        </w:tc>
        <w:tc>
          <w:tcPr>
            <w:tcW w:w="6061" w:type="dxa"/>
            <w:tcBorders>
              <w:bottom w:val="single" w:sz="2" w:space="0" w:color="808080" w:themeColor="background1" w:themeShade="80"/>
            </w:tcBorders>
            <w:vAlign w:val="center"/>
          </w:tcPr>
          <w:p w14:paraId="5ECBA0C6" w14:textId="77777777" w:rsidR="005628ED" w:rsidRPr="005628ED" w:rsidRDefault="005628ED" w:rsidP="005628ED">
            <w:pPr>
              <w:rPr>
                <w:rFonts w:ascii="Tahoma" w:hAnsi="Tahoma" w:cs="Tahoma"/>
                <w:sz w:val="20"/>
                <w:szCs w:val="20"/>
              </w:rPr>
            </w:pPr>
            <w:r w:rsidRPr="005628ED">
              <w:rPr>
                <w:rFonts w:ascii="Tahoma" w:hAnsi="Tahoma" w:cs="Tahoma"/>
                <w:sz w:val="20"/>
                <w:szCs w:val="20"/>
              </w:rPr>
              <w:t>Until complete execution of the obligations of the parties (See Article 2 of the Legal conditions)</w:t>
            </w:r>
          </w:p>
        </w:tc>
      </w:tr>
      <w:tr w:rsidR="005628ED" w:rsidRPr="005628ED" w14:paraId="4F0A6703" w14:textId="77777777" w:rsidTr="005628ED">
        <w:trPr>
          <w:trHeight w:val="555"/>
        </w:trPr>
        <w:tc>
          <w:tcPr>
            <w:tcW w:w="3510" w:type="dxa"/>
            <w:shd w:val="clear" w:color="auto" w:fill="DBE5F1" w:themeFill="accent1" w:themeFillTint="33"/>
            <w:vAlign w:val="center"/>
          </w:tcPr>
          <w:sdt>
            <w:sdtPr>
              <w:rPr>
                <w:rFonts w:ascii="Tahoma" w:hAnsi="Tahoma" w:cs="Tahoma"/>
                <w:b/>
                <w:sz w:val="18"/>
                <w:szCs w:val="18"/>
                <w:lang w:eastAsia="fr-FR"/>
              </w:rPr>
              <w:id w:val="-1716186647"/>
              <w:lock w:val="contentLocked"/>
              <w:placeholder>
                <w:docPart w:val="01E6B5DB92A740B78C8D1C5D8C159329"/>
              </w:placeholder>
            </w:sdtPr>
            <w:sdtContent>
              <w:p w14:paraId="6CB74419" w14:textId="77777777" w:rsidR="005628ED" w:rsidRPr="005628ED" w:rsidRDefault="005628ED" w:rsidP="005628ED">
                <w:pPr>
                  <w:jc w:val="right"/>
                  <w:rPr>
                    <w:rFonts w:ascii="Tahoma" w:hAnsi="Tahoma" w:cs="Tahoma"/>
                    <w:b/>
                    <w:sz w:val="18"/>
                    <w:szCs w:val="18"/>
                    <w:lang w:eastAsia="fr-FR"/>
                  </w:rPr>
                </w:pPr>
                <w:r w:rsidRPr="005628ED">
                  <w:rPr>
                    <w:rFonts w:ascii="Tahoma" w:hAnsi="Tahoma" w:cs="Tahoma"/>
                    <w:b/>
                    <w:sz w:val="18"/>
                    <w:szCs w:val="18"/>
                    <w:lang w:eastAsia="fr-FR"/>
                  </w:rPr>
                  <w:t xml:space="preserve">Deadline for submission of tenders/offers </w:t>
                </w:r>
                <w:r w:rsidRPr="005628ED">
                  <w:rPr>
                    <w:rFonts w:ascii="Tahoma" w:hAnsi="Tahoma" w:cs="Tahoma"/>
                    <w:b/>
                    <w:color w:val="0070C0"/>
                    <w:sz w:val="18"/>
                    <w:szCs w:val="18"/>
                    <w:lang w:eastAsia="fr-FR"/>
                  </w:rPr>
                  <w:t>►</w:t>
                </w:r>
              </w:p>
            </w:sdtContent>
          </w:sdt>
        </w:tc>
        <w:tc>
          <w:tcPr>
            <w:tcW w:w="6061" w:type="dxa"/>
            <w:shd w:val="clear" w:color="auto" w:fill="DBE5F1" w:themeFill="accent1" w:themeFillTint="33"/>
            <w:vAlign w:val="center"/>
          </w:tcPr>
          <w:p w14:paraId="4DBC620D" w14:textId="3433C17F" w:rsidR="005628ED" w:rsidRPr="005628ED" w:rsidRDefault="00000000" w:rsidP="005628ED">
            <w:pPr>
              <w:rPr>
                <w:rFonts w:ascii="Tahoma" w:hAnsi="Tahoma" w:cs="Tahoma"/>
                <w:sz w:val="20"/>
                <w:szCs w:val="20"/>
                <w:lang w:eastAsia="fr-FR"/>
              </w:rPr>
            </w:pPr>
            <w:sdt>
              <w:sdtPr>
                <w:rPr>
                  <w:rFonts w:ascii="Tahoma" w:hAnsi="Tahoma" w:cs="Tahoma"/>
                  <w:b/>
                  <w:color w:val="000000" w:themeColor="text1"/>
                  <w:sz w:val="20"/>
                  <w:szCs w:val="20"/>
                </w:rPr>
                <w:id w:val="1902092557"/>
                <w:placeholder>
                  <w:docPart w:val="4927C11534B94A879400C62D5FB25DDE"/>
                </w:placeholder>
                <w:date>
                  <w:dateFormat w:val="dd MMMM yyyy"/>
                  <w:lid w:val="en-GB"/>
                  <w:storeMappedDataAs w:val="dateTime"/>
                  <w:calendar w:val="gregorian"/>
                </w:date>
              </w:sdtPr>
              <w:sdtEndPr>
                <w:rPr>
                  <w:b w:val="0"/>
                  <w:color w:val="auto"/>
                  <w:sz w:val="22"/>
                  <w:lang w:eastAsia="fr-FR"/>
                </w:rPr>
              </w:sdtEndPr>
              <w:sdtContent>
                <w:r w:rsidR="00317806">
                  <w:rPr>
                    <w:rFonts w:ascii="Tahoma" w:hAnsi="Tahoma" w:cs="Tahoma"/>
                    <w:b/>
                    <w:color w:val="000000" w:themeColor="text1"/>
                    <w:sz w:val="20"/>
                    <w:szCs w:val="20"/>
                  </w:rPr>
                  <w:t>0</w:t>
                </w:r>
                <w:r w:rsidR="00E32C49">
                  <w:rPr>
                    <w:rFonts w:ascii="Tahoma" w:hAnsi="Tahoma" w:cs="Tahoma"/>
                    <w:b/>
                    <w:color w:val="000000" w:themeColor="text1"/>
                    <w:sz w:val="20"/>
                    <w:szCs w:val="20"/>
                  </w:rPr>
                  <w:t>2</w:t>
                </w:r>
                <w:r w:rsidR="00AB4C28">
                  <w:rPr>
                    <w:rFonts w:ascii="Tahoma" w:hAnsi="Tahoma" w:cs="Tahoma"/>
                    <w:b/>
                    <w:color w:val="000000" w:themeColor="text1"/>
                    <w:sz w:val="20"/>
                    <w:szCs w:val="20"/>
                  </w:rPr>
                  <w:t xml:space="preserve"> </w:t>
                </w:r>
                <w:r w:rsidR="00317806">
                  <w:rPr>
                    <w:rFonts w:ascii="Tahoma" w:hAnsi="Tahoma" w:cs="Tahoma"/>
                    <w:b/>
                    <w:color w:val="000000" w:themeColor="text1"/>
                    <w:sz w:val="20"/>
                    <w:szCs w:val="20"/>
                  </w:rPr>
                  <w:t>March</w:t>
                </w:r>
                <w:r w:rsidR="00AB4C28">
                  <w:rPr>
                    <w:rFonts w:ascii="Tahoma" w:hAnsi="Tahoma" w:cs="Tahoma"/>
                    <w:b/>
                    <w:color w:val="000000" w:themeColor="text1"/>
                    <w:sz w:val="20"/>
                    <w:szCs w:val="20"/>
                  </w:rPr>
                  <w:t xml:space="preserve"> 2026</w:t>
                </w:r>
              </w:sdtContent>
            </w:sdt>
            <w:r w:rsidR="005628ED" w:rsidRPr="005628ED">
              <w:rPr>
                <w:rFonts w:ascii="Tahoma" w:hAnsi="Tahoma" w:cs="Tahoma"/>
                <w:szCs w:val="20"/>
                <w:lang w:eastAsia="fr-FR"/>
              </w:rPr>
              <w:t xml:space="preserve"> </w:t>
            </w:r>
            <w:r w:rsidR="005628ED" w:rsidRPr="005628ED">
              <w:rPr>
                <w:rFonts w:ascii="Tahoma" w:hAnsi="Tahoma" w:cs="Tahoma"/>
                <w:sz w:val="20"/>
              </w:rPr>
              <w:t>1</w:t>
            </w:r>
            <w:r w:rsidR="00E32C49">
              <w:rPr>
                <w:rFonts w:ascii="Tahoma" w:hAnsi="Tahoma" w:cs="Tahoma"/>
                <w:sz w:val="20"/>
              </w:rPr>
              <w:t>3</w:t>
            </w:r>
            <w:r w:rsidR="005628ED" w:rsidRPr="005628ED">
              <w:rPr>
                <w:rFonts w:ascii="Tahoma" w:hAnsi="Tahoma" w:cs="Tahoma"/>
                <w:sz w:val="20"/>
              </w:rPr>
              <w:t>h00 (Strasbourg time)</w:t>
            </w:r>
          </w:p>
        </w:tc>
      </w:tr>
      <w:tr w:rsidR="005628ED" w:rsidRPr="005628ED" w14:paraId="5DFB9DA1" w14:textId="77777777" w:rsidTr="005628ED">
        <w:trPr>
          <w:trHeight w:val="421"/>
        </w:trPr>
        <w:tc>
          <w:tcPr>
            <w:tcW w:w="3510" w:type="dxa"/>
            <w:shd w:val="clear" w:color="auto" w:fill="DBE5F1" w:themeFill="accent1" w:themeFillTint="33"/>
            <w:vAlign w:val="center"/>
          </w:tcPr>
          <w:sdt>
            <w:sdtPr>
              <w:rPr>
                <w:rFonts w:ascii="Tahoma" w:hAnsi="Tahoma" w:cs="Tahoma"/>
                <w:b/>
                <w:sz w:val="18"/>
                <w:szCs w:val="18"/>
                <w:lang w:eastAsia="fr-FR"/>
              </w:rPr>
              <w:id w:val="-1098410104"/>
              <w:lock w:val="contentLocked"/>
              <w:placeholder>
                <w:docPart w:val="01E6B5DB92A740B78C8D1C5D8C159329"/>
              </w:placeholder>
            </w:sdtPr>
            <w:sdtContent>
              <w:p w14:paraId="5D1EB335" w14:textId="77777777" w:rsidR="005628ED" w:rsidRPr="005628ED" w:rsidRDefault="005628ED" w:rsidP="005628ED">
                <w:pPr>
                  <w:jc w:val="right"/>
                  <w:rPr>
                    <w:rFonts w:ascii="Tahoma" w:hAnsi="Tahoma" w:cs="Tahoma"/>
                    <w:b/>
                    <w:sz w:val="18"/>
                    <w:szCs w:val="18"/>
                    <w:lang w:eastAsia="fr-FR"/>
                  </w:rPr>
                </w:pPr>
                <w:r w:rsidRPr="005628ED">
                  <w:rPr>
                    <w:rFonts w:ascii="Tahoma" w:hAnsi="Tahoma" w:cs="Tahoma"/>
                    <w:b/>
                    <w:sz w:val="18"/>
                    <w:szCs w:val="18"/>
                    <w:lang w:eastAsia="fr-FR"/>
                  </w:rPr>
                  <w:t xml:space="preserve">Email for submission of tenders/offers </w:t>
                </w:r>
                <w:r w:rsidRPr="005628ED">
                  <w:rPr>
                    <w:rFonts w:ascii="Tahoma" w:hAnsi="Tahoma" w:cs="Tahoma"/>
                    <w:b/>
                    <w:color w:val="0070C0"/>
                    <w:sz w:val="18"/>
                    <w:szCs w:val="18"/>
                    <w:lang w:eastAsia="fr-FR"/>
                  </w:rPr>
                  <w:t>►</w:t>
                </w:r>
              </w:p>
            </w:sdtContent>
          </w:sdt>
        </w:tc>
        <w:sdt>
          <w:sdtPr>
            <w:rPr>
              <w:rFonts w:ascii="Tahoma" w:hAnsi="Tahoma" w:cs="Tahoma"/>
              <w:b/>
              <w:color w:val="000000" w:themeColor="text1"/>
              <w:sz w:val="20"/>
              <w:szCs w:val="20"/>
            </w:rPr>
            <w:id w:val="-1682510455"/>
            <w:placeholder>
              <w:docPart w:val="ACE656B477BA4D94AAC4A3B3D730B524"/>
            </w:placeholder>
          </w:sdtPr>
          <w:sdtEndPr>
            <w:rPr>
              <w:b w:val="0"/>
              <w:color w:val="auto"/>
              <w:sz w:val="22"/>
              <w:lang w:eastAsia="fr-FR"/>
            </w:rPr>
          </w:sdtEndPr>
          <w:sdtContent>
            <w:sdt>
              <w:sdtPr>
                <w:rPr>
                  <w:rFonts w:ascii="Tahoma" w:hAnsi="Tahoma" w:cs="Tahoma"/>
                  <w:b/>
                  <w:color w:val="000000" w:themeColor="text1"/>
                  <w:sz w:val="20"/>
                  <w:szCs w:val="20"/>
                </w:rPr>
                <w:id w:val="1878348945"/>
                <w:placeholder>
                  <w:docPart w:val="FEF3C85C32594D0FACD8063B238972E2"/>
                </w:placeholder>
              </w:sdtPr>
              <w:sdtEndPr>
                <w:rPr>
                  <w:b w:val="0"/>
                  <w:color w:val="auto"/>
                  <w:sz w:val="22"/>
                  <w:lang w:eastAsia="fr-FR"/>
                </w:rPr>
              </w:sdtEndPr>
              <w:sdtContent>
                <w:tc>
                  <w:tcPr>
                    <w:tcW w:w="6061" w:type="dxa"/>
                    <w:shd w:val="clear" w:color="auto" w:fill="DBE5F1" w:themeFill="accent1" w:themeFillTint="33"/>
                    <w:vAlign w:val="center"/>
                  </w:tcPr>
                  <w:p w14:paraId="29E8B859" w14:textId="77777777" w:rsidR="00340124" w:rsidRDefault="00340124" w:rsidP="00340124">
                    <w:hyperlink r:id="rId12" w:history="1">
                      <w:r w:rsidRPr="00632955">
                        <w:rPr>
                          <w:rStyle w:val="Hyperlink"/>
                          <w:rFonts w:ascii="Tahoma" w:hAnsi="Tahoma" w:cs="Tahoma"/>
                          <w:sz w:val="16"/>
                          <w:szCs w:val="16"/>
                        </w:rPr>
                        <w:t>dgi-coordination@coe.int</w:t>
                      </w:r>
                    </w:hyperlink>
                  </w:p>
                  <w:p w14:paraId="7DCDDF47" w14:textId="5FF4F3A4" w:rsidR="005628ED" w:rsidRPr="005628ED" w:rsidRDefault="005628ED" w:rsidP="00340124">
                    <w:pPr>
                      <w:rPr>
                        <w:rFonts w:ascii="Tahoma" w:hAnsi="Tahoma" w:cs="Tahoma"/>
                        <w:b/>
                        <w:color w:val="000000" w:themeColor="text1"/>
                        <w:sz w:val="20"/>
                        <w:szCs w:val="20"/>
                      </w:rPr>
                    </w:pPr>
                  </w:p>
                </w:tc>
              </w:sdtContent>
            </w:sdt>
          </w:sdtContent>
        </w:sdt>
      </w:tr>
      <w:tr w:rsidR="005628ED" w:rsidRPr="005628ED" w14:paraId="1F056105" w14:textId="77777777" w:rsidTr="005628ED">
        <w:trPr>
          <w:trHeight w:val="428"/>
        </w:trPr>
        <w:tc>
          <w:tcPr>
            <w:tcW w:w="3510" w:type="dxa"/>
            <w:shd w:val="clear" w:color="auto" w:fill="F2F2F2" w:themeFill="background1" w:themeFillShade="F2"/>
            <w:vAlign w:val="center"/>
          </w:tcPr>
          <w:sdt>
            <w:sdtPr>
              <w:rPr>
                <w:rFonts w:ascii="Tahoma" w:hAnsi="Tahoma" w:cs="Tahoma"/>
                <w:b/>
                <w:sz w:val="18"/>
                <w:szCs w:val="18"/>
              </w:rPr>
              <w:id w:val="521900698"/>
              <w:lock w:val="contentLocked"/>
              <w:placeholder>
                <w:docPart w:val="E60756514EC44C8CBEA1EE21F4A451CF"/>
              </w:placeholder>
            </w:sdtPr>
            <w:sdtContent>
              <w:p w14:paraId="18DB06A0" w14:textId="77777777" w:rsidR="005628ED" w:rsidRPr="005628ED" w:rsidRDefault="005628ED" w:rsidP="005628ED">
                <w:pPr>
                  <w:jc w:val="right"/>
                  <w:rPr>
                    <w:rFonts w:ascii="Tahoma" w:hAnsi="Tahoma" w:cs="Tahoma"/>
                    <w:b/>
                    <w:sz w:val="18"/>
                    <w:szCs w:val="18"/>
                  </w:rPr>
                </w:pPr>
                <w:r w:rsidRPr="005628ED">
                  <w:rPr>
                    <w:rFonts w:ascii="Tahoma" w:hAnsi="Tahoma" w:cs="Tahoma"/>
                    <w:b/>
                    <w:sz w:val="18"/>
                    <w:szCs w:val="18"/>
                  </w:rPr>
                  <w:t>Email</w:t>
                </w:r>
                <w:r w:rsidRPr="005628ED">
                  <w:rPr>
                    <w:rFonts w:ascii="Tahoma" w:hAnsi="Tahoma" w:cs="Tahoma"/>
                    <w:b/>
                    <w:sz w:val="18"/>
                    <w:szCs w:val="18"/>
                    <w:lang w:eastAsia="fr-FR"/>
                  </w:rPr>
                  <w:t xml:space="preserve"> for questions </w:t>
                </w:r>
                <w:r w:rsidRPr="005628ED">
                  <w:rPr>
                    <w:rFonts w:ascii="Tahoma" w:hAnsi="Tahoma" w:cs="Tahoma"/>
                    <w:b/>
                    <w:color w:val="0070C0"/>
                    <w:sz w:val="18"/>
                    <w:szCs w:val="18"/>
                    <w:lang w:eastAsia="fr-FR"/>
                  </w:rPr>
                  <w:t>►</w:t>
                </w:r>
              </w:p>
            </w:sdtContent>
          </w:sdt>
        </w:tc>
        <w:sdt>
          <w:sdtPr>
            <w:rPr>
              <w:rFonts w:ascii="Tahoma" w:hAnsi="Tahoma" w:cs="Tahoma"/>
              <w:sz w:val="20"/>
              <w:szCs w:val="20"/>
            </w:rPr>
            <w:id w:val="2056740304"/>
            <w:placeholder>
              <w:docPart w:val="9ABB0A98E210433E8E962ECECE0AF38A"/>
            </w:placeholder>
          </w:sdtPr>
          <w:sdtEndPr>
            <w:rPr>
              <w:lang w:eastAsia="fr-FR"/>
            </w:rPr>
          </w:sdtEndPr>
          <w:sdtContent>
            <w:sdt>
              <w:sdtPr>
                <w:rPr>
                  <w:rFonts w:ascii="Tahoma" w:hAnsi="Tahoma" w:cs="Tahoma"/>
                  <w:sz w:val="20"/>
                  <w:szCs w:val="20"/>
                </w:rPr>
                <w:id w:val="1705595410"/>
                <w:placeholder>
                  <w:docPart w:val="5AFF0B2FCAA9423FB9EC6CFCFDE78BBC"/>
                </w:placeholder>
              </w:sdtPr>
              <w:sdtEndPr>
                <w:rPr>
                  <w:sz w:val="22"/>
                  <w:lang w:eastAsia="fr-FR"/>
                </w:rPr>
              </w:sdtEndPr>
              <w:sdtContent>
                <w:tc>
                  <w:tcPr>
                    <w:tcW w:w="6061" w:type="dxa"/>
                    <w:vAlign w:val="center"/>
                  </w:tcPr>
                  <w:p w14:paraId="6EB355CA" w14:textId="77777777" w:rsidR="00340124" w:rsidRDefault="00340124" w:rsidP="00340124">
                    <w:hyperlink r:id="rId13" w:history="1">
                      <w:r w:rsidRPr="00632955">
                        <w:rPr>
                          <w:rStyle w:val="Hyperlink"/>
                          <w:rFonts w:ascii="Tahoma" w:hAnsi="Tahoma" w:cs="Tahoma"/>
                          <w:sz w:val="16"/>
                          <w:szCs w:val="16"/>
                        </w:rPr>
                        <w:t>dgi-coordination@coe.int</w:t>
                      </w:r>
                    </w:hyperlink>
                  </w:p>
                  <w:p w14:paraId="2599F980" w14:textId="70EF2981" w:rsidR="005628ED" w:rsidRPr="005628ED" w:rsidRDefault="005628ED" w:rsidP="00340124">
                    <w:pPr>
                      <w:rPr>
                        <w:rFonts w:ascii="Tahoma" w:hAnsi="Tahoma" w:cs="Tahoma"/>
                        <w:b/>
                        <w:color w:val="000000" w:themeColor="text1"/>
                        <w:sz w:val="20"/>
                        <w:szCs w:val="20"/>
                      </w:rPr>
                    </w:pPr>
                  </w:p>
                </w:tc>
              </w:sdtContent>
            </w:sdt>
          </w:sdtContent>
        </w:sdt>
      </w:tr>
      <w:tr w:rsidR="005628ED" w:rsidRPr="005628ED" w14:paraId="3F3B39A7" w14:textId="77777777" w:rsidTr="005628ED">
        <w:trPr>
          <w:trHeight w:val="472"/>
        </w:trPr>
        <w:tc>
          <w:tcPr>
            <w:tcW w:w="3510" w:type="dxa"/>
            <w:shd w:val="clear" w:color="auto" w:fill="F2F2F2" w:themeFill="background1" w:themeFillShade="F2"/>
            <w:vAlign w:val="center"/>
          </w:tcPr>
          <w:sdt>
            <w:sdtPr>
              <w:rPr>
                <w:rFonts w:ascii="Tahoma" w:hAnsi="Tahoma" w:cs="Tahoma"/>
                <w:b/>
                <w:sz w:val="18"/>
                <w:szCs w:val="18"/>
                <w:lang w:eastAsia="fr-FR"/>
              </w:rPr>
              <w:id w:val="1489283199"/>
              <w:lock w:val="contentLocked"/>
              <w:placeholder>
                <w:docPart w:val="01E6B5DB92A740B78C8D1C5D8C159329"/>
              </w:placeholder>
            </w:sdtPr>
            <w:sdtContent>
              <w:p w14:paraId="2C67B52A" w14:textId="77777777" w:rsidR="005628ED" w:rsidRPr="005628ED" w:rsidRDefault="005628ED" w:rsidP="005628ED">
                <w:pPr>
                  <w:jc w:val="right"/>
                  <w:rPr>
                    <w:rFonts w:ascii="Tahoma" w:hAnsi="Tahoma" w:cs="Tahoma"/>
                    <w:b/>
                    <w:sz w:val="18"/>
                    <w:szCs w:val="18"/>
                    <w:lang w:eastAsia="fr-FR"/>
                  </w:rPr>
                </w:pPr>
                <w:r w:rsidRPr="005628ED">
                  <w:rPr>
                    <w:rFonts w:ascii="Tahoma" w:hAnsi="Tahoma" w:cs="Tahoma"/>
                    <w:b/>
                    <w:sz w:val="18"/>
                    <w:szCs w:val="18"/>
                    <w:lang w:eastAsia="fr-FR"/>
                  </w:rPr>
                  <w:t xml:space="preserve">Expected starting date of execution </w:t>
                </w:r>
                <w:r w:rsidRPr="005628ED">
                  <w:rPr>
                    <w:rFonts w:ascii="Tahoma" w:hAnsi="Tahoma" w:cs="Tahoma"/>
                    <w:b/>
                    <w:color w:val="0070C0"/>
                    <w:sz w:val="18"/>
                    <w:szCs w:val="18"/>
                    <w:lang w:eastAsia="fr-FR"/>
                  </w:rPr>
                  <w:t>►</w:t>
                </w:r>
              </w:p>
            </w:sdtContent>
          </w:sdt>
        </w:tc>
        <w:tc>
          <w:tcPr>
            <w:tcW w:w="6061" w:type="dxa"/>
            <w:vAlign w:val="center"/>
          </w:tcPr>
          <w:p w14:paraId="219DD684" w14:textId="680EBDED" w:rsidR="005628ED" w:rsidRPr="005628ED" w:rsidRDefault="00000000" w:rsidP="005628ED">
            <w:pPr>
              <w:rPr>
                <w:rFonts w:ascii="Tahoma" w:hAnsi="Tahoma" w:cs="Tahoma"/>
                <w:sz w:val="20"/>
                <w:szCs w:val="20"/>
                <w:lang w:eastAsia="fr-FR"/>
              </w:rPr>
            </w:pPr>
            <w:sdt>
              <w:sdtPr>
                <w:rPr>
                  <w:rFonts w:ascii="Tahoma" w:hAnsi="Tahoma" w:cs="Tahoma"/>
                  <w:sz w:val="20"/>
                  <w:szCs w:val="20"/>
                </w:rPr>
                <w:id w:val="1857698725"/>
                <w:placeholder>
                  <w:docPart w:val="89A56A5C6B3A4DE78CFD51A8BEAA0D7F"/>
                </w:placeholder>
                <w:date>
                  <w:dateFormat w:val="dd MMMM yyyy"/>
                  <w:lid w:val="en-GB"/>
                  <w:storeMappedDataAs w:val="dateTime"/>
                  <w:calendar w:val="gregorian"/>
                </w:date>
              </w:sdtPr>
              <w:sdtEndPr>
                <w:rPr>
                  <w:lang w:eastAsia="fr-FR"/>
                </w:rPr>
              </w:sdtEndPr>
              <w:sdtContent>
                <w:r w:rsidR="00340124" w:rsidRPr="00674559">
                  <w:rPr>
                    <w:rFonts w:ascii="Tahoma" w:hAnsi="Tahoma" w:cs="Tahoma"/>
                    <w:sz w:val="20"/>
                    <w:szCs w:val="20"/>
                  </w:rPr>
                  <w:t>0</w:t>
                </w:r>
                <w:r w:rsidR="003D3FD9">
                  <w:rPr>
                    <w:rFonts w:ascii="Tahoma" w:hAnsi="Tahoma" w:cs="Tahoma"/>
                    <w:sz w:val="20"/>
                    <w:szCs w:val="20"/>
                  </w:rPr>
                  <w:t>3</w:t>
                </w:r>
                <w:r w:rsidR="00340124" w:rsidRPr="00674559">
                  <w:rPr>
                    <w:rFonts w:ascii="Tahoma" w:hAnsi="Tahoma" w:cs="Tahoma"/>
                    <w:sz w:val="20"/>
                    <w:szCs w:val="20"/>
                  </w:rPr>
                  <w:t xml:space="preserve"> March 2026</w:t>
                </w:r>
              </w:sdtContent>
            </w:sdt>
          </w:p>
        </w:tc>
      </w:tr>
    </w:tbl>
    <w:p w14:paraId="5E1FA23E" w14:textId="77777777" w:rsidR="005628ED" w:rsidRPr="005628ED" w:rsidRDefault="005628ED" w:rsidP="005628ED">
      <w:pPr>
        <w:rPr>
          <w:rFonts w:ascii="Tahoma" w:hAnsi="Tahoma" w:cs="Tahoma"/>
          <w:sz w:val="20"/>
          <w:szCs w:val="20"/>
        </w:rPr>
      </w:pPr>
    </w:p>
    <w:p w14:paraId="5EC23B5B" w14:textId="77777777" w:rsidR="005628ED" w:rsidRPr="005628ED" w:rsidRDefault="005628ED" w:rsidP="005628ED">
      <w:pPr>
        <w:rPr>
          <w:rFonts w:ascii="Tahoma" w:hAnsi="Tahoma" w:cs="Tahoma"/>
          <w:sz w:val="20"/>
          <w:szCs w:val="20"/>
        </w:rPr>
      </w:pPr>
    </w:p>
    <w:p w14:paraId="5C6BF9AF" w14:textId="77777777" w:rsidR="00C4126D" w:rsidRPr="00EB5355" w:rsidRDefault="00A91875" w:rsidP="00A71D50">
      <w:pPr>
        <w:pStyle w:val="ListParagraph"/>
        <w:numPr>
          <w:ilvl w:val="0"/>
          <w:numId w:val="8"/>
        </w:numPr>
        <w:spacing w:after="60"/>
        <w:rPr>
          <w:rFonts w:ascii="Tahoma" w:hAnsi="Tahoma" w:cs="Tahoma"/>
          <w:color w:val="000000" w:themeColor="text1"/>
          <w:sz w:val="20"/>
          <w:szCs w:val="20"/>
        </w:rPr>
      </w:pPr>
      <w:r w:rsidRPr="00EB5355">
        <w:rPr>
          <w:rFonts w:ascii="Tahoma" w:hAnsi="Tahoma" w:cs="Tahoma"/>
          <w:color w:val="000000" w:themeColor="text1"/>
          <w:sz w:val="20"/>
          <w:szCs w:val="20"/>
        </w:rPr>
        <w:t>EXPECTED DELIVERABLES</w:t>
      </w:r>
    </w:p>
    <w:p w14:paraId="43B43B5E" w14:textId="6E1E23BB" w:rsidR="00FC2735" w:rsidRPr="00410E26" w:rsidRDefault="00BA7B96" w:rsidP="00C4126D">
      <w:pPr>
        <w:rPr>
          <w:rFonts w:ascii="Tahoma" w:eastAsia="Calibri" w:hAnsi="Tahoma" w:cs="Tahoma"/>
          <w:sz w:val="20"/>
          <w:szCs w:val="20"/>
          <w:lang w:eastAsia="en-US"/>
        </w:rPr>
      </w:pPr>
      <w:r w:rsidRPr="00674559">
        <w:rPr>
          <w:rFonts w:ascii="Tahoma" w:eastAsia="Calibri" w:hAnsi="Tahoma" w:cs="Tahoma"/>
          <w:sz w:val="20"/>
          <w:szCs w:val="20"/>
          <w:lang w:eastAsia="en-US"/>
        </w:rPr>
        <w:t>The</w:t>
      </w:r>
      <w:r w:rsidR="00290EBB" w:rsidRPr="00674559">
        <w:rPr>
          <w:rFonts w:ascii="Tahoma" w:eastAsia="Calibri" w:hAnsi="Tahoma" w:cs="Tahoma"/>
          <w:sz w:val="20"/>
          <w:szCs w:val="20"/>
          <w:lang w:eastAsia="en-US"/>
        </w:rPr>
        <w:t xml:space="preserve"> </w:t>
      </w:r>
      <w:r w:rsidR="00797834" w:rsidRPr="00674559">
        <w:rPr>
          <w:rFonts w:ascii="Tahoma" w:eastAsia="Calibri" w:hAnsi="Tahoma" w:cs="Tahoma"/>
          <w:sz w:val="20"/>
          <w:szCs w:val="20"/>
          <w:lang w:eastAsia="en-US"/>
        </w:rPr>
        <w:t xml:space="preserve">expected </w:t>
      </w:r>
      <w:r w:rsidR="00D137B4" w:rsidRPr="00674559">
        <w:rPr>
          <w:rFonts w:ascii="Tahoma" w:eastAsia="Calibri" w:hAnsi="Tahoma" w:cs="Tahoma"/>
          <w:sz w:val="20"/>
          <w:szCs w:val="20"/>
          <w:lang w:eastAsia="en-US"/>
        </w:rPr>
        <w:t>deliverables</w:t>
      </w:r>
      <w:r w:rsidR="001D1FEA" w:rsidRPr="00674559">
        <w:rPr>
          <w:rFonts w:ascii="Tahoma" w:eastAsia="Calibri" w:hAnsi="Tahoma" w:cs="Tahoma"/>
          <w:sz w:val="20"/>
          <w:szCs w:val="20"/>
          <w:lang w:eastAsia="en-US"/>
        </w:rPr>
        <w:t xml:space="preserve"> are</w:t>
      </w:r>
      <w:r w:rsidR="00D137B4" w:rsidRPr="00674559">
        <w:rPr>
          <w:rFonts w:ascii="Tahoma" w:eastAsia="Calibri" w:hAnsi="Tahoma" w:cs="Tahoma"/>
          <w:sz w:val="20"/>
          <w:szCs w:val="20"/>
          <w:lang w:eastAsia="en-US"/>
        </w:rPr>
        <w:t xml:space="preserve"> described in </w:t>
      </w:r>
      <w:r w:rsidR="00797834" w:rsidRPr="00674559">
        <w:rPr>
          <w:rFonts w:ascii="Tahoma" w:eastAsia="Calibri" w:hAnsi="Tahoma" w:cs="Tahoma"/>
          <w:b/>
          <w:sz w:val="20"/>
          <w:szCs w:val="20"/>
          <w:lang w:eastAsia="en-US"/>
        </w:rPr>
        <w:t xml:space="preserve">Section A </w:t>
      </w:r>
      <w:r w:rsidR="00D137B4" w:rsidRPr="00674559">
        <w:rPr>
          <w:rFonts w:ascii="Tahoma" w:eastAsia="Calibri" w:hAnsi="Tahoma" w:cs="Tahoma"/>
          <w:b/>
          <w:sz w:val="20"/>
          <w:szCs w:val="20"/>
          <w:lang w:eastAsia="en-US"/>
        </w:rPr>
        <w:t>of the Act of Engagement</w:t>
      </w:r>
      <w:r w:rsidR="00D137B4" w:rsidRPr="00674559">
        <w:rPr>
          <w:rFonts w:ascii="Tahoma" w:eastAsia="Calibri" w:hAnsi="Tahoma" w:cs="Tahoma"/>
          <w:sz w:val="20"/>
          <w:szCs w:val="20"/>
          <w:lang w:eastAsia="en-US"/>
        </w:rPr>
        <w:t xml:space="preserve"> (</w:t>
      </w:r>
      <w:r w:rsidR="00797834" w:rsidRPr="00674559">
        <w:rPr>
          <w:rFonts w:ascii="Tahoma" w:eastAsia="Calibri" w:hAnsi="Tahoma" w:cs="Tahoma"/>
          <w:sz w:val="20"/>
          <w:szCs w:val="20"/>
          <w:lang w:eastAsia="en-US"/>
        </w:rPr>
        <w:t>See attached</w:t>
      </w:r>
      <w:r w:rsidR="00D137B4" w:rsidRPr="00674559">
        <w:rPr>
          <w:rFonts w:ascii="Tahoma" w:eastAsia="Calibri" w:hAnsi="Tahoma" w:cs="Tahoma"/>
          <w:sz w:val="20"/>
          <w:szCs w:val="20"/>
          <w:lang w:eastAsia="en-US"/>
        </w:rPr>
        <w:t>).</w:t>
      </w:r>
    </w:p>
    <w:p w14:paraId="745657B7" w14:textId="77777777" w:rsidR="00D137B4" w:rsidRPr="00EB5355" w:rsidRDefault="00D137B4" w:rsidP="00C4126D">
      <w:pPr>
        <w:rPr>
          <w:rFonts w:ascii="Tahoma" w:eastAsia="Calibri" w:hAnsi="Tahoma" w:cs="Tahoma"/>
          <w:sz w:val="20"/>
          <w:szCs w:val="20"/>
          <w:lang w:eastAsia="en-US"/>
        </w:rPr>
      </w:pPr>
    </w:p>
    <w:p w14:paraId="2F700E21" w14:textId="77777777" w:rsidR="008828EC" w:rsidRPr="00EB5355" w:rsidRDefault="008828EC" w:rsidP="00A71D50">
      <w:pPr>
        <w:pStyle w:val="ListParagraph"/>
        <w:numPr>
          <w:ilvl w:val="0"/>
          <w:numId w:val="8"/>
        </w:numPr>
        <w:spacing w:after="60"/>
        <w:rPr>
          <w:rFonts w:ascii="Tahoma" w:hAnsi="Tahoma" w:cs="Tahoma"/>
          <w:color w:val="000000" w:themeColor="text1"/>
          <w:sz w:val="20"/>
          <w:szCs w:val="20"/>
        </w:rPr>
      </w:pPr>
      <w:r w:rsidRPr="00EB5355">
        <w:rPr>
          <w:rFonts w:ascii="Tahoma" w:hAnsi="Tahoma" w:cs="Tahoma"/>
          <w:color w:val="000000" w:themeColor="text1"/>
          <w:sz w:val="20"/>
          <w:szCs w:val="20"/>
        </w:rPr>
        <w:t>FEES</w:t>
      </w:r>
    </w:p>
    <w:p w14:paraId="78DACB32" w14:textId="77777777" w:rsidR="00505356" w:rsidRPr="00EB5355" w:rsidRDefault="00F93474" w:rsidP="00C803BB">
      <w:pPr>
        <w:spacing w:after="60"/>
        <w:jc w:val="both"/>
        <w:rPr>
          <w:rFonts w:ascii="Tahoma" w:hAnsi="Tahoma" w:cs="Tahoma"/>
          <w:color w:val="000000" w:themeColor="text1"/>
          <w:sz w:val="20"/>
          <w:szCs w:val="20"/>
        </w:rPr>
      </w:pPr>
      <w:r w:rsidRPr="00EB5355">
        <w:rPr>
          <w:rFonts w:ascii="Tahoma" w:hAnsi="Tahoma" w:cs="Tahoma"/>
          <w:color w:val="000000" w:themeColor="text1"/>
          <w:sz w:val="20"/>
          <w:szCs w:val="20"/>
        </w:rPr>
        <w:t>All tenderers</w:t>
      </w:r>
      <w:r w:rsidR="00D137B4" w:rsidRPr="00EB5355">
        <w:rPr>
          <w:rFonts w:ascii="Tahoma" w:hAnsi="Tahoma" w:cs="Tahoma"/>
          <w:color w:val="000000" w:themeColor="text1"/>
          <w:sz w:val="20"/>
          <w:szCs w:val="20"/>
        </w:rPr>
        <w:t xml:space="preserve"> are invited to fill in the </w:t>
      </w:r>
      <w:r w:rsidR="00D137B4" w:rsidRPr="00EB5355">
        <w:rPr>
          <w:rFonts w:ascii="Tahoma" w:hAnsi="Tahoma" w:cs="Tahoma"/>
          <w:b/>
          <w:color w:val="000000" w:themeColor="text1"/>
          <w:sz w:val="20"/>
          <w:szCs w:val="20"/>
        </w:rPr>
        <w:t>table of fees</w:t>
      </w:r>
      <w:r w:rsidR="00D137B4" w:rsidRPr="00EB5355">
        <w:rPr>
          <w:rFonts w:ascii="Tahoma" w:hAnsi="Tahoma" w:cs="Tahoma"/>
          <w:color w:val="000000" w:themeColor="text1"/>
          <w:sz w:val="20"/>
          <w:szCs w:val="20"/>
        </w:rPr>
        <w:t xml:space="preserve"> as reproduced in </w:t>
      </w:r>
      <w:r w:rsidR="00D137B4" w:rsidRPr="00EB5355">
        <w:rPr>
          <w:rFonts w:ascii="Tahoma" w:hAnsi="Tahoma" w:cs="Tahoma"/>
          <w:b/>
          <w:color w:val="000000" w:themeColor="text1"/>
          <w:sz w:val="20"/>
          <w:szCs w:val="20"/>
        </w:rPr>
        <w:t xml:space="preserve">Section </w:t>
      </w:r>
      <w:r w:rsidR="002703C6" w:rsidRPr="00EB5355">
        <w:rPr>
          <w:rFonts w:ascii="Tahoma" w:hAnsi="Tahoma" w:cs="Tahoma"/>
          <w:b/>
          <w:color w:val="000000" w:themeColor="text1"/>
          <w:sz w:val="20"/>
          <w:szCs w:val="20"/>
        </w:rPr>
        <w:t>A</w:t>
      </w:r>
      <w:r w:rsidR="00797834" w:rsidRPr="00EB5355">
        <w:rPr>
          <w:rFonts w:ascii="Tahoma" w:hAnsi="Tahoma" w:cs="Tahoma"/>
          <w:b/>
          <w:color w:val="000000" w:themeColor="text1"/>
          <w:sz w:val="20"/>
          <w:szCs w:val="20"/>
        </w:rPr>
        <w:t xml:space="preserve"> of the Act of Engagement</w:t>
      </w:r>
      <w:r w:rsidR="00505356" w:rsidRPr="00EB5355">
        <w:rPr>
          <w:rFonts w:ascii="Tahoma" w:hAnsi="Tahoma" w:cs="Tahoma"/>
          <w:color w:val="000000" w:themeColor="text1"/>
          <w:sz w:val="20"/>
          <w:szCs w:val="20"/>
        </w:rPr>
        <w:t>.</w:t>
      </w:r>
    </w:p>
    <w:p w14:paraId="7CB23ABE" w14:textId="77777777" w:rsidR="006B5512" w:rsidRPr="00EB5355" w:rsidRDefault="00F93474" w:rsidP="006B5512">
      <w:pPr>
        <w:jc w:val="both"/>
        <w:rPr>
          <w:rFonts w:ascii="Tahoma" w:hAnsi="Tahoma" w:cs="Tahoma"/>
          <w:sz w:val="20"/>
          <w:szCs w:val="20"/>
        </w:rPr>
      </w:pPr>
      <w:r w:rsidRPr="00EB5355">
        <w:rPr>
          <w:rFonts w:ascii="Tahoma" w:hAnsi="Tahoma" w:cs="Tahoma"/>
          <w:color w:val="000000" w:themeColor="text1"/>
          <w:sz w:val="20"/>
          <w:szCs w:val="20"/>
        </w:rPr>
        <w:t>Tenderers</w:t>
      </w:r>
      <w:r w:rsidR="00D137B4" w:rsidRPr="00EB5355">
        <w:rPr>
          <w:rFonts w:ascii="Tahoma" w:hAnsi="Tahoma" w:cs="Tahoma"/>
          <w:color w:val="000000" w:themeColor="text1"/>
          <w:sz w:val="20"/>
          <w:szCs w:val="20"/>
        </w:rPr>
        <w:t xml:space="preserve"> </w:t>
      </w:r>
      <w:r w:rsidR="00D137B4" w:rsidRPr="00EB5355">
        <w:rPr>
          <w:rFonts w:ascii="Tahoma" w:hAnsi="Tahoma" w:cs="Tahoma"/>
          <w:b/>
          <w:color w:val="000000" w:themeColor="text1"/>
          <w:sz w:val="20"/>
          <w:szCs w:val="20"/>
          <w:u w:val="single"/>
        </w:rPr>
        <w:t>subject to VAT</w:t>
      </w:r>
      <w:r w:rsidR="00F23817" w:rsidRPr="00EB5355">
        <w:rPr>
          <w:rFonts w:ascii="Tahoma" w:hAnsi="Tahoma" w:cs="Tahoma"/>
          <w:color w:val="000000" w:themeColor="text1"/>
          <w:sz w:val="20"/>
          <w:szCs w:val="20"/>
        </w:rPr>
        <w:t xml:space="preserve"> </w:t>
      </w:r>
      <w:r w:rsidR="00505356" w:rsidRPr="00EB5355">
        <w:rPr>
          <w:rFonts w:ascii="Tahoma" w:hAnsi="Tahoma" w:cs="Tahoma"/>
          <w:color w:val="000000" w:themeColor="text1"/>
          <w:sz w:val="20"/>
          <w:szCs w:val="20"/>
        </w:rPr>
        <w:t>shall also</w:t>
      </w:r>
      <w:r w:rsidR="00F23817" w:rsidRPr="00EB5355">
        <w:rPr>
          <w:rFonts w:ascii="Tahoma" w:hAnsi="Tahoma" w:cs="Tahoma"/>
          <w:color w:val="000000" w:themeColor="text1"/>
          <w:sz w:val="20"/>
          <w:szCs w:val="20"/>
        </w:rPr>
        <w:t xml:space="preserve"> send </w:t>
      </w:r>
      <w:r w:rsidR="00F23817" w:rsidRPr="00EB5355">
        <w:rPr>
          <w:rFonts w:ascii="Tahoma" w:hAnsi="Tahoma" w:cs="Tahoma"/>
          <w:b/>
          <w:color w:val="000000" w:themeColor="text1"/>
          <w:sz w:val="20"/>
          <w:szCs w:val="20"/>
        </w:rPr>
        <w:t xml:space="preserve">a quote </w:t>
      </w:r>
      <w:r w:rsidR="00B52125" w:rsidRPr="00EB5355">
        <w:rPr>
          <w:rFonts w:ascii="Tahoma" w:hAnsi="Tahoma" w:cs="Tahoma"/>
          <w:b/>
          <w:color w:val="000000" w:themeColor="text1"/>
          <w:sz w:val="20"/>
          <w:szCs w:val="20"/>
        </w:rPr>
        <w:t>(Pro Forma invoice)</w:t>
      </w:r>
      <w:r w:rsidR="00B52125" w:rsidRPr="00EB5355">
        <w:rPr>
          <w:rFonts w:ascii="Tahoma" w:hAnsi="Tahoma" w:cs="Tahoma"/>
          <w:color w:val="000000" w:themeColor="text1"/>
          <w:sz w:val="20"/>
          <w:szCs w:val="20"/>
        </w:rPr>
        <w:t xml:space="preserve"> </w:t>
      </w:r>
      <w:r w:rsidR="00F23817" w:rsidRPr="00EB5355">
        <w:rPr>
          <w:rFonts w:ascii="Tahoma" w:hAnsi="Tahoma" w:cs="Tahoma"/>
          <w:color w:val="000000" w:themeColor="text1"/>
          <w:sz w:val="20"/>
          <w:szCs w:val="20"/>
        </w:rPr>
        <w:t>on their letterhead</w:t>
      </w:r>
      <w:r w:rsidR="006B5512" w:rsidRPr="00EB5355">
        <w:rPr>
          <w:rFonts w:ascii="Tahoma" w:hAnsi="Tahoma" w:cs="Tahoma"/>
          <w:sz w:val="20"/>
          <w:szCs w:val="20"/>
        </w:rPr>
        <w:t xml:space="preserve"> including:</w:t>
      </w:r>
    </w:p>
    <w:p w14:paraId="5C847558"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 xml:space="preserve">the Service Provider’s name and </w:t>
      </w:r>
      <w:proofErr w:type="gramStart"/>
      <w:r w:rsidRPr="00EB5355">
        <w:rPr>
          <w:rFonts w:ascii="Tahoma" w:hAnsi="Tahoma" w:cs="Tahoma"/>
          <w:sz w:val="20"/>
          <w:szCs w:val="20"/>
        </w:rPr>
        <w:t>address;</w:t>
      </w:r>
      <w:proofErr w:type="gramEnd"/>
    </w:p>
    <w:p w14:paraId="6096A794"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 xml:space="preserve">its VAT </w:t>
      </w:r>
      <w:proofErr w:type="gramStart"/>
      <w:r w:rsidRPr="00EB5355">
        <w:rPr>
          <w:rFonts w:ascii="Tahoma" w:hAnsi="Tahoma" w:cs="Tahoma"/>
          <w:sz w:val="20"/>
          <w:szCs w:val="20"/>
        </w:rPr>
        <w:t>number;</w:t>
      </w:r>
      <w:proofErr w:type="gramEnd"/>
    </w:p>
    <w:p w14:paraId="0EA7C737"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 xml:space="preserve">the full list of </w:t>
      </w:r>
      <w:proofErr w:type="gramStart"/>
      <w:r w:rsidRPr="00EB5355">
        <w:rPr>
          <w:rFonts w:ascii="Tahoma" w:hAnsi="Tahoma" w:cs="Tahoma"/>
          <w:sz w:val="20"/>
          <w:szCs w:val="20"/>
        </w:rPr>
        <w:t>services;</w:t>
      </w:r>
      <w:proofErr w:type="gramEnd"/>
    </w:p>
    <w:p w14:paraId="5592326A"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fee per type of deliverables (in the currency indicated on the Act of Engagement, tax exclusive</w:t>
      </w:r>
      <w:proofErr w:type="gramStart"/>
      <w:r w:rsidRPr="00EB5355">
        <w:rPr>
          <w:rFonts w:ascii="Tahoma" w:hAnsi="Tahoma" w:cs="Tahoma"/>
          <w:sz w:val="20"/>
          <w:szCs w:val="20"/>
        </w:rPr>
        <w:t>);</w:t>
      </w:r>
      <w:proofErr w:type="gramEnd"/>
    </w:p>
    <w:p w14:paraId="64A4F781"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total amount per type of deliverables (in the currency indicated on the Act of Engagement, tax exclusive</w:t>
      </w:r>
      <w:proofErr w:type="gramStart"/>
      <w:r w:rsidRPr="00EB5355">
        <w:rPr>
          <w:rFonts w:ascii="Tahoma" w:hAnsi="Tahoma" w:cs="Tahoma"/>
          <w:sz w:val="20"/>
          <w:szCs w:val="20"/>
        </w:rPr>
        <w:t>);</w:t>
      </w:r>
      <w:proofErr w:type="gramEnd"/>
    </w:p>
    <w:p w14:paraId="27B7F864"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total amount (in the currency indicated on the Act of Engagement), tax exclusive, the applicable VAT rate, the amount of VAT and the amount VAT inclusive.</w:t>
      </w:r>
    </w:p>
    <w:p w14:paraId="57C0D6B7" w14:textId="77777777" w:rsidR="00BD09D0" w:rsidRPr="00EB5355" w:rsidRDefault="00BD09D0" w:rsidP="00C803BB">
      <w:pPr>
        <w:spacing w:after="60"/>
        <w:jc w:val="both"/>
        <w:rPr>
          <w:rFonts w:ascii="Tahoma" w:hAnsi="Tahoma" w:cs="Tahoma"/>
          <w:color w:val="000000" w:themeColor="text1"/>
          <w:sz w:val="20"/>
          <w:szCs w:val="20"/>
        </w:rPr>
      </w:pPr>
    </w:p>
    <w:p w14:paraId="1BFA01C6" w14:textId="77777777" w:rsidR="00D22682" w:rsidRPr="00EB5355" w:rsidRDefault="00BD09D0" w:rsidP="00A71D50">
      <w:pPr>
        <w:pStyle w:val="ListParagraph"/>
        <w:numPr>
          <w:ilvl w:val="0"/>
          <w:numId w:val="8"/>
        </w:numPr>
        <w:spacing w:after="60"/>
        <w:rPr>
          <w:rFonts w:ascii="Tahoma" w:hAnsi="Tahoma" w:cs="Tahoma"/>
          <w:smallCaps/>
          <w:sz w:val="20"/>
          <w:szCs w:val="20"/>
        </w:rPr>
      </w:pPr>
      <w:r w:rsidRPr="00EB5355">
        <w:rPr>
          <w:rFonts w:ascii="Tahoma" w:hAnsi="Tahoma" w:cs="Tahoma"/>
          <w:smallCaps/>
          <w:sz w:val="20"/>
          <w:szCs w:val="20"/>
        </w:rPr>
        <w:t xml:space="preserve">ASSESSMENT </w:t>
      </w:r>
    </w:p>
    <w:p w14:paraId="6122D3DB" w14:textId="77777777" w:rsidR="00697D7A" w:rsidRPr="00EB5355" w:rsidRDefault="00C51681" w:rsidP="00C51681">
      <w:pPr>
        <w:tabs>
          <w:tab w:val="left" w:pos="1741"/>
        </w:tabs>
        <w:rPr>
          <w:rFonts w:ascii="Tahoma" w:hAnsi="Tahoma" w:cs="Tahoma"/>
          <w:sz w:val="20"/>
          <w:szCs w:val="20"/>
        </w:rPr>
      </w:pPr>
      <w:r w:rsidRPr="00EB5355">
        <w:rPr>
          <w:rFonts w:ascii="Tahoma" w:hAnsi="Tahoma" w:cs="Tahoma"/>
          <w:i/>
          <w:sz w:val="20"/>
          <w:szCs w:val="20"/>
        </w:rPr>
        <w:t>Exclusion criteria and absence of conflict of interests</w:t>
      </w:r>
    </w:p>
    <w:p w14:paraId="10266AFA" w14:textId="77777777" w:rsidR="00D22682" w:rsidRPr="00EB5355" w:rsidRDefault="00184022" w:rsidP="00D22682">
      <w:pPr>
        <w:rPr>
          <w:rFonts w:ascii="Tahoma" w:hAnsi="Tahoma" w:cs="Tahoma"/>
          <w:sz w:val="20"/>
          <w:szCs w:val="20"/>
        </w:rPr>
      </w:pPr>
      <w:r w:rsidRPr="00EB5355">
        <w:rPr>
          <w:rFonts w:ascii="Tahoma" w:hAnsi="Tahoma" w:cs="Tahoma"/>
          <w:sz w:val="20"/>
          <w:szCs w:val="20"/>
        </w:rPr>
        <w:t xml:space="preserve">(by </w:t>
      </w:r>
      <w:r w:rsidR="00417E74" w:rsidRPr="00EA2376">
        <w:rPr>
          <w:rFonts w:ascii="Tahoma" w:hAnsi="Tahoma" w:cs="Tahoma"/>
          <w:sz w:val="20"/>
          <w:szCs w:val="20"/>
        </w:rPr>
        <w:t>submitting a tender</w:t>
      </w:r>
      <w:r w:rsidRPr="00EB5355">
        <w:rPr>
          <w:rFonts w:ascii="Tahoma" w:hAnsi="Tahoma" w:cs="Tahoma"/>
          <w:sz w:val="20"/>
          <w:szCs w:val="20"/>
        </w:rPr>
        <w:t>, you declare on your honour not being in any of the below situations</w:t>
      </w:r>
      <w:bookmarkStart w:id="1" w:name="_Hlk106809047"/>
      <w:r w:rsidR="00417E74">
        <w:rPr>
          <w:rFonts w:ascii="Tahoma" w:hAnsi="Tahoma" w:cs="Tahoma"/>
          <w:sz w:val="20"/>
          <w:szCs w:val="20"/>
        </w:rPr>
        <w:t>)</w:t>
      </w:r>
      <w:r w:rsidR="00926E01" w:rsidRPr="00926E01">
        <w:rPr>
          <w:rFonts w:ascii="Tahoma" w:hAnsi="Tahoma" w:cs="Tahoma"/>
          <w:bCs/>
          <w:sz w:val="20"/>
          <w:szCs w:val="20"/>
          <w:vertAlign w:val="superscript"/>
        </w:rPr>
        <w:footnoteReference w:id="2"/>
      </w:r>
      <w:bookmarkEnd w:id="1"/>
    </w:p>
    <w:p w14:paraId="2CE2BA4F" w14:textId="77777777" w:rsidR="00D22682" w:rsidRPr="00EB5355" w:rsidRDefault="00D22682" w:rsidP="00D22682">
      <w:pPr>
        <w:spacing w:before="60"/>
        <w:rPr>
          <w:rFonts w:ascii="Tahoma" w:hAnsi="Tahoma" w:cs="Tahoma"/>
          <w:sz w:val="20"/>
          <w:szCs w:val="20"/>
        </w:rPr>
      </w:pPr>
      <w:r w:rsidRPr="00EB5355">
        <w:rPr>
          <w:rFonts w:ascii="Tahoma" w:hAnsi="Tahoma" w:cs="Tahoma"/>
          <w:sz w:val="20"/>
          <w:szCs w:val="20"/>
        </w:rPr>
        <w:t>Tenderers shall be excluded from participating in the tender procedure if they:</w:t>
      </w:r>
    </w:p>
    <w:p w14:paraId="1112391A" w14:textId="77777777" w:rsidR="00D22682"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have been sentenced by final judgment on one or more of the following charges: participation in a criminal organisation, corruption, fraud, money laundering</w:t>
      </w:r>
      <w:bookmarkStart w:id="2" w:name="_Hlk62721075"/>
      <w:r w:rsidR="003958AF">
        <w:rPr>
          <w:rFonts w:ascii="Tahoma" w:hAnsi="Tahoma" w:cs="Tahoma"/>
          <w:sz w:val="20"/>
          <w:szCs w:val="20"/>
        </w:rPr>
        <w:t xml:space="preserve">, </w:t>
      </w:r>
      <w:r w:rsidR="003958AF" w:rsidRPr="00004C3D">
        <w:rPr>
          <w:rFonts w:ascii="Tahoma" w:hAnsi="Tahoma" w:cs="Tahoma"/>
          <w:sz w:val="20"/>
          <w:szCs w:val="20"/>
        </w:rPr>
        <w:t xml:space="preserve">terrorist financing, terrorist offences or offences linked to terrorist activities, child labour or trafficking in human </w:t>
      </w:r>
      <w:proofErr w:type="gramStart"/>
      <w:r w:rsidR="003958AF" w:rsidRPr="00004C3D">
        <w:rPr>
          <w:rFonts w:ascii="Tahoma" w:hAnsi="Tahoma" w:cs="Tahoma"/>
          <w:sz w:val="20"/>
          <w:szCs w:val="20"/>
        </w:rPr>
        <w:t>beings</w:t>
      </w:r>
      <w:bookmarkEnd w:id="2"/>
      <w:r w:rsidRPr="00EB5355">
        <w:rPr>
          <w:rFonts w:ascii="Tahoma" w:hAnsi="Tahoma" w:cs="Tahoma"/>
          <w:sz w:val="20"/>
          <w:szCs w:val="20"/>
        </w:rPr>
        <w:t>;</w:t>
      </w:r>
      <w:proofErr w:type="gramEnd"/>
    </w:p>
    <w:p w14:paraId="03254A1B" w14:textId="77777777" w:rsidR="00D22682"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 xml:space="preserve">are in a situation of bankruptcy, liquidation, termination of activity, insolvency or arrangement with creditors or any like situation arising from a procedure of the same kind, or are subject to a procedure of the same </w:t>
      </w:r>
      <w:proofErr w:type="gramStart"/>
      <w:r w:rsidRPr="00EB5355">
        <w:rPr>
          <w:rFonts w:ascii="Tahoma" w:hAnsi="Tahoma" w:cs="Tahoma"/>
          <w:sz w:val="20"/>
          <w:szCs w:val="20"/>
        </w:rPr>
        <w:t>kind;</w:t>
      </w:r>
      <w:proofErr w:type="gramEnd"/>
    </w:p>
    <w:p w14:paraId="48988F00" w14:textId="77777777" w:rsidR="00D22682"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 xml:space="preserve">have received a judgment with res judicata force, finding an offence that affects their professional integrity or serious professional </w:t>
      </w:r>
      <w:proofErr w:type="gramStart"/>
      <w:r w:rsidRPr="00EB5355">
        <w:rPr>
          <w:rFonts w:ascii="Tahoma" w:hAnsi="Tahoma" w:cs="Tahoma"/>
          <w:sz w:val="20"/>
          <w:szCs w:val="20"/>
        </w:rPr>
        <w:t>misconduct;</w:t>
      </w:r>
      <w:proofErr w:type="gramEnd"/>
    </w:p>
    <w:p w14:paraId="1FB2DEC0" w14:textId="77777777" w:rsidR="001D1FEA"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 xml:space="preserve">do not comply with their obligations as regards payment of social security contributions, taxes and dues, according to the statutory provisions of their country of incorporation, establishment or </w:t>
      </w:r>
      <w:proofErr w:type="gramStart"/>
      <w:r w:rsidRPr="00EB5355">
        <w:rPr>
          <w:rFonts w:ascii="Tahoma" w:hAnsi="Tahoma" w:cs="Tahoma"/>
          <w:sz w:val="20"/>
          <w:szCs w:val="20"/>
        </w:rPr>
        <w:t>residen</w:t>
      </w:r>
      <w:r w:rsidR="009B5004" w:rsidRPr="00EB5355">
        <w:rPr>
          <w:rFonts w:ascii="Tahoma" w:hAnsi="Tahoma" w:cs="Tahoma"/>
          <w:sz w:val="20"/>
          <w:szCs w:val="20"/>
        </w:rPr>
        <w:t>ce;</w:t>
      </w:r>
      <w:proofErr w:type="gramEnd"/>
    </w:p>
    <w:p w14:paraId="2C183DDF" w14:textId="77777777" w:rsidR="002F1654" w:rsidRPr="002F1654" w:rsidRDefault="002F1654" w:rsidP="002F1654">
      <w:pPr>
        <w:numPr>
          <w:ilvl w:val="0"/>
          <w:numId w:val="2"/>
        </w:numPr>
        <w:jc w:val="both"/>
        <w:rPr>
          <w:rFonts w:ascii="Tahoma" w:hAnsi="Tahoma" w:cs="Tahoma"/>
          <w:sz w:val="20"/>
          <w:szCs w:val="18"/>
          <w:lang w:val="en-US"/>
        </w:rPr>
      </w:pPr>
      <w:r w:rsidRPr="002F1654">
        <w:rPr>
          <w:rFonts w:ascii="Tahoma" w:hAnsi="Tahoma" w:cs="Tahoma"/>
          <w:sz w:val="20"/>
          <w:szCs w:val="18"/>
          <w:lang w:val="en-US"/>
        </w:rPr>
        <w:t xml:space="preserve">are an entity created to circumvent tax, social or other legal obligations (empty shell company), have ever created or are in the process of creation of such an </w:t>
      </w:r>
      <w:proofErr w:type="gramStart"/>
      <w:r w:rsidRPr="002F1654">
        <w:rPr>
          <w:rFonts w:ascii="Tahoma" w:hAnsi="Tahoma" w:cs="Tahoma"/>
          <w:sz w:val="20"/>
          <w:szCs w:val="18"/>
          <w:lang w:val="en-US"/>
        </w:rPr>
        <w:t>entity;</w:t>
      </w:r>
      <w:proofErr w:type="gramEnd"/>
    </w:p>
    <w:p w14:paraId="390A70D9" w14:textId="77777777" w:rsidR="002F1654" w:rsidRPr="002F1654" w:rsidRDefault="002F1654" w:rsidP="002F1654">
      <w:pPr>
        <w:numPr>
          <w:ilvl w:val="0"/>
          <w:numId w:val="2"/>
        </w:numPr>
        <w:jc w:val="both"/>
        <w:rPr>
          <w:rFonts w:ascii="Tahoma" w:hAnsi="Tahoma" w:cs="Tahoma"/>
          <w:sz w:val="20"/>
          <w:szCs w:val="18"/>
          <w:lang w:val="en-US"/>
        </w:rPr>
      </w:pPr>
      <w:r>
        <w:rPr>
          <w:rFonts w:ascii="Tahoma" w:hAnsi="Tahoma" w:cs="Tahoma"/>
          <w:sz w:val="20"/>
          <w:szCs w:val="18"/>
          <w:lang w:val="en-US"/>
        </w:rPr>
        <w:t>ha</w:t>
      </w:r>
      <w:r w:rsidRPr="002F1654">
        <w:rPr>
          <w:rFonts w:ascii="Tahoma" w:hAnsi="Tahoma" w:cs="Tahoma"/>
          <w:sz w:val="20"/>
          <w:szCs w:val="18"/>
          <w:lang w:val="en-US"/>
        </w:rPr>
        <w:t xml:space="preserve">ve been involved in mismanagement of the Council of Europe funds or public </w:t>
      </w:r>
      <w:proofErr w:type="gramStart"/>
      <w:r w:rsidRPr="002F1654">
        <w:rPr>
          <w:rFonts w:ascii="Tahoma" w:hAnsi="Tahoma" w:cs="Tahoma"/>
          <w:sz w:val="20"/>
          <w:szCs w:val="18"/>
          <w:lang w:val="en-US"/>
        </w:rPr>
        <w:t>funds;</w:t>
      </w:r>
      <w:proofErr w:type="gramEnd"/>
    </w:p>
    <w:p w14:paraId="609810B1" w14:textId="77777777" w:rsidR="002F1654" w:rsidRPr="00926E01" w:rsidRDefault="00D7747E" w:rsidP="002F1654">
      <w:pPr>
        <w:numPr>
          <w:ilvl w:val="0"/>
          <w:numId w:val="2"/>
        </w:numPr>
        <w:tabs>
          <w:tab w:val="left" w:pos="426"/>
          <w:tab w:val="left" w:pos="709"/>
          <w:tab w:val="left" w:pos="851"/>
        </w:tabs>
        <w:jc w:val="both"/>
        <w:rPr>
          <w:rFonts w:ascii="Tahoma" w:hAnsi="Tahoma" w:cs="Tahoma"/>
          <w:color w:val="000000"/>
          <w:sz w:val="20"/>
          <w:szCs w:val="18"/>
        </w:rPr>
      </w:pPr>
      <w:r w:rsidRPr="001832AD">
        <w:rPr>
          <w:rFonts w:ascii="Tahoma" w:hAnsi="Tahoma" w:cs="Tahoma"/>
          <w:sz w:val="20"/>
          <w:szCs w:val="20"/>
        </w:rPr>
        <w:t xml:space="preserve">are or appear to be in a situation of </w:t>
      </w:r>
      <w:r>
        <w:rPr>
          <w:rFonts w:ascii="Tahoma" w:hAnsi="Tahoma" w:cs="Tahoma"/>
          <w:sz w:val="20"/>
          <w:szCs w:val="20"/>
        </w:rPr>
        <w:t xml:space="preserve">an actual, potential or perceived </w:t>
      </w:r>
      <w:r w:rsidRPr="001832AD">
        <w:rPr>
          <w:rFonts w:ascii="Tahoma" w:hAnsi="Tahoma" w:cs="Tahoma"/>
          <w:sz w:val="20"/>
          <w:szCs w:val="20"/>
        </w:rPr>
        <w:t>conflict of interest;</w:t>
      </w:r>
      <w:r w:rsidRPr="001368CC">
        <w:rPr>
          <w:rFonts w:ascii="Tahoma" w:hAnsi="Tahoma" w:cs="Tahoma"/>
          <w:sz w:val="20"/>
          <w:szCs w:val="20"/>
        </w:rPr>
        <w:t xml:space="preserve"> </w:t>
      </w:r>
      <w:r w:rsidRPr="000652CB">
        <w:rPr>
          <w:rFonts w:ascii="Tahoma" w:hAnsi="Tahoma" w:cs="Tahoma"/>
          <w:sz w:val="20"/>
          <w:szCs w:val="20"/>
        </w:rPr>
        <w:t>a conflict of interests arises where any person has a personal interest which is such as to influence, or appear to influence, the impartial and objective exercise of their responsibilities under th</w:t>
      </w:r>
      <w:r>
        <w:rPr>
          <w:rFonts w:ascii="Tahoma" w:hAnsi="Tahoma" w:cs="Tahoma"/>
          <w:sz w:val="20"/>
          <w:szCs w:val="20"/>
        </w:rPr>
        <w:t>is procedure</w:t>
      </w:r>
      <w:r w:rsidRPr="000652CB">
        <w:rPr>
          <w:rFonts w:ascii="Tahoma" w:hAnsi="Tahoma" w:cs="Tahoma"/>
          <w:sz w:val="20"/>
          <w:szCs w:val="20"/>
        </w:rPr>
        <w:t>. A personal interest includes any advantage to themselves, their relatives or personal relationships (including based on political or national affinity), business or financial interests or any other interest shared with another party</w:t>
      </w:r>
      <w:r w:rsidR="001A50B9">
        <w:rPr>
          <w:rFonts w:ascii="Tahoma" w:hAnsi="Tahoma" w:cs="Tahoma"/>
          <w:sz w:val="20"/>
          <w:szCs w:val="18"/>
          <w:lang w:val="en-US"/>
        </w:rPr>
        <w:t xml:space="preserve">. </w:t>
      </w:r>
      <w:bookmarkStart w:id="3" w:name="_Hlk218690748"/>
      <w:r w:rsidR="001A50B9" w:rsidRPr="001A50B9">
        <w:rPr>
          <w:rFonts w:ascii="Tahoma" w:hAnsi="Tahoma" w:cs="Tahoma"/>
          <w:color w:val="000000"/>
          <w:sz w:val="20"/>
          <w:szCs w:val="20"/>
        </w:rPr>
        <w:t xml:space="preserve">If tenderers have any personal interests that are relevant to this tender procedure, </w:t>
      </w:r>
      <w:r w:rsidR="001A50B9" w:rsidRPr="001A50B9">
        <w:rPr>
          <w:rFonts w:ascii="Tahoma" w:hAnsi="Tahoma" w:cs="Tahoma"/>
          <w:b/>
          <w:bCs/>
          <w:color w:val="000000"/>
          <w:sz w:val="20"/>
          <w:szCs w:val="20"/>
        </w:rPr>
        <w:t>they must</w:t>
      </w:r>
      <w:r w:rsidR="001A50B9" w:rsidRPr="001A50B9">
        <w:rPr>
          <w:rFonts w:ascii="Tahoma" w:hAnsi="Tahoma" w:cs="Tahoma"/>
          <w:color w:val="000000"/>
          <w:sz w:val="20"/>
          <w:szCs w:val="20"/>
        </w:rPr>
        <w:t xml:space="preserve"> </w:t>
      </w:r>
      <w:r w:rsidR="001A50B9" w:rsidRPr="001A50B9">
        <w:rPr>
          <w:rFonts w:ascii="Tahoma" w:hAnsi="Tahoma" w:cs="Tahoma"/>
          <w:b/>
          <w:bCs/>
          <w:color w:val="000000"/>
          <w:sz w:val="20"/>
          <w:szCs w:val="20"/>
        </w:rPr>
        <w:t xml:space="preserve">fully disclose these in a separate document submitted with the </w:t>
      </w:r>
      <w:proofErr w:type="gramStart"/>
      <w:r w:rsidR="001A50B9" w:rsidRPr="001A50B9">
        <w:rPr>
          <w:rFonts w:ascii="Tahoma" w:hAnsi="Tahoma" w:cs="Tahoma"/>
          <w:b/>
          <w:bCs/>
          <w:color w:val="000000"/>
          <w:sz w:val="20"/>
          <w:szCs w:val="20"/>
        </w:rPr>
        <w:t>tender</w:t>
      </w:r>
      <w:r w:rsidR="001A50B9" w:rsidRPr="001A50B9">
        <w:rPr>
          <w:rFonts w:ascii="Tahoma" w:hAnsi="Tahoma" w:cs="Tahoma"/>
          <w:color w:val="000000"/>
          <w:sz w:val="20"/>
          <w:szCs w:val="20"/>
        </w:rPr>
        <w:t>;</w:t>
      </w:r>
      <w:bookmarkEnd w:id="3"/>
      <w:proofErr w:type="gramEnd"/>
    </w:p>
    <w:p w14:paraId="44C54AAA" w14:textId="77777777" w:rsidR="0019099D" w:rsidRPr="00126D31" w:rsidRDefault="004435D3" w:rsidP="00926E01">
      <w:pPr>
        <w:numPr>
          <w:ilvl w:val="0"/>
          <w:numId w:val="2"/>
        </w:numPr>
        <w:tabs>
          <w:tab w:val="left" w:pos="426"/>
          <w:tab w:val="left" w:pos="709"/>
          <w:tab w:val="left" w:pos="851"/>
        </w:tabs>
        <w:jc w:val="both"/>
        <w:rPr>
          <w:rFonts w:ascii="Tahoma" w:hAnsi="Tahoma" w:cs="Tahoma"/>
          <w:color w:val="000000"/>
          <w:sz w:val="20"/>
          <w:szCs w:val="18"/>
          <w:lang w:val="en-US"/>
        </w:rPr>
      </w:pPr>
      <w:bookmarkStart w:id="4" w:name="_Hlk106805736"/>
      <w:r w:rsidRPr="00FC0B1C">
        <w:rPr>
          <w:rFonts w:ascii="Tahoma" w:hAnsi="Tahoma" w:cs="Tahoma"/>
          <w:color w:val="000000"/>
          <w:sz w:val="20"/>
          <w:szCs w:val="18"/>
          <w:lang w:val="en-US"/>
        </w:rPr>
        <w:t xml:space="preserve">are retired Council of Europe staff members or are staff members having benefitted from an early </w:t>
      </w:r>
      <w:r w:rsidRPr="00126D31">
        <w:rPr>
          <w:rFonts w:ascii="Tahoma" w:hAnsi="Tahoma" w:cs="Tahoma"/>
          <w:color w:val="000000"/>
          <w:sz w:val="20"/>
          <w:szCs w:val="18"/>
          <w:lang w:val="en-US"/>
        </w:rPr>
        <w:t xml:space="preserve">departure </w:t>
      </w:r>
      <w:proofErr w:type="gramStart"/>
      <w:r w:rsidRPr="00126D31">
        <w:rPr>
          <w:rFonts w:ascii="Tahoma" w:hAnsi="Tahoma" w:cs="Tahoma"/>
          <w:color w:val="000000"/>
          <w:sz w:val="20"/>
          <w:szCs w:val="18"/>
          <w:lang w:val="en-US"/>
        </w:rPr>
        <w:t>scheme</w:t>
      </w:r>
      <w:r w:rsidR="00926E01" w:rsidRPr="00126D31">
        <w:rPr>
          <w:rFonts w:ascii="Tahoma" w:hAnsi="Tahoma" w:cs="Tahoma"/>
          <w:color w:val="000000"/>
          <w:sz w:val="20"/>
          <w:szCs w:val="18"/>
          <w:lang w:val="en-US"/>
        </w:rPr>
        <w:t>;</w:t>
      </w:r>
      <w:proofErr w:type="gramEnd"/>
    </w:p>
    <w:p w14:paraId="5FCE38F8" w14:textId="77777777" w:rsidR="00680D53" w:rsidRPr="00126D31" w:rsidRDefault="00680D53" w:rsidP="00926E01">
      <w:pPr>
        <w:numPr>
          <w:ilvl w:val="0"/>
          <w:numId w:val="2"/>
        </w:numPr>
        <w:tabs>
          <w:tab w:val="left" w:pos="426"/>
          <w:tab w:val="left" w:pos="709"/>
          <w:tab w:val="left" w:pos="851"/>
        </w:tabs>
        <w:jc w:val="both"/>
        <w:rPr>
          <w:rFonts w:ascii="Tahoma" w:hAnsi="Tahoma" w:cs="Tahoma"/>
          <w:color w:val="000000"/>
          <w:sz w:val="20"/>
          <w:szCs w:val="18"/>
          <w:lang w:val="en-US"/>
        </w:rPr>
      </w:pPr>
      <w:r w:rsidRPr="00126D31">
        <w:rPr>
          <w:rFonts w:ascii="Tahoma" w:hAnsi="Tahoma" w:cs="Tahoma"/>
          <w:color w:val="000000"/>
          <w:sz w:val="20"/>
          <w:szCs w:val="18"/>
          <w:lang w:val="en-US"/>
        </w:rPr>
        <w:t xml:space="preserve">are currently employed by the Council of Europe or were employed by the Council of Europe on the date of the launch of the procurement </w:t>
      </w:r>
      <w:proofErr w:type="gramStart"/>
      <w:r w:rsidRPr="00126D31">
        <w:rPr>
          <w:rFonts w:ascii="Tahoma" w:hAnsi="Tahoma" w:cs="Tahoma"/>
          <w:color w:val="000000"/>
          <w:sz w:val="20"/>
          <w:szCs w:val="18"/>
          <w:lang w:val="en-US"/>
        </w:rPr>
        <w:t>procedure;</w:t>
      </w:r>
      <w:proofErr w:type="gramEnd"/>
    </w:p>
    <w:p w14:paraId="056C5A70" w14:textId="683F58A0" w:rsidR="00926E01" w:rsidRPr="00126D31" w:rsidRDefault="00926E01" w:rsidP="00926E01">
      <w:pPr>
        <w:numPr>
          <w:ilvl w:val="0"/>
          <w:numId w:val="2"/>
        </w:numPr>
        <w:tabs>
          <w:tab w:val="left" w:pos="426"/>
          <w:tab w:val="left" w:pos="709"/>
          <w:tab w:val="left" w:pos="851"/>
        </w:tabs>
        <w:jc w:val="both"/>
        <w:rPr>
          <w:rFonts w:ascii="Tahoma" w:hAnsi="Tahoma" w:cs="Tahoma"/>
          <w:color w:val="000000"/>
          <w:sz w:val="20"/>
          <w:szCs w:val="18"/>
        </w:rPr>
      </w:pPr>
      <w:bookmarkStart w:id="5" w:name="_Hlk106805241"/>
      <w:r w:rsidRPr="00126D31">
        <w:rPr>
          <w:rFonts w:ascii="Tahoma" w:hAnsi="Tahoma" w:cs="Tahoma"/>
          <w:color w:val="000000"/>
          <w:sz w:val="20"/>
          <w:szCs w:val="18"/>
          <w:lang w:val="en-US"/>
        </w:rPr>
        <w:t xml:space="preserve">have not fulfilled, in the previous three years, their contractual obligations in the performance of a contract concluded with the Council of Europe leading to a total or partial refusal of payment and/or termination of the contract by the Council of </w:t>
      </w:r>
      <w:proofErr w:type="gramStart"/>
      <w:r w:rsidRPr="00126D31">
        <w:rPr>
          <w:rFonts w:ascii="Tahoma" w:hAnsi="Tahoma" w:cs="Tahoma"/>
          <w:color w:val="000000"/>
          <w:sz w:val="20"/>
          <w:szCs w:val="18"/>
          <w:lang w:val="en-US"/>
        </w:rPr>
        <w:t>Europe</w:t>
      </w:r>
      <w:bookmarkEnd w:id="4"/>
      <w:bookmarkEnd w:id="5"/>
      <w:r w:rsidRPr="00126D31">
        <w:rPr>
          <w:rFonts w:ascii="Tahoma" w:hAnsi="Tahoma" w:cs="Tahoma"/>
          <w:color w:val="000000"/>
          <w:sz w:val="20"/>
          <w:szCs w:val="18"/>
          <w:lang w:val="en-US"/>
        </w:rPr>
        <w:t>;</w:t>
      </w:r>
      <w:proofErr w:type="gramEnd"/>
    </w:p>
    <w:p w14:paraId="3C98E8B7" w14:textId="0301751B" w:rsidR="00C308DD" w:rsidRPr="00E25C89" w:rsidRDefault="00E86F0D" w:rsidP="00E25C89">
      <w:pPr>
        <w:numPr>
          <w:ilvl w:val="0"/>
          <w:numId w:val="13"/>
        </w:numPr>
        <w:tabs>
          <w:tab w:val="left" w:pos="426"/>
          <w:tab w:val="left" w:pos="709"/>
          <w:tab w:val="left" w:pos="851"/>
        </w:tabs>
        <w:jc w:val="both"/>
        <w:rPr>
          <w:rFonts w:ascii="Tahoma" w:hAnsi="Tahoma" w:cs="Tahoma"/>
          <w:color w:val="000000"/>
          <w:sz w:val="20"/>
          <w:szCs w:val="18"/>
        </w:rPr>
      </w:pPr>
      <w:r w:rsidRPr="002F2073">
        <w:rPr>
          <w:rFonts w:ascii="Tahoma" w:hAnsi="Tahoma" w:cs="Tahoma"/>
          <w:color w:val="000000"/>
          <w:sz w:val="20"/>
          <w:szCs w:val="18"/>
        </w:rPr>
        <w:lastRenderedPageBreak/>
        <w:t>are subject to restrictive measures applied by the United Nations Security Council or the European Union. In the case of legal persons, the restrictive measures imposed on the tenderer’s owner(s) or executives will also exclude the tenderer from participating in this tender procedure.</w:t>
      </w:r>
    </w:p>
    <w:p w14:paraId="51247B36" w14:textId="77777777" w:rsidR="00C308DD" w:rsidRDefault="00C308DD" w:rsidP="00C308DD">
      <w:pPr>
        <w:tabs>
          <w:tab w:val="left" w:pos="426"/>
          <w:tab w:val="left" w:pos="709"/>
          <w:tab w:val="left" w:pos="851"/>
        </w:tabs>
        <w:ind w:left="720"/>
        <w:jc w:val="both"/>
        <w:rPr>
          <w:rFonts w:ascii="Tahoma" w:hAnsi="Tahoma" w:cs="Tahoma"/>
          <w:color w:val="000000"/>
          <w:sz w:val="20"/>
          <w:szCs w:val="18"/>
        </w:rPr>
      </w:pPr>
    </w:p>
    <w:p w14:paraId="7F97B26F" w14:textId="77777777" w:rsidR="00D22682" w:rsidRDefault="00D22682" w:rsidP="00C308DD">
      <w:pPr>
        <w:tabs>
          <w:tab w:val="left" w:pos="426"/>
          <w:tab w:val="left" w:pos="709"/>
          <w:tab w:val="left" w:pos="851"/>
        </w:tabs>
        <w:ind w:left="720"/>
        <w:jc w:val="both"/>
        <w:rPr>
          <w:rFonts w:ascii="Tahoma" w:hAnsi="Tahoma" w:cs="Tahoma"/>
          <w:i/>
          <w:sz w:val="20"/>
          <w:szCs w:val="20"/>
        </w:rPr>
      </w:pPr>
      <w:r w:rsidRPr="00C308DD">
        <w:rPr>
          <w:rFonts w:ascii="Tahoma" w:hAnsi="Tahoma" w:cs="Tahoma"/>
          <w:i/>
          <w:sz w:val="20"/>
          <w:szCs w:val="20"/>
        </w:rPr>
        <w:t>Eligibility criteria</w:t>
      </w:r>
    </w:p>
    <w:p w14:paraId="79A55B22" w14:textId="77777777" w:rsidR="001C79F6" w:rsidRDefault="001C79F6" w:rsidP="001C79F6">
      <w:pPr>
        <w:tabs>
          <w:tab w:val="left" w:pos="426"/>
          <w:tab w:val="left" w:pos="709"/>
          <w:tab w:val="left" w:pos="851"/>
        </w:tabs>
        <w:jc w:val="both"/>
        <w:rPr>
          <w:rFonts w:ascii="Tahoma" w:hAnsi="Tahoma" w:cs="Tahoma"/>
          <w:i/>
          <w:sz w:val="20"/>
          <w:szCs w:val="20"/>
        </w:rPr>
      </w:pPr>
    </w:p>
    <w:p w14:paraId="57A62FA5" w14:textId="77777777" w:rsidR="001C79F6" w:rsidRPr="00D4688C" w:rsidRDefault="001C79F6" w:rsidP="001C79F6">
      <w:pPr>
        <w:jc w:val="both"/>
        <w:rPr>
          <w:rFonts w:ascii="Tahoma" w:hAnsi="Tahoma" w:cs="Tahoma"/>
          <w:color w:val="000000"/>
          <w:sz w:val="18"/>
          <w:szCs w:val="18"/>
        </w:rPr>
      </w:pPr>
      <w:bookmarkStart w:id="6" w:name="_Hlk200963611"/>
      <w:bookmarkStart w:id="7" w:name="_Hlk200965349"/>
      <w:r w:rsidRPr="0063201F">
        <w:rPr>
          <w:rFonts w:ascii="Tahoma" w:hAnsi="Tahoma" w:cs="Tahoma"/>
          <w:color w:val="000000"/>
          <w:sz w:val="18"/>
          <w:szCs w:val="18"/>
        </w:rPr>
        <w:t>The eligibility criteria determine the conditions for participating in a procurement procedure and define the essential requirements that each bidder must comply with. Bidders shall demonstrate that they fulfil the following criteria:</w:t>
      </w:r>
    </w:p>
    <w:p w14:paraId="1D7EB65E" w14:textId="77777777" w:rsidR="001C79F6" w:rsidRPr="00D4688C" w:rsidRDefault="001C79F6" w:rsidP="001C79F6">
      <w:pPr>
        <w:shd w:val="clear" w:color="auto" w:fill="FFFFFF" w:themeFill="background1"/>
        <w:rPr>
          <w:rFonts w:ascii="Tahoma" w:hAnsi="Tahoma" w:cs="Tahoma"/>
          <w:sz w:val="18"/>
          <w:szCs w:val="18"/>
        </w:rPr>
      </w:pPr>
    </w:p>
    <w:tbl>
      <w:tblPr>
        <w:tblStyle w:val="TableGrid"/>
        <w:tblW w:w="0" w:type="auto"/>
        <w:tblLook w:val="04A0" w:firstRow="1" w:lastRow="0" w:firstColumn="1" w:lastColumn="0" w:noHBand="0" w:noVBand="1"/>
      </w:tblPr>
      <w:tblGrid>
        <w:gridCol w:w="4815"/>
        <w:gridCol w:w="4202"/>
      </w:tblGrid>
      <w:tr w:rsidR="001C79F6" w:rsidRPr="00D4688C" w14:paraId="60CBE7AE" w14:textId="77777777" w:rsidTr="00E25C89">
        <w:trPr>
          <w:trHeight w:val="328"/>
        </w:trPr>
        <w:tc>
          <w:tcPr>
            <w:tcW w:w="4815" w:type="dxa"/>
          </w:tcPr>
          <w:p w14:paraId="2126FD6E" w14:textId="77777777" w:rsidR="001C79F6" w:rsidRPr="00D4688C" w:rsidRDefault="001C79F6" w:rsidP="00795B7A">
            <w:pPr>
              <w:jc w:val="center"/>
              <w:rPr>
                <w:rFonts w:ascii="Tahoma" w:hAnsi="Tahoma" w:cs="Tahoma"/>
                <w:sz w:val="18"/>
                <w:szCs w:val="18"/>
                <w:lang w:val="en-US"/>
              </w:rPr>
            </w:pPr>
            <w:r w:rsidRPr="00D4688C">
              <w:rPr>
                <w:rFonts w:ascii="Tahoma" w:hAnsi="Tahoma" w:cs="Tahoma"/>
                <w:sz w:val="18"/>
                <w:szCs w:val="18"/>
                <w:lang w:val="en-US"/>
              </w:rPr>
              <w:t>Eligibility criteria</w:t>
            </w:r>
          </w:p>
        </w:tc>
        <w:tc>
          <w:tcPr>
            <w:tcW w:w="4202" w:type="dxa"/>
          </w:tcPr>
          <w:p w14:paraId="6FD53129" w14:textId="77777777" w:rsidR="001C79F6" w:rsidRPr="00D4688C" w:rsidRDefault="001C79F6" w:rsidP="00795B7A">
            <w:pPr>
              <w:jc w:val="center"/>
              <w:rPr>
                <w:rFonts w:ascii="Tahoma" w:hAnsi="Tahoma" w:cs="Tahoma"/>
                <w:sz w:val="18"/>
                <w:szCs w:val="18"/>
                <w:lang w:val="en-US"/>
              </w:rPr>
            </w:pPr>
            <w:r w:rsidRPr="00D4688C">
              <w:rPr>
                <w:rFonts w:ascii="Tahoma" w:hAnsi="Tahoma" w:cs="Tahoma"/>
                <w:sz w:val="18"/>
                <w:szCs w:val="18"/>
                <w:lang w:val="en-US"/>
              </w:rPr>
              <w:t>Document/s to be submitted</w:t>
            </w:r>
          </w:p>
        </w:tc>
      </w:tr>
      <w:tr w:rsidR="001C79F6" w:rsidRPr="00D4688C" w14:paraId="7B77F1E7" w14:textId="77777777" w:rsidTr="00E25C89">
        <w:trPr>
          <w:trHeight w:val="277"/>
        </w:trPr>
        <w:tc>
          <w:tcPr>
            <w:tcW w:w="4815" w:type="dxa"/>
          </w:tcPr>
          <w:p w14:paraId="0983ECBC" w14:textId="7C64664D" w:rsidR="001C79F6" w:rsidRPr="00AD41B1" w:rsidRDefault="00E25C89" w:rsidP="00795B7A">
            <w:pPr>
              <w:spacing w:before="60" w:after="60"/>
              <w:rPr>
                <w:rFonts w:ascii="Tahoma" w:hAnsi="Tahoma" w:cs="Tahoma"/>
                <w:sz w:val="18"/>
                <w:szCs w:val="18"/>
                <w:lang w:val="en-US"/>
              </w:rPr>
            </w:pPr>
            <w:r w:rsidRPr="00AD41B1">
              <w:rPr>
                <w:rFonts w:ascii="Tahoma" w:hAnsi="Tahoma" w:cs="Tahoma"/>
                <w:color w:val="000000"/>
                <w:sz w:val="18"/>
                <w:szCs w:val="18"/>
              </w:rPr>
              <w:t xml:space="preserve">Being registered as a legal person providing </w:t>
            </w:r>
            <w:r w:rsidR="001A66CB">
              <w:rPr>
                <w:rFonts w:ascii="Tahoma" w:hAnsi="Tahoma" w:cs="Tahoma"/>
                <w:color w:val="000000"/>
                <w:sz w:val="18"/>
                <w:szCs w:val="18"/>
              </w:rPr>
              <w:t>travel</w:t>
            </w:r>
            <w:r w:rsidRPr="00AD41B1">
              <w:rPr>
                <w:rFonts w:ascii="Tahoma" w:hAnsi="Tahoma" w:cs="Tahoma"/>
                <w:color w:val="000000"/>
                <w:sz w:val="18"/>
                <w:szCs w:val="18"/>
              </w:rPr>
              <w:t xml:space="preserve"> management services in accordance with the national legislation;</w:t>
            </w:r>
          </w:p>
        </w:tc>
        <w:tc>
          <w:tcPr>
            <w:tcW w:w="4202" w:type="dxa"/>
          </w:tcPr>
          <w:p w14:paraId="251D98B4" w14:textId="75F493F5" w:rsidR="00E25C89" w:rsidRPr="00AD41B1" w:rsidRDefault="00E25C89" w:rsidP="00AD41B1">
            <w:pPr>
              <w:rPr>
                <w:rFonts w:ascii="Tahoma" w:hAnsi="Tahoma" w:cs="Tahoma"/>
                <w:sz w:val="18"/>
                <w:szCs w:val="18"/>
                <w:lang w:val="uk-UA"/>
              </w:rPr>
            </w:pPr>
            <w:r w:rsidRPr="00AD41B1">
              <w:rPr>
                <w:rFonts w:ascii="Tahoma" w:hAnsi="Tahoma" w:cs="Tahoma"/>
                <w:sz w:val="18"/>
                <w:szCs w:val="18"/>
                <w:lang w:val="en-US" w:eastAsia="fr-FR"/>
              </w:rPr>
              <w:t>Registration documents (scanned copies of originals).</w:t>
            </w:r>
          </w:p>
        </w:tc>
      </w:tr>
      <w:tr w:rsidR="001C79F6" w:rsidRPr="00D4688C" w14:paraId="332AA738" w14:textId="77777777" w:rsidTr="00E25C89">
        <w:tc>
          <w:tcPr>
            <w:tcW w:w="4815" w:type="dxa"/>
          </w:tcPr>
          <w:p w14:paraId="438813D1" w14:textId="707F2CDB" w:rsidR="001C79F6" w:rsidRPr="00AD41B1" w:rsidRDefault="00E25C89" w:rsidP="00795B7A">
            <w:pPr>
              <w:spacing w:before="60" w:after="60"/>
              <w:rPr>
                <w:rFonts w:ascii="Tahoma" w:hAnsi="Tahoma" w:cs="Tahoma"/>
                <w:sz w:val="18"/>
                <w:szCs w:val="18"/>
                <w:lang w:val="en-US"/>
              </w:rPr>
            </w:pPr>
            <w:r w:rsidRPr="00AD41B1">
              <w:rPr>
                <w:rFonts w:ascii="Tahoma" w:hAnsi="Tahoma" w:cs="Tahoma"/>
                <w:color w:val="000000"/>
                <w:sz w:val="18"/>
                <w:szCs w:val="18"/>
              </w:rPr>
              <w:t xml:space="preserve">3 years of experience in providing similar services and a </w:t>
            </w:r>
            <w:r w:rsidRPr="00AD41B1">
              <w:rPr>
                <w:rFonts w:ascii="Tahoma" w:hAnsi="Tahoma" w:cs="Tahoma"/>
                <w:sz w:val="18"/>
                <w:szCs w:val="18"/>
              </w:rPr>
              <w:t>proven track record of delivering similar services</w:t>
            </w:r>
            <w:r w:rsidRPr="00AD41B1">
              <w:rPr>
                <w:rFonts w:ascii="Tahoma" w:hAnsi="Tahoma" w:cs="Tahoma"/>
                <w:color w:val="000000"/>
                <w:sz w:val="18"/>
                <w:szCs w:val="18"/>
              </w:rPr>
              <w:t>.</w:t>
            </w:r>
          </w:p>
        </w:tc>
        <w:tc>
          <w:tcPr>
            <w:tcW w:w="4202" w:type="dxa"/>
          </w:tcPr>
          <w:p w14:paraId="71218CBB" w14:textId="77777777" w:rsidR="00E25C89" w:rsidRPr="00AD41B1" w:rsidRDefault="00E25C89" w:rsidP="00E25C89">
            <w:pPr>
              <w:keepLines/>
              <w:jc w:val="both"/>
              <w:rPr>
                <w:rFonts w:ascii="Tahoma" w:hAnsi="Tahoma" w:cs="Tahoma"/>
                <w:sz w:val="18"/>
                <w:szCs w:val="18"/>
                <w:lang w:val="en-US" w:eastAsia="fr-FR"/>
              </w:rPr>
            </w:pPr>
            <w:r w:rsidRPr="00AD41B1">
              <w:rPr>
                <w:rFonts w:ascii="Tahoma" w:hAnsi="Tahoma" w:cs="Tahoma"/>
                <w:sz w:val="18"/>
                <w:szCs w:val="18"/>
                <w:lang w:val="en-US" w:eastAsia="fr-FR"/>
              </w:rPr>
              <w:t>Tenderer’s portfolio describing in detail the scope of services the tenderer provides, previous experience of provision of similar services, tenderer’s technical equipment and respective technical capacities, available human resources.</w:t>
            </w:r>
          </w:p>
          <w:p w14:paraId="566D1E27" w14:textId="362CD62F" w:rsidR="001C79F6" w:rsidRPr="00AD41B1" w:rsidRDefault="001C79F6" w:rsidP="00795B7A">
            <w:pPr>
              <w:jc w:val="center"/>
              <w:rPr>
                <w:rFonts w:ascii="Tahoma" w:hAnsi="Tahoma" w:cs="Tahoma"/>
                <w:sz w:val="18"/>
                <w:szCs w:val="18"/>
                <w:lang w:val="en-US"/>
              </w:rPr>
            </w:pPr>
          </w:p>
        </w:tc>
      </w:tr>
    </w:tbl>
    <w:p w14:paraId="6259325D" w14:textId="77777777" w:rsidR="001C79F6" w:rsidRDefault="001C79F6" w:rsidP="001C79F6">
      <w:pPr>
        <w:shd w:val="clear" w:color="auto" w:fill="FFFFFF" w:themeFill="background1"/>
        <w:rPr>
          <w:rFonts w:ascii="Tahoma" w:hAnsi="Tahoma" w:cs="Tahoma"/>
          <w:sz w:val="18"/>
          <w:u w:val="single"/>
          <w:lang w:val="en-US"/>
        </w:rPr>
      </w:pPr>
    </w:p>
    <w:p w14:paraId="12EDF547" w14:textId="77777777" w:rsidR="001C79F6" w:rsidRPr="00FD57F3" w:rsidRDefault="001C79F6" w:rsidP="001C79F6">
      <w:pPr>
        <w:jc w:val="both"/>
        <w:rPr>
          <w:rFonts w:ascii="Tahoma" w:hAnsi="Tahoma" w:cs="Tahoma"/>
          <w:sz w:val="18"/>
          <w:szCs w:val="18"/>
        </w:rPr>
      </w:pPr>
      <w:r w:rsidRPr="00D4688C">
        <w:rPr>
          <w:rFonts w:ascii="Tahoma" w:hAnsi="Tahoma" w:cs="Tahoma"/>
          <w:color w:val="000000"/>
          <w:sz w:val="18"/>
          <w:szCs w:val="18"/>
        </w:rPr>
        <w:t xml:space="preserve">The above eligibility criteria will be assessed </w:t>
      </w:r>
      <w:proofErr w:type="gramStart"/>
      <w:r w:rsidRPr="00D4688C">
        <w:rPr>
          <w:rFonts w:ascii="Tahoma" w:hAnsi="Tahoma" w:cs="Tahoma"/>
          <w:b/>
          <w:bCs/>
          <w:color w:val="000000"/>
          <w:sz w:val="18"/>
          <w:szCs w:val="18"/>
        </w:rPr>
        <w:t>on the basis of</w:t>
      </w:r>
      <w:proofErr w:type="gramEnd"/>
      <w:r w:rsidRPr="00D4688C">
        <w:rPr>
          <w:rFonts w:ascii="Tahoma" w:hAnsi="Tahoma" w:cs="Tahoma"/>
          <w:b/>
          <w:bCs/>
          <w:color w:val="000000"/>
          <w:sz w:val="18"/>
          <w:szCs w:val="18"/>
        </w:rPr>
        <w:t xml:space="preserve"> the documents </w:t>
      </w:r>
      <w:r>
        <w:rPr>
          <w:rFonts w:ascii="Tahoma" w:hAnsi="Tahoma" w:cs="Tahoma"/>
          <w:b/>
          <w:bCs/>
          <w:color w:val="000000"/>
          <w:sz w:val="18"/>
          <w:szCs w:val="18"/>
        </w:rPr>
        <w:t>listed</w:t>
      </w:r>
      <w:r w:rsidRPr="00D4688C">
        <w:rPr>
          <w:rFonts w:ascii="Tahoma" w:hAnsi="Tahoma" w:cs="Tahoma"/>
          <w:b/>
          <w:bCs/>
          <w:color w:val="000000"/>
          <w:sz w:val="18"/>
          <w:szCs w:val="18"/>
        </w:rPr>
        <w:t xml:space="preserve"> in the table and, where relevant, on the basis of other supporting documents</w:t>
      </w:r>
      <w:r w:rsidRPr="00D4688C">
        <w:rPr>
          <w:rFonts w:ascii="Tahoma" w:hAnsi="Tahoma" w:cs="Tahoma"/>
          <w:color w:val="000000"/>
          <w:sz w:val="18"/>
          <w:szCs w:val="18"/>
        </w:rPr>
        <w:t xml:space="preserve"> listed </w:t>
      </w:r>
      <w:r w:rsidRPr="00FD57F3">
        <w:rPr>
          <w:rFonts w:ascii="Tahoma" w:hAnsi="Tahoma" w:cs="Tahoma"/>
          <w:color w:val="000000"/>
          <w:sz w:val="18"/>
          <w:szCs w:val="18"/>
        </w:rPr>
        <w:t xml:space="preserve">in Section F. </w:t>
      </w:r>
    </w:p>
    <w:p w14:paraId="4DE74FF3" w14:textId="77777777" w:rsidR="001C79F6" w:rsidRPr="00FD57F3" w:rsidRDefault="001C79F6" w:rsidP="001C79F6">
      <w:pPr>
        <w:spacing w:after="120"/>
        <w:jc w:val="both"/>
        <w:rPr>
          <w:rFonts w:ascii="Tahoma" w:hAnsi="Tahoma" w:cs="Tahoma"/>
          <w:iCs/>
          <w:sz w:val="18"/>
          <w:szCs w:val="18"/>
        </w:rPr>
      </w:pPr>
    </w:p>
    <w:p w14:paraId="3DF30F18" w14:textId="121FB161" w:rsidR="001C79F6" w:rsidRPr="00FD57F3" w:rsidRDefault="001C79F6" w:rsidP="001C79F6">
      <w:pPr>
        <w:spacing w:after="240"/>
        <w:jc w:val="both"/>
        <w:rPr>
          <w:rFonts w:ascii="Tahoma" w:hAnsi="Tahoma" w:cs="Tahoma"/>
          <w:iCs/>
          <w:sz w:val="18"/>
          <w:szCs w:val="18"/>
        </w:rPr>
      </w:pPr>
      <w:r w:rsidRPr="00FD57F3">
        <w:rPr>
          <w:rFonts w:ascii="Tahoma" w:hAnsi="Tahoma" w:cs="Tahoma"/>
          <w:b/>
          <w:bCs/>
          <w:iCs/>
          <w:sz w:val="18"/>
          <w:szCs w:val="18"/>
        </w:rPr>
        <w:t>For legal persons only</w:t>
      </w:r>
      <w:r w:rsidRPr="00FD57F3">
        <w:rPr>
          <w:rFonts w:ascii="Tahoma" w:hAnsi="Tahoma" w:cs="Tahoma"/>
          <w:iCs/>
          <w:sz w:val="18"/>
          <w:szCs w:val="18"/>
        </w:rPr>
        <w:t xml:space="preserve">: legal persons are requested to include in their bids the profiles of </w:t>
      </w:r>
      <w:r w:rsidRPr="00FD57F3">
        <w:rPr>
          <w:rFonts w:ascii="Tahoma" w:hAnsi="Tahoma" w:cs="Tahoma"/>
          <w:b/>
          <w:bCs/>
          <w:iCs/>
          <w:sz w:val="18"/>
          <w:szCs w:val="18"/>
        </w:rPr>
        <w:t xml:space="preserve">a maximum of </w:t>
      </w:r>
      <w:r w:rsidR="00D51188" w:rsidRPr="00FD57F3">
        <w:rPr>
          <w:rFonts w:ascii="Tahoma" w:hAnsi="Tahoma" w:cs="Tahoma"/>
          <w:b/>
          <w:bCs/>
          <w:iCs/>
          <w:sz w:val="18"/>
          <w:szCs w:val="18"/>
          <w:lang w:val="uk-UA"/>
        </w:rPr>
        <w:t>2 (</w:t>
      </w:r>
      <w:r w:rsidR="00D51188" w:rsidRPr="00FD57F3">
        <w:rPr>
          <w:rFonts w:ascii="Tahoma" w:hAnsi="Tahoma" w:cs="Tahoma"/>
          <w:b/>
          <w:bCs/>
          <w:iCs/>
          <w:sz w:val="18"/>
          <w:szCs w:val="18"/>
          <w:lang w:val="en-US"/>
        </w:rPr>
        <w:t>two</w:t>
      </w:r>
      <w:r w:rsidR="00D51188" w:rsidRPr="00FD57F3">
        <w:rPr>
          <w:rFonts w:ascii="Tahoma" w:hAnsi="Tahoma" w:cs="Tahoma"/>
          <w:b/>
          <w:bCs/>
          <w:iCs/>
          <w:sz w:val="18"/>
          <w:szCs w:val="18"/>
          <w:lang w:val="uk-UA"/>
        </w:rPr>
        <w:t xml:space="preserve">) </w:t>
      </w:r>
      <w:r w:rsidRPr="00FD57F3">
        <w:rPr>
          <w:rFonts w:ascii="Tahoma" w:hAnsi="Tahoma" w:cs="Tahoma"/>
          <w:iCs/>
          <w:sz w:val="18"/>
          <w:szCs w:val="18"/>
        </w:rPr>
        <w:t xml:space="preserve">natural persons proposed to be assigned to the contract. The status of each natural person included in the bid must be specified, and </w:t>
      </w:r>
      <w:proofErr w:type="gramStart"/>
      <w:r w:rsidRPr="00FD57F3">
        <w:rPr>
          <w:rFonts w:ascii="Tahoma" w:hAnsi="Tahoma" w:cs="Tahoma"/>
          <w:iCs/>
          <w:sz w:val="18"/>
          <w:szCs w:val="18"/>
        </w:rPr>
        <w:t>in particular whether</w:t>
      </w:r>
      <w:proofErr w:type="gramEnd"/>
      <w:r w:rsidRPr="00FD57F3">
        <w:rPr>
          <w:rFonts w:ascii="Tahoma" w:hAnsi="Tahoma" w:cs="Tahoma"/>
          <w:iCs/>
          <w:sz w:val="18"/>
          <w:szCs w:val="18"/>
        </w:rPr>
        <w:t xml:space="preserve"> they are employees or subcontractors. </w:t>
      </w:r>
      <w:r w:rsidRPr="00FD57F3">
        <w:rPr>
          <w:rFonts w:ascii="Tahoma" w:hAnsi="Tahoma" w:cs="Tahoma"/>
          <w:b/>
          <w:bCs/>
          <w:iCs/>
          <w:sz w:val="18"/>
          <w:szCs w:val="18"/>
        </w:rPr>
        <w:t>Each natural person included in the bid will be assessed against the above eligibility criteria</w:t>
      </w:r>
      <w:r w:rsidRPr="00FD57F3">
        <w:rPr>
          <w:rFonts w:ascii="Tahoma" w:hAnsi="Tahoma" w:cs="Tahoma"/>
          <w:iCs/>
          <w:sz w:val="18"/>
          <w:szCs w:val="18"/>
        </w:rPr>
        <w:t>. The Council reserves the right not to accept the inclusion in the contract of persons who do not meet the eligibility criteria or to reject a bid entirely if no profiles met the eligibility criteria.</w:t>
      </w:r>
      <w:r w:rsidRPr="00FD57F3">
        <w:rPr>
          <w:rStyle w:val="FootnoteReference"/>
          <w:rFonts w:ascii="Tahoma" w:hAnsi="Tahoma"/>
          <w:iCs/>
          <w:sz w:val="18"/>
          <w:szCs w:val="18"/>
        </w:rPr>
        <w:footnoteReference w:id="3"/>
      </w:r>
    </w:p>
    <w:p w14:paraId="3096E230" w14:textId="4C91ADEE" w:rsidR="001C79F6" w:rsidRPr="00FD57F3" w:rsidRDefault="001C79F6" w:rsidP="001C79F6">
      <w:pPr>
        <w:spacing w:after="120"/>
        <w:jc w:val="both"/>
        <w:rPr>
          <w:rFonts w:ascii="Tahoma" w:hAnsi="Tahoma" w:cs="Tahoma"/>
          <w:iCs/>
          <w:color w:val="000000"/>
          <w:sz w:val="18"/>
          <w:szCs w:val="18"/>
        </w:rPr>
      </w:pPr>
      <w:r w:rsidRPr="00FD57F3">
        <w:rPr>
          <w:rFonts w:ascii="Tahoma" w:hAnsi="Tahoma" w:cs="Tahoma"/>
          <w:b/>
          <w:bCs/>
          <w:iCs/>
          <w:sz w:val="18"/>
          <w:szCs w:val="18"/>
        </w:rPr>
        <w:t>For consortia only</w:t>
      </w:r>
      <w:r w:rsidRPr="00FD57F3">
        <w:rPr>
          <w:rFonts w:ascii="Tahoma" w:hAnsi="Tahoma" w:cs="Tahoma"/>
          <w:iCs/>
          <w:sz w:val="18"/>
          <w:szCs w:val="18"/>
        </w:rPr>
        <w:t xml:space="preserve">: each consortium member </w:t>
      </w:r>
      <w:r w:rsidRPr="00FD57F3">
        <w:rPr>
          <w:rFonts w:ascii="Tahoma" w:hAnsi="Tahoma" w:cs="Tahoma"/>
          <w:b/>
          <w:bCs/>
          <w:iCs/>
          <w:sz w:val="18"/>
          <w:szCs w:val="18"/>
        </w:rPr>
        <w:t>will be assessed against the eligibility criteria above</w:t>
      </w:r>
      <w:r w:rsidRPr="00FD57F3">
        <w:rPr>
          <w:rFonts w:ascii="Tahoma" w:hAnsi="Tahoma" w:cs="Tahoma"/>
          <w:iCs/>
          <w:sz w:val="18"/>
          <w:szCs w:val="18"/>
        </w:rPr>
        <w:t xml:space="preserve">. Consortium members who are legal persons are requested </w:t>
      </w:r>
      <w:r w:rsidRPr="00FD57F3">
        <w:rPr>
          <w:rFonts w:ascii="Tahoma" w:hAnsi="Tahoma" w:cs="Tahoma"/>
          <w:color w:val="000000"/>
          <w:sz w:val="18"/>
          <w:szCs w:val="18"/>
        </w:rPr>
        <w:t xml:space="preserve">to provide the profiles of a maximum of </w:t>
      </w:r>
      <w:r w:rsidR="008170A0" w:rsidRPr="00FD57F3">
        <w:rPr>
          <w:rFonts w:ascii="Tahoma" w:hAnsi="Tahoma" w:cs="Tahoma"/>
          <w:color w:val="000000"/>
          <w:sz w:val="18"/>
          <w:szCs w:val="18"/>
        </w:rPr>
        <w:t>2 (two)</w:t>
      </w:r>
      <w:r w:rsidRPr="00FD57F3">
        <w:rPr>
          <w:rFonts w:ascii="Tahoma" w:hAnsi="Tahoma" w:cs="Tahoma"/>
          <w:color w:val="000000"/>
          <w:sz w:val="18"/>
          <w:szCs w:val="18"/>
        </w:rPr>
        <w:t xml:space="preserve"> natural persons proposed to be assigned to the contract. </w:t>
      </w:r>
      <w:r w:rsidRPr="00FD57F3">
        <w:rPr>
          <w:rFonts w:ascii="Tahoma" w:hAnsi="Tahoma" w:cs="Tahoma"/>
          <w:iCs/>
          <w:color w:val="000000"/>
          <w:sz w:val="18"/>
          <w:szCs w:val="18"/>
        </w:rPr>
        <w:t xml:space="preserve">The status of each natural person included in the bid must be specified, and </w:t>
      </w:r>
      <w:proofErr w:type="gramStart"/>
      <w:r w:rsidRPr="00FD57F3">
        <w:rPr>
          <w:rFonts w:ascii="Tahoma" w:hAnsi="Tahoma" w:cs="Tahoma"/>
          <w:iCs/>
          <w:color w:val="000000"/>
          <w:sz w:val="18"/>
          <w:szCs w:val="18"/>
        </w:rPr>
        <w:t>in particular whether</w:t>
      </w:r>
      <w:proofErr w:type="gramEnd"/>
      <w:r w:rsidRPr="00FD57F3">
        <w:rPr>
          <w:rFonts w:ascii="Tahoma" w:hAnsi="Tahoma" w:cs="Tahoma"/>
          <w:iCs/>
          <w:color w:val="000000"/>
          <w:sz w:val="18"/>
          <w:szCs w:val="18"/>
        </w:rPr>
        <w:t xml:space="preserve"> they are employees or subcontractors. </w:t>
      </w:r>
    </w:p>
    <w:p w14:paraId="1219C013" w14:textId="724F6E3B" w:rsidR="001C79F6" w:rsidRPr="00FD57F3" w:rsidRDefault="001C79F6" w:rsidP="00C8583A">
      <w:pPr>
        <w:spacing w:after="120"/>
        <w:jc w:val="both"/>
        <w:rPr>
          <w:rFonts w:ascii="Tahoma" w:hAnsi="Tahoma" w:cs="Tahoma"/>
          <w:iCs/>
          <w:sz w:val="18"/>
          <w:szCs w:val="18"/>
        </w:rPr>
      </w:pPr>
      <w:r w:rsidRPr="00FD57F3">
        <w:rPr>
          <w:rFonts w:ascii="Tahoma" w:hAnsi="Tahoma" w:cs="Tahoma"/>
          <w:b/>
          <w:bCs/>
          <w:iCs/>
          <w:color w:val="000000"/>
          <w:sz w:val="18"/>
          <w:szCs w:val="18"/>
        </w:rPr>
        <w:t>Each natural person included in the bid submitted by a consortium – whether as an individual consortium member or as a natural person attached to a legal person – will be assessed against the above eligibility criteria</w:t>
      </w:r>
      <w:r w:rsidRPr="00FD57F3">
        <w:rPr>
          <w:rFonts w:ascii="Tahoma" w:hAnsi="Tahoma" w:cs="Tahoma"/>
          <w:iCs/>
          <w:color w:val="000000"/>
          <w:sz w:val="18"/>
          <w:szCs w:val="18"/>
        </w:rPr>
        <w:t>. The Council reserves the right not to accept the inclusion in the contract of persons who do not meet the eligibility criteria or to reject a bid entirely if no profiles meet the eligibility criteria.</w:t>
      </w:r>
      <w:r w:rsidRPr="00FD57F3">
        <w:rPr>
          <w:rStyle w:val="FootnoteReference"/>
          <w:rFonts w:ascii="Tahoma" w:hAnsi="Tahoma"/>
          <w:iCs/>
          <w:color w:val="000000"/>
          <w:sz w:val="18"/>
          <w:szCs w:val="18"/>
        </w:rPr>
        <w:footnoteReference w:id="4"/>
      </w:r>
      <w:r w:rsidRPr="00FD57F3">
        <w:rPr>
          <w:rFonts w:ascii="Tahoma" w:hAnsi="Tahoma" w:cs="Tahoma"/>
          <w:color w:val="000000"/>
          <w:sz w:val="18"/>
          <w:szCs w:val="18"/>
        </w:rPr>
        <w:t xml:space="preserve"> </w:t>
      </w:r>
      <w:bookmarkStart w:id="8" w:name="_Hlk218614310"/>
      <w:r w:rsidR="005B42BF" w:rsidRPr="00FD57F3">
        <w:rPr>
          <w:rFonts w:ascii="Tahoma" w:hAnsi="Tahoma" w:cs="Tahoma"/>
          <w:color w:val="000000"/>
          <w:sz w:val="18"/>
          <w:szCs w:val="18"/>
        </w:rPr>
        <w:t>For a consortium to be validly constituted, at least two consortium members must satisfy the eligibility criteria.</w:t>
      </w:r>
      <w:bookmarkEnd w:id="8"/>
      <w:r w:rsidRPr="00FD57F3">
        <w:rPr>
          <w:rFonts w:ascii="Tahoma" w:hAnsi="Tahoma" w:cs="Tahoma"/>
          <w:color w:val="000000"/>
          <w:sz w:val="18"/>
          <w:szCs w:val="18"/>
        </w:rPr>
        <w:t xml:space="preserve"> </w:t>
      </w:r>
    </w:p>
    <w:p w14:paraId="00EA5646" w14:textId="77777777" w:rsidR="001C79F6" w:rsidRPr="00FD57F3" w:rsidRDefault="001C79F6" w:rsidP="001C79F6">
      <w:pPr>
        <w:spacing w:after="120"/>
        <w:rPr>
          <w:rFonts w:ascii="Tahoma" w:hAnsi="Tahoma" w:cs="Tahoma"/>
          <w:i/>
          <w:sz w:val="18"/>
          <w:szCs w:val="18"/>
          <w:u w:val="single"/>
        </w:rPr>
      </w:pPr>
      <w:r w:rsidRPr="00FD57F3">
        <w:rPr>
          <w:rFonts w:ascii="Tahoma" w:hAnsi="Tahoma" w:cs="Tahoma"/>
          <w:i/>
          <w:sz w:val="18"/>
          <w:szCs w:val="18"/>
          <w:u w:val="single"/>
        </w:rPr>
        <w:t>Award criteria</w:t>
      </w:r>
    </w:p>
    <w:p w14:paraId="38FC65D7" w14:textId="77777777" w:rsidR="001C79F6" w:rsidRPr="00FD57F3" w:rsidRDefault="001C79F6" w:rsidP="001C79F6">
      <w:pPr>
        <w:jc w:val="both"/>
        <w:rPr>
          <w:rFonts w:ascii="Tahoma" w:hAnsi="Tahoma" w:cs="Tahoma"/>
          <w:color w:val="000000" w:themeColor="text1"/>
          <w:sz w:val="18"/>
          <w:szCs w:val="18"/>
          <w:lang w:val="en-US"/>
        </w:rPr>
      </w:pPr>
      <w:r w:rsidRPr="00FD57F3">
        <w:rPr>
          <w:rFonts w:ascii="Tahoma" w:hAnsi="Tahoma" w:cs="Tahoma"/>
          <w:color w:val="000000" w:themeColor="text1"/>
          <w:sz w:val="18"/>
          <w:szCs w:val="18"/>
          <w:lang w:val="en-US"/>
        </w:rPr>
        <w:t>The award criteria aim at assessing the quality of a bid</w:t>
      </w:r>
      <w:r w:rsidRPr="00FD57F3">
        <w:rPr>
          <w:rFonts w:ascii="Tahoma" w:hAnsi="Tahoma" w:cs="Tahoma"/>
          <w:b/>
          <w:bCs/>
          <w:color w:val="000000" w:themeColor="text1"/>
          <w:sz w:val="18"/>
          <w:szCs w:val="18"/>
          <w:lang w:val="en-US"/>
        </w:rPr>
        <w:t> </w:t>
      </w:r>
      <w:proofErr w:type="gramStart"/>
      <w:r w:rsidRPr="00FD57F3">
        <w:rPr>
          <w:rFonts w:ascii="Tahoma" w:hAnsi="Tahoma" w:cs="Tahoma"/>
          <w:color w:val="000000" w:themeColor="text1"/>
          <w:sz w:val="18"/>
          <w:szCs w:val="18"/>
          <w:lang w:val="en-US"/>
        </w:rPr>
        <w:t>in order to</w:t>
      </w:r>
      <w:proofErr w:type="gramEnd"/>
      <w:r w:rsidRPr="00FD57F3">
        <w:rPr>
          <w:rFonts w:ascii="Tahoma" w:hAnsi="Tahoma" w:cs="Tahoma"/>
          <w:color w:val="000000" w:themeColor="text1"/>
          <w:sz w:val="18"/>
          <w:szCs w:val="18"/>
          <w:lang w:val="en-US"/>
        </w:rPr>
        <w:t xml:space="preserve"> </w:t>
      </w:r>
      <w:r w:rsidRPr="00FD57F3">
        <w:rPr>
          <w:rFonts w:ascii="Tahoma" w:hAnsi="Tahoma" w:cs="Tahoma"/>
          <w:b/>
          <w:bCs/>
          <w:color w:val="000000" w:themeColor="text1"/>
          <w:sz w:val="18"/>
          <w:szCs w:val="18"/>
          <w:lang w:val="en-US"/>
        </w:rPr>
        <w:t xml:space="preserve">identify the </w:t>
      </w:r>
      <w:proofErr w:type="gramStart"/>
      <w:r w:rsidRPr="00FD57F3">
        <w:rPr>
          <w:rFonts w:ascii="Tahoma" w:hAnsi="Tahoma" w:cs="Tahoma"/>
          <w:b/>
          <w:bCs/>
          <w:color w:val="000000" w:themeColor="text1"/>
          <w:sz w:val="18"/>
          <w:szCs w:val="18"/>
          <w:lang w:val="en-US"/>
        </w:rPr>
        <w:t>bid/s</w:t>
      </w:r>
      <w:proofErr w:type="gramEnd"/>
      <w:r w:rsidRPr="00FD57F3">
        <w:rPr>
          <w:rFonts w:ascii="Tahoma" w:hAnsi="Tahoma" w:cs="Tahoma"/>
          <w:b/>
          <w:bCs/>
          <w:color w:val="000000" w:themeColor="text1"/>
          <w:sz w:val="18"/>
          <w:szCs w:val="18"/>
          <w:lang w:val="en-US"/>
        </w:rPr>
        <w:t xml:space="preserve"> offering the best value for money</w:t>
      </w:r>
      <w:r w:rsidRPr="00FD57F3">
        <w:rPr>
          <w:rFonts w:ascii="Tahoma" w:hAnsi="Tahoma" w:cs="Tahoma"/>
          <w:color w:val="000000" w:themeColor="text1"/>
          <w:sz w:val="18"/>
          <w:szCs w:val="18"/>
          <w:lang w:val="en-US"/>
        </w:rPr>
        <w:t>. Eligible bids will be assessed against the following award criteria:</w:t>
      </w:r>
    </w:p>
    <w:p w14:paraId="45DBBB9A" w14:textId="77777777" w:rsidR="001C79F6" w:rsidRPr="00FD57F3" w:rsidRDefault="001C79F6" w:rsidP="001C79F6">
      <w:pPr>
        <w:rPr>
          <w:rFonts w:ascii="Tahoma" w:hAnsi="Tahoma" w:cs="Tahoma"/>
          <w:color w:val="000000" w:themeColor="text1"/>
          <w:sz w:val="18"/>
          <w:szCs w:val="18"/>
        </w:rPr>
      </w:pPr>
    </w:p>
    <w:tbl>
      <w:tblPr>
        <w:tblStyle w:val="TableGrid"/>
        <w:tblW w:w="0" w:type="auto"/>
        <w:tblLook w:val="04A0" w:firstRow="1" w:lastRow="0" w:firstColumn="1" w:lastColumn="0" w:noHBand="0" w:noVBand="1"/>
      </w:tblPr>
      <w:tblGrid>
        <w:gridCol w:w="6516"/>
        <w:gridCol w:w="2501"/>
      </w:tblGrid>
      <w:tr w:rsidR="001C79F6" w:rsidRPr="00FD57F3" w14:paraId="0E19AFBB" w14:textId="77777777" w:rsidTr="00795B7A">
        <w:trPr>
          <w:trHeight w:val="328"/>
        </w:trPr>
        <w:tc>
          <w:tcPr>
            <w:tcW w:w="6516" w:type="dxa"/>
          </w:tcPr>
          <w:p w14:paraId="19B8E7BA" w14:textId="77777777" w:rsidR="001C79F6" w:rsidRPr="00FD57F3" w:rsidRDefault="001C79F6" w:rsidP="00795B7A">
            <w:pPr>
              <w:jc w:val="center"/>
              <w:rPr>
                <w:rFonts w:ascii="Tahoma" w:hAnsi="Tahoma" w:cs="Tahoma"/>
                <w:sz w:val="18"/>
                <w:szCs w:val="18"/>
                <w:lang w:val="en-US"/>
              </w:rPr>
            </w:pPr>
            <w:r w:rsidRPr="00FD57F3">
              <w:rPr>
                <w:rFonts w:ascii="Tahoma" w:hAnsi="Tahoma" w:cs="Tahoma"/>
                <w:sz w:val="18"/>
                <w:szCs w:val="18"/>
                <w:lang w:val="en-US"/>
              </w:rPr>
              <w:t>Award criteria</w:t>
            </w:r>
          </w:p>
        </w:tc>
        <w:tc>
          <w:tcPr>
            <w:tcW w:w="2501" w:type="dxa"/>
          </w:tcPr>
          <w:p w14:paraId="659E89CF" w14:textId="77777777" w:rsidR="001C79F6" w:rsidRPr="00FD57F3" w:rsidRDefault="001C79F6" w:rsidP="00795B7A">
            <w:pPr>
              <w:jc w:val="center"/>
              <w:rPr>
                <w:rFonts w:ascii="Tahoma" w:hAnsi="Tahoma" w:cs="Tahoma"/>
                <w:sz w:val="18"/>
                <w:szCs w:val="18"/>
                <w:lang w:val="en-US"/>
              </w:rPr>
            </w:pPr>
            <w:r w:rsidRPr="00FD57F3">
              <w:rPr>
                <w:rFonts w:ascii="Tahoma" w:hAnsi="Tahoma" w:cs="Tahoma"/>
                <w:sz w:val="18"/>
                <w:szCs w:val="18"/>
                <w:lang w:val="en-US"/>
              </w:rPr>
              <w:t>Document/s to be submitted</w:t>
            </w:r>
          </w:p>
        </w:tc>
      </w:tr>
      <w:tr w:rsidR="001C79F6" w:rsidRPr="00D4688C" w14:paraId="483CD7F9" w14:textId="77777777" w:rsidTr="00795B7A">
        <w:trPr>
          <w:trHeight w:val="277"/>
        </w:trPr>
        <w:tc>
          <w:tcPr>
            <w:tcW w:w="6516" w:type="dxa"/>
          </w:tcPr>
          <w:p w14:paraId="0A775122" w14:textId="46AD1AA2" w:rsidR="001C79F6" w:rsidRPr="00B64449" w:rsidRDefault="001C79F6" w:rsidP="00795B7A">
            <w:pPr>
              <w:spacing w:before="60" w:after="60"/>
              <w:rPr>
                <w:rFonts w:ascii="Tahoma" w:eastAsia="Calibri" w:hAnsi="Tahoma" w:cs="Tahoma"/>
                <w:color w:val="000000"/>
                <w:sz w:val="18"/>
                <w:szCs w:val="18"/>
              </w:rPr>
            </w:pPr>
            <w:r w:rsidRPr="00B64449">
              <w:rPr>
                <w:rFonts w:ascii="Tahoma" w:eastAsia="Calibri" w:hAnsi="Tahoma" w:cs="Tahoma"/>
                <w:color w:val="000000"/>
                <w:sz w:val="18"/>
                <w:szCs w:val="18"/>
              </w:rPr>
              <w:t>Quality of the offer (</w:t>
            </w:r>
            <w:bookmarkStart w:id="9" w:name="_Hlk147306545"/>
            <w:r w:rsidR="003C0D8B" w:rsidRPr="00B64449">
              <w:rPr>
                <w:rFonts w:ascii="Tahoma" w:eastAsia="Calibri" w:hAnsi="Tahoma" w:cs="Tahoma"/>
                <w:color w:val="000000"/>
                <w:sz w:val="18"/>
                <w:szCs w:val="18"/>
              </w:rPr>
              <w:t>60</w:t>
            </w:r>
            <w:r w:rsidRPr="00B64449">
              <w:rPr>
                <w:rFonts w:ascii="Tahoma" w:eastAsia="Calibri" w:hAnsi="Tahoma" w:cs="Tahoma"/>
                <w:color w:val="000000"/>
                <w:sz w:val="18"/>
                <w:szCs w:val="18"/>
              </w:rPr>
              <w:t xml:space="preserve"> points</w:t>
            </w:r>
            <w:bookmarkEnd w:id="9"/>
            <w:r w:rsidRPr="00B64449">
              <w:rPr>
                <w:rFonts w:ascii="Tahoma" w:eastAsia="Calibri" w:hAnsi="Tahoma" w:cs="Tahoma"/>
                <w:color w:val="000000"/>
                <w:sz w:val="18"/>
                <w:szCs w:val="18"/>
              </w:rPr>
              <w:t>), including:</w:t>
            </w:r>
          </w:p>
          <w:p w14:paraId="74867E6C" w14:textId="03C34AC1" w:rsidR="001C79F6" w:rsidRPr="00B64449" w:rsidRDefault="00A77EE9" w:rsidP="00A77EE9">
            <w:pPr>
              <w:rPr>
                <w:rFonts w:ascii="Tahoma" w:hAnsi="Tahoma" w:cs="Tahoma"/>
                <w:sz w:val="18"/>
                <w:szCs w:val="18"/>
                <w:lang w:val="en-US"/>
              </w:rPr>
            </w:pPr>
            <w:r w:rsidRPr="00B64449">
              <w:rPr>
                <w:rFonts w:ascii="Tahoma" w:hAnsi="Tahoma" w:cs="Tahoma"/>
                <w:sz w:val="18"/>
                <w:szCs w:val="18"/>
              </w:rPr>
              <w:t>1. Technical capacities</w:t>
            </w:r>
            <w:r w:rsidR="003C0D8B" w:rsidRPr="00B64449">
              <w:rPr>
                <w:rFonts w:ascii="Tahoma" w:hAnsi="Tahoma" w:cs="Tahoma"/>
                <w:sz w:val="18"/>
                <w:szCs w:val="18"/>
              </w:rPr>
              <w:t xml:space="preserve"> </w:t>
            </w:r>
            <w:r w:rsidRPr="00B64449">
              <w:rPr>
                <w:rFonts w:ascii="Tahoma" w:hAnsi="Tahoma" w:cs="Tahoma"/>
                <w:sz w:val="18"/>
                <w:szCs w:val="18"/>
              </w:rPr>
              <w:t>including capacities to ensure transportation, accommodation</w:t>
            </w:r>
            <w:r w:rsidR="00EC1B76" w:rsidRPr="00B64449">
              <w:rPr>
                <w:rFonts w:ascii="Tahoma" w:hAnsi="Tahoma" w:cs="Tahoma"/>
                <w:sz w:val="18"/>
                <w:szCs w:val="18"/>
              </w:rPr>
              <w:t xml:space="preserve"> and/or</w:t>
            </w:r>
            <w:r w:rsidRPr="00B64449">
              <w:rPr>
                <w:rFonts w:ascii="Tahoma" w:hAnsi="Tahoma" w:cs="Tahoma"/>
                <w:sz w:val="18"/>
                <w:szCs w:val="18"/>
              </w:rPr>
              <w:t xml:space="preserve"> other </w:t>
            </w:r>
            <w:r w:rsidR="009F4F6B" w:rsidRPr="00B64449">
              <w:rPr>
                <w:rFonts w:ascii="Tahoma" w:hAnsi="Tahoma" w:cs="Tahoma"/>
                <w:sz w:val="18"/>
                <w:szCs w:val="18"/>
              </w:rPr>
              <w:t>travel</w:t>
            </w:r>
            <w:r w:rsidRPr="00B64449">
              <w:rPr>
                <w:rFonts w:ascii="Tahoma" w:hAnsi="Tahoma" w:cs="Tahoma"/>
                <w:sz w:val="18"/>
                <w:szCs w:val="18"/>
              </w:rPr>
              <w:t xml:space="preserve"> management services.</w:t>
            </w:r>
          </w:p>
        </w:tc>
        <w:tc>
          <w:tcPr>
            <w:tcW w:w="2501" w:type="dxa"/>
          </w:tcPr>
          <w:p w14:paraId="06F6ED21" w14:textId="5D5CA55F" w:rsidR="001C79F6" w:rsidRPr="00B64449" w:rsidRDefault="00A77EE9" w:rsidP="0051423D">
            <w:pPr>
              <w:spacing w:before="60" w:after="60"/>
              <w:rPr>
                <w:rFonts w:ascii="Tahoma" w:hAnsi="Tahoma" w:cs="Tahoma"/>
                <w:sz w:val="18"/>
                <w:szCs w:val="18"/>
                <w:lang w:val="en-US"/>
              </w:rPr>
            </w:pPr>
            <w:r w:rsidRPr="00B64449">
              <w:rPr>
                <w:rFonts w:ascii="Tahoma" w:hAnsi="Tahoma" w:cs="Tahoma"/>
                <w:sz w:val="18"/>
                <w:szCs w:val="18"/>
                <w:lang w:val="en-US"/>
              </w:rPr>
              <w:t xml:space="preserve">Documents confirming the experience of organizing similar </w:t>
            </w:r>
            <w:proofErr w:type="gramStart"/>
            <w:r w:rsidRPr="00B64449">
              <w:rPr>
                <w:rFonts w:ascii="Tahoma" w:hAnsi="Tahoma" w:cs="Tahoma"/>
                <w:sz w:val="18"/>
                <w:szCs w:val="18"/>
                <w:lang w:val="en-US"/>
              </w:rPr>
              <w:t>event</w:t>
            </w:r>
            <w:proofErr w:type="gramEnd"/>
            <w:r w:rsidRPr="00B64449">
              <w:rPr>
                <w:rFonts w:ascii="Tahoma" w:hAnsi="Tahoma" w:cs="Tahoma"/>
                <w:sz w:val="18"/>
                <w:szCs w:val="18"/>
                <w:lang w:val="en-US"/>
              </w:rPr>
              <w:t xml:space="preserve"> abroad, completed and signed Act of Engagement</w:t>
            </w:r>
          </w:p>
          <w:p w14:paraId="13734578" w14:textId="4A6327C2" w:rsidR="00A77EE9" w:rsidRPr="00B64449" w:rsidRDefault="00A77EE9" w:rsidP="00795B7A">
            <w:pPr>
              <w:spacing w:before="60" w:after="60"/>
              <w:jc w:val="center"/>
              <w:rPr>
                <w:rFonts w:ascii="Tahoma" w:hAnsi="Tahoma" w:cs="Tahoma"/>
                <w:sz w:val="18"/>
                <w:szCs w:val="18"/>
                <w:lang w:val="en-US"/>
              </w:rPr>
            </w:pPr>
          </w:p>
        </w:tc>
      </w:tr>
      <w:tr w:rsidR="001C79F6" w:rsidRPr="00D4688C" w14:paraId="08E0BA2E" w14:textId="77777777" w:rsidTr="00795B7A">
        <w:trPr>
          <w:trHeight w:val="335"/>
        </w:trPr>
        <w:tc>
          <w:tcPr>
            <w:tcW w:w="6516" w:type="dxa"/>
          </w:tcPr>
          <w:p w14:paraId="78809820" w14:textId="3C85E4EB" w:rsidR="001C79F6" w:rsidRPr="0051423D" w:rsidRDefault="001C79F6" w:rsidP="00795B7A">
            <w:pPr>
              <w:spacing w:before="60" w:after="60"/>
              <w:rPr>
                <w:rFonts w:ascii="Tahoma" w:eastAsia="Calibri" w:hAnsi="Tahoma" w:cs="Tahoma"/>
                <w:color w:val="000000"/>
                <w:sz w:val="18"/>
                <w:szCs w:val="18"/>
                <w:lang w:val="fr-FR"/>
              </w:rPr>
            </w:pPr>
            <w:r w:rsidRPr="005824D4">
              <w:rPr>
                <w:rFonts w:ascii="Tahoma" w:eastAsia="Calibri" w:hAnsi="Tahoma" w:cs="Tahoma"/>
                <w:color w:val="000000"/>
                <w:sz w:val="18"/>
                <w:szCs w:val="18"/>
                <w:lang w:val="fr-FR"/>
              </w:rPr>
              <w:t xml:space="preserve">Financial </w:t>
            </w:r>
            <w:proofErr w:type="spellStart"/>
            <w:r w:rsidRPr="005824D4">
              <w:rPr>
                <w:rFonts w:ascii="Tahoma" w:eastAsia="Calibri" w:hAnsi="Tahoma" w:cs="Tahoma"/>
                <w:color w:val="000000"/>
                <w:sz w:val="18"/>
                <w:szCs w:val="18"/>
                <w:lang w:val="fr-FR"/>
              </w:rPr>
              <w:t>offer</w:t>
            </w:r>
            <w:proofErr w:type="spellEnd"/>
            <w:r w:rsidRPr="005824D4">
              <w:rPr>
                <w:rFonts w:ascii="Tahoma" w:eastAsia="Calibri" w:hAnsi="Tahoma" w:cs="Tahoma"/>
                <w:color w:val="000000"/>
                <w:sz w:val="18"/>
                <w:szCs w:val="18"/>
                <w:lang w:val="fr-FR"/>
              </w:rPr>
              <w:t xml:space="preserve"> (</w:t>
            </w:r>
            <w:r w:rsidR="003C0D8B">
              <w:rPr>
                <w:rFonts w:ascii="Tahoma" w:eastAsia="Calibri" w:hAnsi="Tahoma" w:cs="Tahoma"/>
                <w:color w:val="000000"/>
                <w:sz w:val="18"/>
                <w:szCs w:val="18"/>
                <w:lang w:val="fr-FR"/>
              </w:rPr>
              <w:t>40</w:t>
            </w:r>
            <w:r w:rsidRPr="005824D4">
              <w:rPr>
                <w:rFonts w:ascii="Tahoma" w:eastAsia="Calibri" w:hAnsi="Tahoma" w:cs="Tahoma"/>
                <w:color w:val="000000"/>
                <w:sz w:val="18"/>
                <w:szCs w:val="18"/>
                <w:lang w:val="en-US"/>
              </w:rPr>
              <w:t xml:space="preserve"> points</w:t>
            </w:r>
            <w:r w:rsidRPr="005824D4">
              <w:rPr>
                <w:rFonts w:ascii="Tahoma" w:eastAsia="Calibri" w:hAnsi="Tahoma" w:cs="Tahoma"/>
                <w:color w:val="000000"/>
                <w:sz w:val="18"/>
                <w:szCs w:val="18"/>
                <w:lang w:val="fr-FR"/>
              </w:rPr>
              <w:t>)</w:t>
            </w:r>
          </w:p>
        </w:tc>
        <w:tc>
          <w:tcPr>
            <w:tcW w:w="2501" w:type="dxa"/>
          </w:tcPr>
          <w:p w14:paraId="7858FCA2" w14:textId="77777777" w:rsidR="001C79F6" w:rsidRPr="00D4688C" w:rsidRDefault="001C79F6" w:rsidP="00795B7A">
            <w:pPr>
              <w:spacing w:before="60" w:after="60"/>
              <w:jc w:val="center"/>
              <w:rPr>
                <w:rFonts w:ascii="Tahoma" w:hAnsi="Tahoma" w:cs="Tahoma"/>
                <w:sz w:val="18"/>
                <w:szCs w:val="18"/>
                <w:lang w:val="en-US"/>
              </w:rPr>
            </w:pPr>
            <w:r>
              <w:rPr>
                <w:rFonts w:ascii="Tahoma" w:hAnsi="Tahoma" w:cs="Tahoma"/>
                <w:sz w:val="18"/>
                <w:szCs w:val="18"/>
                <w:lang w:val="en-US"/>
              </w:rPr>
              <w:t>Completed and signed Act of Engagement</w:t>
            </w:r>
          </w:p>
        </w:tc>
      </w:tr>
    </w:tbl>
    <w:p w14:paraId="30533CC5" w14:textId="77777777" w:rsidR="001C79F6" w:rsidRPr="005824D4" w:rsidRDefault="001C79F6" w:rsidP="001C79F6">
      <w:pPr>
        <w:rPr>
          <w:rFonts w:ascii="Tahoma" w:eastAsia="Calibri" w:hAnsi="Tahoma" w:cs="Tahoma"/>
          <w:color w:val="000000"/>
          <w:sz w:val="18"/>
          <w:szCs w:val="18"/>
        </w:rPr>
      </w:pPr>
    </w:p>
    <w:p w14:paraId="044F250A" w14:textId="77777777" w:rsidR="001C79F6" w:rsidRPr="00D4688C" w:rsidRDefault="001C79F6" w:rsidP="001C79F6">
      <w:pPr>
        <w:jc w:val="both"/>
        <w:rPr>
          <w:rFonts w:ascii="Tahoma" w:hAnsi="Tahoma" w:cs="Tahoma"/>
          <w:color w:val="000000" w:themeColor="text1"/>
          <w:sz w:val="18"/>
          <w:szCs w:val="18"/>
          <w:lang w:val="en-US"/>
        </w:rPr>
      </w:pPr>
      <w:r w:rsidRPr="00D4688C">
        <w:rPr>
          <w:rFonts w:ascii="Tahoma" w:hAnsi="Tahoma" w:cs="Tahoma"/>
          <w:color w:val="000000" w:themeColor="text1"/>
          <w:sz w:val="18"/>
          <w:szCs w:val="18"/>
          <w:lang w:val="en-US"/>
        </w:rPr>
        <w:t xml:space="preserve">The above award criteria will be assessed based on the bidder’s capacity, as outlined in the supporting document, or </w:t>
      </w:r>
      <w:proofErr w:type="gramStart"/>
      <w:r>
        <w:rPr>
          <w:rFonts w:ascii="Tahoma" w:hAnsi="Tahoma" w:cs="Tahoma"/>
          <w:color w:val="000000" w:themeColor="text1"/>
          <w:sz w:val="18"/>
          <w:szCs w:val="18"/>
          <w:lang w:val="en-US"/>
        </w:rPr>
        <w:t>on the basis of</w:t>
      </w:r>
      <w:proofErr w:type="gramEnd"/>
      <w:r>
        <w:rPr>
          <w:rFonts w:ascii="Tahoma" w:hAnsi="Tahoma" w:cs="Tahoma"/>
          <w:color w:val="000000" w:themeColor="text1"/>
          <w:sz w:val="18"/>
          <w:szCs w:val="18"/>
          <w:lang w:val="en-US"/>
        </w:rPr>
        <w:t xml:space="preserve"> </w:t>
      </w:r>
      <w:r w:rsidRPr="00D4688C">
        <w:rPr>
          <w:rFonts w:ascii="Tahoma" w:hAnsi="Tahoma" w:cs="Tahoma"/>
          <w:color w:val="000000" w:themeColor="text1"/>
          <w:sz w:val="18"/>
          <w:szCs w:val="18"/>
          <w:lang w:val="en-US"/>
        </w:rPr>
        <w:t>a consolidated assessment of the combined capacit</w:t>
      </w:r>
      <w:r>
        <w:rPr>
          <w:rFonts w:ascii="Tahoma" w:hAnsi="Tahoma" w:cs="Tahoma"/>
          <w:color w:val="000000" w:themeColor="text1"/>
          <w:sz w:val="18"/>
          <w:szCs w:val="18"/>
          <w:lang w:val="en-US"/>
        </w:rPr>
        <w:t>y</w:t>
      </w:r>
      <w:r w:rsidRPr="00D4688C">
        <w:rPr>
          <w:rFonts w:ascii="Tahoma" w:hAnsi="Tahoma" w:cs="Tahoma"/>
          <w:color w:val="000000" w:themeColor="text1"/>
          <w:sz w:val="18"/>
          <w:szCs w:val="18"/>
          <w:lang w:val="en-US"/>
        </w:rPr>
        <w:t xml:space="preserve"> of all eligible profiles or consortium members </w:t>
      </w:r>
      <w:r>
        <w:rPr>
          <w:rFonts w:ascii="Tahoma" w:hAnsi="Tahoma" w:cs="Tahoma"/>
          <w:color w:val="000000" w:themeColor="text1"/>
          <w:sz w:val="18"/>
          <w:szCs w:val="18"/>
          <w:lang w:val="en-US"/>
        </w:rPr>
        <w:t>if</w:t>
      </w:r>
      <w:r w:rsidRPr="00D4688C">
        <w:rPr>
          <w:rFonts w:ascii="Tahoma" w:hAnsi="Tahoma" w:cs="Tahoma"/>
          <w:color w:val="000000" w:themeColor="text1"/>
          <w:sz w:val="18"/>
          <w:szCs w:val="18"/>
          <w:lang w:val="en-US"/>
        </w:rPr>
        <w:t xml:space="preserve"> the bid is submitted by a legal person or a consortium. </w:t>
      </w:r>
    </w:p>
    <w:p w14:paraId="6B4CB172" w14:textId="77777777" w:rsidR="001C79F6" w:rsidRPr="00D4688C" w:rsidRDefault="001C79F6" w:rsidP="001C79F6">
      <w:pPr>
        <w:rPr>
          <w:rFonts w:ascii="Tahoma" w:hAnsi="Tahoma" w:cs="Tahoma"/>
          <w:color w:val="000000"/>
          <w:sz w:val="18"/>
          <w:szCs w:val="18"/>
        </w:rPr>
      </w:pPr>
    </w:p>
    <w:p w14:paraId="784040D2" w14:textId="77777777" w:rsidR="001C79F6" w:rsidRPr="00565A0A" w:rsidRDefault="001C79F6" w:rsidP="001C79F6">
      <w:pPr>
        <w:spacing w:after="120"/>
        <w:rPr>
          <w:rFonts w:ascii="Tahoma" w:hAnsi="Tahoma" w:cs="Tahoma"/>
          <w:i/>
          <w:sz w:val="18"/>
          <w:szCs w:val="18"/>
          <w:u w:val="single"/>
          <w:lang w:val="en-US"/>
        </w:rPr>
      </w:pPr>
      <w:r w:rsidRPr="00565A0A">
        <w:rPr>
          <w:rFonts w:ascii="Tahoma" w:hAnsi="Tahoma" w:cs="Tahoma"/>
          <w:i/>
          <w:sz w:val="18"/>
          <w:szCs w:val="18"/>
          <w:u w:val="single"/>
          <w:lang w:val="en-US"/>
        </w:rPr>
        <w:t>Additional rules applicable to the submission and assessment of the bids</w:t>
      </w:r>
    </w:p>
    <w:p w14:paraId="2D061451" w14:textId="4A708C29" w:rsidR="001C79F6" w:rsidRPr="005232F3" w:rsidRDefault="001C79F6" w:rsidP="005232F3">
      <w:pPr>
        <w:rPr>
          <w:rFonts w:ascii="Tahoma" w:hAnsi="Tahoma" w:cs="Tahoma"/>
          <w:sz w:val="18"/>
          <w:szCs w:val="18"/>
          <w:lang w:val="en-US"/>
        </w:rPr>
      </w:pPr>
      <w:r w:rsidRPr="00D4688C">
        <w:rPr>
          <w:rFonts w:ascii="Tahoma" w:hAnsi="Tahoma" w:cs="Tahoma"/>
          <w:sz w:val="18"/>
          <w:szCs w:val="18"/>
          <w:lang w:val="en-US"/>
        </w:rPr>
        <w:t>The bidders’ attention is drawn to the following additional rules governing the assessment of the bids:</w:t>
      </w:r>
    </w:p>
    <w:p w14:paraId="5D462D1C" w14:textId="77777777" w:rsidR="001C79F6" w:rsidRPr="00D4688C" w:rsidRDefault="001C79F6" w:rsidP="001C79F6">
      <w:pPr>
        <w:pStyle w:val="ListParagraph"/>
        <w:keepLines/>
        <w:numPr>
          <w:ilvl w:val="0"/>
          <w:numId w:val="17"/>
        </w:numPr>
        <w:shd w:val="clear" w:color="auto" w:fill="FFFFFF" w:themeFill="background1"/>
        <w:autoSpaceDE w:val="0"/>
        <w:autoSpaceDN w:val="0"/>
        <w:adjustRightInd w:val="0"/>
        <w:spacing w:after="160" w:line="259" w:lineRule="auto"/>
        <w:contextualSpacing/>
        <w:jc w:val="both"/>
        <w:rPr>
          <w:rFonts w:ascii="Tahoma" w:hAnsi="Tahoma" w:cs="Tahoma"/>
          <w:noProof/>
          <w:sz w:val="18"/>
          <w:szCs w:val="18"/>
          <w:lang w:val="en-US" w:eastAsia="fr-FR"/>
        </w:rPr>
      </w:pPr>
      <w:r w:rsidRPr="00D4688C">
        <w:rPr>
          <w:rFonts w:ascii="Tahoma" w:hAnsi="Tahoma" w:cs="Tahoma"/>
          <w:sz w:val="18"/>
          <w:szCs w:val="18"/>
          <w:lang w:val="en-US"/>
        </w:rPr>
        <w:t xml:space="preserve">Unless </w:t>
      </w:r>
      <w:r w:rsidR="007F0C4F">
        <w:rPr>
          <w:rFonts w:ascii="Tahoma" w:hAnsi="Tahoma" w:cs="Tahoma"/>
          <w:sz w:val="18"/>
          <w:szCs w:val="18"/>
          <w:lang w:val="en-US"/>
        </w:rPr>
        <w:t>expressly</w:t>
      </w:r>
      <w:r w:rsidRPr="00D4688C">
        <w:rPr>
          <w:rFonts w:ascii="Tahoma" w:hAnsi="Tahoma" w:cs="Tahoma"/>
          <w:sz w:val="18"/>
          <w:szCs w:val="18"/>
          <w:lang w:val="en-US"/>
        </w:rPr>
        <w:t xml:space="preserve"> provided otherwise in the tender documents, a bidder </w:t>
      </w:r>
      <w:r>
        <w:rPr>
          <w:rFonts w:ascii="Tahoma" w:hAnsi="Tahoma" w:cs="Tahoma"/>
          <w:sz w:val="18"/>
          <w:szCs w:val="18"/>
          <w:lang w:val="en-US"/>
        </w:rPr>
        <w:t>may not</w:t>
      </w:r>
      <w:r w:rsidRPr="00D4688C">
        <w:rPr>
          <w:rFonts w:ascii="Tahoma" w:hAnsi="Tahoma" w:cs="Tahoma"/>
          <w:sz w:val="18"/>
          <w:szCs w:val="18"/>
          <w:lang w:val="en-US"/>
        </w:rPr>
        <w:t xml:space="preserve"> submit more than one bid </w:t>
      </w:r>
      <w:r>
        <w:rPr>
          <w:rFonts w:ascii="Tahoma" w:hAnsi="Tahoma" w:cs="Tahoma"/>
          <w:sz w:val="18"/>
          <w:szCs w:val="18"/>
          <w:lang w:val="en-US"/>
        </w:rPr>
        <w:t>for</w:t>
      </w:r>
      <w:r w:rsidRPr="00D4688C">
        <w:rPr>
          <w:rFonts w:ascii="Tahoma" w:hAnsi="Tahoma" w:cs="Tahoma"/>
          <w:sz w:val="18"/>
          <w:szCs w:val="18"/>
          <w:lang w:val="en-US"/>
        </w:rPr>
        <w:t xml:space="preserve"> the same procurement procedure. Bidding for more than one lot – whe</w:t>
      </w:r>
      <w:r>
        <w:rPr>
          <w:rFonts w:ascii="Tahoma" w:hAnsi="Tahoma" w:cs="Tahoma"/>
          <w:sz w:val="18"/>
          <w:szCs w:val="18"/>
          <w:lang w:val="en-US"/>
        </w:rPr>
        <w:t>re</w:t>
      </w:r>
      <w:r w:rsidRPr="00D4688C">
        <w:rPr>
          <w:rFonts w:ascii="Tahoma" w:hAnsi="Tahoma" w:cs="Tahoma"/>
          <w:sz w:val="18"/>
          <w:szCs w:val="18"/>
          <w:lang w:val="en-US"/>
        </w:rPr>
        <w:t xml:space="preserve"> a contract is divided into lots – is </w:t>
      </w:r>
      <w:proofErr w:type="gramStart"/>
      <w:r w:rsidRPr="00D4688C">
        <w:rPr>
          <w:rFonts w:ascii="Tahoma" w:hAnsi="Tahoma" w:cs="Tahoma"/>
          <w:sz w:val="18"/>
          <w:szCs w:val="18"/>
          <w:lang w:val="en-US"/>
        </w:rPr>
        <w:t>allowed;</w:t>
      </w:r>
      <w:proofErr w:type="gramEnd"/>
    </w:p>
    <w:p w14:paraId="683D6229" w14:textId="77777777" w:rsidR="001C79F6" w:rsidRPr="00D4688C" w:rsidRDefault="001C79F6" w:rsidP="001C79F6">
      <w:pPr>
        <w:pStyle w:val="ListParagraph"/>
        <w:keepLines/>
        <w:numPr>
          <w:ilvl w:val="0"/>
          <w:numId w:val="17"/>
        </w:numPr>
        <w:shd w:val="clear" w:color="auto" w:fill="FFFFFF" w:themeFill="background1"/>
        <w:autoSpaceDE w:val="0"/>
        <w:autoSpaceDN w:val="0"/>
        <w:adjustRightInd w:val="0"/>
        <w:spacing w:after="160" w:line="259" w:lineRule="auto"/>
        <w:contextualSpacing/>
        <w:jc w:val="both"/>
        <w:rPr>
          <w:rFonts w:ascii="Tahoma" w:hAnsi="Tahoma" w:cs="Tahoma"/>
          <w:noProof/>
          <w:sz w:val="18"/>
          <w:szCs w:val="18"/>
          <w:lang w:val="en-US" w:eastAsia="fr-FR"/>
        </w:rPr>
      </w:pPr>
      <w:r>
        <w:rPr>
          <w:rFonts w:ascii="Tahoma" w:hAnsi="Tahoma" w:cs="Tahoma"/>
          <w:noProof/>
          <w:sz w:val="18"/>
          <w:szCs w:val="18"/>
          <w:lang w:val="en-US" w:eastAsia="fr-FR"/>
        </w:rPr>
        <w:t>In</w:t>
      </w:r>
      <w:r w:rsidRPr="00D4688C">
        <w:rPr>
          <w:rFonts w:ascii="Tahoma" w:hAnsi="Tahoma" w:cs="Tahoma"/>
          <w:noProof/>
          <w:sz w:val="18"/>
          <w:szCs w:val="18"/>
          <w:lang w:val="en-US" w:eastAsia="fr-FR"/>
        </w:rPr>
        <w:t xml:space="preserve"> the same procurement procedure,  natural person </w:t>
      </w:r>
      <w:r>
        <w:rPr>
          <w:rFonts w:ascii="Tahoma" w:hAnsi="Tahoma" w:cs="Tahoma"/>
          <w:noProof/>
          <w:sz w:val="18"/>
          <w:szCs w:val="18"/>
          <w:lang w:val="en-US" w:eastAsia="fr-FR"/>
        </w:rPr>
        <w:t>may not</w:t>
      </w:r>
      <w:r w:rsidRPr="00D4688C">
        <w:rPr>
          <w:rFonts w:ascii="Tahoma" w:hAnsi="Tahoma" w:cs="Tahoma"/>
          <w:noProof/>
          <w:sz w:val="18"/>
          <w:szCs w:val="18"/>
          <w:lang w:val="en-US" w:eastAsia="fr-FR"/>
        </w:rPr>
        <w:t xml:space="preserve"> submit a bid on </w:t>
      </w:r>
      <w:r>
        <w:rPr>
          <w:rFonts w:ascii="Tahoma" w:hAnsi="Tahoma" w:cs="Tahoma"/>
          <w:noProof/>
          <w:sz w:val="18"/>
          <w:szCs w:val="18"/>
          <w:lang w:val="en-US" w:eastAsia="fr-FR"/>
        </w:rPr>
        <w:t>his/her</w:t>
      </w:r>
      <w:r w:rsidRPr="00D4688C">
        <w:rPr>
          <w:rFonts w:ascii="Tahoma" w:hAnsi="Tahoma" w:cs="Tahoma"/>
          <w:noProof/>
          <w:sz w:val="18"/>
          <w:szCs w:val="18"/>
          <w:lang w:val="en-US" w:eastAsia="fr-FR"/>
        </w:rPr>
        <w:t xml:space="preserve"> </w:t>
      </w:r>
      <w:r>
        <w:rPr>
          <w:rFonts w:ascii="Tahoma" w:hAnsi="Tahoma" w:cs="Tahoma"/>
          <w:noProof/>
          <w:sz w:val="18"/>
          <w:szCs w:val="18"/>
          <w:lang w:val="en-US" w:eastAsia="fr-FR"/>
        </w:rPr>
        <w:t xml:space="preserve">own </w:t>
      </w:r>
      <w:r w:rsidRPr="00D4688C">
        <w:rPr>
          <w:rFonts w:ascii="Tahoma" w:hAnsi="Tahoma" w:cs="Tahoma"/>
          <w:noProof/>
          <w:sz w:val="18"/>
          <w:szCs w:val="18"/>
          <w:lang w:val="en-US" w:eastAsia="fr-FR"/>
        </w:rPr>
        <w:t xml:space="preserve">behalf </w:t>
      </w:r>
      <w:r>
        <w:rPr>
          <w:rFonts w:ascii="Tahoma" w:hAnsi="Tahoma" w:cs="Tahoma"/>
          <w:noProof/>
          <w:sz w:val="18"/>
          <w:szCs w:val="18"/>
          <w:lang w:val="en-US" w:eastAsia="fr-FR"/>
        </w:rPr>
        <w:t>and, at the same time,</w:t>
      </w:r>
      <w:r w:rsidRPr="00D4688C">
        <w:rPr>
          <w:rFonts w:ascii="Tahoma" w:hAnsi="Tahoma" w:cs="Tahoma"/>
          <w:noProof/>
          <w:sz w:val="18"/>
          <w:szCs w:val="18"/>
          <w:lang w:val="en-US" w:eastAsia="fr-FR"/>
        </w:rPr>
        <w:t xml:space="preserve"> be included in a bid submitted by a legal person or a consortium</w:t>
      </w:r>
      <w:r>
        <w:rPr>
          <w:rFonts w:ascii="Tahoma" w:hAnsi="Tahoma" w:cs="Tahoma"/>
          <w:noProof/>
          <w:sz w:val="18"/>
          <w:szCs w:val="18"/>
          <w:lang w:val="en-US" w:eastAsia="fr-FR"/>
        </w:rPr>
        <w:t>. In such cases, the Council of Europe reserves the right to exclude the bid submitted by the natural person from the procurement procedure;</w:t>
      </w:r>
    </w:p>
    <w:p w14:paraId="15EBBAAE" w14:textId="77777777" w:rsidR="005B42BF" w:rsidRDefault="001C79F6" w:rsidP="005B42BF">
      <w:pPr>
        <w:pStyle w:val="ListParagraph"/>
        <w:keepLines/>
        <w:numPr>
          <w:ilvl w:val="0"/>
          <w:numId w:val="17"/>
        </w:numPr>
        <w:shd w:val="clear" w:color="auto" w:fill="FFFFFF" w:themeFill="background1"/>
        <w:autoSpaceDE w:val="0"/>
        <w:autoSpaceDN w:val="0"/>
        <w:adjustRightInd w:val="0"/>
        <w:spacing w:after="160" w:line="259" w:lineRule="auto"/>
        <w:contextualSpacing/>
        <w:jc w:val="both"/>
        <w:rPr>
          <w:rFonts w:ascii="Tahoma" w:hAnsi="Tahoma" w:cs="Tahoma"/>
          <w:noProof/>
          <w:sz w:val="18"/>
          <w:szCs w:val="18"/>
          <w:lang w:val="en-US" w:eastAsia="fr-FR"/>
        </w:rPr>
      </w:pPr>
      <w:r>
        <w:rPr>
          <w:rFonts w:ascii="Tahoma" w:hAnsi="Tahoma" w:cs="Tahoma"/>
          <w:noProof/>
          <w:sz w:val="18"/>
          <w:szCs w:val="18"/>
          <w:lang w:val="en-US" w:eastAsia="fr-FR"/>
        </w:rPr>
        <w:t>In</w:t>
      </w:r>
      <w:r w:rsidRPr="00D4688C">
        <w:rPr>
          <w:rFonts w:ascii="Tahoma" w:hAnsi="Tahoma" w:cs="Tahoma"/>
          <w:noProof/>
          <w:sz w:val="18"/>
          <w:szCs w:val="18"/>
          <w:lang w:val="en-US" w:eastAsia="fr-FR"/>
        </w:rPr>
        <w:t xml:space="preserve"> the same procurement procedure, a legal person </w:t>
      </w:r>
      <w:r>
        <w:rPr>
          <w:rFonts w:ascii="Tahoma" w:hAnsi="Tahoma" w:cs="Tahoma"/>
          <w:noProof/>
          <w:sz w:val="18"/>
          <w:szCs w:val="18"/>
          <w:lang w:val="en-US" w:eastAsia="fr-FR"/>
        </w:rPr>
        <w:t>may not</w:t>
      </w:r>
      <w:r w:rsidRPr="00D4688C">
        <w:rPr>
          <w:rFonts w:ascii="Tahoma" w:hAnsi="Tahoma" w:cs="Tahoma"/>
          <w:noProof/>
          <w:sz w:val="18"/>
          <w:szCs w:val="18"/>
          <w:lang w:val="en-US" w:eastAsia="fr-FR"/>
        </w:rPr>
        <w:t xml:space="preserve"> submit a bid </w:t>
      </w:r>
      <w:r>
        <w:rPr>
          <w:rFonts w:ascii="Tahoma" w:hAnsi="Tahoma" w:cs="Tahoma"/>
          <w:noProof/>
          <w:sz w:val="18"/>
          <w:szCs w:val="18"/>
          <w:lang w:val="en-US" w:eastAsia="fr-FR"/>
        </w:rPr>
        <w:t>and, at the same time, be</w:t>
      </w:r>
      <w:r w:rsidRPr="00D4688C">
        <w:rPr>
          <w:rFonts w:ascii="Tahoma" w:hAnsi="Tahoma" w:cs="Tahoma"/>
          <w:noProof/>
          <w:sz w:val="18"/>
          <w:szCs w:val="18"/>
          <w:lang w:val="en-US" w:eastAsia="fr-FR"/>
        </w:rPr>
        <w:t xml:space="preserve"> a member of a consortium</w:t>
      </w:r>
      <w:r>
        <w:rPr>
          <w:rFonts w:ascii="Tahoma" w:hAnsi="Tahoma" w:cs="Tahoma"/>
          <w:noProof/>
          <w:sz w:val="18"/>
          <w:szCs w:val="18"/>
          <w:lang w:val="en-US" w:eastAsia="fr-FR"/>
        </w:rPr>
        <w:t xml:space="preserve"> also bidding under the same procurement procedure</w:t>
      </w:r>
      <w:r w:rsidRPr="00D4688C">
        <w:rPr>
          <w:rFonts w:ascii="Tahoma" w:hAnsi="Tahoma" w:cs="Tahoma"/>
          <w:noProof/>
          <w:sz w:val="18"/>
          <w:szCs w:val="18"/>
          <w:lang w:val="en-US" w:eastAsia="fr-FR"/>
        </w:rPr>
        <w:t>.</w:t>
      </w:r>
      <w:r>
        <w:rPr>
          <w:rFonts w:ascii="Tahoma" w:hAnsi="Tahoma" w:cs="Tahoma"/>
          <w:noProof/>
          <w:sz w:val="18"/>
          <w:szCs w:val="18"/>
          <w:lang w:val="en-US" w:eastAsia="fr-FR"/>
        </w:rPr>
        <w:t xml:space="preserve"> In such cases, the Council of Europe reserves the right to exclude the bid submitted by the legal person from the procurement procedure</w:t>
      </w:r>
      <w:r w:rsidR="005B42BF">
        <w:rPr>
          <w:rFonts w:ascii="Tahoma" w:hAnsi="Tahoma" w:cs="Tahoma"/>
          <w:noProof/>
          <w:sz w:val="18"/>
          <w:szCs w:val="18"/>
          <w:lang w:val="en-US" w:eastAsia="fr-FR"/>
        </w:rPr>
        <w:t xml:space="preserve">; </w:t>
      </w:r>
      <w:bookmarkStart w:id="10" w:name="_Hlk218690793"/>
    </w:p>
    <w:p w14:paraId="0F655B63" w14:textId="77777777" w:rsidR="005B42BF" w:rsidRPr="005B42BF" w:rsidRDefault="005B42BF" w:rsidP="005B42BF">
      <w:pPr>
        <w:pStyle w:val="ListParagraph"/>
        <w:keepLines/>
        <w:numPr>
          <w:ilvl w:val="0"/>
          <w:numId w:val="17"/>
        </w:numPr>
        <w:shd w:val="clear" w:color="auto" w:fill="FFFFFF" w:themeFill="background1"/>
        <w:autoSpaceDE w:val="0"/>
        <w:autoSpaceDN w:val="0"/>
        <w:adjustRightInd w:val="0"/>
        <w:spacing w:after="160" w:line="259" w:lineRule="auto"/>
        <w:contextualSpacing/>
        <w:jc w:val="both"/>
        <w:rPr>
          <w:rFonts w:ascii="Tahoma" w:hAnsi="Tahoma" w:cs="Tahoma"/>
          <w:noProof/>
          <w:sz w:val="18"/>
          <w:szCs w:val="18"/>
          <w:lang w:val="en-US" w:eastAsia="fr-FR"/>
        </w:rPr>
      </w:pPr>
      <w:r w:rsidRPr="005B42BF">
        <w:rPr>
          <w:rFonts w:ascii="Tahoma" w:hAnsi="Tahoma" w:cs="Tahoma"/>
          <w:noProof/>
          <w:sz w:val="18"/>
          <w:szCs w:val="18"/>
          <w:lang w:eastAsia="fr-FR"/>
        </w:rPr>
        <w:t>The Council reserves the right to reject any bid if, in its sole judgment, the financial offer is abnormally low or high. The Council may request clarification from the bidder before making its determination.</w:t>
      </w:r>
    </w:p>
    <w:bookmarkEnd w:id="10"/>
    <w:p w14:paraId="3E6FA4F4" w14:textId="77777777" w:rsidR="001C79F6" w:rsidRDefault="001C79F6" w:rsidP="001C79F6">
      <w:pPr>
        <w:pStyle w:val="ListParagraph"/>
        <w:keepLines/>
        <w:shd w:val="clear" w:color="auto" w:fill="FFFFFF" w:themeFill="background1"/>
        <w:autoSpaceDE w:val="0"/>
        <w:autoSpaceDN w:val="0"/>
        <w:adjustRightInd w:val="0"/>
        <w:spacing w:after="160" w:line="259" w:lineRule="auto"/>
        <w:contextualSpacing/>
        <w:jc w:val="both"/>
        <w:rPr>
          <w:rFonts w:ascii="Tahoma" w:hAnsi="Tahoma" w:cs="Tahoma"/>
          <w:noProof/>
          <w:sz w:val="18"/>
          <w:szCs w:val="18"/>
          <w:lang w:val="en-US" w:eastAsia="fr-FR"/>
        </w:rPr>
      </w:pPr>
    </w:p>
    <w:p w14:paraId="5C180320" w14:textId="77777777" w:rsidR="001C79F6" w:rsidRPr="001C79F6" w:rsidRDefault="001C79F6" w:rsidP="001C79F6">
      <w:pPr>
        <w:pStyle w:val="ListParagraph"/>
        <w:numPr>
          <w:ilvl w:val="0"/>
          <w:numId w:val="8"/>
        </w:numPr>
        <w:spacing w:after="60"/>
        <w:rPr>
          <w:rFonts w:ascii="Tahoma" w:hAnsi="Tahoma" w:cs="Tahoma"/>
          <w:smallCaps/>
          <w:sz w:val="20"/>
          <w:szCs w:val="20"/>
        </w:rPr>
      </w:pPr>
      <w:r w:rsidRPr="001C79F6">
        <w:rPr>
          <w:rFonts w:ascii="Tahoma" w:hAnsi="Tahoma" w:cs="Tahoma"/>
          <w:smallCaps/>
          <w:sz w:val="20"/>
          <w:szCs w:val="20"/>
        </w:rPr>
        <w:t>NEGOTIATIONS</w:t>
      </w:r>
    </w:p>
    <w:p w14:paraId="555ECFAB" w14:textId="6C749FD0" w:rsidR="001C79F6" w:rsidRPr="008B4C96" w:rsidRDefault="001C79F6" w:rsidP="008B4C96">
      <w:pPr>
        <w:spacing w:after="60"/>
        <w:rPr>
          <w:rFonts w:ascii="Tahoma" w:hAnsi="Tahoma" w:cs="Tahoma"/>
          <w:smallCaps/>
          <w:sz w:val="20"/>
          <w:szCs w:val="20"/>
        </w:rPr>
      </w:pPr>
      <w:r w:rsidRPr="009B6EDC">
        <w:rPr>
          <w:rFonts w:ascii="Tahoma" w:hAnsi="Tahoma" w:cs="Tahoma"/>
          <w:sz w:val="20"/>
          <w:szCs w:val="20"/>
        </w:rPr>
        <w:t xml:space="preserve">The Council reserves the right to </w:t>
      </w:r>
      <w:proofErr w:type="gramStart"/>
      <w:r w:rsidRPr="009B6EDC">
        <w:rPr>
          <w:rFonts w:ascii="Tahoma" w:hAnsi="Tahoma" w:cs="Tahoma"/>
          <w:sz w:val="20"/>
          <w:szCs w:val="20"/>
        </w:rPr>
        <w:t>hold negotiations</w:t>
      </w:r>
      <w:proofErr w:type="gramEnd"/>
      <w:r w:rsidRPr="009B6EDC">
        <w:rPr>
          <w:rFonts w:ascii="Tahoma" w:hAnsi="Tahoma" w:cs="Tahoma"/>
          <w:sz w:val="20"/>
          <w:szCs w:val="20"/>
        </w:rPr>
        <w:t xml:space="preserve"> with the bidders in accordance with Article 20 of Rule 1395.</w:t>
      </w:r>
    </w:p>
    <w:p w14:paraId="3151B893" w14:textId="77777777" w:rsidR="001C79F6" w:rsidRPr="005733D3" w:rsidRDefault="001C79F6" w:rsidP="001C79F6">
      <w:pPr>
        <w:rPr>
          <w:rFonts w:ascii="Tahoma" w:hAnsi="Tahoma" w:cs="Tahoma"/>
          <w:sz w:val="18"/>
        </w:rPr>
      </w:pPr>
    </w:p>
    <w:p w14:paraId="2722B6FF" w14:textId="77777777" w:rsidR="001C79F6" w:rsidRPr="001C79F6" w:rsidRDefault="001C79F6" w:rsidP="001C79F6">
      <w:pPr>
        <w:pStyle w:val="ListParagraph"/>
        <w:numPr>
          <w:ilvl w:val="0"/>
          <w:numId w:val="8"/>
        </w:numPr>
        <w:spacing w:after="120"/>
        <w:rPr>
          <w:rFonts w:ascii="Tahoma" w:hAnsi="Tahoma" w:cs="Tahoma"/>
          <w:b/>
          <w:smallCaps/>
          <w:sz w:val="20"/>
          <w:szCs w:val="24"/>
        </w:rPr>
      </w:pPr>
      <w:r w:rsidRPr="001C79F6">
        <w:rPr>
          <w:rFonts w:ascii="Tahoma" w:hAnsi="Tahoma" w:cs="Tahoma"/>
          <w:b/>
          <w:smallCaps/>
          <w:sz w:val="20"/>
          <w:szCs w:val="24"/>
        </w:rPr>
        <w:t>DOCUMENTS TO BE PROVIDED</w:t>
      </w:r>
    </w:p>
    <w:p w14:paraId="07ABA0F6" w14:textId="77777777" w:rsidR="004E110E" w:rsidRPr="004E110E" w:rsidRDefault="004E110E" w:rsidP="004E110E">
      <w:pPr>
        <w:pStyle w:val="ListParagraph"/>
        <w:keepLines/>
        <w:numPr>
          <w:ilvl w:val="0"/>
          <w:numId w:val="23"/>
        </w:numPr>
        <w:jc w:val="both"/>
        <w:rPr>
          <w:rFonts w:ascii="Tahoma" w:hAnsi="Tahoma" w:cs="Tahoma"/>
          <w:sz w:val="18"/>
          <w:szCs w:val="18"/>
          <w:lang w:val="en-US" w:eastAsia="fr-FR"/>
        </w:rPr>
      </w:pPr>
      <w:r w:rsidRPr="004E110E">
        <w:rPr>
          <w:rFonts w:ascii="Tahoma" w:hAnsi="Tahoma" w:cs="Tahoma"/>
          <w:sz w:val="18"/>
          <w:szCs w:val="18"/>
          <w:lang w:val="en-US" w:eastAsia="fr-FR"/>
        </w:rPr>
        <w:t xml:space="preserve">One completed and signed copy of the Act of </w:t>
      </w:r>
      <w:proofErr w:type="gramStart"/>
      <w:r w:rsidRPr="004E110E">
        <w:rPr>
          <w:rFonts w:ascii="Tahoma" w:hAnsi="Tahoma" w:cs="Tahoma"/>
          <w:sz w:val="18"/>
          <w:szCs w:val="18"/>
          <w:lang w:val="en-US" w:eastAsia="fr-FR"/>
        </w:rPr>
        <w:t>Engagement;</w:t>
      </w:r>
      <w:proofErr w:type="gramEnd"/>
      <w:r w:rsidRPr="004E110E">
        <w:rPr>
          <w:rFonts w:ascii="Tahoma" w:hAnsi="Tahoma" w:cs="Tahoma"/>
          <w:sz w:val="18"/>
          <w:szCs w:val="18"/>
          <w:lang w:val="en-US" w:eastAsia="fr-FR"/>
        </w:rPr>
        <w:t xml:space="preserve"> </w:t>
      </w:r>
    </w:p>
    <w:p w14:paraId="74188CFF" w14:textId="292892A3" w:rsidR="004E110E" w:rsidRPr="004E110E" w:rsidRDefault="004E110E" w:rsidP="004E110E">
      <w:pPr>
        <w:pStyle w:val="ListParagraph"/>
        <w:keepLines/>
        <w:numPr>
          <w:ilvl w:val="0"/>
          <w:numId w:val="23"/>
        </w:numPr>
        <w:jc w:val="both"/>
        <w:rPr>
          <w:rFonts w:ascii="Tahoma" w:hAnsi="Tahoma" w:cs="Tahoma"/>
          <w:sz w:val="18"/>
          <w:szCs w:val="18"/>
          <w:lang w:val="en-US" w:eastAsia="fr-FR"/>
        </w:rPr>
      </w:pPr>
      <w:r w:rsidRPr="004E110E">
        <w:rPr>
          <w:rFonts w:ascii="Tahoma" w:hAnsi="Tahoma" w:cs="Tahoma"/>
          <w:sz w:val="18"/>
          <w:szCs w:val="18"/>
          <w:lang w:val="en-US" w:eastAsia="fr-FR"/>
        </w:rPr>
        <w:t>Registration documents (scanned copies of or</w:t>
      </w:r>
      <w:r w:rsidR="000A1D27">
        <w:rPr>
          <w:rFonts w:ascii="Tahoma" w:hAnsi="Tahoma" w:cs="Tahoma"/>
          <w:sz w:val="18"/>
          <w:szCs w:val="18"/>
          <w:lang w:val="en-US" w:eastAsia="fr-FR"/>
        </w:rPr>
        <w:t>iginals</w:t>
      </w:r>
      <w:proofErr w:type="gramStart"/>
      <w:r w:rsidRPr="004E110E">
        <w:rPr>
          <w:rFonts w:ascii="Tahoma" w:hAnsi="Tahoma" w:cs="Tahoma"/>
          <w:sz w:val="18"/>
          <w:szCs w:val="18"/>
          <w:lang w:val="en-US" w:eastAsia="fr-FR"/>
        </w:rPr>
        <w:t>);</w:t>
      </w:r>
      <w:proofErr w:type="gramEnd"/>
    </w:p>
    <w:p w14:paraId="6CE61649" w14:textId="672E9D60" w:rsidR="004E110E" w:rsidRPr="004E110E" w:rsidRDefault="004E110E" w:rsidP="004E110E">
      <w:pPr>
        <w:pStyle w:val="ListParagraph"/>
        <w:keepLines/>
        <w:numPr>
          <w:ilvl w:val="0"/>
          <w:numId w:val="23"/>
        </w:numPr>
        <w:jc w:val="both"/>
        <w:rPr>
          <w:rFonts w:ascii="Tahoma" w:hAnsi="Tahoma" w:cs="Tahoma"/>
          <w:sz w:val="18"/>
          <w:szCs w:val="18"/>
          <w:lang w:val="en-US" w:eastAsia="fr-FR"/>
        </w:rPr>
      </w:pPr>
      <w:r w:rsidRPr="004E110E">
        <w:rPr>
          <w:rFonts w:ascii="Tahoma" w:hAnsi="Tahoma" w:cs="Tahoma"/>
          <w:sz w:val="18"/>
          <w:szCs w:val="18"/>
          <w:lang w:val="en-US" w:eastAsia="fr-FR"/>
        </w:rPr>
        <w:t xml:space="preserve">Tenderer’s portfolio </w:t>
      </w:r>
      <w:proofErr w:type="gramStart"/>
      <w:r w:rsidRPr="004E110E">
        <w:rPr>
          <w:rFonts w:ascii="Tahoma" w:hAnsi="Tahoma" w:cs="Tahoma"/>
          <w:sz w:val="18"/>
          <w:szCs w:val="18"/>
          <w:lang w:val="en-US" w:eastAsia="fr-FR"/>
        </w:rPr>
        <w:t>describing</w:t>
      </w:r>
      <w:proofErr w:type="gramEnd"/>
      <w:r w:rsidRPr="004E110E">
        <w:rPr>
          <w:rFonts w:ascii="Tahoma" w:hAnsi="Tahoma" w:cs="Tahoma"/>
          <w:sz w:val="18"/>
          <w:szCs w:val="18"/>
          <w:lang w:val="en-US" w:eastAsia="fr-FR"/>
        </w:rPr>
        <w:t xml:space="preserve"> in detail the scope of services the tenderer provides, previous experience of provision of similar services, tenderer’s technical equipment and respective technical capacities.</w:t>
      </w:r>
    </w:p>
    <w:p w14:paraId="51F1CDE7" w14:textId="31EC21AF" w:rsidR="004E110E" w:rsidRPr="004E110E" w:rsidRDefault="004E110E" w:rsidP="004E110E">
      <w:pPr>
        <w:pStyle w:val="ListParagraph"/>
        <w:keepLines/>
        <w:numPr>
          <w:ilvl w:val="0"/>
          <w:numId w:val="23"/>
        </w:numPr>
        <w:jc w:val="both"/>
        <w:rPr>
          <w:rFonts w:ascii="Tahoma" w:hAnsi="Tahoma" w:cs="Tahoma"/>
          <w:sz w:val="18"/>
          <w:szCs w:val="18"/>
          <w:lang w:val="en-US" w:eastAsia="fr-FR"/>
        </w:rPr>
      </w:pPr>
      <w:r w:rsidRPr="004E110E">
        <w:rPr>
          <w:rFonts w:ascii="Tahoma" w:hAnsi="Tahoma" w:cs="Tahoma"/>
          <w:sz w:val="18"/>
          <w:szCs w:val="18"/>
          <w:lang w:val="en-US"/>
        </w:rPr>
        <w:t>Documents confirming the experience of organizing similar event</w:t>
      </w:r>
      <w:r>
        <w:rPr>
          <w:rFonts w:ascii="Tahoma" w:hAnsi="Tahoma" w:cs="Tahoma"/>
          <w:sz w:val="18"/>
          <w:szCs w:val="18"/>
          <w:lang w:val="en-US"/>
        </w:rPr>
        <w:t>s</w:t>
      </w:r>
      <w:r w:rsidRPr="004E110E">
        <w:rPr>
          <w:rFonts w:ascii="Tahoma" w:hAnsi="Tahoma" w:cs="Tahoma"/>
          <w:sz w:val="18"/>
          <w:szCs w:val="18"/>
          <w:lang w:val="en-US"/>
        </w:rPr>
        <w:t xml:space="preserve"> abroad.</w:t>
      </w:r>
    </w:p>
    <w:p w14:paraId="70D30A9C" w14:textId="77777777" w:rsidR="001C79F6" w:rsidRPr="00D4688C" w:rsidRDefault="001C79F6" w:rsidP="001C79F6">
      <w:pPr>
        <w:keepLines/>
        <w:ind w:left="714"/>
        <w:jc w:val="both"/>
        <w:rPr>
          <w:rFonts w:ascii="Tahoma" w:hAnsi="Tahoma" w:cs="Tahoma"/>
          <w:sz w:val="18"/>
          <w:szCs w:val="18"/>
          <w:lang w:val="en-US" w:eastAsia="fr-FR"/>
        </w:rPr>
      </w:pPr>
    </w:p>
    <w:p w14:paraId="4C8A53AB" w14:textId="71B659E8" w:rsidR="00E82812" w:rsidRDefault="00546994" w:rsidP="00546994">
      <w:pPr>
        <w:shd w:val="clear" w:color="auto" w:fill="FFFFFF" w:themeFill="background1"/>
        <w:jc w:val="both"/>
        <w:rPr>
          <w:rFonts w:ascii="Tahoma" w:hAnsi="Tahoma" w:cs="Tahoma"/>
          <w:b/>
          <w:color w:val="000000" w:themeColor="text1"/>
          <w:sz w:val="20"/>
          <w:szCs w:val="20"/>
        </w:rPr>
      </w:pPr>
      <w:r w:rsidRPr="00546994">
        <w:rPr>
          <w:rFonts w:ascii="Tahoma" w:hAnsi="Tahoma" w:cs="Tahoma"/>
          <w:b/>
          <w:bCs/>
          <w:color w:val="000000" w:themeColor="text1"/>
          <w:sz w:val="20"/>
          <w:szCs w:val="20"/>
        </w:rPr>
        <w:t xml:space="preserve">Act of Engagement shall be completed in English. </w:t>
      </w:r>
      <w:r w:rsidRPr="00285DD2">
        <w:rPr>
          <w:rFonts w:ascii="Tahoma" w:hAnsi="Tahoma" w:cs="Tahoma"/>
          <w:b/>
          <w:bCs/>
          <w:color w:val="000000" w:themeColor="text1"/>
          <w:sz w:val="20"/>
          <w:szCs w:val="20"/>
        </w:rPr>
        <w:t>All other documents shall be submitted in English or Ukrainian.</w:t>
      </w:r>
      <w:r w:rsidR="001C79F6" w:rsidRPr="00285DD2">
        <w:rPr>
          <w:rFonts w:ascii="Tahoma" w:hAnsi="Tahoma" w:cs="Tahoma"/>
          <w:b/>
          <w:color w:val="000000" w:themeColor="text1"/>
          <w:sz w:val="20"/>
          <w:szCs w:val="20"/>
        </w:rPr>
        <w:t xml:space="preserve"> </w:t>
      </w:r>
      <w:r w:rsidRPr="00285DD2">
        <w:rPr>
          <w:rFonts w:ascii="Tahoma" w:hAnsi="Tahoma" w:cs="Tahoma"/>
          <w:b/>
          <w:color w:val="000000" w:themeColor="text1"/>
          <w:sz w:val="20"/>
          <w:szCs w:val="20"/>
        </w:rPr>
        <w:t>F</w:t>
      </w:r>
      <w:r w:rsidR="001C79F6" w:rsidRPr="00285DD2">
        <w:rPr>
          <w:rFonts w:ascii="Tahoma" w:hAnsi="Tahoma" w:cs="Tahoma"/>
          <w:b/>
          <w:color w:val="000000" w:themeColor="text1"/>
          <w:sz w:val="20"/>
          <w:szCs w:val="20"/>
        </w:rPr>
        <w:t>ailure</w:t>
      </w:r>
      <w:r w:rsidR="001C79F6" w:rsidRPr="00546994">
        <w:rPr>
          <w:rFonts w:ascii="Tahoma" w:hAnsi="Tahoma" w:cs="Tahoma"/>
          <w:b/>
          <w:color w:val="000000" w:themeColor="text1"/>
          <w:sz w:val="20"/>
          <w:szCs w:val="20"/>
        </w:rPr>
        <w:t xml:space="preserve"> to do so will result in the exclusion of the tender. </w:t>
      </w:r>
    </w:p>
    <w:p w14:paraId="6B4AE8F2" w14:textId="70642272" w:rsidR="001C79F6" w:rsidRPr="00546994" w:rsidRDefault="001C79F6" w:rsidP="00546994">
      <w:pPr>
        <w:shd w:val="clear" w:color="auto" w:fill="FFFFFF" w:themeFill="background1"/>
        <w:jc w:val="both"/>
        <w:rPr>
          <w:rFonts w:ascii="Tahoma" w:hAnsi="Tahoma" w:cs="Tahoma"/>
          <w:b/>
          <w:color w:val="000000"/>
          <w:sz w:val="20"/>
          <w:szCs w:val="20"/>
        </w:rPr>
      </w:pPr>
      <w:r w:rsidRPr="00546994">
        <w:rPr>
          <w:rFonts w:ascii="Tahoma" w:hAnsi="Tahoma" w:cs="Tahoma"/>
          <w:b/>
          <w:color w:val="000000"/>
          <w:sz w:val="20"/>
          <w:szCs w:val="20"/>
        </w:rPr>
        <w:t>If any of the documents listed above are missing, the Council of Europe reserves the right to reject the tender.</w:t>
      </w:r>
      <w:r w:rsidR="00546994" w:rsidRPr="00546994">
        <w:rPr>
          <w:rFonts w:ascii="Tahoma" w:hAnsi="Tahoma" w:cs="Tahoma"/>
          <w:b/>
          <w:color w:val="000000"/>
          <w:sz w:val="20"/>
          <w:szCs w:val="20"/>
        </w:rPr>
        <w:t xml:space="preserve"> </w:t>
      </w:r>
    </w:p>
    <w:p w14:paraId="33D789DF" w14:textId="77777777" w:rsidR="001C79F6" w:rsidRPr="00D4688C" w:rsidRDefault="001C79F6" w:rsidP="001C79F6">
      <w:pPr>
        <w:shd w:val="clear" w:color="auto" w:fill="FFFFFF" w:themeFill="background1"/>
        <w:jc w:val="both"/>
        <w:rPr>
          <w:rFonts w:ascii="Tahoma" w:hAnsi="Tahoma" w:cs="Tahoma"/>
          <w:b/>
          <w:color w:val="000000"/>
          <w:sz w:val="18"/>
          <w:szCs w:val="18"/>
        </w:rPr>
      </w:pPr>
    </w:p>
    <w:p w14:paraId="6ED0F086" w14:textId="77777777" w:rsidR="001C79F6" w:rsidRDefault="001C79F6" w:rsidP="001C79F6">
      <w:pPr>
        <w:jc w:val="both"/>
        <w:rPr>
          <w:rFonts w:ascii="Tahoma" w:hAnsi="Tahoma" w:cs="Tahoma"/>
          <w:b/>
          <w:bCs/>
          <w:color w:val="000000"/>
          <w:sz w:val="18"/>
          <w:szCs w:val="18"/>
        </w:rPr>
      </w:pPr>
      <w:r w:rsidRPr="0063201F">
        <w:rPr>
          <w:rFonts w:ascii="Tahoma" w:hAnsi="Tahoma" w:cs="Tahoma"/>
          <w:b/>
          <w:bCs/>
          <w:color w:val="000000"/>
          <w:sz w:val="18"/>
          <w:szCs w:val="18"/>
        </w:rPr>
        <w:t xml:space="preserve">Documents </w:t>
      </w:r>
      <w:r>
        <w:rPr>
          <w:rFonts w:ascii="Tahoma" w:hAnsi="Tahoma" w:cs="Tahoma"/>
          <w:b/>
          <w:bCs/>
          <w:color w:val="000000"/>
          <w:sz w:val="18"/>
          <w:szCs w:val="18"/>
        </w:rPr>
        <w:t>may</w:t>
      </w:r>
      <w:r w:rsidRPr="0063201F">
        <w:rPr>
          <w:rFonts w:ascii="Tahoma" w:hAnsi="Tahoma" w:cs="Tahoma"/>
          <w:b/>
          <w:bCs/>
          <w:color w:val="000000"/>
          <w:sz w:val="18"/>
          <w:szCs w:val="18"/>
        </w:rPr>
        <w:t xml:space="preserve"> be </w:t>
      </w:r>
      <w:r>
        <w:rPr>
          <w:rFonts w:ascii="Tahoma" w:hAnsi="Tahoma" w:cs="Tahoma"/>
          <w:b/>
          <w:bCs/>
          <w:color w:val="000000"/>
          <w:sz w:val="18"/>
          <w:szCs w:val="18"/>
        </w:rPr>
        <w:t>submitted</w:t>
      </w:r>
      <w:r w:rsidRPr="0063201F">
        <w:rPr>
          <w:rFonts w:ascii="Tahoma" w:hAnsi="Tahoma" w:cs="Tahoma"/>
          <w:b/>
          <w:bCs/>
          <w:color w:val="000000"/>
          <w:sz w:val="18"/>
          <w:szCs w:val="18"/>
        </w:rPr>
        <w:t xml:space="preserve"> </w:t>
      </w:r>
      <w:r>
        <w:rPr>
          <w:rFonts w:ascii="Tahoma" w:hAnsi="Tahoma" w:cs="Tahoma"/>
          <w:b/>
          <w:bCs/>
          <w:color w:val="000000"/>
          <w:sz w:val="18"/>
          <w:szCs w:val="18"/>
        </w:rPr>
        <w:t>via</w:t>
      </w:r>
      <w:r w:rsidRPr="0063201F">
        <w:rPr>
          <w:rFonts w:ascii="Tahoma" w:hAnsi="Tahoma" w:cs="Tahoma"/>
          <w:b/>
          <w:bCs/>
          <w:color w:val="000000"/>
          <w:sz w:val="18"/>
          <w:szCs w:val="18"/>
        </w:rPr>
        <w:t xml:space="preserve"> file sharing services such as WeTransfer, Dropbox, OneDrive, etc.). In this case, the link must mandatorily remain active for at least 30 days after the deadline for the submission of the bids.</w:t>
      </w:r>
      <w:r>
        <w:rPr>
          <w:rFonts w:ascii="Tahoma" w:hAnsi="Tahoma" w:cs="Tahoma"/>
          <w:b/>
          <w:bCs/>
          <w:color w:val="000000"/>
          <w:sz w:val="18"/>
          <w:szCs w:val="18"/>
        </w:rPr>
        <w:t xml:space="preserve"> Failure to ensure this may lead to the bid being excluded from the procurement procedure.</w:t>
      </w:r>
    </w:p>
    <w:p w14:paraId="60A82D94" w14:textId="77777777" w:rsidR="001C79F6" w:rsidRPr="00D4688C" w:rsidRDefault="001C79F6" w:rsidP="001C79F6">
      <w:pPr>
        <w:jc w:val="both"/>
        <w:rPr>
          <w:rFonts w:ascii="Tahoma" w:hAnsi="Tahoma" w:cs="Tahoma"/>
          <w:b/>
          <w:bCs/>
          <w:color w:val="000000"/>
          <w:sz w:val="18"/>
          <w:szCs w:val="18"/>
        </w:rPr>
      </w:pPr>
    </w:p>
    <w:p w14:paraId="2EE96BFF" w14:textId="77777777" w:rsidR="001C79F6" w:rsidRDefault="001C79F6" w:rsidP="001C79F6">
      <w:pPr>
        <w:rPr>
          <w:rFonts w:ascii="Tahoma" w:hAnsi="Tahoma" w:cs="Tahoma"/>
          <w:b/>
          <w:bCs/>
          <w:color w:val="000000"/>
          <w:sz w:val="18"/>
          <w:szCs w:val="18"/>
          <w:u w:val="single"/>
        </w:rPr>
      </w:pPr>
      <w:r w:rsidRPr="00D4688C">
        <w:rPr>
          <w:rFonts w:ascii="Tahoma" w:hAnsi="Tahoma" w:cs="Tahoma"/>
          <w:b/>
          <w:bCs/>
          <w:color w:val="000000"/>
          <w:sz w:val="18"/>
          <w:szCs w:val="18"/>
        </w:rPr>
        <w:t xml:space="preserve">The Council reserves the right to reject a tender if the scanned documents </w:t>
      </w:r>
      <w:r w:rsidRPr="00D4688C">
        <w:rPr>
          <w:rFonts w:ascii="Tahoma" w:hAnsi="Tahoma" w:cs="Tahoma"/>
          <w:b/>
          <w:bCs/>
          <w:color w:val="000000"/>
          <w:sz w:val="18"/>
          <w:szCs w:val="18"/>
          <w:u w:val="single"/>
        </w:rPr>
        <w:t>are of such a quality that the documents cannot be read.</w:t>
      </w:r>
    </w:p>
    <w:p w14:paraId="4BE0D853" w14:textId="77777777" w:rsidR="001C79F6" w:rsidRPr="00D4688C" w:rsidRDefault="001C79F6" w:rsidP="001C79F6">
      <w:pPr>
        <w:rPr>
          <w:rFonts w:ascii="Tahoma" w:eastAsia="Calibri" w:hAnsi="Tahoma" w:cs="Tahoma"/>
          <w:sz w:val="18"/>
          <w:szCs w:val="18"/>
          <w:lang w:val="en-US"/>
        </w:rPr>
      </w:pPr>
    </w:p>
    <w:bookmarkEnd w:id="6"/>
    <w:p w14:paraId="0BD7B4F5" w14:textId="77777777" w:rsidR="001C79F6" w:rsidRPr="00C308DD" w:rsidRDefault="001C79F6" w:rsidP="007F0C4F">
      <w:pPr>
        <w:tabs>
          <w:tab w:val="left" w:pos="426"/>
          <w:tab w:val="left" w:pos="709"/>
          <w:tab w:val="left" w:pos="851"/>
        </w:tabs>
        <w:jc w:val="center"/>
        <w:rPr>
          <w:rFonts w:ascii="Tahoma" w:hAnsi="Tahoma" w:cs="Tahoma"/>
          <w:i/>
          <w:sz w:val="20"/>
          <w:szCs w:val="20"/>
        </w:rPr>
      </w:pPr>
      <w:r w:rsidRPr="00C63811">
        <w:rPr>
          <w:rFonts w:ascii="Tahoma" w:hAnsi="Tahoma" w:cs="Tahoma"/>
          <w:b/>
          <w:sz w:val="18"/>
        </w:rPr>
        <w:t>* * *</w:t>
      </w:r>
      <w:bookmarkEnd w:id="7"/>
    </w:p>
    <w:p w14:paraId="6D45D572" w14:textId="77777777" w:rsidR="00BB66CF" w:rsidRPr="00EB5355" w:rsidRDefault="00BB66CF" w:rsidP="001C79F6">
      <w:pPr>
        <w:rPr>
          <w:rFonts w:ascii="Tahoma" w:eastAsia="Calibri" w:hAnsi="Tahoma" w:cs="Tahoma"/>
          <w:sz w:val="20"/>
          <w:szCs w:val="20"/>
          <w:lang w:eastAsia="en-US"/>
        </w:rPr>
      </w:pPr>
    </w:p>
    <w:sectPr w:rsidR="00BB66CF" w:rsidRPr="00EB5355" w:rsidSect="00D72AFB">
      <w:headerReference w:type="default" r:id="rId14"/>
      <w:pgSz w:w="11907" w:h="16840" w:code="9"/>
      <w:pgMar w:top="851" w:right="1134" w:bottom="568" w:left="1418" w:header="426"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39ACCC" w14:textId="77777777" w:rsidR="002C007D" w:rsidRDefault="002C007D" w:rsidP="00D50F13">
      <w:r>
        <w:separator/>
      </w:r>
    </w:p>
  </w:endnote>
  <w:endnote w:type="continuationSeparator" w:id="0">
    <w:p w14:paraId="17C0FF95" w14:textId="77777777" w:rsidR="002C007D" w:rsidRDefault="002C007D"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0D9C77" w14:textId="77777777" w:rsidR="002C007D" w:rsidRDefault="002C007D" w:rsidP="00D50F13">
      <w:r>
        <w:separator/>
      </w:r>
    </w:p>
  </w:footnote>
  <w:footnote w:type="continuationSeparator" w:id="0">
    <w:p w14:paraId="5DA2CC76" w14:textId="77777777" w:rsidR="002C007D" w:rsidRDefault="002C007D" w:rsidP="00D50F13">
      <w:r>
        <w:continuationSeparator/>
      </w:r>
    </w:p>
  </w:footnote>
  <w:footnote w:id="1">
    <w:p w14:paraId="3E167B87" w14:textId="77777777" w:rsidR="0028341F" w:rsidRPr="00AE4966" w:rsidRDefault="0028341F" w:rsidP="0028341F">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sidR="009B6EDC">
          <w:rPr>
            <w:rStyle w:val="Hyperlink"/>
            <w:rFonts w:ascii="Arial Narrow" w:hAnsi="Arial Narrow"/>
            <w:sz w:val="16"/>
            <w:szCs w:val="16"/>
          </w:rPr>
          <w:t>95</w:t>
        </w:r>
        <w:r w:rsidRPr="00AE4966">
          <w:rPr>
            <w:rStyle w:val="Hyperlink"/>
            <w:rFonts w:ascii="Arial Narrow" w:hAnsi="Arial Narrow"/>
            <w:sz w:val="16"/>
            <w:szCs w:val="16"/>
          </w:rPr>
          <w:t xml:space="preserve"> of 2</w:t>
        </w:r>
        <w:r w:rsidR="009B6EDC">
          <w:rPr>
            <w:rStyle w:val="Hyperlink"/>
            <w:rFonts w:ascii="Arial Narrow" w:hAnsi="Arial Narrow"/>
            <w:sz w:val="16"/>
            <w:szCs w:val="16"/>
          </w:rPr>
          <w:t>0</w:t>
        </w:r>
        <w:r w:rsidRPr="00AE4966">
          <w:rPr>
            <w:rStyle w:val="Hyperlink"/>
            <w:rFonts w:ascii="Arial Narrow" w:hAnsi="Arial Narrow"/>
            <w:sz w:val="16"/>
            <w:szCs w:val="16"/>
          </w:rPr>
          <w:t xml:space="preserve"> June 201</w:t>
        </w:r>
        <w:r w:rsidR="009B6EDC">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2">
    <w:p w14:paraId="7F8DB664" w14:textId="77777777" w:rsidR="00926E01" w:rsidRDefault="00926E01" w:rsidP="00926E01">
      <w:pPr>
        <w:pStyle w:val="FootnoteText"/>
        <w:jc w:val="both"/>
        <w:rPr>
          <w:rFonts w:ascii="Arial Narrow" w:hAnsi="Arial Narrow"/>
          <w:sz w:val="16"/>
          <w:szCs w:val="16"/>
        </w:rPr>
      </w:pPr>
      <w:r w:rsidRPr="00AE4966">
        <w:rPr>
          <w:rStyle w:val="FootnoteReference"/>
          <w:rFonts w:ascii="Arial Narrow" w:hAnsi="Arial Narrow"/>
          <w:sz w:val="16"/>
          <w:szCs w:val="16"/>
        </w:rPr>
        <w:footnoteRef/>
      </w:r>
      <w:r w:rsidRPr="00AE4966">
        <w:rPr>
          <w:rFonts w:ascii="Arial Narrow" w:hAnsi="Arial Narrow"/>
          <w:sz w:val="16"/>
          <w:szCs w:val="16"/>
        </w:rPr>
        <w:t xml:space="preserve"> The Council of Europe </w:t>
      </w:r>
      <w:r w:rsidRPr="00027FF4">
        <w:rPr>
          <w:rFonts w:ascii="Arial Narrow" w:hAnsi="Arial Narrow"/>
          <w:sz w:val="16"/>
          <w:szCs w:val="16"/>
          <w:u w:val="single"/>
        </w:rPr>
        <w:t>reserves the right</w:t>
      </w:r>
      <w:r w:rsidRPr="00AE4966">
        <w:rPr>
          <w:rFonts w:ascii="Arial Narrow" w:hAnsi="Arial Narrow"/>
          <w:sz w:val="16"/>
          <w:szCs w:val="16"/>
        </w:rPr>
        <w:t xml:space="preserve"> to ask tenderers, at a later stage, to supply </w:t>
      </w:r>
      <w:r w:rsidRPr="00DC3804">
        <w:rPr>
          <w:rFonts w:ascii="Arial Narrow" w:hAnsi="Arial Narrow"/>
          <w:sz w:val="16"/>
          <w:szCs w:val="16"/>
        </w:rPr>
        <w:t>the following supporting documents:</w:t>
      </w:r>
    </w:p>
    <w:p w14:paraId="7A9B1E0C" w14:textId="77777777" w:rsidR="00926E01" w:rsidRDefault="00926E01" w:rsidP="00926E01">
      <w:pPr>
        <w:pStyle w:val="FootnoteText"/>
        <w:numPr>
          <w:ilvl w:val="0"/>
          <w:numId w:val="9"/>
        </w:numPr>
        <w:ind w:left="142" w:hanging="142"/>
        <w:jc w:val="both"/>
        <w:rPr>
          <w:rFonts w:ascii="Arial Narrow" w:hAnsi="Arial Narrow"/>
          <w:sz w:val="16"/>
          <w:szCs w:val="16"/>
        </w:rPr>
      </w:pPr>
      <w:r>
        <w:rPr>
          <w:rFonts w:ascii="Arial Narrow" w:hAnsi="Arial Narrow"/>
          <w:sz w:val="16"/>
          <w:szCs w:val="16"/>
        </w:rPr>
        <w:t>A</w:t>
      </w:r>
      <w:r w:rsidRPr="00AE4966">
        <w:rPr>
          <w:rFonts w:ascii="Arial Narrow" w:hAnsi="Arial Narrow"/>
          <w:sz w:val="16"/>
          <w:szCs w:val="16"/>
        </w:rPr>
        <w:t xml:space="preserve">n extract from the record of convictions or failing that an equivalent document issued by the competent judicial or administrative authority of the country of incorporation, indicating that the first three </w:t>
      </w:r>
      <w:r>
        <w:rPr>
          <w:rFonts w:ascii="Arial Narrow" w:hAnsi="Arial Narrow"/>
          <w:sz w:val="16"/>
          <w:szCs w:val="16"/>
        </w:rPr>
        <w:t xml:space="preserve">and sixth </w:t>
      </w:r>
      <w:r w:rsidRPr="00AE4966">
        <w:rPr>
          <w:rFonts w:ascii="Arial Narrow" w:hAnsi="Arial Narrow"/>
          <w:sz w:val="16"/>
          <w:szCs w:val="16"/>
        </w:rPr>
        <w:t xml:space="preserve">above listed exclusion criteria are </w:t>
      </w:r>
      <w:proofErr w:type="gramStart"/>
      <w:r w:rsidRPr="00AE4966">
        <w:rPr>
          <w:rFonts w:ascii="Arial Narrow" w:hAnsi="Arial Narrow"/>
          <w:sz w:val="16"/>
          <w:szCs w:val="16"/>
        </w:rPr>
        <w:t>met</w:t>
      </w:r>
      <w:r>
        <w:rPr>
          <w:rFonts w:ascii="Arial Narrow" w:hAnsi="Arial Narrow"/>
          <w:sz w:val="16"/>
          <w:szCs w:val="16"/>
        </w:rPr>
        <w:t>;</w:t>
      </w:r>
      <w:proofErr w:type="gramEnd"/>
    </w:p>
    <w:p w14:paraId="2BDCBF27" w14:textId="77777777" w:rsidR="00926E01" w:rsidRDefault="00926E01" w:rsidP="00926E01">
      <w:pPr>
        <w:pStyle w:val="FootnoteText"/>
        <w:numPr>
          <w:ilvl w:val="0"/>
          <w:numId w:val="9"/>
        </w:numPr>
        <w:ind w:left="142" w:hanging="142"/>
        <w:jc w:val="both"/>
        <w:rPr>
          <w:rFonts w:ascii="Arial Narrow" w:hAnsi="Arial Narrow"/>
          <w:sz w:val="16"/>
          <w:szCs w:val="16"/>
        </w:rPr>
      </w:pPr>
      <w:r>
        <w:rPr>
          <w:rFonts w:ascii="Arial Narrow" w:hAnsi="Arial Narrow"/>
          <w:sz w:val="16"/>
          <w:szCs w:val="16"/>
        </w:rPr>
        <w:t>A</w:t>
      </w:r>
      <w:r w:rsidRPr="00AE4966">
        <w:rPr>
          <w:rFonts w:ascii="Arial Narrow" w:hAnsi="Arial Narrow"/>
          <w:sz w:val="16"/>
          <w:szCs w:val="16"/>
        </w:rPr>
        <w:t xml:space="preserve"> certificate issued by the competent authority of the country of incorporation indicating that the fourth criterion is </w:t>
      </w:r>
      <w:proofErr w:type="gramStart"/>
      <w:r w:rsidRPr="00AE4966">
        <w:rPr>
          <w:rFonts w:ascii="Arial Narrow" w:hAnsi="Arial Narrow"/>
          <w:sz w:val="16"/>
          <w:szCs w:val="16"/>
        </w:rPr>
        <w:t>met</w:t>
      </w:r>
      <w:r>
        <w:rPr>
          <w:rFonts w:ascii="Arial Narrow" w:hAnsi="Arial Narrow"/>
          <w:sz w:val="16"/>
          <w:szCs w:val="16"/>
        </w:rPr>
        <w:t>;</w:t>
      </w:r>
      <w:proofErr w:type="gramEnd"/>
    </w:p>
    <w:p w14:paraId="4E9DFA55" w14:textId="77777777" w:rsidR="00926E01" w:rsidRDefault="00926E01" w:rsidP="00926E01">
      <w:pPr>
        <w:pStyle w:val="FootnoteText"/>
        <w:numPr>
          <w:ilvl w:val="0"/>
          <w:numId w:val="9"/>
        </w:numPr>
        <w:ind w:left="142" w:hanging="142"/>
        <w:jc w:val="both"/>
        <w:rPr>
          <w:rFonts w:ascii="Arial Narrow" w:hAnsi="Arial Narrow"/>
          <w:sz w:val="16"/>
          <w:szCs w:val="16"/>
        </w:rPr>
      </w:pPr>
      <w:r w:rsidRPr="00DC3804">
        <w:rPr>
          <w:rFonts w:ascii="Arial Narrow" w:hAnsi="Arial Narrow"/>
          <w:sz w:val="16"/>
          <w:szCs w:val="16"/>
        </w:rPr>
        <w:t xml:space="preserve">For legal persons, an extract from the companies </w:t>
      </w:r>
      <w:proofErr w:type="gramStart"/>
      <w:r w:rsidRPr="00DC3804">
        <w:rPr>
          <w:rFonts w:ascii="Arial Narrow" w:hAnsi="Arial Narrow"/>
          <w:sz w:val="16"/>
          <w:szCs w:val="16"/>
        </w:rPr>
        <w:t>register</w:t>
      </w:r>
      <w:proofErr w:type="gramEnd"/>
      <w:r w:rsidRPr="00DC3804">
        <w:rPr>
          <w:rFonts w:ascii="Arial Narrow" w:hAnsi="Arial Narrow"/>
          <w:sz w:val="16"/>
          <w:szCs w:val="16"/>
        </w:rPr>
        <w:t xml:space="preserve"> or other official document proving ownership and control of the Tenderer</w:t>
      </w:r>
      <w:r>
        <w:rPr>
          <w:rFonts w:ascii="Arial Narrow" w:hAnsi="Arial Narrow"/>
          <w:sz w:val="16"/>
          <w:szCs w:val="16"/>
        </w:rPr>
        <w:t>;</w:t>
      </w:r>
    </w:p>
    <w:p w14:paraId="1D996D71" w14:textId="77777777" w:rsidR="00926E01" w:rsidRPr="00966234" w:rsidRDefault="00926E01" w:rsidP="00926E01">
      <w:pPr>
        <w:pStyle w:val="FootnoteText"/>
        <w:numPr>
          <w:ilvl w:val="0"/>
          <w:numId w:val="9"/>
        </w:numPr>
        <w:ind w:left="142" w:hanging="142"/>
        <w:jc w:val="both"/>
        <w:rPr>
          <w:rFonts w:ascii="Arial Narrow" w:hAnsi="Arial Narrow"/>
          <w:sz w:val="16"/>
          <w:szCs w:val="16"/>
        </w:rPr>
      </w:pPr>
      <w:r w:rsidRPr="00966234">
        <w:rPr>
          <w:rFonts w:ascii="Arial Narrow" w:hAnsi="Arial Narrow" w:cs="Times New Roman"/>
          <w:sz w:val="16"/>
          <w:szCs w:val="16"/>
        </w:rPr>
        <w:t xml:space="preserve">For natural persons (including owners and executive officers of legal persons), a scanned copy of a valid photographic proof of identity (e.g. passport). </w:t>
      </w:r>
    </w:p>
  </w:footnote>
  <w:footnote w:id="3">
    <w:p w14:paraId="2208445F" w14:textId="77777777" w:rsidR="001C79F6" w:rsidRPr="0083233C" w:rsidRDefault="001C79F6" w:rsidP="001C79F6">
      <w:pPr>
        <w:pStyle w:val="FootnoteText"/>
        <w:jc w:val="both"/>
        <w:rPr>
          <w:rFonts w:ascii="Arial Narrow" w:hAnsi="Arial Narrow"/>
          <w:iCs/>
          <w:sz w:val="18"/>
          <w:szCs w:val="18"/>
        </w:rPr>
      </w:pPr>
      <w:r w:rsidRPr="0083233C">
        <w:rPr>
          <w:rStyle w:val="FootnoteReference"/>
          <w:rFonts w:ascii="Arial Narrow" w:hAnsi="Arial Narrow"/>
          <w:sz w:val="18"/>
          <w:szCs w:val="18"/>
        </w:rPr>
        <w:footnoteRef/>
      </w:r>
      <w:r w:rsidRPr="0083233C">
        <w:rPr>
          <w:rFonts w:ascii="Arial Narrow" w:hAnsi="Arial Narrow"/>
          <w:sz w:val="18"/>
          <w:szCs w:val="18"/>
        </w:rPr>
        <w:t xml:space="preserve"> </w:t>
      </w:r>
      <w:r w:rsidRPr="009F1A3F">
        <w:rPr>
          <w:rFonts w:ascii="Arial Narrow" w:eastAsia="Calibri" w:hAnsi="Arial Narrow"/>
          <w:sz w:val="18"/>
          <w:szCs w:val="18"/>
        </w:rPr>
        <w:t xml:space="preserve">If awarded a contract, legal persons undertake to </w:t>
      </w:r>
      <w:r w:rsidRPr="0083233C">
        <w:rPr>
          <w:rFonts w:ascii="Arial Narrow" w:eastAsia="Calibri" w:hAnsi="Arial Narrow"/>
          <w:sz w:val="18"/>
          <w:szCs w:val="18"/>
        </w:rPr>
        <w:t xml:space="preserve">entrust </w:t>
      </w:r>
      <w:r>
        <w:rPr>
          <w:rFonts w:ascii="Arial Narrow" w:eastAsia="Calibri" w:hAnsi="Arial Narrow"/>
          <w:sz w:val="18"/>
          <w:szCs w:val="18"/>
        </w:rPr>
        <w:t xml:space="preserve">the execution of order forms only </w:t>
      </w:r>
      <w:r w:rsidRPr="009F1A3F">
        <w:rPr>
          <w:rFonts w:ascii="Arial Narrow" w:eastAsia="Calibri" w:hAnsi="Arial Narrow"/>
          <w:sz w:val="18"/>
          <w:szCs w:val="18"/>
        </w:rPr>
        <w:t xml:space="preserve">to the persons </w:t>
      </w:r>
      <w:r w:rsidRPr="0083233C">
        <w:rPr>
          <w:rFonts w:ascii="Arial Narrow" w:eastAsia="Calibri" w:hAnsi="Arial Narrow"/>
          <w:sz w:val="18"/>
          <w:szCs w:val="18"/>
        </w:rPr>
        <w:t>approved</w:t>
      </w:r>
      <w:r w:rsidRPr="009F1A3F">
        <w:rPr>
          <w:rFonts w:ascii="Arial Narrow" w:eastAsia="Calibri" w:hAnsi="Arial Narrow"/>
          <w:sz w:val="18"/>
          <w:szCs w:val="18"/>
        </w:rPr>
        <w:t xml:space="preserve"> </w:t>
      </w:r>
      <w:r w:rsidRPr="0083233C">
        <w:rPr>
          <w:rFonts w:ascii="Arial Narrow" w:eastAsia="Calibri" w:hAnsi="Arial Narrow"/>
          <w:sz w:val="18"/>
          <w:szCs w:val="18"/>
        </w:rPr>
        <w:t xml:space="preserve">by the Council </w:t>
      </w:r>
      <w:r w:rsidRPr="009F1A3F">
        <w:rPr>
          <w:rFonts w:ascii="Arial Narrow" w:eastAsia="Calibri" w:hAnsi="Arial Narrow"/>
          <w:sz w:val="18"/>
          <w:szCs w:val="18"/>
        </w:rPr>
        <w:t>for inclusion in the contract.</w:t>
      </w:r>
      <w:r w:rsidRPr="0083233C">
        <w:rPr>
          <w:rFonts w:ascii="Arial Narrow" w:eastAsia="Calibri" w:hAnsi="Arial Narrow"/>
          <w:sz w:val="18"/>
          <w:szCs w:val="18"/>
        </w:rPr>
        <w:t xml:space="preserve"> If, during the period of validity of the contract, it becomes necessary to replace one or more of the persons included in the contract, the legal persons undertake to assign to the contract only persons who satisfy the eligibility criteria above and to inform the Council without delay.</w:t>
      </w:r>
    </w:p>
  </w:footnote>
  <w:footnote w:id="4">
    <w:p w14:paraId="3233AC75" w14:textId="77777777" w:rsidR="001C79F6" w:rsidRPr="0083233C" w:rsidRDefault="001C79F6" w:rsidP="001C79F6">
      <w:pPr>
        <w:pStyle w:val="FootnoteText"/>
        <w:jc w:val="both"/>
        <w:rPr>
          <w:rFonts w:ascii="Arial Narrow" w:hAnsi="Arial Narrow"/>
          <w:sz w:val="18"/>
          <w:szCs w:val="18"/>
        </w:rPr>
      </w:pPr>
      <w:r w:rsidRPr="0083233C">
        <w:rPr>
          <w:rStyle w:val="FootnoteReference"/>
          <w:rFonts w:ascii="Arial Narrow" w:hAnsi="Arial Narrow"/>
          <w:sz w:val="18"/>
          <w:szCs w:val="18"/>
        </w:rPr>
        <w:footnoteRef/>
      </w:r>
      <w:r w:rsidRPr="0083233C">
        <w:rPr>
          <w:rFonts w:ascii="Arial Narrow" w:hAnsi="Arial Narrow"/>
          <w:sz w:val="18"/>
          <w:szCs w:val="18"/>
        </w:rPr>
        <w:t xml:space="preserve"> </w:t>
      </w:r>
      <w:r w:rsidRPr="009F1A3F">
        <w:rPr>
          <w:rFonts w:ascii="Arial Narrow" w:hAnsi="Arial Narrow"/>
          <w:sz w:val="18"/>
          <w:szCs w:val="18"/>
        </w:rPr>
        <w:t xml:space="preserve">If awarded a contract, </w:t>
      </w:r>
      <w:r>
        <w:rPr>
          <w:rFonts w:ascii="Arial Narrow" w:hAnsi="Arial Narrow"/>
          <w:iCs/>
          <w:sz w:val="18"/>
          <w:szCs w:val="18"/>
        </w:rPr>
        <w:t>c</w:t>
      </w:r>
      <w:r w:rsidRPr="00AC5597">
        <w:rPr>
          <w:rFonts w:ascii="Arial Narrow" w:hAnsi="Arial Narrow"/>
          <w:iCs/>
          <w:sz w:val="18"/>
          <w:szCs w:val="18"/>
        </w:rPr>
        <w:t xml:space="preserve">onsortium members who are legal persons </w:t>
      </w:r>
      <w:r w:rsidRPr="009F1A3F">
        <w:rPr>
          <w:rFonts w:ascii="Arial Narrow" w:hAnsi="Arial Narrow"/>
          <w:sz w:val="18"/>
          <w:szCs w:val="18"/>
        </w:rPr>
        <w:t xml:space="preserve">undertake to </w:t>
      </w:r>
      <w:r w:rsidRPr="00AC5597">
        <w:rPr>
          <w:rFonts w:ascii="Arial Narrow" w:hAnsi="Arial Narrow"/>
          <w:sz w:val="18"/>
          <w:szCs w:val="18"/>
        </w:rPr>
        <w:t xml:space="preserve">entrust the execution of order forms </w:t>
      </w:r>
      <w:r>
        <w:rPr>
          <w:rFonts w:ascii="Arial Narrow" w:hAnsi="Arial Narrow"/>
          <w:sz w:val="18"/>
          <w:szCs w:val="18"/>
        </w:rPr>
        <w:t xml:space="preserve">only to </w:t>
      </w:r>
      <w:r w:rsidRPr="009F1A3F">
        <w:rPr>
          <w:rFonts w:ascii="Arial Narrow" w:hAnsi="Arial Narrow"/>
          <w:sz w:val="18"/>
          <w:szCs w:val="18"/>
        </w:rPr>
        <w:t xml:space="preserve">the persons </w:t>
      </w:r>
      <w:r w:rsidRPr="00AC5597">
        <w:rPr>
          <w:rFonts w:ascii="Arial Narrow" w:hAnsi="Arial Narrow"/>
          <w:sz w:val="18"/>
          <w:szCs w:val="18"/>
        </w:rPr>
        <w:t>approved</w:t>
      </w:r>
      <w:r w:rsidRPr="009F1A3F">
        <w:rPr>
          <w:rFonts w:ascii="Arial Narrow" w:hAnsi="Arial Narrow"/>
          <w:sz w:val="18"/>
          <w:szCs w:val="18"/>
        </w:rPr>
        <w:t xml:space="preserve"> </w:t>
      </w:r>
      <w:r w:rsidRPr="00AC5597">
        <w:rPr>
          <w:rFonts w:ascii="Arial Narrow" w:hAnsi="Arial Narrow"/>
          <w:sz w:val="18"/>
          <w:szCs w:val="18"/>
        </w:rPr>
        <w:t xml:space="preserve">by the Council </w:t>
      </w:r>
      <w:r w:rsidRPr="009F1A3F">
        <w:rPr>
          <w:rFonts w:ascii="Arial Narrow" w:hAnsi="Arial Narrow"/>
          <w:sz w:val="18"/>
          <w:szCs w:val="18"/>
        </w:rPr>
        <w:t>for inclusion in the contract.</w:t>
      </w:r>
      <w:r w:rsidRPr="00AC5597">
        <w:rPr>
          <w:rFonts w:ascii="Arial Narrow" w:hAnsi="Arial Narrow"/>
          <w:sz w:val="18"/>
          <w:szCs w:val="18"/>
        </w:rPr>
        <w:t xml:space="preserve"> If, during the period of validity of the contract, it becomes necessary to replace one or more of the persons included in the contract, </w:t>
      </w:r>
      <w:r w:rsidRPr="00AC5597">
        <w:rPr>
          <w:rFonts w:ascii="Arial Narrow" w:hAnsi="Arial Narrow"/>
          <w:iCs/>
          <w:sz w:val="18"/>
          <w:szCs w:val="18"/>
        </w:rPr>
        <w:t xml:space="preserve">consortium members who are legal persons </w:t>
      </w:r>
      <w:r w:rsidRPr="00AC5597">
        <w:rPr>
          <w:rFonts w:ascii="Arial Narrow" w:hAnsi="Arial Narrow"/>
          <w:sz w:val="18"/>
          <w:szCs w:val="18"/>
        </w:rPr>
        <w:t>undertake to assign to the contract only persons who satisfy the eligibility criteria above and to inform the Council without delay.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7648756"/>
      <w:docPartObj>
        <w:docPartGallery w:val="Page Numbers (Top of Page)"/>
        <w:docPartUnique/>
      </w:docPartObj>
    </w:sdtPr>
    <w:sdtEndPr>
      <w:rPr>
        <w:rFonts w:ascii="Arial Narrow" w:hAnsi="Arial Narrow"/>
      </w:rPr>
    </w:sdtEndPr>
    <w:sdtContent>
      <w:p w14:paraId="42572D8E" w14:textId="77777777" w:rsidR="00002CC6" w:rsidRPr="00002CC6" w:rsidRDefault="00002CC6">
        <w:pPr>
          <w:pStyle w:val="Header"/>
          <w:jc w:val="right"/>
          <w:rPr>
            <w:rFonts w:ascii="Arial Narrow" w:hAnsi="Arial Narrow"/>
          </w:rPr>
        </w:pPr>
        <w:r w:rsidRPr="00002CC6">
          <w:rPr>
            <w:rFonts w:ascii="Arial Narrow" w:hAnsi="Arial Narrow"/>
            <w:bCs/>
            <w:sz w:val="24"/>
            <w:szCs w:val="24"/>
          </w:rPr>
          <w:fldChar w:fldCharType="begin"/>
        </w:r>
        <w:r w:rsidRPr="00002CC6">
          <w:rPr>
            <w:rFonts w:ascii="Arial Narrow" w:hAnsi="Arial Narrow"/>
            <w:bCs/>
          </w:rPr>
          <w:instrText xml:space="preserve"> PAGE </w:instrText>
        </w:r>
        <w:r w:rsidRPr="00002CC6">
          <w:rPr>
            <w:rFonts w:ascii="Arial Narrow" w:hAnsi="Arial Narrow"/>
            <w:bCs/>
            <w:sz w:val="24"/>
            <w:szCs w:val="24"/>
          </w:rPr>
          <w:fldChar w:fldCharType="separate"/>
        </w:r>
        <w:r w:rsidR="00EB5355">
          <w:rPr>
            <w:rFonts w:ascii="Arial Narrow" w:hAnsi="Arial Narrow"/>
            <w:bCs/>
            <w:noProof/>
          </w:rPr>
          <w:t>3</w:t>
        </w:r>
        <w:r w:rsidRPr="00002CC6">
          <w:rPr>
            <w:rFonts w:ascii="Arial Narrow" w:hAnsi="Arial Narrow"/>
            <w:bCs/>
            <w:sz w:val="24"/>
            <w:szCs w:val="24"/>
          </w:rPr>
          <w:fldChar w:fldCharType="end"/>
        </w:r>
        <w:r w:rsidRPr="00002CC6">
          <w:rPr>
            <w:rFonts w:ascii="Arial Narrow" w:hAnsi="Arial Narrow"/>
          </w:rPr>
          <w:t xml:space="preserve"> / </w:t>
        </w:r>
        <w:r w:rsidRPr="00002CC6">
          <w:rPr>
            <w:rFonts w:ascii="Arial Narrow" w:hAnsi="Arial Narrow"/>
            <w:bCs/>
            <w:sz w:val="24"/>
            <w:szCs w:val="24"/>
          </w:rPr>
          <w:fldChar w:fldCharType="begin"/>
        </w:r>
        <w:r w:rsidRPr="00002CC6">
          <w:rPr>
            <w:rFonts w:ascii="Arial Narrow" w:hAnsi="Arial Narrow"/>
            <w:bCs/>
          </w:rPr>
          <w:instrText xml:space="preserve"> NUMPAGES  </w:instrText>
        </w:r>
        <w:r w:rsidRPr="00002CC6">
          <w:rPr>
            <w:rFonts w:ascii="Arial Narrow" w:hAnsi="Arial Narrow"/>
            <w:bCs/>
            <w:sz w:val="24"/>
            <w:szCs w:val="24"/>
          </w:rPr>
          <w:fldChar w:fldCharType="separate"/>
        </w:r>
        <w:r w:rsidR="00EB5355">
          <w:rPr>
            <w:rFonts w:ascii="Arial Narrow" w:hAnsi="Arial Narrow"/>
            <w:bCs/>
            <w:noProof/>
          </w:rPr>
          <w:t>3</w:t>
        </w:r>
        <w:r w:rsidRPr="00002CC6">
          <w:rPr>
            <w:rFonts w:ascii="Arial Narrow" w:hAnsi="Arial Narrow"/>
            <w:bCs/>
            <w:sz w:val="24"/>
            <w:szCs w:val="24"/>
          </w:rPr>
          <w:fldChar w:fldCharType="end"/>
        </w:r>
      </w:p>
    </w:sdtContent>
  </w:sdt>
  <w:p w14:paraId="257B6A18" w14:textId="77777777" w:rsidR="000E60C6" w:rsidRPr="004E7D01" w:rsidRDefault="000E60C6"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DF023F"/>
    <w:multiLevelType w:val="hybridMultilevel"/>
    <w:tmpl w:val="BB228B46"/>
    <w:lvl w:ilvl="0" w:tplc="7F8EE530">
      <w:start w:val="1"/>
      <w:numFmt w:val="bullet"/>
      <w:lvlText w:val=""/>
      <w:lvlJc w:val="left"/>
      <w:pPr>
        <w:ind w:left="720" w:hanging="360"/>
      </w:pPr>
      <w:rPr>
        <w:rFonts w:ascii="Symbol" w:hAnsi="Symbol"/>
      </w:rPr>
    </w:lvl>
    <w:lvl w:ilvl="1" w:tplc="13FABED0">
      <w:start w:val="1"/>
      <w:numFmt w:val="bullet"/>
      <w:lvlText w:val=""/>
      <w:lvlJc w:val="left"/>
      <w:pPr>
        <w:ind w:left="720" w:hanging="360"/>
      </w:pPr>
      <w:rPr>
        <w:rFonts w:ascii="Symbol" w:hAnsi="Symbol"/>
      </w:rPr>
    </w:lvl>
    <w:lvl w:ilvl="2" w:tplc="A4CCD110">
      <w:start w:val="1"/>
      <w:numFmt w:val="bullet"/>
      <w:lvlText w:val=""/>
      <w:lvlJc w:val="left"/>
      <w:pPr>
        <w:ind w:left="720" w:hanging="360"/>
      </w:pPr>
      <w:rPr>
        <w:rFonts w:ascii="Symbol" w:hAnsi="Symbol"/>
      </w:rPr>
    </w:lvl>
    <w:lvl w:ilvl="3" w:tplc="0B02B964">
      <w:start w:val="1"/>
      <w:numFmt w:val="bullet"/>
      <w:lvlText w:val=""/>
      <w:lvlJc w:val="left"/>
      <w:pPr>
        <w:ind w:left="720" w:hanging="360"/>
      </w:pPr>
      <w:rPr>
        <w:rFonts w:ascii="Symbol" w:hAnsi="Symbol"/>
      </w:rPr>
    </w:lvl>
    <w:lvl w:ilvl="4" w:tplc="D7BA9502">
      <w:start w:val="1"/>
      <w:numFmt w:val="bullet"/>
      <w:lvlText w:val=""/>
      <w:lvlJc w:val="left"/>
      <w:pPr>
        <w:ind w:left="720" w:hanging="360"/>
      </w:pPr>
      <w:rPr>
        <w:rFonts w:ascii="Symbol" w:hAnsi="Symbol"/>
      </w:rPr>
    </w:lvl>
    <w:lvl w:ilvl="5" w:tplc="F2622704">
      <w:start w:val="1"/>
      <w:numFmt w:val="bullet"/>
      <w:lvlText w:val=""/>
      <w:lvlJc w:val="left"/>
      <w:pPr>
        <w:ind w:left="720" w:hanging="360"/>
      </w:pPr>
      <w:rPr>
        <w:rFonts w:ascii="Symbol" w:hAnsi="Symbol"/>
      </w:rPr>
    </w:lvl>
    <w:lvl w:ilvl="6" w:tplc="2220786A">
      <w:start w:val="1"/>
      <w:numFmt w:val="bullet"/>
      <w:lvlText w:val=""/>
      <w:lvlJc w:val="left"/>
      <w:pPr>
        <w:ind w:left="720" w:hanging="360"/>
      </w:pPr>
      <w:rPr>
        <w:rFonts w:ascii="Symbol" w:hAnsi="Symbol"/>
      </w:rPr>
    </w:lvl>
    <w:lvl w:ilvl="7" w:tplc="146E26F8">
      <w:start w:val="1"/>
      <w:numFmt w:val="bullet"/>
      <w:lvlText w:val=""/>
      <w:lvlJc w:val="left"/>
      <w:pPr>
        <w:ind w:left="720" w:hanging="360"/>
      </w:pPr>
      <w:rPr>
        <w:rFonts w:ascii="Symbol" w:hAnsi="Symbol"/>
      </w:rPr>
    </w:lvl>
    <w:lvl w:ilvl="8" w:tplc="65780A1C">
      <w:start w:val="1"/>
      <w:numFmt w:val="bullet"/>
      <w:lvlText w:val=""/>
      <w:lvlJc w:val="left"/>
      <w:pPr>
        <w:ind w:left="720" w:hanging="360"/>
      </w:pPr>
      <w:rPr>
        <w:rFonts w:ascii="Symbol" w:hAnsi="Symbol"/>
      </w:rPr>
    </w:lvl>
  </w:abstractNum>
  <w:abstractNum w:abstractNumId="2" w15:restartNumberingAfterBreak="0">
    <w:nsid w:val="1EFF4DA2"/>
    <w:multiLevelType w:val="hybridMultilevel"/>
    <w:tmpl w:val="EF3C87B8"/>
    <w:lvl w:ilvl="0" w:tplc="FE023A60">
      <w:start w:val="1"/>
      <w:numFmt w:val="bullet"/>
      <w:lvlText w:val=""/>
      <w:lvlJc w:val="left"/>
      <w:pPr>
        <w:ind w:left="1440" w:hanging="360"/>
      </w:pPr>
      <w:rPr>
        <w:rFonts w:ascii="Symbol" w:hAnsi="Symbol"/>
      </w:rPr>
    </w:lvl>
    <w:lvl w:ilvl="1" w:tplc="D5268FBA">
      <w:start w:val="1"/>
      <w:numFmt w:val="bullet"/>
      <w:lvlText w:val=""/>
      <w:lvlJc w:val="left"/>
      <w:pPr>
        <w:ind w:left="1440" w:hanging="360"/>
      </w:pPr>
      <w:rPr>
        <w:rFonts w:ascii="Symbol" w:hAnsi="Symbol"/>
      </w:rPr>
    </w:lvl>
    <w:lvl w:ilvl="2" w:tplc="5CD2763E">
      <w:start w:val="1"/>
      <w:numFmt w:val="bullet"/>
      <w:lvlText w:val=""/>
      <w:lvlJc w:val="left"/>
      <w:pPr>
        <w:ind w:left="1440" w:hanging="360"/>
      </w:pPr>
      <w:rPr>
        <w:rFonts w:ascii="Symbol" w:hAnsi="Symbol"/>
      </w:rPr>
    </w:lvl>
    <w:lvl w:ilvl="3" w:tplc="8CBA5EE6">
      <w:start w:val="1"/>
      <w:numFmt w:val="bullet"/>
      <w:lvlText w:val=""/>
      <w:lvlJc w:val="left"/>
      <w:pPr>
        <w:ind w:left="1440" w:hanging="360"/>
      </w:pPr>
      <w:rPr>
        <w:rFonts w:ascii="Symbol" w:hAnsi="Symbol"/>
      </w:rPr>
    </w:lvl>
    <w:lvl w:ilvl="4" w:tplc="FE688F5A">
      <w:start w:val="1"/>
      <w:numFmt w:val="bullet"/>
      <w:lvlText w:val=""/>
      <w:lvlJc w:val="left"/>
      <w:pPr>
        <w:ind w:left="1440" w:hanging="360"/>
      </w:pPr>
      <w:rPr>
        <w:rFonts w:ascii="Symbol" w:hAnsi="Symbol"/>
      </w:rPr>
    </w:lvl>
    <w:lvl w:ilvl="5" w:tplc="10BC603A">
      <w:start w:val="1"/>
      <w:numFmt w:val="bullet"/>
      <w:lvlText w:val=""/>
      <w:lvlJc w:val="left"/>
      <w:pPr>
        <w:ind w:left="1440" w:hanging="360"/>
      </w:pPr>
      <w:rPr>
        <w:rFonts w:ascii="Symbol" w:hAnsi="Symbol"/>
      </w:rPr>
    </w:lvl>
    <w:lvl w:ilvl="6" w:tplc="20024D16">
      <w:start w:val="1"/>
      <w:numFmt w:val="bullet"/>
      <w:lvlText w:val=""/>
      <w:lvlJc w:val="left"/>
      <w:pPr>
        <w:ind w:left="1440" w:hanging="360"/>
      </w:pPr>
      <w:rPr>
        <w:rFonts w:ascii="Symbol" w:hAnsi="Symbol"/>
      </w:rPr>
    </w:lvl>
    <w:lvl w:ilvl="7" w:tplc="D0F84836">
      <w:start w:val="1"/>
      <w:numFmt w:val="bullet"/>
      <w:lvlText w:val=""/>
      <w:lvlJc w:val="left"/>
      <w:pPr>
        <w:ind w:left="1440" w:hanging="360"/>
      </w:pPr>
      <w:rPr>
        <w:rFonts w:ascii="Symbol" w:hAnsi="Symbol"/>
      </w:rPr>
    </w:lvl>
    <w:lvl w:ilvl="8" w:tplc="C1D8FB60">
      <w:start w:val="1"/>
      <w:numFmt w:val="bullet"/>
      <w:lvlText w:val=""/>
      <w:lvlJc w:val="left"/>
      <w:pPr>
        <w:ind w:left="1440" w:hanging="360"/>
      </w:pPr>
      <w:rPr>
        <w:rFonts w:ascii="Symbol" w:hAnsi="Symbol"/>
      </w:rPr>
    </w:lvl>
  </w:abstractNum>
  <w:abstractNum w:abstractNumId="3" w15:restartNumberingAfterBreak="0">
    <w:nsid w:val="20CA238B"/>
    <w:multiLevelType w:val="hybridMultilevel"/>
    <w:tmpl w:val="8954059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0C5B46"/>
    <w:multiLevelType w:val="hybridMultilevel"/>
    <w:tmpl w:val="966634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D4C6978"/>
    <w:multiLevelType w:val="hybridMultilevel"/>
    <w:tmpl w:val="E9723BDC"/>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2BB6B6C"/>
    <w:multiLevelType w:val="hybridMultilevel"/>
    <w:tmpl w:val="9AD0B91E"/>
    <w:lvl w:ilvl="0" w:tplc="1000000B">
      <w:start w:val="1"/>
      <w:numFmt w:val="bullet"/>
      <w:lvlText w:val=""/>
      <w:lvlJc w:val="left"/>
      <w:pPr>
        <w:ind w:left="1080" w:hanging="360"/>
      </w:pPr>
      <w:rPr>
        <w:rFonts w:ascii="Wingdings" w:hAnsi="Wingdings" w:hint="default"/>
      </w:rPr>
    </w:lvl>
    <w:lvl w:ilvl="1" w:tplc="10000003" w:tentative="1">
      <w:start w:val="1"/>
      <w:numFmt w:val="bullet"/>
      <w:lvlText w:val="o"/>
      <w:lvlJc w:val="left"/>
      <w:pPr>
        <w:ind w:left="1800" w:hanging="360"/>
      </w:pPr>
      <w:rPr>
        <w:rFonts w:ascii="Courier New" w:hAnsi="Courier New" w:cs="Courier New" w:hint="default"/>
      </w:rPr>
    </w:lvl>
    <w:lvl w:ilvl="2" w:tplc="10000005" w:tentative="1">
      <w:start w:val="1"/>
      <w:numFmt w:val="bullet"/>
      <w:lvlText w:val=""/>
      <w:lvlJc w:val="left"/>
      <w:pPr>
        <w:ind w:left="2520" w:hanging="360"/>
      </w:pPr>
      <w:rPr>
        <w:rFonts w:ascii="Wingdings" w:hAnsi="Wingdings" w:hint="default"/>
      </w:rPr>
    </w:lvl>
    <w:lvl w:ilvl="3" w:tplc="10000001" w:tentative="1">
      <w:start w:val="1"/>
      <w:numFmt w:val="bullet"/>
      <w:lvlText w:val=""/>
      <w:lvlJc w:val="left"/>
      <w:pPr>
        <w:ind w:left="3240" w:hanging="360"/>
      </w:pPr>
      <w:rPr>
        <w:rFonts w:ascii="Symbol" w:hAnsi="Symbol" w:hint="default"/>
      </w:rPr>
    </w:lvl>
    <w:lvl w:ilvl="4" w:tplc="10000003" w:tentative="1">
      <w:start w:val="1"/>
      <w:numFmt w:val="bullet"/>
      <w:lvlText w:val="o"/>
      <w:lvlJc w:val="left"/>
      <w:pPr>
        <w:ind w:left="3960" w:hanging="360"/>
      </w:pPr>
      <w:rPr>
        <w:rFonts w:ascii="Courier New" w:hAnsi="Courier New" w:cs="Courier New" w:hint="default"/>
      </w:rPr>
    </w:lvl>
    <w:lvl w:ilvl="5" w:tplc="10000005" w:tentative="1">
      <w:start w:val="1"/>
      <w:numFmt w:val="bullet"/>
      <w:lvlText w:val=""/>
      <w:lvlJc w:val="left"/>
      <w:pPr>
        <w:ind w:left="4680" w:hanging="360"/>
      </w:pPr>
      <w:rPr>
        <w:rFonts w:ascii="Wingdings" w:hAnsi="Wingdings" w:hint="default"/>
      </w:rPr>
    </w:lvl>
    <w:lvl w:ilvl="6" w:tplc="10000001" w:tentative="1">
      <w:start w:val="1"/>
      <w:numFmt w:val="bullet"/>
      <w:lvlText w:val=""/>
      <w:lvlJc w:val="left"/>
      <w:pPr>
        <w:ind w:left="5400" w:hanging="360"/>
      </w:pPr>
      <w:rPr>
        <w:rFonts w:ascii="Symbol" w:hAnsi="Symbol" w:hint="default"/>
      </w:rPr>
    </w:lvl>
    <w:lvl w:ilvl="7" w:tplc="10000003" w:tentative="1">
      <w:start w:val="1"/>
      <w:numFmt w:val="bullet"/>
      <w:lvlText w:val="o"/>
      <w:lvlJc w:val="left"/>
      <w:pPr>
        <w:ind w:left="6120" w:hanging="360"/>
      </w:pPr>
      <w:rPr>
        <w:rFonts w:ascii="Courier New" w:hAnsi="Courier New" w:cs="Courier New" w:hint="default"/>
      </w:rPr>
    </w:lvl>
    <w:lvl w:ilvl="8" w:tplc="10000005" w:tentative="1">
      <w:start w:val="1"/>
      <w:numFmt w:val="bullet"/>
      <w:lvlText w:val=""/>
      <w:lvlJc w:val="left"/>
      <w:pPr>
        <w:ind w:left="6840" w:hanging="360"/>
      </w:pPr>
      <w:rPr>
        <w:rFonts w:ascii="Wingdings" w:hAnsi="Wingdings" w:hint="default"/>
      </w:rPr>
    </w:lvl>
  </w:abstractNum>
  <w:abstractNum w:abstractNumId="7"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8D63ACE"/>
    <w:multiLevelType w:val="hybridMultilevel"/>
    <w:tmpl w:val="851AB4B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F2368CA"/>
    <w:multiLevelType w:val="hybridMultilevel"/>
    <w:tmpl w:val="73261A0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79265C5"/>
    <w:multiLevelType w:val="hybridMultilevel"/>
    <w:tmpl w:val="223CCA66"/>
    <w:lvl w:ilvl="0" w:tplc="1000000B">
      <w:start w:val="1"/>
      <w:numFmt w:val="bullet"/>
      <w:lvlText w:val=""/>
      <w:lvlJc w:val="left"/>
      <w:pPr>
        <w:ind w:left="1434" w:hanging="360"/>
      </w:pPr>
      <w:rPr>
        <w:rFonts w:ascii="Wingdings" w:hAnsi="Wingdings" w:hint="default"/>
      </w:rPr>
    </w:lvl>
    <w:lvl w:ilvl="1" w:tplc="10000003" w:tentative="1">
      <w:start w:val="1"/>
      <w:numFmt w:val="bullet"/>
      <w:lvlText w:val="o"/>
      <w:lvlJc w:val="left"/>
      <w:pPr>
        <w:ind w:left="2154" w:hanging="360"/>
      </w:pPr>
      <w:rPr>
        <w:rFonts w:ascii="Courier New" w:hAnsi="Courier New" w:cs="Courier New" w:hint="default"/>
      </w:rPr>
    </w:lvl>
    <w:lvl w:ilvl="2" w:tplc="10000005" w:tentative="1">
      <w:start w:val="1"/>
      <w:numFmt w:val="bullet"/>
      <w:lvlText w:val=""/>
      <w:lvlJc w:val="left"/>
      <w:pPr>
        <w:ind w:left="2874" w:hanging="360"/>
      </w:pPr>
      <w:rPr>
        <w:rFonts w:ascii="Wingdings" w:hAnsi="Wingdings" w:hint="default"/>
      </w:rPr>
    </w:lvl>
    <w:lvl w:ilvl="3" w:tplc="10000001" w:tentative="1">
      <w:start w:val="1"/>
      <w:numFmt w:val="bullet"/>
      <w:lvlText w:val=""/>
      <w:lvlJc w:val="left"/>
      <w:pPr>
        <w:ind w:left="3594" w:hanging="360"/>
      </w:pPr>
      <w:rPr>
        <w:rFonts w:ascii="Symbol" w:hAnsi="Symbol" w:hint="default"/>
      </w:rPr>
    </w:lvl>
    <w:lvl w:ilvl="4" w:tplc="10000003" w:tentative="1">
      <w:start w:val="1"/>
      <w:numFmt w:val="bullet"/>
      <w:lvlText w:val="o"/>
      <w:lvlJc w:val="left"/>
      <w:pPr>
        <w:ind w:left="4314" w:hanging="360"/>
      </w:pPr>
      <w:rPr>
        <w:rFonts w:ascii="Courier New" w:hAnsi="Courier New" w:cs="Courier New" w:hint="default"/>
      </w:rPr>
    </w:lvl>
    <w:lvl w:ilvl="5" w:tplc="10000005" w:tentative="1">
      <w:start w:val="1"/>
      <w:numFmt w:val="bullet"/>
      <w:lvlText w:val=""/>
      <w:lvlJc w:val="left"/>
      <w:pPr>
        <w:ind w:left="5034" w:hanging="360"/>
      </w:pPr>
      <w:rPr>
        <w:rFonts w:ascii="Wingdings" w:hAnsi="Wingdings" w:hint="default"/>
      </w:rPr>
    </w:lvl>
    <w:lvl w:ilvl="6" w:tplc="10000001" w:tentative="1">
      <w:start w:val="1"/>
      <w:numFmt w:val="bullet"/>
      <w:lvlText w:val=""/>
      <w:lvlJc w:val="left"/>
      <w:pPr>
        <w:ind w:left="5754" w:hanging="360"/>
      </w:pPr>
      <w:rPr>
        <w:rFonts w:ascii="Symbol" w:hAnsi="Symbol" w:hint="default"/>
      </w:rPr>
    </w:lvl>
    <w:lvl w:ilvl="7" w:tplc="10000003" w:tentative="1">
      <w:start w:val="1"/>
      <w:numFmt w:val="bullet"/>
      <w:lvlText w:val="o"/>
      <w:lvlJc w:val="left"/>
      <w:pPr>
        <w:ind w:left="6474" w:hanging="360"/>
      </w:pPr>
      <w:rPr>
        <w:rFonts w:ascii="Courier New" w:hAnsi="Courier New" w:cs="Courier New" w:hint="default"/>
      </w:rPr>
    </w:lvl>
    <w:lvl w:ilvl="8" w:tplc="10000005" w:tentative="1">
      <w:start w:val="1"/>
      <w:numFmt w:val="bullet"/>
      <w:lvlText w:val=""/>
      <w:lvlJc w:val="left"/>
      <w:pPr>
        <w:ind w:left="7194" w:hanging="360"/>
      </w:pPr>
      <w:rPr>
        <w:rFonts w:ascii="Wingdings" w:hAnsi="Wingdings" w:hint="default"/>
      </w:rPr>
    </w:lvl>
  </w:abstractNum>
  <w:abstractNum w:abstractNumId="11" w15:restartNumberingAfterBreak="0">
    <w:nsid w:val="4A223494"/>
    <w:multiLevelType w:val="multilevel"/>
    <w:tmpl w:val="1EB8D182"/>
    <w:lvl w:ilvl="0">
      <w:start w:val="1"/>
      <w:numFmt w:val="upperLetter"/>
      <w:lvlText w:val="%1."/>
      <w:lvlJc w:val="left"/>
      <w:pPr>
        <w:ind w:left="9225" w:hanging="720"/>
      </w:pPr>
      <w:rPr>
        <w:rFonts w:hint="default"/>
        <w:b/>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4BAF3812"/>
    <w:multiLevelType w:val="hybridMultilevel"/>
    <w:tmpl w:val="63067B4A"/>
    <w:lvl w:ilvl="0" w:tplc="586A6BB4">
      <w:numFmt w:val="bullet"/>
      <w:lvlText w:val="-"/>
      <w:lvlJc w:val="left"/>
      <w:pPr>
        <w:ind w:left="720" w:hanging="360"/>
      </w:pPr>
      <w:rPr>
        <w:rFonts w:ascii="Arial Narrow" w:eastAsia="Times New Roman" w:hAnsi="Arial Narrow"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8DC4A5D"/>
    <w:multiLevelType w:val="hybridMultilevel"/>
    <w:tmpl w:val="2806DF9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3D752EC"/>
    <w:multiLevelType w:val="hybridMultilevel"/>
    <w:tmpl w:val="FD066B9E"/>
    <w:lvl w:ilvl="0" w:tplc="8BC8FB36">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862274E"/>
    <w:multiLevelType w:val="hybridMultilevel"/>
    <w:tmpl w:val="3E4A1BF6"/>
    <w:lvl w:ilvl="0" w:tplc="554EE8CA">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9046D8E"/>
    <w:multiLevelType w:val="hybridMultilevel"/>
    <w:tmpl w:val="4D145434"/>
    <w:lvl w:ilvl="0" w:tplc="B74453D8">
      <w:start w:val="1"/>
      <w:numFmt w:val="bullet"/>
      <w:lvlText w:val=""/>
      <w:lvlJc w:val="left"/>
      <w:pPr>
        <w:ind w:left="720" w:hanging="360"/>
      </w:pPr>
      <w:rPr>
        <w:rFonts w:ascii="Symbol" w:hAnsi="Symbol"/>
      </w:rPr>
    </w:lvl>
    <w:lvl w:ilvl="1" w:tplc="000C266C">
      <w:start w:val="1"/>
      <w:numFmt w:val="bullet"/>
      <w:lvlText w:val=""/>
      <w:lvlJc w:val="left"/>
      <w:pPr>
        <w:ind w:left="720" w:hanging="360"/>
      </w:pPr>
      <w:rPr>
        <w:rFonts w:ascii="Symbol" w:hAnsi="Symbol"/>
      </w:rPr>
    </w:lvl>
    <w:lvl w:ilvl="2" w:tplc="73004400">
      <w:start w:val="1"/>
      <w:numFmt w:val="bullet"/>
      <w:lvlText w:val=""/>
      <w:lvlJc w:val="left"/>
      <w:pPr>
        <w:ind w:left="720" w:hanging="360"/>
      </w:pPr>
      <w:rPr>
        <w:rFonts w:ascii="Symbol" w:hAnsi="Symbol"/>
      </w:rPr>
    </w:lvl>
    <w:lvl w:ilvl="3" w:tplc="3B7434CE">
      <w:start w:val="1"/>
      <w:numFmt w:val="bullet"/>
      <w:lvlText w:val=""/>
      <w:lvlJc w:val="left"/>
      <w:pPr>
        <w:ind w:left="720" w:hanging="360"/>
      </w:pPr>
      <w:rPr>
        <w:rFonts w:ascii="Symbol" w:hAnsi="Symbol"/>
      </w:rPr>
    </w:lvl>
    <w:lvl w:ilvl="4" w:tplc="49629E5E">
      <w:start w:val="1"/>
      <w:numFmt w:val="bullet"/>
      <w:lvlText w:val=""/>
      <w:lvlJc w:val="left"/>
      <w:pPr>
        <w:ind w:left="720" w:hanging="360"/>
      </w:pPr>
      <w:rPr>
        <w:rFonts w:ascii="Symbol" w:hAnsi="Symbol"/>
      </w:rPr>
    </w:lvl>
    <w:lvl w:ilvl="5" w:tplc="F582361C">
      <w:start w:val="1"/>
      <w:numFmt w:val="bullet"/>
      <w:lvlText w:val=""/>
      <w:lvlJc w:val="left"/>
      <w:pPr>
        <w:ind w:left="720" w:hanging="360"/>
      </w:pPr>
      <w:rPr>
        <w:rFonts w:ascii="Symbol" w:hAnsi="Symbol"/>
      </w:rPr>
    </w:lvl>
    <w:lvl w:ilvl="6" w:tplc="1DA6BC04">
      <w:start w:val="1"/>
      <w:numFmt w:val="bullet"/>
      <w:lvlText w:val=""/>
      <w:lvlJc w:val="left"/>
      <w:pPr>
        <w:ind w:left="720" w:hanging="360"/>
      </w:pPr>
      <w:rPr>
        <w:rFonts w:ascii="Symbol" w:hAnsi="Symbol"/>
      </w:rPr>
    </w:lvl>
    <w:lvl w:ilvl="7" w:tplc="7E9CA2F0">
      <w:start w:val="1"/>
      <w:numFmt w:val="bullet"/>
      <w:lvlText w:val=""/>
      <w:lvlJc w:val="left"/>
      <w:pPr>
        <w:ind w:left="720" w:hanging="360"/>
      </w:pPr>
      <w:rPr>
        <w:rFonts w:ascii="Symbol" w:hAnsi="Symbol"/>
      </w:rPr>
    </w:lvl>
    <w:lvl w:ilvl="8" w:tplc="71E84E62">
      <w:start w:val="1"/>
      <w:numFmt w:val="bullet"/>
      <w:lvlText w:val=""/>
      <w:lvlJc w:val="left"/>
      <w:pPr>
        <w:ind w:left="720" w:hanging="360"/>
      </w:pPr>
      <w:rPr>
        <w:rFonts w:ascii="Symbol" w:hAnsi="Symbol"/>
      </w:rPr>
    </w:lvl>
  </w:abstractNum>
  <w:abstractNum w:abstractNumId="21"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EDD3AEE"/>
    <w:multiLevelType w:val="hybridMultilevel"/>
    <w:tmpl w:val="0EFEA2EE"/>
    <w:lvl w:ilvl="0" w:tplc="EC5C273A">
      <w:start w:val="1"/>
      <w:numFmt w:val="bullet"/>
      <w:lvlText w:val=""/>
      <w:lvlJc w:val="left"/>
      <w:pPr>
        <w:ind w:left="1440" w:hanging="360"/>
      </w:pPr>
      <w:rPr>
        <w:rFonts w:ascii="Symbol" w:hAnsi="Symbol"/>
      </w:rPr>
    </w:lvl>
    <w:lvl w:ilvl="1" w:tplc="2132F0DC">
      <w:start w:val="1"/>
      <w:numFmt w:val="bullet"/>
      <w:lvlText w:val=""/>
      <w:lvlJc w:val="left"/>
      <w:pPr>
        <w:ind w:left="1440" w:hanging="360"/>
      </w:pPr>
      <w:rPr>
        <w:rFonts w:ascii="Symbol" w:hAnsi="Symbol"/>
      </w:rPr>
    </w:lvl>
    <w:lvl w:ilvl="2" w:tplc="B1E4E768">
      <w:start w:val="1"/>
      <w:numFmt w:val="bullet"/>
      <w:lvlText w:val=""/>
      <w:lvlJc w:val="left"/>
      <w:pPr>
        <w:ind w:left="1440" w:hanging="360"/>
      </w:pPr>
      <w:rPr>
        <w:rFonts w:ascii="Symbol" w:hAnsi="Symbol"/>
      </w:rPr>
    </w:lvl>
    <w:lvl w:ilvl="3" w:tplc="2AC092E8">
      <w:start w:val="1"/>
      <w:numFmt w:val="bullet"/>
      <w:lvlText w:val=""/>
      <w:lvlJc w:val="left"/>
      <w:pPr>
        <w:ind w:left="1440" w:hanging="360"/>
      </w:pPr>
      <w:rPr>
        <w:rFonts w:ascii="Symbol" w:hAnsi="Symbol"/>
      </w:rPr>
    </w:lvl>
    <w:lvl w:ilvl="4" w:tplc="6B04196C">
      <w:start w:val="1"/>
      <w:numFmt w:val="bullet"/>
      <w:lvlText w:val=""/>
      <w:lvlJc w:val="left"/>
      <w:pPr>
        <w:ind w:left="1440" w:hanging="360"/>
      </w:pPr>
      <w:rPr>
        <w:rFonts w:ascii="Symbol" w:hAnsi="Symbol"/>
      </w:rPr>
    </w:lvl>
    <w:lvl w:ilvl="5" w:tplc="9B94EA7C">
      <w:start w:val="1"/>
      <w:numFmt w:val="bullet"/>
      <w:lvlText w:val=""/>
      <w:lvlJc w:val="left"/>
      <w:pPr>
        <w:ind w:left="1440" w:hanging="360"/>
      </w:pPr>
      <w:rPr>
        <w:rFonts w:ascii="Symbol" w:hAnsi="Symbol"/>
      </w:rPr>
    </w:lvl>
    <w:lvl w:ilvl="6" w:tplc="49EEAE10">
      <w:start w:val="1"/>
      <w:numFmt w:val="bullet"/>
      <w:lvlText w:val=""/>
      <w:lvlJc w:val="left"/>
      <w:pPr>
        <w:ind w:left="1440" w:hanging="360"/>
      </w:pPr>
      <w:rPr>
        <w:rFonts w:ascii="Symbol" w:hAnsi="Symbol"/>
      </w:rPr>
    </w:lvl>
    <w:lvl w:ilvl="7" w:tplc="45C62E1A">
      <w:start w:val="1"/>
      <w:numFmt w:val="bullet"/>
      <w:lvlText w:val=""/>
      <w:lvlJc w:val="left"/>
      <w:pPr>
        <w:ind w:left="1440" w:hanging="360"/>
      </w:pPr>
      <w:rPr>
        <w:rFonts w:ascii="Symbol" w:hAnsi="Symbol"/>
      </w:rPr>
    </w:lvl>
    <w:lvl w:ilvl="8" w:tplc="F01C0592">
      <w:start w:val="1"/>
      <w:numFmt w:val="bullet"/>
      <w:lvlText w:val=""/>
      <w:lvlJc w:val="left"/>
      <w:pPr>
        <w:ind w:left="1440" w:hanging="360"/>
      </w:pPr>
      <w:rPr>
        <w:rFonts w:ascii="Symbol" w:hAnsi="Symbol"/>
      </w:rPr>
    </w:lvl>
  </w:abstractNum>
  <w:num w:numId="1" w16cid:durableId="315305209">
    <w:abstractNumId w:val="15"/>
  </w:num>
  <w:num w:numId="2" w16cid:durableId="1903447745">
    <w:abstractNumId w:val="0"/>
  </w:num>
  <w:num w:numId="3" w16cid:durableId="11223367">
    <w:abstractNumId w:val="14"/>
  </w:num>
  <w:num w:numId="4" w16cid:durableId="1516454994">
    <w:abstractNumId w:val="19"/>
  </w:num>
  <w:num w:numId="5" w16cid:durableId="370614930">
    <w:abstractNumId w:val="7"/>
  </w:num>
  <w:num w:numId="6" w16cid:durableId="1406297245">
    <w:abstractNumId w:val="16"/>
  </w:num>
  <w:num w:numId="7" w16cid:durableId="1085416425">
    <w:abstractNumId w:val="21"/>
  </w:num>
  <w:num w:numId="8" w16cid:durableId="1584993653">
    <w:abstractNumId w:val="9"/>
  </w:num>
  <w:num w:numId="9" w16cid:durableId="233861310">
    <w:abstractNumId w:val="17"/>
  </w:num>
  <w:num w:numId="10" w16cid:durableId="1114985315">
    <w:abstractNumId w:val="18"/>
  </w:num>
  <w:num w:numId="11" w16cid:durableId="1385174210">
    <w:abstractNumId w:val="12"/>
  </w:num>
  <w:num w:numId="12" w16cid:durableId="322394923">
    <w:abstractNumId w:val="4"/>
  </w:num>
  <w:num w:numId="13" w16cid:durableId="1411269123">
    <w:abstractNumId w:val="8"/>
  </w:num>
  <w:num w:numId="14" w16cid:durableId="1719737609">
    <w:abstractNumId w:val="13"/>
  </w:num>
  <w:num w:numId="15" w16cid:durableId="30620951">
    <w:abstractNumId w:val="11"/>
  </w:num>
  <w:num w:numId="16" w16cid:durableId="1819373079">
    <w:abstractNumId w:val="5"/>
  </w:num>
  <w:num w:numId="17" w16cid:durableId="1883012972">
    <w:abstractNumId w:val="3"/>
  </w:num>
  <w:num w:numId="18" w16cid:durableId="80106838">
    <w:abstractNumId w:val="22"/>
  </w:num>
  <w:num w:numId="19" w16cid:durableId="730927735">
    <w:abstractNumId w:val="20"/>
  </w:num>
  <w:num w:numId="20" w16cid:durableId="240608518">
    <w:abstractNumId w:val="2"/>
  </w:num>
  <w:num w:numId="21" w16cid:durableId="285241502">
    <w:abstractNumId w:val="1"/>
  </w:num>
  <w:num w:numId="22" w16cid:durableId="533426074">
    <w:abstractNumId w:val="10"/>
  </w:num>
  <w:num w:numId="23" w16cid:durableId="490826530">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removeDateAndTime/>
  <w:proofState w:spelling="clean" w:grammar="clean"/>
  <w:attachedTemplate r:id="rId1"/>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F6E"/>
    <w:rsid w:val="000025A5"/>
    <w:rsid w:val="00002CC6"/>
    <w:rsid w:val="00007AEB"/>
    <w:rsid w:val="00007E13"/>
    <w:rsid w:val="0001537A"/>
    <w:rsid w:val="000166AB"/>
    <w:rsid w:val="0002442B"/>
    <w:rsid w:val="00027FF4"/>
    <w:rsid w:val="00034916"/>
    <w:rsid w:val="00037ED8"/>
    <w:rsid w:val="00060282"/>
    <w:rsid w:val="000645DC"/>
    <w:rsid w:val="000646CF"/>
    <w:rsid w:val="00072FB8"/>
    <w:rsid w:val="00073381"/>
    <w:rsid w:val="000841B9"/>
    <w:rsid w:val="000852FE"/>
    <w:rsid w:val="00092350"/>
    <w:rsid w:val="000937BE"/>
    <w:rsid w:val="00093A9A"/>
    <w:rsid w:val="000A1BF3"/>
    <w:rsid w:val="000A1D27"/>
    <w:rsid w:val="000C5ECB"/>
    <w:rsid w:val="000D74BA"/>
    <w:rsid w:val="000E0285"/>
    <w:rsid w:val="000E51C4"/>
    <w:rsid w:val="000E59DC"/>
    <w:rsid w:val="000E5DF5"/>
    <w:rsid w:val="000E60C6"/>
    <w:rsid w:val="000F18A2"/>
    <w:rsid w:val="000F3067"/>
    <w:rsid w:val="000F3CB2"/>
    <w:rsid w:val="000F3FFC"/>
    <w:rsid w:val="0010582F"/>
    <w:rsid w:val="0011556A"/>
    <w:rsid w:val="00122026"/>
    <w:rsid w:val="00126D31"/>
    <w:rsid w:val="00127AB4"/>
    <w:rsid w:val="001303F5"/>
    <w:rsid w:val="00146EB7"/>
    <w:rsid w:val="00160002"/>
    <w:rsid w:val="00183C11"/>
    <w:rsid w:val="00183E4D"/>
    <w:rsid w:val="00184022"/>
    <w:rsid w:val="00184909"/>
    <w:rsid w:val="0019099D"/>
    <w:rsid w:val="001A50B9"/>
    <w:rsid w:val="001A5371"/>
    <w:rsid w:val="001A66CB"/>
    <w:rsid w:val="001B0127"/>
    <w:rsid w:val="001C6878"/>
    <w:rsid w:val="001C79F6"/>
    <w:rsid w:val="001D0F2F"/>
    <w:rsid w:val="001D1FEA"/>
    <w:rsid w:val="001D40AD"/>
    <w:rsid w:val="001D4996"/>
    <w:rsid w:val="001E236E"/>
    <w:rsid w:val="001E4465"/>
    <w:rsid w:val="001E7F0E"/>
    <w:rsid w:val="001F5A87"/>
    <w:rsid w:val="00202F6E"/>
    <w:rsid w:val="002104A2"/>
    <w:rsid w:val="00222988"/>
    <w:rsid w:val="00231B30"/>
    <w:rsid w:val="002336A0"/>
    <w:rsid w:val="00236880"/>
    <w:rsid w:val="00251355"/>
    <w:rsid w:val="00252955"/>
    <w:rsid w:val="002544EC"/>
    <w:rsid w:val="00257F63"/>
    <w:rsid w:val="00264AA8"/>
    <w:rsid w:val="002703C6"/>
    <w:rsid w:val="0028315F"/>
    <w:rsid w:val="0028341F"/>
    <w:rsid w:val="00285DD2"/>
    <w:rsid w:val="002861C4"/>
    <w:rsid w:val="002870B8"/>
    <w:rsid w:val="00290EBB"/>
    <w:rsid w:val="00297D79"/>
    <w:rsid w:val="002A2C42"/>
    <w:rsid w:val="002A56A1"/>
    <w:rsid w:val="002B4786"/>
    <w:rsid w:val="002B6E9E"/>
    <w:rsid w:val="002C007D"/>
    <w:rsid w:val="002C6181"/>
    <w:rsid w:val="002C6F98"/>
    <w:rsid w:val="002D07C2"/>
    <w:rsid w:val="002D4BC0"/>
    <w:rsid w:val="002D5425"/>
    <w:rsid w:val="002D7F02"/>
    <w:rsid w:val="002F1654"/>
    <w:rsid w:val="002F6135"/>
    <w:rsid w:val="00317806"/>
    <w:rsid w:val="00320711"/>
    <w:rsid w:val="00323FDB"/>
    <w:rsid w:val="003251AA"/>
    <w:rsid w:val="00332AF4"/>
    <w:rsid w:val="003330C8"/>
    <w:rsid w:val="00340124"/>
    <w:rsid w:val="003403DD"/>
    <w:rsid w:val="00363E85"/>
    <w:rsid w:val="003650E4"/>
    <w:rsid w:val="003712F2"/>
    <w:rsid w:val="00386026"/>
    <w:rsid w:val="0039258A"/>
    <w:rsid w:val="003926E9"/>
    <w:rsid w:val="003958AF"/>
    <w:rsid w:val="003A58BD"/>
    <w:rsid w:val="003B1C2E"/>
    <w:rsid w:val="003B2E7E"/>
    <w:rsid w:val="003C0D8B"/>
    <w:rsid w:val="003C141A"/>
    <w:rsid w:val="003C5DF8"/>
    <w:rsid w:val="003D3FD9"/>
    <w:rsid w:val="003D6568"/>
    <w:rsid w:val="003F020D"/>
    <w:rsid w:val="003F7D5B"/>
    <w:rsid w:val="00401EF4"/>
    <w:rsid w:val="00407326"/>
    <w:rsid w:val="00410E26"/>
    <w:rsid w:val="00417E74"/>
    <w:rsid w:val="00420E9A"/>
    <w:rsid w:val="00426AF4"/>
    <w:rsid w:val="00433BFC"/>
    <w:rsid w:val="00434B5F"/>
    <w:rsid w:val="004435D3"/>
    <w:rsid w:val="0044379B"/>
    <w:rsid w:val="00450C36"/>
    <w:rsid w:val="004575D4"/>
    <w:rsid w:val="00457EE6"/>
    <w:rsid w:val="004764A4"/>
    <w:rsid w:val="004874F6"/>
    <w:rsid w:val="00490018"/>
    <w:rsid w:val="004B0F2D"/>
    <w:rsid w:val="004B2022"/>
    <w:rsid w:val="004D084E"/>
    <w:rsid w:val="004E110E"/>
    <w:rsid w:val="004E796F"/>
    <w:rsid w:val="004E7A45"/>
    <w:rsid w:val="004E7D01"/>
    <w:rsid w:val="004F71A4"/>
    <w:rsid w:val="00505356"/>
    <w:rsid w:val="0051423D"/>
    <w:rsid w:val="00521A0A"/>
    <w:rsid w:val="005232F3"/>
    <w:rsid w:val="00546994"/>
    <w:rsid w:val="00552F0E"/>
    <w:rsid w:val="0055608A"/>
    <w:rsid w:val="00556FC5"/>
    <w:rsid w:val="005628ED"/>
    <w:rsid w:val="00562D5A"/>
    <w:rsid w:val="00563510"/>
    <w:rsid w:val="00563B1B"/>
    <w:rsid w:val="00567F3E"/>
    <w:rsid w:val="00575177"/>
    <w:rsid w:val="00583FCD"/>
    <w:rsid w:val="005845C2"/>
    <w:rsid w:val="005B42BF"/>
    <w:rsid w:val="005C518E"/>
    <w:rsid w:val="005D2827"/>
    <w:rsid w:val="005D4DB7"/>
    <w:rsid w:val="005D7279"/>
    <w:rsid w:val="005E15F8"/>
    <w:rsid w:val="005E1A5D"/>
    <w:rsid w:val="005E4D70"/>
    <w:rsid w:val="005E634D"/>
    <w:rsid w:val="005F0AD2"/>
    <w:rsid w:val="006020AA"/>
    <w:rsid w:val="00611B82"/>
    <w:rsid w:val="00615FF8"/>
    <w:rsid w:val="006426F7"/>
    <w:rsid w:val="00647C28"/>
    <w:rsid w:val="006558F9"/>
    <w:rsid w:val="00674559"/>
    <w:rsid w:val="0067529C"/>
    <w:rsid w:val="00680325"/>
    <w:rsid w:val="00680D53"/>
    <w:rsid w:val="006819D8"/>
    <w:rsid w:val="00685694"/>
    <w:rsid w:val="006912CB"/>
    <w:rsid w:val="00697D7A"/>
    <w:rsid w:val="006A18BC"/>
    <w:rsid w:val="006B2D7D"/>
    <w:rsid w:val="006B5512"/>
    <w:rsid w:val="006E0A03"/>
    <w:rsid w:val="00711683"/>
    <w:rsid w:val="00726FB8"/>
    <w:rsid w:val="00733F5C"/>
    <w:rsid w:val="007556CC"/>
    <w:rsid w:val="00756A1A"/>
    <w:rsid w:val="007867C0"/>
    <w:rsid w:val="00790330"/>
    <w:rsid w:val="00791E04"/>
    <w:rsid w:val="00793540"/>
    <w:rsid w:val="00795409"/>
    <w:rsid w:val="00797834"/>
    <w:rsid w:val="007B15EE"/>
    <w:rsid w:val="007B162E"/>
    <w:rsid w:val="007C267B"/>
    <w:rsid w:val="007E78C4"/>
    <w:rsid w:val="007F0C4F"/>
    <w:rsid w:val="007F0F95"/>
    <w:rsid w:val="00801371"/>
    <w:rsid w:val="0081444D"/>
    <w:rsid w:val="008166AD"/>
    <w:rsid w:val="008170A0"/>
    <w:rsid w:val="0082549E"/>
    <w:rsid w:val="0083377F"/>
    <w:rsid w:val="00840C1E"/>
    <w:rsid w:val="00856290"/>
    <w:rsid w:val="00867184"/>
    <w:rsid w:val="008815D9"/>
    <w:rsid w:val="008828EC"/>
    <w:rsid w:val="00883AB4"/>
    <w:rsid w:val="00883C2D"/>
    <w:rsid w:val="008845DB"/>
    <w:rsid w:val="00892D73"/>
    <w:rsid w:val="00896A6C"/>
    <w:rsid w:val="008A714D"/>
    <w:rsid w:val="008B07B3"/>
    <w:rsid w:val="008B4C96"/>
    <w:rsid w:val="008B6FDD"/>
    <w:rsid w:val="008D3220"/>
    <w:rsid w:val="008F1511"/>
    <w:rsid w:val="008F2DBD"/>
    <w:rsid w:val="00904764"/>
    <w:rsid w:val="00904B93"/>
    <w:rsid w:val="009058FD"/>
    <w:rsid w:val="00926E01"/>
    <w:rsid w:val="00935F0D"/>
    <w:rsid w:val="00943548"/>
    <w:rsid w:val="00944452"/>
    <w:rsid w:val="0095095F"/>
    <w:rsid w:val="009637B2"/>
    <w:rsid w:val="00964D5D"/>
    <w:rsid w:val="00966234"/>
    <w:rsid w:val="00990987"/>
    <w:rsid w:val="009938DA"/>
    <w:rsid w:val="009A20EC"/>
    <w:rsid w:val="009B14C5"/>
    <w:rsid w:val="009B1E00"/>
    <w:rsid w:val="009B5004"/>
    <w:rsid w:val="009B6EDC"/>
    <w:rsid w:val="009C03D4"/>
    <w:rsid w:val="009C6405"/>
    <w:rsid w:val="009D1AE0"/>
    <w:rsid w:val="009D4A75"/>
    <w:rsid w:val="009E4346"/>
    <w:rsid w:val="009E55DF"/>
    <w:rsid w:val="009F19CC"/>
    <w:rsid w:val="009F4F6B"/>
    <w:rsid w:val="00A041D4"/>
    <w:rsid w:val="00A12241"/>
    <w:rsid w:val="00A333C0"/>
    <w:rsid w:val="00A40899"/>
    <w:rsid w:val="00A535BA"/>
    <w:rsid w:val="00A62684"/>
    <w:rsid w:val="00A6445A"/>
    <w:rsid w:val="00A675CC"/>
    <w:rsid w:val="00A70D96"/>
    <w:rsid w:val="00A71D50"/>
    <w:rsid w:val="00A74E49"/>
    <w:rsid w:val="00A77EE9"/>
    <w:rsid w:val="00A80AEF"/>
    <w:rsid w:val="00A8461F"/>
    <w:rsid w:val="00A85379"/>
    <w:rsid w:val="00A91875"/>
    <w:rsid w:val="00A93F2C"/>
    <w:rsid w:val="00A96316"/>
    <w:rsid w:val="00A96A37"/>
    <w:rsid w:val="00AB13EF"/>
    <w:rsid w:val="00AB4C28"/>
    <w:rsid w:val="00AC79E0"/>
    <w:rsid w:val="00AD33C7"/>
    <w:rsid w:val="00AD41B1"/>
    <w:rsid w:val="00AD423A"/>
    <w:rsid w:val="00AD6C69"/>
    <w:rsid w:val="00AE3CA6"/>
    <w:rsid w:val="00AE4966"/>
    <w:rsid w:val="00AE5507"/>
    <w:rsid w:val="00AF2CCD"/>
    <w:rsid w:val="00B11F35"/>
    <w:rsid w:val="00B14D5F"/>
    <w:rsid w:val="00B408D2"/>
    <w:rsid w:val="00B43A63"/>
    <w:rsid w:val="00B52125"/>
    <w:rsid w:val="00B64449"/>
    <w:rsid w:val="00B64FEB"/>
    <w:rsid w:val="00B74DC5"/>
    <w:rsid w:val="00B76B56"/>
    <w:rsid w:val="00BA535D"/>
    <w:rsid w:val="00BA753C"/>
    <w:rsid w:val="00BA7B96"/>
    <w:rsid w:val="00BB66CF"/>
    <w:rsid w:val="00BD09D0"/>
    <w:rsid w:val="00BE33D8"/>
    <w:rsid w:val="00C271E5"/>
    <w:rsid w:val="00C308DD"/>
    <w:rsid w:val="00C32CF2"/>
    <w:rsid w:val="00C33543"/>
    <w:rsid w:val="00C4126D"/>
    <w:rsid w:val="00C44E24"/>
    <w:rsid w:val="00C51681"/>
    <w:rsid w:val="00C5327B"/>
    <w:rsid w:val="00C57EAD"/>
    <w:rsid w:val="00C665D3"/>
    <w:rsid w:val="00C674A5"/>
    <w:rsid w:val="00C7050F"/>
    <w:rsid w:val="00C71DF0"/>
    <w:rsid w:val="00C7643B"/>
    <w:rsid w:val="00C803BB"/>
    <w:rsid w:val="00C81A91"/>
    <w:rsid w:val="00C8583A"/>
    <w:rsid w:val="00C916A3"/>
    <w:rsid w:val="00CA0126"/>
    <w:rsid w:val="00CA4416"/>
    <w:rsid w:val="00CA6E6F"/>
    <w:rsid w:val="00CD061B"/>
    <w:rsid w:val="00CE52B5"/>
    <w:rsid w:val="00D04381"/>
    <w:rsid w:val="00D137B4"/>
    <w:rsid w:val="00D22682"/>
    <w:rsid w:val="00D3111D"/>
    <w:rsid w:val="00D322CA"/>
    <w:rsid w:val="00D34C9B"/>
    <w:rsid w:val="00D417C2"/>
    <w:rsid w:val="00D41EDE"/>
    <w:rsid w:val="00D47F70"/>
    <w:rsid w:val="00D50F13"/>
    <w:rsid w:val="00D51188"/>
    <w:rsid w:val="00D51502"/>
    <w:rsid w:val="00D52157"/>
    <w:rsid w:val="00D5513E"/>
    <w:rsid w:val="00D70489"/>
    <w:rsid w:val="00D72AFB"/>
    <w:rsid w:val="00D73100"/>
    <w:rsid w:val="00D74BC9"/>
    <w:rsid w:val="00D7747E"/>
    <w:rsid w:val="00D80DA4"/>
    <w:rsid w:val="00D85049"/>
    <w:rsid w:val="00D90A20"/>
    <w:rsid w:val="00D91729"/>
    <w:rsid w:val="00D953AE"/>
    <w:rsid w:val="00DC3804"/>
    <w:rsid w:val="00DE0239"/>
    <w:rsid w:val="00DF4999"/>
    <w:rsid w:val="00E00310"/>
    <w:rsid w:val="00E11E01"/>
    <w:rsid w:val="00E153A5"/>
    <w:rsid w:val="00E160F4"/>
    <w:rsid w:val="00E25C89"/>
    <w:rsid w:val="00E3231F"/>
    <w:rsid w:val="00E32C49"/>
    <w:rsid w:val="00E341F6"/>
    <w:rsid w:val="00E40584"/>
    <w:rsid w:val="00E4325C"/>
    <w:rsid w:val="00E519E1"/>
    <w:rsid w:val="00E5406A"/>
    <w:rsid w:val="00E5607D"/>
    <w:rsid w:val="00E56FDA"/>
    <w:rsid w:val="00E65BB4"/>
    <w:rsid w:val="00E82812"/>
    <w:rsid w:val="00E86A54"/>
    <w:rsid w:val="00E86F0D"/>
    <w:rsid w:val="00E9201C"/>
    <w:rsid w:val="00EB5355"/>
    <w:rsid w:val="00EB550D"/>
    <w:rsid w:val="00EC1B76"/>
    <w:rsid w:val="00EC4B0F"/>
    <w:rsid w:val="00ED1A6A"/>
    <w:rsid w:val="00ED6B3F"/>
    <w:rsid w:val="00EE1A66"/>
    <w:rsid w:val="00EE1D09"/>
    <w:rsid w:val="00EE25D8"/>
    <w:rsid w:val="00EE7240"/>
    <w:rsid w:val="00EF66B8"/>
    <w:rsid w:val="00F00739"/>
    <w:rsid w:val="00F07810"/>
    <w:rsid w:val="00F130D7"/>
    <w:rsid w:val="00F14F7F"/>
    <w:rsid w:val="00F21315"/>
    <w:rsid w:val="00F23817"/>
    <w:rsid w:val="00F25C62"/>
    <w:rsid w:val="00F420A3"/>
    <w:rsid w:val="00F52F2B"/>
    <w:rsid w:val="00F56682"/>
    <w:rsid w:val="00F63F67"/>
    <w:rsid w:val="00F64ED7"/>
    <w:rsid w:val="00F93474"/>
    <w:rsid w:val="00FA7021"/>
    <w:rsid w:val="00FC2735"/>
    <w:rsid w:val="00FD49FF"/>
    <w:rsid w:val="00FD57F3"/>
    <w:rsid w:val="00FE4FEF"/>
    <w:rsid w:val="00FF0EE9"/>
    <w:rsid w:val="00FF5E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970BF3"/>
  <w15:docId w15:val="{658A25CA-96AF-4B4A-B2D4-FA85114FA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aliases w:val="Footnote Text Char Char,Char,Fußnote,single space,FOOTNOTES,fn,Fußnotentext Char,ADB,Footnote text,ft,pod carou,Testo nota a piè di pagina Carattere,Geneva 9,f,Font: Geneva 9"/>
    <w:basedOn w:val="Normal"/>
    <w:link w:val="FootnoteTextChar"/>
    <w:uiPriority w:val="99"/>
    <w:unhideWhenUsed/>
    <w:rsid w:val="00D74BC9"/>
    <w:rPr>
      <w:sz w:val="20"/>
      <w:szCs w:val="20"/>
    </w:rPr>
  </w:style>
  <w:style w:type="character" w:customStyle="1" w:styleId="FootnoteTextChar">
    <w:name w:val="Footnote Text Char"/>
    <w:aliases w:val="Footnote Text Char Char Char1,Char Char1,Fußnote Char1,single space Char1,FOOTNOTES Char1,fn Char1,Fußnotentext Char Char1,ADB Char1,Footnote text Char1,ft Char1,pod carou Char1,Testo nota a piè di pagina Carattere Char1,f Char1"/>
    <w:basedOn w:val="DefaultParagraphFont"/>
    <w:link w:val="FootnoteText"/>
    <w:uiPriority w:val="99"/>
    <w:rsid w:val="00D74BC9"/>
    <w:rPr>
      <w:rFonts w:ascii="Arial" w:hAnsi="Arial" w:cs="Arial"/>
      <w:lang w:val="en-GB" w:eastAsia="en-GB"/>
    </w:rPr>
  </w:style>
  <w:style w:type="character" w:styleId="CommentReference">
    <w:name w:val="annotation reference"/>
    <w:basedOn w:val="DefaultParagraphFont"/>
    <w:uiPriority w:val="99"/>
    <w:unhideWhenUsed/>
    <w:rsid w:val="00184022"/>
    <w:rPr>
      <w:sz w:val="16"/>
      <w:szCs w:val="16"/>
    </w:rPr>
  </w:style>
  <w:style w:type="paragraph" w:styleId="CommentText">
    <w:name w:val="annotation text"/>
    <w:basedOn w:val="Normal"/>
    <w:link w:val="CommentTextChar"/>
    <w:uiPriority w:val="99"/>
    <w:unhideWhenUsed/>
    <w:rsid w:val="00184022"/>
    <w:rPr>
      <w:sz w:val="20"/>
      <w:szCs w:val="20"/>
    </w:rPr>
  </w:style>
  <w:style w:type="character" w:customStyle="1" w:styleId="CommentTextChar">
    <w:name w:val="Comment Text Char"/>
    <w:basedOn w:val="DefaultParagraphFont"/>
    <w:link w:val="CommentText"/>
    <w:uiPriority w:val="99"/>
    <w:rsid w:val="00184022"/>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184022"/>
    <w:rPr>
      <w:b/>
      <w:bCs/>
    </w:rPr>
  </w:style>
  <w:style w:type="character" w:customStyle="1" w:styleId="CommentSubjectChar">
    <w:name w:val="Comment Subject Char"/>
    <w:basedOn w:val="CommentTextChar"/>
    <w:link w:val="CommentSubject"/>
    <w:uiPriority w:val="99"/>
    <w:semiHidden/>
    <w:rsid w:val="00184022"/>
    <w:rPr>
      <w:rFonts w:ascii="Arial" w:hAnsi="Arial" w:cs="Arial"/>
      <w:b/>
      <w:bCs/>
      <w:lang w:val="en-GB" w:eastAsia="en-GB"/>
    </w:rPr>
  </w:style>
  <w:style w:type="paragraph" w:styleId="Revision">
    <w:name w:val="Revision"/>
    <w:hidden/>
    <w:uiPriority w:val="99"/>
    <w:semiHidden/>
    <w:rsid w:val="00184022"/>
    <w:rPr>
      <w:rFonts w:ascii="Arial" w:hAnsi="Arial" w:cs="Arial"/>
      <w:sz w:val="22"/>
      <w:szCs w:val="22"/>
      <w:lang w:val="en-GB" w:eastAsia="en-GB"/>
    </w:rPr>
  </w:style>
  <w:style w:type="character" w:styleId="UnresolvedMention">
    <w:name w:val="Unresolved Mention"/>
    <w:basedOn w:val="DefaultParagraphFont"/>
    <w:uiPriority w:val="99"/>
    <w:semiHidden/>
    <w:unhideWhenUsed/>
    <w:rsid w:val="00027FF4"/>
    <w:rPr>
      <w:color w:val="605E5C"/>
      <w:shd w:val="clear" w:color="auto" w:fill="E1DFDD"/>
    </w:rPr>
  </w:style>
  <w:style w:type="character" w:customStyle="1" w:styleId="ListParagraphChar">
    <w:name w:val="List Paragraph Char"/>
    <w:basedOn w:val="DefaultParagraphFont"/>
    <w:link w:val="ListParagraph"/>
    <w:uiPriority w:val="34"/>
    <w:rsid w:val="00433BFC"/>
    <w:rPr>
      <w:rFonts w:ascii="Arial" w:hAnsi="Arial" w:cs="Arial"/>
      <w:sz w:val="22"/>
      <w:szCs w:val="22"/>
      <w:lang w:val="en-GB" w:eastAsia="en-GB"/>
    </w:rPr>
  </w:style>
  <w:style w:type="character" w:customStyle="1" w:styleId="FootnoteTextChar1">
    <w:name w:val="Footnote Text Char1"/>
    <w:aliases w:val="Footnote Text Char Char Char,Char Char,Fußnote Char,single space Char,FOOTNOTES Char,fn Char,Fußnotentext Char Char,ADB Char,Footnote text Char,ft Char,pod carou Char,Testo nota a piè di pagina Carattere Char,Geneva 9 Char,f Char"/>
    <w:uiPriority w:val="99"/>
    <w:rsid w:val="001C79F6"/>
    <w:rPr>
      <w:rFonts w:ascii="Calibri" w:eastAsia="Times New Roman"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772394">
      <w:bodyDiv w:val="1"/>
      <w:marLeft w:val="0"/>
      <w:marRight w:val="0"/>
      <w:marTop w:val="0"/>
      <w:marBottom w:val="0"/>
      <w:divBdr>
        <w:top w:val="none" w:sz="0" w:space="0" w:color="auto"/>
        <w:left w:val="none" w:sz="0" w:space="0" w:color="auto"/>
        <w:bottom w:val="none" w:sz="0" w:space="0" w:color="auto"/>
        <w:right w:val="none" w:sz="0" w:space="0" w:color="auto"/>
      </w:divBdr>
    </w:div>
    <w:div w:id="326834377">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1631091034">
      <w:bodyDiv w:val="1"/>
      <w:marLeft w:val="0"/>
      <w:marRight w:val="0"/>
      <w:marTop w:val="0"/>
      <w:marBottom w:val="0"/>
      <w:divBdr>
        <w:top w:val="none" w:sz="0" w:space="0" w:color="auto"/>
        <w:left w:val="none" w:sz="0" w:space="0" w:color="auto"/>
        <w:bottom w:val="none" w:sz="0" w:space="0" w:color="auto"/>
        <w:right w:val="none" w:sz="0" w:space="0" w:color="auto"/>
      </w:divBdr>
    </w:div>
    <w:div w:id="2085952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gi-coordination@coe.in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gi-coordination@coe.in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sna\Downloads\TF%20Oo%20CBP%20ENG.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1E6B5DB92A740B78C8D1C5D8C159329"/>
        <w:category>
          <w:name w:val="General"/>
          <w:gallery w:val="placeholder"/>
        </w:category>
        <w:types>
          <w:type w:val="bbPlcHdr"/>
        </w:types>
        <w:behaviors>
          <w:behavior w:val="content"/>
        </w:behaviors>
        <w:guid w:val="{769F33F3-C07F-4723-84AB-3EBEBEDE44BC}"/>
      </w:docPartPr>
      <w:docPartBody>
        <w:p w:rsidR="00096B95" w:rsidRDefault="00000000">
          <w:pPr>
            <w:pStyle w:val="01E6B5DB92A740B78C8D1C5D8C159329"/>
          </w:pPr>
          <w:r w:rsidRPr="00F26264">
            <w:rPr>
              <w:rStyle w:val="PlaceholderText"/>
            </w:rPr>
            <w:t>Click here to enter text.</w:t>
          </w:r>
        </w:p>
      </w:docPartBody>
    </w:docPart>
    <w:docPart>
      <w:docPartPr>
        <w:name w:val="92F1C39AABAB44CB824B3133AE45D994"/>
        <w:category>
          <w:name w:val="General"/>
          <w:gallery w:val="placeholder"/>
        </w:category>
        <w:types>
          <w:type w:val="bbPlcHdr"/>
        </w:types>
        <w:behaviors>
          <w:behavior w:val="content"/>
        </w:behaviors>
        <w:guid w:val="{D1FA29C0-8ED9-4C4C-B405-FFBC00CB1AD2}"/>
      </w:docPartPr>
      <w:docPartBody>
        <w:p w:rsidR="00096B95" w:rsidRDefault="00000000">
          <w:pPr>
            <w:pStyle w:val="92F1C39AABAB44CB824B3133AE45D994"/>
          </w:pPr>
          <w:r w:rsidRPr="00F26264">
            <w:rPr>
              <w:rStyle w:val="PlaceholderText"/>
            </w:rPr>
            <w:t>Click here to enter text.</w:t>
          </w:r>
        </w:p>
      </w:docPartBody>
    </w:docPart>
    <w:docPart>
      <w:docPartPr>
        <w:name w:val="4927C11534B94A879400C62D5FB25DDE"/>
        <w:category>
          <w:name w:val="General"/>
          <w:gallery w:val="placeholder"/>
        </w:category>
        <w:types>
          <w:type w:val="bbPlcHdr"/>
        </w:types>
        <w:behaviors>
          <w:behavior w:val="content"/>
        </w:behaviors>
        <w:guid w:val="{89A7D013-A02D-46C4-8F39-103737BE7CA4}"/>
      </w:docPartPr>
      <w:docPartBody>
        <w:p w:rsidR="00096B95" w:rsidRDefault="00000000">
          <w:pPr>
            <w:pStyle w:val="4927C11534B94A879400C62D5FB25DDE"/>
          </w:pPr>
          <w:r w:rsidRPr="005628ED">
            <w:rPr>
              <w:rFonts w:ascii="Tahoma" w:hAnsi="Tahoma" w:cs="Tahoma"/>
              <w:color w:val="808080"/>
              <w:sz w:val="20"/>
              <w:szCs w:val="20"/>
            </w:rPr>
            <w:t>Click here to enter a date.</w:t>
          </w:r>
        </w:p>
      </w:docPartBody>
    </w:docPart>
    <w:docPart>
      <w:docPartPr>
        <w:name w:val="ACE656B477BA4D94AAC4A3B3D730B524"/>
        <w:category>
          <w:name w:val="General"/>
          <w:gallery w:val="placeholder"/>
        </w:category>
        <w:types>
          <w:type w:val="bbPlcHdr"/>
        </w:types>
        <w:behaviors>
          <w:behavior w:val="content"/>
        </w:behaviors>
        <w:guid w:val="{B8AE1A1D-C3BC-4D58-AA08-118FC42ADFB3}"/>
      </w:docPartPr>
      <w:docPartBody>
        <w:p w:rsidR="00096B95" w:rsidRDefault="00000000">
          <w:pPr>
            <w:pStyle w:val="ACE656B477BA4D94AAC4A3B3D730B524"/>
          </w:pPr>
          <w:r w:rsidRPr="005628ED">
            <w:rPr>
              <w:rFonts w:ascii="Tahoma" w:hAnsi="Tahoma" w:cs="Tahoma"/>
              <w:color w:val="808080"/>
              <w:sz w:val="20"/>
              <w:szCs w:val="20"/>
            </w:rPr>
            <w:t>Click here to enter email</w:t>
          </w:r>
        </w:p>
      </w:docPartBody>
    </w:docPart>
    <w:docPart>
      <w:docPartPr>
        <w:name w:val="E60756514EC44C8CBEA1EE21F4A451CF"/>
        <w:category>
          <w:name w:val="General"/>
          <w:gallery w:val="placeholder"/>
        </w:category>
        <w:types>
          <w:type w:val="bbPlcHdr"/>
        </w:types>
        <w:behaviors>
          <w:behavior w:val="content"/>
        </w:behaviors>
        <w:guid w:val="{F67C78F3-01F4-4823-BC5C-68BBF95F2A8E}"/>
      </w:docPartPr>
      <w:docPartBody>
        <w:p w:rsidR="00096B95" w:rsidRDefault="00000000">
          <w:pPr>
            <w:pStyle w:val="E60756514EC44C8CBEA1EE21F4A451CF"/>
          </w:pPr>
          <w:r w:rsidRPr="00F26264">
            <w:rPr>
              <w:rStyle w:val="PlaceholderText"/>
            </w:rPr>
            <w:t>Click here to enter text.</w:t>
          </w:r>
        </w:p>
      </w:docPartBody>
    </w:docPart>
    <w:docPart>
      <w:docPartPr>
        <w:name w:val="9ABB0A98E210433E8E962ECECE0AF38A"/>
        <w:category>
          <w:name w:val="General"/>
          <w:gallery w:val="placeholder"/>
        </w:category>
        <w:types>
          <w:type w:val="bbPlcHdr"/>
        </w:types>
        <w:behaviors>
          <w:behavior w:val="content"/>
        </w:behaviors>
        <w:guid w:val="{7752A6C2-A83C-4657-BB6C-37DC5282CC18}"/>
      </w:docPartPr>
      <w:docPartBody>
        <w:p w:rsidR="00096B95" w:rsidRDefault="00000000">
          <w:pPr>
            <w:pStyle w:val="9ABB0A98E210433E8E962ECECE0AF38A"/>
          </w:pPr>
          <w:r w:rsidRPr="005628ED">
            <w:rPr>
              <w:rFonts w:ascii="Tahoma" w:hAnsi="Tahoma" w:cs="Tahoma"/>
              <w:color w:val="808080"/>
              <w:sz w:val="20"/>
              <w:szCs w:val="20"/>
            </w:rPr>
            <w:t>Click here to enter email</w:t>
          </w:r>
        </w:p>
      </w:docPartBody>
    </w:docPart>
    <w:docPart>
      <w:docPartPr>
        <w:name w:val="89A56A5C6B3A4DE78CFD51A8BEAA0D7F"/>
        <w:category>
          <w:name w:val="General"/>
          <w:gallery w:val="placeholder"/>
        </w:category>
        <w:types>
          <w:type w:val="bbPlcHdr"/>
        </w:types>
        <w:behaviors>
          <w:behavior w:val="content"/>
        </w:behaviors>
        <w:guid w:val="{8A6FF27F-29C6-417F-8F15-0A06B41FBAC7}"/>
      </w:docPartPr>
      <w:docPartBody>
        <w:p w:rsidR="00096B95" w:rsidRDefault="00000000">
          <w:pPr>
            <w:pStyle w:val="89A56A5C6B3A4DE78CFD51A8BEAA0D7F"/>
          </w:pPr>
          <w:r w:rsidRPr="005628ED">
            <w:rPr>
              <w:rFonts w:ascii="Tahoma" w:hAnsi="Tahoma" w:cs="Tahoma"/>
              <w:color w:val="808080"/>
              <w:sz w:val="20"/>
              <w:szCs w:val="20"/>
            </w:rPr>
            <w:t>Click here to enter a date.</w:t>
          </w:r>
        </w:p>
      </w:docPartBody>
    </w:docPart>
    <w:docPart>
      <w:docPartPr>
        <w:name w:val="FEF3C85C32594D0FACD8063B238972E2"/>
        <w:category>
          <w:name w:val="General"/>
          <w:gallery w:val="placeholder"/>
        </w:category>
        <w:types>
          <w:type w:val="bbPlcHdr"/>
        </w:types>
        <w:behaviors>
          <w:behavior w:val="content"/>
        </w:behaviors>
        <w:guid w:val="{2F00F4C7-832C-4B97-B43D-78A557B67932}"/>
      </w:docPartPr>
      <w:docPartBody>
        <w:p w:rsidR="0025434F" w:rsidRDefault="00096B95" w:rsidP="00096B95">
          <w:pPr>
            <w:pStyle w:val="FEF3C85C32594D0FACD8063B238972E2"/>
          </w:pPr>
          <w:r w:rsidRPr="00EB5355">
            <w:rPr>
              <w:rStyle w:val="PlaceholderText"/>
              <w:rFonts w:ascii="Tahoma" w:hAnsi="Tahoma" w:cs="Tahoma"/>
              <w:sz w:val="20"/>
              <w:szCs w:val="20"/>
            </w:rPr>
            <w:t>Click here to enter email</w:t>
          </w:r>
        </w:p>
      </w:docPartBody>
    </w:docPart>
    <w:docPart>
      <w:docPartPr>
        <w:name w:val="5AFF0B2FCAA9423FB9EC6CFCFDE78BBC"/>
        <w:category>
          <w:name w:val="General"/>
          <w:gallery w:val="placeholder"/>
        </w:category>
        <w:types>
          <w:type w:val="bbPlcHdr"/>
        </w:types>
        <w:behaviors>
          <w:behavior w:val="content"/>
        </w:behaviors>
        <w:guid w:val="{E1B99A14-6C67-4592-B59B-FA962B5E97D2}"/>
      </w:docPartPr>
      <w:docPartBody>
        <w:p w:rsidR="0025434F" w:rsidRDefault="00096B95" w:rsidP="00096B95">
          <w:pPr>
            <w:pStyle w:val="5AFF0B2FCAA9423FB9EC6CFCFDE78BBC"/>
          </w:pPr>
          <w:r w:rsidRPr="00EB5355">
            <w:rPr>
              <w:rStyle w:val="PlaceholderText"/>
              <w:rFonts w:ascii="Tahoma" w:hAnsi="Tahoma" w:cs="Tahoma"/>
              <w:sz w:val="20"/>
              <w:szCs w:val="20"/>
            </w:rPr>
            <w:t>Click here to enter 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2C2C"/>
    <w:rsid w:val="00096B95"/>
    <w:rsid w:val="000B08C6"/>
    <w:rsid w:val="001838A2"/>
    <w:rsid w:val="0025434F"/>
    <w:rsid w:val="002B6E9E"/>
    <w:rsid w:val="002D07C2"/>
    <w:rsid w:val="002D4BC0"/>
    <w:rsid w:val="003B2A35"/>
    <w:rsid w:val="003C5DF8"/>
    <w:rsid w:val="005C0943"/>
    <w:rsid w:val="005C518E"/>
    <w:rsid w:val="006020AA"/>
    <w:rsid w:val="00614F2E"/>
    <w:rsid w:val="00626B5D"/>
    <w:rsid w:val="006D4911"/>
    <w:rsid w:val="00725532"/>
    <w:rsid w:val="00787B94"/>
    <w:rsid w:val="0081444D"/>
    <w:rsid w:val="009B14C5"/>
    <w:rsid w:val="009C6405"/>
    <w:rsid w:val="00B64FEB"/>
    <w:rsid w:val="00D3111D"/>
    <w:rsid w:val="00ED25F1"/>
    <w:rsid w:val="00F92C2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6B95"/>
    <w:rPr>
      <w:color w:val="808080"/>
    </w:rPr>
  </w:style>
  <w:style w:type="paragraph" w:customStyle="1" w:styleId="01E6B5DB92A740B78C8D1C5D8C159329">
    <w:name w:val="01E6B5DB92A740B78C8D1C5D8C159329"/>
  </w:style>
  <w:style w:type="paragraph" w:customStyle="1" w:styleId="92F1C39AABAB44CB824B3133AE45D994">
    <w:name w:val="92F1C39AABAB44CB824B3133AE45D994"/>
  </w:style>
  <w:style w:type="paragraph" w:customStyle="1" w:styleId="4927C11534B94A879400C62D5FB25DDE">
    <w:name w:val="4927C11534B94A879400C62D5FB25DDE"/>
  </w:style>
  <w:style w:type="paragraph" w:customStyle="1" w:styleId="ACE656B477BA4D94AAC4A3B3D730B524">
    <w:name w:val="ACE656B477BA4D94AAC4A3B3D730B524"/>
  </w:style>
  <w:style w:type="paragraph" w:customStyle="1" w:styleId="E60756514EC44C8CBEA1EE21F4A451CF">
    <w:name w:val="E60756514EC44C8CBEA1EE21F4A451CF"/>
  </w:style>
  <w:style w:type="paragraph" w:customStyle="1" w:styleId="9ABB0A98E210433E8E962ECECE0AF38A">
    <w:name w:val="9ABB0A98E210433E8E962ECECE0AF38A"/>
  </w:style>
  <w:style w:type="paragraph" w:customStyle="1" w:styleId="89A56A5C6B3A4DE78CFD51A8BEAA0D7F">
    <w:name w:val="89A56A5C6B3A4DE78CFD51A8BEAA0D7F"/>
  </w:style>
  <w:style w:type="paragraph" w:customStyle="1" w:styleId="FEF3C85C32594D0FACD8063B238972E2">
    <w:name w:val="FEF3C85C32594D0FACD8063B238972E2"/>
    <w:rsid w:val="00096B95"/>
  </w:style>
  <w:style w:type="paragraph" w:customStyle="1" w:styleId="5AFF0B2FCAA9423FB9EC6CFCFDE78BBC">
    <w:name w:val="5AFF0B2FCAA9423FB9EC6CFCFDE78BBC"/>
    <w:rsid w:val="00096B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a5fb4c8faf148ae242b5e5214d182a4a">
  <xsd:schema xmlns:xsd="http://www.w3.org/2001/XMLSchema" xmlns:xs="http://www.w3.org/2001/XMLSchema" xmlns:p="http://schemas.microsoft.com/office/2006/metadata/properties" xmlns:ns2="7b876826-cb42-4a43-89b8-1c6438a343c0" targetNamespace="http://schemas.microsoft.com/office/2006/metadata/properties" ma:root="true" ma:fieldsID="4748716dca924d478f6cf5f3f2f46803"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5B7D29-7E6D-48DF-BC78-4870230BE590}">
  <ds:schemaRefs>
    <ds:schemaRef ds:uri="http://schemas.microsoft.com/sharepoint/v3/contenttype/forms"/>
  </ds:schemaRefs>
</ds:datastoreItem>
</file>

<file path=customXml/itemProps2.xml><?xml version="1.0" encoding="utf-8"?>
<ds:datastoreItem xmlns:ds="http://schemas.openxmlformats.org/officeDocument/2006/customXml" ds:itemID="{E8912C7D-C865-473C-A85E-C361038E91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A3A4B7-10E6-4F25-AC07-AFF0FAC1F832}">
  <ds:schemaRefs>
    <ds:schemaRef ds:uri="http://schemas.openxmlformats.org/officeDocument/2006/bibliography"/>
  </ds:schemaRefs>
</ds:datastoreItem>
</file>

<file path=customXml/itemProps4.xml><?xml version="1.0" encoding="utf-8"?>
<ds:datastoreItem xmlns:ds="http://schemas.openxmlformats.org/officeDocument/2006/customXml" ds:itemID="{161B958A-19DD-4AD1-A48B-B0501FB017C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TF Oo CBP ENG</Template>
  <TotalTime>84</TotalTime>
  <Pages>4</Pages>
  <Words>1994</Words>
  <Characters>11367</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LISNA Nina</dc:creator>
  <cp:lastModifiedBy>LISNA Nina</cp:lastModifiedBy>
  <cp:revision>57</cp:revision>
  <dcterms:created xsi:type="dcterms:W3CDTF">2026-02-24T12:51:00Z</dcterms:created>
  <dcterms:modified xsi:type="dcterms:W3CDTF">2026-02-27T11:06:00Z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