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
        <w:gridCol w:w="8693"/>
      </w:tblGrid>
      <w:tr w:rsidR="0011020F" w:rsidRPr="00265936" w14:paraId="5DF4F5F0" w14:textId="77777777" w:rsidTr="0011020F">
        <w:trPr>
          <w:trHeight w:val="11188"/>
        </w:trPr>
        <w:tc>
          <w:tcPr>
            <w:tcW w:w="236" w:type="dxa"/>
            <w:vMerge w:val="restart"/>
            <w:tcBorders>
              <w:top w:val="nil"/>
              <w:left w:val="nil"/>
              <w:bottom w:val="nil"/>
              <w:right w:val="nil"/>
            </w:tcBorders>
          </w:tcPr>
          <w:p w14:paraId="60782B33" w14:textId="77777777" w:rsidR="00125494" w:rsidRPr="00265936" w:rsidRDefault="00125494" w:rsidP="00424CCB">
            <w:r>
              <w:br w:type="page"/>
            </w:r>
          </w:p>
        </w:tc>
        <w:tc>
          <w:tcPr>
            <w:tcW w:w="8693" w:type="dxa"/>
            <w:tcBorders>
              <w:top w:val="nil"/>
              <w:left w:val="nil"/>
              <w:bottom w:val="nil"/>
              <w:right w:val="nil"/>
            </w:tcBorders>
          </w:tcPr>
          <w:p w14:paraId="7D1E4048" w14:textId="77777777" w:rsidR="00125494" w:rsidRPr="00265936" w:rsidRDefault="00125494" w:rsidP="00424CCB">
            <w:pPr>
              <w:jc w:val="left"/>
              <w:rPr>
                <w:sz w:val="16"/>
                <w:szCs w:val="16"/>
              </w:rPr>
            </w:pPr>
          </w:p>
          <w:p w14:paraId="0C94F48F" w14:textId="77777777" w:rsidR="00125494" w:rsidRPr="00265936" w:rsidRDefault="00125494" w:rsidP="00424CCB">
            <w:pPr>
              <w:jc w:val="right"/>
            </w:pPr>
          </w:p>
          <w:p w14:paraId="4976C2BA" w14:textId="77777777" w:rsidR="00693621" w:rsidRPr="00531BD9" w:rsidRDefault="0011020F" w:rsidP="0011020F">
            <w:pPr>
              <w:jc w:val="center"/>
              <w:rPr>
                <w:color w:val="FF0000"/>
              </w:rPr>
            </w:pPr>
            <w:r>
              <w:rPr>
                <w:b/>
                <w:color w:val="FF0000"/>
                <w:sz w:val="36"/>
                <w:szCs w:val="36"/>
              </w:rPr>
              <w:t>Logótipo adequado para aceder aqui</w:t>
            </w:r>
          </w:p>
          <w:p w14:paraId="6C193CEC" w14:textId="77777777" w:rsidR="00125494" w:rsidRPr="00265936" w:rsidRDefault="00125494" w:rsidP="00424CCB">
            <w:pPr>
              <w:rPr>
                <w:b/>
                <w:sz w:val="20"/>
                <w:szCs w:val="20"/>
              </w:rPr>
            </w:pPr>
          </w:p>
          <w:p w14:paraId="1F432465" w14:textId="77777777" w:rsidR="00125494" w:rsidRPr="00265936" w:rsidRDefault="00125494" w:rsidP="00424CCB">
            <w:pPr>
              <w:rPr>
                <w:b/>
                <w:sz w:val="20"/>
                <w:szCs w:val="20"/>
              </w:rPr>
            </w:pPr>
          </w:p>
          <w:p w14:paraId="6DD7F780" w14:textId="77777777" w:rsidR="00125494" w:rsidRPr="00265936" w:rsidRDefault="00125494" w:rsidP="00424CCB">
            <w:pPr>
              <w:rPr>
                <w:b/>
                <w:sz w:val="20"/>
                <w:szCs w:val="20"/>
              </w:rPr>
            </w:pPr>
          </w:p>
          <w:p w14:paraId="113EEE47" w14:textId="77777777" w:rsidR="00125494" w:rsidRPr="00265936" w:rsidRDefault="00125494" w:rsidP="00424CCB">
            <w:pPr>
              <w:rPr>
                <w:b/>
                <w:sz w:val="20"/>
                <w:szCs w:val="20"/>
              </w:rPr>
            </w:pPr>
          </w:p>
          <w:p w14:paraId="3647C82D" w14:textId="77777777" w:rsidR="001D61B7" w:rsidRPr="00265936" w:rsidRDefault="001D61B7" w:rsidP="00424CCB">
            <w:pPr>
              <w:rPr>
                <w:b/>
                <w:sz w:val="20"/>
                <w:szCs w:val="20"/>
              </w:rPr>
            </w:pPr>
          </w:p>
          <w:p w14:paraId="7AD72A87" w14:textId="77777777" w:rsidR="001D61B7" w:rsidRPr="00265936" w:rsidRDefault="001D61B7" w:rsidP="00424CCB">
            <w:pPr>
              <w:rPr>
                <w:b/>
                <w:sz w:val="20"/>
                <w:szCs w:val="20"/>
              </w:rPr>
            </w:pPr>
          </w:p>
          <w:p w14:paraId="2B87887C" w14:textId="77777777" w:rsidR="00125494" w:rsidRPr="00265936" w:rsidRDefault="00125494" w:rsidP="00424CCB">
            <w:pPr>
              <w:rPr>
                <w:b/>
                <w:sz w:val="20"/>
                <w:szCs w:val="20"/>
              </w:rPr>
            </w:pPr>
          </w:p>
          <w:p w14:paraId="098BD83D" w14:textId="77777777" w:rsidR="00125494" w:rsidRPr="00265936" w:rsidRDefault="00125494" w:rsidP="0011020F">
            <w:pPr>
              <w:spacing w:line="480" w:lineRule="atLeast"/>
              <w:ind w:left="750"/>
              <w:jc w:val="left"/>
              <w:rPr>
                <w:b/>
                <w:color w:val="404040"/>
                <w:sz w:val="44"/>
                <w:szCs w:val="44"/>
              </w:rPr>
            </w:pPr>
            <w:r>
              <w:rPr>
                <w:b/>
                <w:color w:val="404040"/>
                <w:sz w:val="44"/>
                <w:szCs w:val="44"/>
              </w:rPr>
              <w:t>Formação jurídica</w:t>
            </w:r>
          </w:p>
          <w:p w14:paraId="54F351CF" w14:textId="77777777" w:rsidR="00125494" w:rsidRPr="00265936" w:rsidRDefault="0011020F" w:rsidP="0011020F">
            <w:pPr>
              <w:spacing w:line="480" w:lineRule="atLeast"/>
              <w:ind w:left="750"/>
              <w:jc w:val="left"/>
              <w:rPr>
                <w:b/>
                <w:color w:val="404040"/>
                <w:sz w:val="24"/>
                <w:szCs w:val="24"/>
              </w:rPr>
            </w:pPr>
            <w:r>
              <w:rPr>
                <w:b/>
                <w:color w:val="404040"/>
                <w:sz w:val="24"/>
                <w:szCs w:val="24"/>
              </w:rPr>
              <w:t>Formação Introdutória do Módulo de Formadores sobre Cibercrime e Provas Eletrónicas para Futuros Formadores.</w:t>
            </w:r>
          </w:p>
          <w:p w14:paraId="15964E24" w14:textId="77777777" w:rsidR="00125494" w:rsidRPr="00265936" w:rsidRDefault="00125494" w:rsidP="0011020F">
            <w:pPr>
              <w:spacing w:line="480" w:lineRule="atLeast"/>
              <w:ind w:left="750" w:right="-81"/>
              <w:jc w:val="left"/>
              <w:rPr>
                <w:szCs w:val="18"/>
              </w:rPr>
            </w:pPr>
            <w:r>
              <w:t xml:space="preserve">Manual de formação e Guia do formador - Versão </w:t>
            </w:r>
            <w:proofErr w:type="spellStart"/>
            <w:r>
              <w:t>x.x</w:t>
            </w:r>
            <w:proofErr w:type="spellEnd"/>
          </w:p>
          <w:p w14:paraId="424069AF" w14:textId="77777777" w:rsidR="00125494" w:rsidRPr="00265936" w:rsidRDefault="00125494" w:rsidP="00424CCB">
            <w:pPr>
              <w:rPr>
                <w:color w:val="595959"/>
              </w:rPr>
            </w:pPr>
          </w:p>
          <w:p w14:paraId="3C2337AA" w14:textId="77777777" w:rsidR="00125494" w:rsidRPr="00DB6460" w:rsidRDefault="00125494" w:rsidP="00424CCB">
            <w:pPr>
              <w:pStyle w:val="Textodenotaderodap"/>
              <w:rPr>
                <w:rStyle w:val="FootnoteText1Char"/>
                <w:szCs w:val="16"/>
              </w:rPr>
            </w:pPr>
          </w:p>
          <w:p w14:paraId="2E1B4D79" w14:textId="77777777" w:rsidR="00125494" w:rsidRPr="00DB6460" w:rsidRDefault="00125494" w:rsidP="00424CCB">
            <w:pPr>
              <w:pStyle w:val="Textodenotaderodap"/>
              <w:rPr>
                <w:rStyle w:val="FootnoteText1Char"/>
                <w:szCs w:val="16"/>
              </w:rPr>
            </w:pPr>
          </w:p>
          <w:p w14:paraId="6877F731" w14:textId="77777777" w:rsidR="00125494" w:rsidRPr="00DB6460" w:rsidRDefault="00125494" w:rsidP="00424CCB">
            <w:pPr>
              <w:pStyle w:val="Textodenotaderodap"/>
              <w:rPr>
                <w:rStyle w:val="FootnoteText1Char"/>
                <w:szCs w:val="16"/>
              </w:rPr>
            </w:pPr>
          </w:p>
          <w:p w14:paraId="5D5303A4" w14:textId="77777777" w:rsidR="00125494" w:rsidRPr="00DB6460" w:rsidRDefault="00125494" w:rsidP="00424CCB">
            <w:pPr>
              <w:pStyle w:val="Textodenotaderodap"/>
              <w:rPr>
                <w:rStyle w:val="FootnoteText1Char"/>
                <w:szCs w:val="16"/>
              </w:rPr>
            </w:pPr>
          </w:p>
          <w:p w14:paraId="54BF998C" w14:textId="77777777" w:rsidR="00125494" w:rsidRPr="00DB6460" w:rsidRDefault="00125494" w:rsidP="00424CCB">
            <w:pPr>
              <w:pStyle w:val="Textodenotaderodap"/>
              <w:rPr>
                <w:rStyle w:val="FootnoteText1Char"/>
                <w:szCs w:val="16"/>
              </w:rPr>
            </w:pPr>
          </w:p>
          <w:p w14:paraId="55726A12" w14:textId="77777777" w:rsidR="00125494" w:rsidRPr="00DB6460" w:rsidRDefault="00125494" w:rsidP="00424CCB">
            <w:pPr>
              <w:pStyle w:val="Textodenotaderodap"/>
              <w:rPr>
                <w:rStyle w:val="FootnoteText1Char"/>
                <w:szCs w:val="16"/>
              </w:rPr>
            </w:pPr>
          </w:p>
          <w:p w14:paraId="215C290E" w14:textId="77777777" w:rsidR="00125494" w:rsidRPr="00DB6460" w:rsidRDefault="00125494" w:rsidP="00424CCB">
            <w:pPr>
              <w:pStyle w:val="Textodenotaderodap"/>
              <w:rPr>
                <w:rStyle w:val="FootnoteText1Char"/>
                <w:szCs w:val="16"/>
              </w:rPr>
            </w:pPr>
          </w:p>
          <w:p w14:paraId="679FC2DE" w14:textId="77777777" w:rsidR="00125494" w:rsidRPr="00DB6460" w:rsidRDefault="00125494" w:rsidP="00424CCB">
            <w:pPr>
              <w:pStyle w:val="Textodenotaderodap"/>
              <w:rPr>
                <w:rStyle w:val="FootnoteText1Char"/>
                <w:szCs w:val="16"/>
              </w:rPr>
            </w:pPr>
          </w:p>
          <w:p w14:paraId="7703B51B" w14:textId="77777777" w:rsidR="00125494" w:rsidRPr="00DB6460" w:rsidRDefault="00125494" w:rsidP="00424CCB">
            <w:pPr>
              <w:pStyle w:val="Textodenotaderodap"/>
              <w:rPr>
                <w:rStyle w:val="FootnoteText1Char"/>
                <w:szCs w:val="16"/>
              </w:rPr>
            </w:pPr>
          </w:p>
          <w:p w14:paraId="6447D3AD" w14:textId="77777777" w:rsidR="00125494" w:rsidRPr="00DB6460" w:rsidRDefault="00125494" w:rsidP="00424CCB">
            <w:pPr>
              <w:pStyle w:val="Textodenotaderodap"/>
              <w:rPr>
                <w:rStyle w:val="FootnoteText1Char"/>
                <w:szCs w:val="16"/>
              </w:rPr>
            </w:pPr>
          </w:p>
          <w:p w14:paraId="32909241" w14:textId="77777777" w:rsidR="00125494" w:rsidRPr="00DB6460" w:rsidRDefault="00125494" w:rsidP="00424CCB">
            <w:pPr>
              <w:pStyle w:val="Textodenotaderodap"/>
              <w:rPr>
                <w:rStyle w:val="FootnoteText1Char"/>
                <w:szCs w:val="16"/>
              </w:rPr>
            </w:pPr>
          </w:p>
          <w:p w14:paraId="6F478B7F" w14:textId="77777777" w:rsidR="00125494" w:rsidRPr="00DB6460" w:rsidRDefault="00125494" w:rsidP="00424CCB">
            <w:pPr>
              <w:pStyle w:val="Textodenotaderodap"/>
              <w:rPr>
                <w:rStyle w:val="FootnoteText1Char"/>
                <w:szCs w:val="16"/>
              </w:rPr>
            </w:pPr>
          </w:p>
          <w:p w14:paraId="26BF76B5" w14:textId="77777777" w:rsidR="00125494" w:rsidRPr="00DB6460" w:rsidRDefault="00125494" w:rsidP="00424CCB">
            <w:pPr>
              <w:pStyle w:val="Textodenotaderodap"/>
              <w:rPr>
                <w:rStyle w:val="FootnoteText1Char"/>
                <w:szCs w:val="16"/>
              </w:rPr>
            </w:pPr>
          </w:p>
          <w:p w14:paraId="1A39C311" w14:textId="77777777" w:rsidR="00125494" w:rsidRPr="00DB6460" w:rsidRDefault="00125494" w:rsidP="00424CCB">
            <w:pPr>
              <w:pStyle w:val="Textodenotaderodap"/>
              <w:rPr>
                <w:rStyle w:val="FootnoteText1Char"/>
                <w:szCs w:val="16"/>
              </w:rPr>
            </w:pPr>
          </w:p>
          <w:p w14:paraId="34FD1754" w14:textId="77777777" w:rsidR="00125494" w:rsidRPr="00DB6460" w:rsidRDefault="00125494" w:rsidP="00424CCB">
            <w:pPr>
              <w:pStyle w:val="Textodenotaderodap"/>
              <w:rPr>
                <w:rStyle w:val="FootnoteText1Char"/>
                <w:szCs w:val="16"/>
              </w:rPr>
            </w:pPr>
          </w:p>
          <w:p w14:paraId="6C74B52C" w14:textId="77777777" w:rsidR="00693621" w:rsidRPr="00DB6460" w:rsidRDefault="00693621" w:rsidP="00424CCB">
            <w:pPr>
              <w:pStyle w:val="Textodenotaderodap"/>
              <w:rPr>
                <w:rStyle w:val="FootnoteText1Char"/>
                <w:szCs w:val="16"/>
              </w:rPr>
            </w:pPr>
          </w:p>
          <w:p w14:paraId="54575A03" w14:textId="77777777" w:rsidR="00693621" w:rsidRPr="00DB6460" w:rsidRDefault="00693621" w:rsidP="00424CCB">
            <w:pPr>
              <w:pStyle w:val="Textodenotaderodap"/>
              <w:rPr>
                <w:rStyle w:val="FootnoteText1Char"/>
                <w:szCs w:val="16"/>
              </w:rPr>
            </w:pPr>
          </w:p>
          <w:p w14:paraId="3624F6D6" w14:textId="77777777" w:rsidR="00693621" w:rsidRPr="00DB6460" w:rsidRDefault="00693621" w:rsidP="00424CCB">
            <w:pPr>
              <w:pStyle w:val="Textodenotaderodap"/>
              <w:rPr>
                <w:rStyle w:val="FootnoteText1Char"/>
                <w:szCs w:val="16"/>
              </w:rPr>
            </w:pPr>
          </w:p>
          <w:p w14:paraId="431E501A" w14:textId="77777777" w:rsidR="00693621" w:rsidRPr="00DB6460" w:rsidRDefault="00693621" w:rsidP="00424CCB">
            <w:pPr>
              <w:pStyle w:val="Textodenotaderodap"/>
              <w:rPr>
                <w:rStyle w:val="FootnoteText1Char"/>
                <w:szCs w:val="16"/>
              </w:rPr>
            </w:pPr>
          </w:p>
          <w:p w14:paraId="7CF3BF8C" w14:textId="77777777" w:rsidR="00125494" w:rsidRPr="00DB6460" w:rsidRDefault="00125494" w:rsidP="00424CCB">
            <w:pPr>
              <w:pStyle w:val="Textodenotaderodap"/>
              <w:rPr>
                <w:rStyle w:val="FootnoteText1Char"/>
                <w:szCs w:val="16"/>
              </w:rPr>
            </w:pPr>
          </w:p>
          <w:p w14:paraId="2E08505A" w14:textId="77777777" w:rsidR="00B31EBB" w:rsidRPr="005A729A" w:rsidRDefault="00B31EBB" w:rsidP="00B31EBB">
            <w:pPr>
              <w:spacing w:line="280" w:lineRule="exact"/>
              <w:jc w:val="left"/>
              <w:rPr>
                <w:rFonts w:ascii="Times New Roman" w:eastAsia="Times New Roman" w:hAnsi="Times New Roman" w:cs="Times New Roman"/>
                <w:color w:val="000000" w:themeColor="text1"/>
                <w:sz w:val="24"/>
                <w:szCs w:val="24"/>
              </w:rPr>
            </w:pPr>
            <w:r>
              <w:rPr>
                <w:color w:val="000000" w:themeColor="text1"/>
                <w:sz w:val="16"/>
                <w:szCs w:val="16"/>
              </w:rPr>
              <w:t>Gabinete do Programa de Cibercrime - (</w:t>
            </w:r>
            <w:proofErr w:type="spellStart"/>
            <w:r>
              <w:rPr>
                <w:color w:val="000000" w:themeColor="text1"/>
                <w:sz w:val="16"/>
                <w:szCs w:val="16"/>
              </w:rPr>
              <w:t>C-PROC</w:t>
            </w:r>
            <w:proofErr w:type="spellEnd"/>
            <w:r>
              <w:rPr>
                <w:color w:val="000000" w:themeColor="text1"/>
                <w:sz w:val="16"/>
                <w:szCs w:val="16"/>
              </w:rPr>
              <w:t>)</w:t>
            </w:r>
            <w:r>
              <w:rPr>
                <w:color w:val="000000" w:themeColor="text1"/>
                <w:sz w:val="16"/>
                <w:szCs w:val="16"/>
              </w:rPr>
              <w:br/>
              <w:t xml:space="preserve">Conselho Europeu - </w:t>
            </w:r>
            <w:proofErr w:type="spellStart"/>
            <w:r>
              <w:rPr>
                <w:color w:val="000000" w:themeColor="text1"/>
                <w:sz w:val="16"/>
                <w:szCs w:val="16"/>
              </w:rPr>
              <w:t>Conseil</w:t>
            </w:r>
            <w:proofErr w:type="spellEnd"/>
            <w:r>
              <w:rPr>
                <w:color w:val="000000" w:themeColor="text1"/>
                <w:sz w:val="16"/>
                <w:szCs w:val="16"/>
              </w:rPr>
              <w:t xml:space="preserve"> de </w:t>
            </w:r>
            <w:proofErr w:type="spellStart"/>
            <w:r>
              <w:rPr>
                <w:color w:val="000000" w:themeColor="text1"/>
                <w:sz w:val="16"/>
                <w:szCs w:val="16"/>
              </w:rPr>
              <w:t>l'Europe</w:t>
            </w:r>
            <w:proofErr w:type="spellEnd"/>
            <w:r>
              <w:rPr>
                <w:color w:val="000000" w:themeColor="text1"/>
                <w:sz w:val="16"/>
                <w:szCs w:val="16"/>
              </w:rPr>
              <w:br/>
            </w:r>
            <w:proofErr w:type="spellStart"/>
            <w:r>
              <w:rPr>
                <w:color w:val="000000" w:themeColor="text1"/>
                <w:sz w:val="16"/>
                <w:szCs w:val="16"/>
              </w:rPr>
              <w:t>48A</w:t>
            </w:r>
            <w:proofErr w:type="spellEnd"/>
            <w:r>
              <w:rPr>
                <w:color w:val="000000" w:themeColor="text1"/>
                <w:sz w:val="16"/>
                <w:szCs w:val="16"/>
              </w:rPr>
              <w:t xml:space="preserve"> </w:t>
            </w:r>
            <w:proofErr w:type="spellStart"/>
            <w:r>
              <w:rPr>
                <w:color w:val="000000" w:themeColor="text1"/>
                <w:sz w:val="16"/>
                <w:szCs w:val="16"/>
              </w:rPr>
              <w:t>Primaverii</w:t>
            </w:r>
            <w:proofErr w:type="spellEnd"/>
            <w:r>
              <w:rPr>
                <w:color w:val="000000" w:themeColor="text1"/>
                <w:sz w:val="16"/>
                <w:szCs w:val="16"/>
              </w:rPr>
              <w:t xml:space="preserve"> </w:t>
            </w:r>
            <w:proofErr w:type="spellStart"/>
            <w:r>
              <w:rPr>
                <w:color w:val="000000" w:themeColor="text1"/>
                <w:sz w:val="16"/>
                <w:szCs w:val="16"/>
              </w:rPr>
              <w:t>Blvd</w:t>
            </w:r>
            <w:proofErr w:type="spellEnd"/>
            <w:r>
              <w:rPr>
                <w:color w:val="000000" w:themeColor="text1"/>
                <w:sz w:val="16"/>
                <w:szCs w:val="16"/>
              </w:rPr>
              <w:t>, 011975, Bucareste, Roménia</w:t>
            </w:r>
          </w:p>
          <w:p w14:paraId="0FFF5527" w14:textId="77777777" w:rsidR="00125494" w:rsidRPr="00265936" w:rsidRDefault="0011020F" w:rsidP="00693621">
            <w:pPr>
              <w:rPr>
                <w:sz w:val="16"/>
                <w:szCs w:val="16"/>
              </w:rPr>
            </w:pPr>
            <w:proofErr w:type="spellStart"/>
            <w:r>
              <w:rPr>
                <w:sz w:val="16"/>
                <w:szCs w:val="16"/>
              </w:rPr>
              <w:t>XX</w:t>
            </w:r>
            <w:proofErr w:type="spellEnd"/>
            <w:r>
              <w:rPr>
                <w:sz w:val="16"/>
                <w:szCs w:val="16"/>
              </w:rPr>
              <w:t xml:space="preserve"> mês de 2017</w:t>
            </w:r>
          </w:p>
          <w:p w14:paraId="51728572" w14:textId="77777777" w:rsidR="0011020F" w:rsidRPr="00265936" w:rsidRDefault="0011020F" w:rsidP="00693621">
            <w:pPr>
              <w:rPr>
                <w:sz w:val="16"/>
                <w:szCs w:val="16"/>
              </w:rPr>
            </w:pPr>
          </w:p>
          <w:p w14:paraId="31763CCF" w14:textId="77777777" w:rsidR="0011020F" w:rsidRPr="00265936" w:rsidRDefault="0011020F" w:rsidP="00693621">
            <w:pPr>
              <w:rPr>
                <w:sz w:val="16"/>
                <w:szCs w:val="16"/>
              </w:rPr>
            </w:pPr>
          </w:p>
          <w:p w14:paraId="2007953D" w14:textId="77777777" w:rsidR="00693621" w:rsidRPr="00265936" w:rsidRDefault="00693621" w:rsidP="00693621"/>
        </w:tc>
      </w:tr>
      <w:tr w:rsidR="0011020F" w:rsidRPr="00265936" w14:paraId="2487BA9B" w14:textId="77777777" w:rsidTr="0011020F">
        <w:trPr>
          <w:trHeight w:val="1555"/>
        </w:trPr>
        <w:tc>
          <w:tcPr>
            <w:tcW w:w="236" w:type="dxa"/>
            <w:vMerge/>
            <w:tcBorders>
              <w:top w:val="nil"/>
              <w:left w:val="nil"/>
              <w:bottom w:val="nil"/>
              <w:right w:val="nil"/>
            </w:tcBorders>
          </w:tcPr>
          <w:p w14:paraId="198BDB8C" w14:textId="77777777" w:rsidR="00125494" w:rsidRPr="00265936" w:rsidRDefault="00125494" w:rsidP="00424CCB">
            <w:pPr>
              <w:rPr>
                <w:noProof/>
              </w:rPr>
            </w:pPr>
          </w:p>
        </w:tc>
        <w:tc>
          <w:tcPr>
            <w:tcW w:w="8693" w:type="dxa"/>
            <w:tcBorders>
              <w:top w:val="nil"/>
              <w:left w:val="nil"/>
              <w:bottom w:val="nil"/>
              <w:right w:val="nil"/>
            </w:tcBorders>
          </w:tcPr>
          <w:p w14:paraId="257237CB" w14:textId="022ABD56" w:rsidR="00125494" w:rsidRPr="00265936" w:rsidRDefault="00DB6460" w:rsidP="0011020F">
            <w:r>
              <w:rPr>
                <w:b/>
                <w:color w:val="0033CC"/>
                <w:sz w:val="24"/>
              </w:rPr>
              <w:t xml:space="preserve">                    </w:t>
            </w:r>
            <w:r w:rsidR="0011020F">
              <w:rPr>
                <w:b/>
                <w:color w:val="0033CC"/>
                <w:sz w:val="24"/>
              </w:rPr>
              <w:t xml:space="preserve"> </w:t>
            </w:r>
            <w:proofErr w:type="spellStart"/>
            <w:r w:rsidR="0011020F">
              <w:rPr>
                <w:b/>
                <w:color w:val="0033CC"/>
                <w:sz w:val="24"/>
              </w:rPr>
              <w:t>www.coe.int/cybercrime</w:t>
            </w:r>
            <w:proofErr w:type="spellEnd"/>
          </w:p>
          <w:p w14:paraId="29D3277C" w14:textId="77777777" w:rsidR="00125494" w:rsidRPr="00265936" w:rsidRDefault="00125494" w:rsidP="00424CCB">
            <w:pPr>
              <w:pStyle w:val="Textodenotaderodap"/>
              <w:rPr>
                <w:rStyle w:val="FootnoteText1Char"/>
                <w:szCs w:val="16"/>
                <w:vertAlign w:val="superscript"/>
              </w:rPr>
            </w:pPr>
            <w:r>
              <w:rPr>
                <w:noProof/>
              </w:rPr>
              <w:drawing>
                <wp:inline distT="0" distB="0" distL="0" distR="0" wp14:anchorId="71CCE44F" wp14:editId="5C5F92B3">
                  <wp:extent cx="4219575" cy="714375"/>
                  <wp:effectExtent l="0" t="0" r="9525" b="952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9575" cy="714375"/>
                          </a:xfrm>
                          <a:prstGeom prst="rect">
                            <a:avLst/>
                          </a:prstGeom>
                          <a:noFill/>
                          <a:ln>
                            <a:noFill/>
                          </a:ln>
                        </pic:spPr>
                      </pic:pic>
                    </a:graphicData>
                  </a:graphic>
                </wp:inline>
              </w:drawing>
            </w:r>
          </w:p>
          <w:p w14:paraId="249E977D" w14:textId="77777777" w:rsidR="00125494" w:rsidRPr="00265936" w:rsidRDefault="00125494" w:rsidP="00424CCB">
            <w:pPr>
              <w:pStyle w:val="Textodenotaderodap"/>
              <w:rPr>
                <w:rStyle w:val="FootnoteText1Char"/>
                <w:szCs w:val="16"/>
                <w:vertAlign w:val="superscript"/>
                <w:lang w:val="en-GB"/>
              </w:rPr>
            </w:pPr>
          </w:p>
          <w:p w14:paraId="73266F46" w14:textId="77777777" w:rsidR="00125494" w:rsidRPr="00265936" w:rsidRDefault="00125494" w:rsidP="00424CCB">
            <w:pPr>
              <w:pStyle w:val="Textodenotaderodap"/>
              <w:rPr>
                <w:lang w:val="en-GB"/>
              </w:rPr>
            </w:pPr>
          </w:p>
        </w:tc>
      </w:tr>
    </w:tbl>
    <w:p w14:paraId="060E8EA0" w14:textId="77777777" w:rsidR="00125494" w:rsidRPr="00265936" w:rsidRDefault="00125494">
      <w:pPr>
        <w:spacing w:after="200" w:line="276" w:lineRule="auto"/>
        <w:jc w:val="left"/>
        <w:rPr>
          <w:rFonts w:eastAsia="Times New Roman" w:cs="Times New Roman"/>
          <w:b/>
          <w:color w:val="0066CC"/>
          <w:sz w:val="36"/>
          <w:szCs w:val="36"/>
        </w:rPr>
      </w:pPr>
    </w:p>
    <w:p w14:paraId="77823A15" w14:textId="77777777" w:rsidR="00EF40D0" w:rsidRPr="00265936" w:rsidRDefault="00EF40D0" w:rsidP="00EF40D0">
      <w:pPr>
        <w:jc w:val="center"/>
        <w:rPr>
          <w:rFonts w:eastAsia="Times New Roman" w:cs="Times New Roman"/>
          <w:b/>
        </w:rPr>
      </w:pPr>
    </w:p>
    <w:p w14:paraId="59FB2D0A" w14:textId="77777777" w:rsidR="00EF40D0" w:rsidRPr="00265936" w:rsidRDefault="00EF40D0" w:rsidP="00EF40D0">
      <w:pPr>
        <w:jc w:val="center"/>
        <w:rPr>
          <w:rFonts w:eastAsia="Times New Roman" w:cs="Times New Roman"/>
          <w:b/>
        </w:rPr>
      </w:pPr>
    </w:p>
    <w:p w14:paraId="13FBCAC0" w14:textId="77777777" w:rsidR="00EF40D0" w:rsidRPr="00265936" w:rsidRDefault="00EF40D0" w:rsidP="00EF40D0">
      <w:pPr>
        <w:jc w:val="center"/>
        <w:rPr>
          <w:rFonts w:eastAsia="Times New Roman" w:cs="Times New Roman"/>
          <w:b/>
        </w:rPr>
      </w:pPr>
    </w:p>
    <w:p w14:paraId="3D9DF3BA" w14:textId="77777777" w:rsidR="00EF40D0" w:rsidRPr="00265936" w:rsidRDefault="00EF40D0" w:rsidP="00EF40D0">
      <w:pPr>
        <w:jc w:val="center"/>
        <w:rPr>
          <w:rFonts w:eastAsia="Times New Roman" w:cs="Times New Roman"/>
          <w:b/>
        </w:rPr>
      </w:pPr>
    </w:p>
    <w:p w14:paraId="6F9C0773" w14:textId="77777777" w:rsidR="00EF40D0" w:rsidRPr="00265936" w:rsidRDefault="00EF40D0" w:rsidP="00EF40D0">
      <w:pPr>
        <w:jc w:val="center"/>
        <w:rPr>
          <w:rFonts w:eastAsia="Times New Roman" w:cs="Times New Roman"/>
          <w:b/>
        </w:rPr>
      </w:pPr>
    </w:p>
    <w:p w14:paraId="4FD6C1A9" w14:textId="77777777" w:rsidR="00EF40D0" w:rsidRPr="00265936" w:rsidRDefault="00EF40D0" w:rsidP="00EF40D0">
      <w:pPr>
        <w:jc w:val="center"/>
        <w:rPr>
          <w:rFonts w:eastAsia="Times New Roman" w:cs="Times New Roman"/>
          <w:b/>
        </w:rPr>
      </w:pPr>
    </w:p>
    <w:p w14:paraId="7CD04609" w14:textId="77777777" w:rsidR="00EF40D0" w:rsidRPr="00265936" w:rsidRDefault="00EF40D0" w:rsidP="00EF40D0">
      <w:pPr>
        <w:jc w:val="center"/>
        <w:rPr>
          <w:rFonts w:eastAsia="Times New Roman" w:cs="Times New Roman"/>
          <w:b/>
        </w:rPr>
      </w:pPr>
    </w:p>
    <w:p w14:paraId="5D1BB8B6" w14:textId="77777777" w:rsidR="00EF40D0" w:rsidRPr="00265936" w:rsidRDefault="00EF40D0" w:rsidP="00EF40D0">
      <w:pPr>
        <w:jc w:val="center"/>
        <w:rPr>
          <w:rFonts w:eastAsia="Times New Roman" w:cs="Times New Roman"/>
          <w:b/>
        </w:rPr>
      </w:pPr>
    </w:p>
    <w:p w14:paraId="0B89F842" w14:textId="77777777" w:rsidR="00EF40D0" w:rsidRPr="00265936" w:rsidRDefault="00EF40D0" w:rsidP="00EF40D0">
      <w:pPr>
        <w:jc w:val="center"/>
        <w:rPr>
          <w:rFonts w:eastAsia="Times New Roman" w:cs="Times New Roman"/>
          <w:b/>
        </w:rPr>
      </w:pPr>
    </w:p>
    <w:p w14:paraId="4705C329" w14:textId="77777777" w:rsidR="00EF40D0" w:rsidRPr="00265936" w:rsidRDefault="00EF40D0" w:rsidP="00EF40D0">
      <w:pPr>
        <w:jc w:val="center"/>
        <w:rPr>
          <w:rFonts w:eastAsia="Times New Roman" w:cs="Times New Roman"/>
          <w:b/>
        </w:rPr>
      </w:pPr>
    </w:p>
    <w:p w14:paraId="431CC4CD" w14:textId="77777777" w:rsidR="00EF40D0" w:rsidRPr="00265936" w:rsidRDefault="00EF40D0" w:rsidP="00EF40D0">
      <w:pPr>
        <w:jc w:val="center"/>
        <w:rPr>
          <w:rFonts w:eastAsia="Times New Roman" w:cs="Times New Roman"/>
          <w:b/>
        </w:rPr>
      </w:pPr>
    </w:p>
    <w:p w14:paraId="41B6BC32" w14:textId="77777777" w:rsidR="00EF40D0" w:rsidRPr="00265936" w:rsidRDefault="00EF40D0" w:rsidP="00EF40D0">
      <w:pPr>
        <w:jc w:val="center"/>
        <w:rPr>
          <w:rFonts w:eastAsia="Times New Roman" w:cs="Times New Roman"/>
          <w:b/>
        </w:rPr>
      </w:pPr>
    </w:p>
    <w:p w14:paraId="1A5EAE32" w14:textId="77777777" w:rsidR="00EF40D0" w:rsidRPr="00265936" w:rsidRDefault="00EF40D0" w:rsidP="00EF40D0">
      <w:pPr>
        <w:jc w:val="center"/>
        <w:rPr>
          <w:rFonts w:eastAsia="Times New Roman" w:cs="Times New Roman"/>
          <w:b/>
        </w:rPr>
      </w:pPr>
    </w:p>
    <w:p w14:paraId="3D4D7A73" w14:textId="77777777" w:rsidR="00EF40D0" w:rsidRPr="00265936" w:rsidRDefault="00EF40D0" w:rsidP="00EF40D0">
      <w:pPr>
        <w:jc w:val="center"/>
        <w:rPr>
          <w:rFonts w:eastAsia="Times New Roman" w:cs="Times New Roman"/>
          <w:b/>
        </w:rPr>
      </w:pPr>
    </w:p>
    <w:p w14:paraId="605F4FCA" w14:textId="77777777" w:rsidR="00EF40D0" w:rsidRPr="00265936" w:rsidRDefault="00EF40D0" w:rsidP="00EF40D0">
      <w:pPr>
        <w:jc w:val="center"/>
        <w:rPr>
          <w:rFonts w:eastAsia="Times New Roman" w:cs="Times New Roman"/>
          <w:b/>
        </w:rPr>
      </w:pPr>
    </w:p>
    <w:p w14:paraId="4384D332" w14:textId="77777777" w:rsidR="00EF40D0" w:rsidRPr="00265936" w:rsidRDefault="00EF40D0" w:rsidP="00EF40D0">
      <w:pPr>
        <w:jc w:val="center"/>
        <w:rPr>
          <w:rFonts w:eastAsia="Times New Roman" w:cs="Times New Roman"/>
          <w:b/>
        </w:rPr>
      </w:pPr>
    </w:p>
    <w:p w14:paraId="59A704B2" w14:textId="77777777" w:rsidR="00EF40D0" w:rsidRPr="00265936" w:rsidRDefault="00EF40D0" w:rsidP="00EF40D0">
      <w:pPr>
        <w:jc w:val="center"/>
        <w:rPr>
          <w:rFonts w:eastAsia="Times New Roman" w:cs="Times New Roman"/>
          <w:b/>
        </w:rPr>
      </w:pPr>
    </w:p>
    <w:p w14:paraId="776C1134" w14:textId="77777777" w:rsidR="00EF40D0" w:rsidRPr="00265936" w:rsidRDefault="00EF40D0" w:rsidP="00EF40D0">
      <w:pPr>
        <w:jc w:val="center"/>
        <w:rPr>
          <w:rFonts w:eastAsia="Times New Roman" w:cs="Times New Roman"/>
          <w:b/>
        </w:rPr>
      </w:pPr>
    </w:p>
    <w:p w14:paraId="07DCF15A" w14:textId="77777777" w:rsidR="00EF40D0" w:rsidRPr="00265936" w:rsidRDefault="00EF40D0" w:rsidP="00EF40D0">
      <w:pPr>
        <w:jc w:val="center"/>
        <w:rPr>
          <w:rFonts w:eastAsia="Times New Roman" w:cs="Times New Roman"/>
          <w:b/>
        </w:rPr>
      </w:pPr>
    </w:p>
    <w:p w14:paraId="4223CE1B" w14:textId="77777777" w:rsidR="00EF40D0" w:rsidRPr="00265936" w:rsidRDefault="00EF40D0" w:rsidP="00EF40D0">
      <w:pPr>
        <w:jc w:val="center"/>
        <w:rPr>
          <w:rFonts w:eastAsia="Times New Roman" w:cs="Times New Roman"/>
          <w:b/>
        </w:rPr>
      </w:pPr>
    </w:p>
    <w:p w14:paraId="72A6B56D" w14:textId="77777777" w:rsidR="00EF40D0" w:rsidRPr="00265936" w:rsidRDefault="00EF40D0" w:rsidP="00EF40D0">
      <w:pPr>
        <w:jc w:val="center"/>
        <w:rPr>
          <w:rFonts w:eastAsia="Times New Roman" w:cs="Times New Roman"/>
          <w:b/>
        </w:rPr>
      </w:pPr>
    </w:p>
    <w:p w14:paraId="008B0BB7" w14:textId="77777777" w:rsidR="00693621" w:rsidRPr="00265936" w:rsidRDefault="00693621" w:rsidP="00EF40D0">
      <w:pPr>
        <w:jc w:val="center"/>
        <w:rPr>
          <w:rFonts w:eastAsia="Times New Roman" w:cs="Times New Roman"/>
          <w:b/>
        </w:rPr>
      </w:pPr>
    </w:p>
    <w:p w14:paraId="714D1B5B" w14:textId="77777777" w:rsidR="00693621" w:rsidRPr="00265936" w:rsidRDefault="00693621" w:rsidP="00EF40D0">
      <w:pPr>
        <w:jc w:val="center"/>
        <w:rPr>
          <w:rFonts w:eastAsia="Times New Roman" w:cs="Times New Roman"/>
          <w:b/>
        </w:rPr>
      </w:pPr>
    </w:p>
    <w:p w14:paraId="361F74E3" w14:textId="77777777" w:rsidR="00693621" w:rsidRPr="00265936" w:rsidRDefault="00693621" w:rsidP="00EF40D0">
      <w:pPr>
        <w:jc w:val="center"/>
        <w:rPr>
          <w:rFonts w:eastAsia="Times New Roman" w:cs="Times New Roman"/>
          <w:b/>
        </w:rPr>
      </w:pPr>
    </w:p>
    <w:p w14:paraId="6FD3ED06" w14:textId="77777777" w:rsidR="00693621" w:rsidRPr="00265936" w:rsidRDefault="00693621" w:rsidP="00EF40D0">
      <w:pPr>
        <w:jc w:val="center"/>
        <w:rPr>
          <w:rFonts w:eastAsia="Times New Roman" w:cs="Times New Roman"/>
          <w:b/>
        </w:rPr>
      </w:pPr>
    </w:p>
    <w:p w14:paraId="3038E0BD" w14:textId="77777777" w:rsidR="00EF40D0" w:rsidRPr="00265936" w:rsidRDefault="00EF40D0" w:rsidP="00EF40D0">
      <w:pPr>
        <w:jc w:val="center"/>
        <w:rPr>
          <w:rFonts w:eastAsia="Times New Roman" w:cs="Times New Roman"/>
          <w:b/>
        </w:rPr>
      </w:pPr>
    </w:p>
    <w:p w14:paraId="11127952" w14:textId="77777777" w:rsidR="00EF40D0" w:rsidRPr="00265936" w:rsidRDefault="00EF40D0" w:rsidP="00EF40D0">
      <w:pPr>
        <w:rPr>
          <w:rFonts w:eastAsia="Times New Roman" w:cs="Times New Roman"/>
          <w:szCs w:val="20"/>
          <w:lang w:eastAsia="de-DE"/>
        </w:rPr>
      </w:pPr>
    </w:p>
    <w:p w14:paraId="0CC4FD48" w14:textId="77777777" w:rsidR="00EF40D0" w:rsidRPr="00265936" w:rsidRDefault="00EF40D0" w:rsidP="00EF40D0">
      <w:pPr>
        <w:rPr>
          <w:rFonts w:eastAsia="Times New Roman" w:cs="Times New Roman"/>
          <w:szCs w:val="20"/>
          <w:lang w:eastAsia="de-DE"/>
        </w:rPr>
      </w:pPr>
    </w:p>
    <w:tbl>
      <w:tblPr>
        <w:tblW w:w="0" w:type="auto"/>
        <w:tblLayout w:type="fixed"/>
        <w:tblLook w:val="0000" w:firstRow="0" w:lastRow="0" w:firstColumn="0" w:lastColumn="0" w:noHBand="0" w:noVBand="0"/>
      </w:tblPr>
      <w:tblGrid>
        <w:gridCol w:w="4503"/>
        <w:gridCol w:w="3700"/>
      </w:tblGrid>
      <w:tr w:rsidR="00EF40D0" w:rsidRPr="00265936" w14:paraId="48DDDC1E" w14:textId="77777777" w:rsidTr="00B31EBB">
        <w:trPr>
          <w:trHeight w:val="3627"/>
        </w:trPr>
        <w:tc>
          <w:tcPr>
            <w:tcW w:w="4503" w:type="dxa"/>
          </w:tcPr>
          <w:p w14:paraId="7C35795C" w14:textId="77777777" w:rsidR="00EF40D0" w:rsidRPr="00265936" w:rsidRDefault="00EF40D0" w:rsidP="00693621">
            <w:pPr>
              <w:snapToGrid w:val="0"/>
              <w:rPr>
                <w:rFonts w:eastAsia="Times New Roman" w:cs="Times New Roman"/>
                <w:b/>
                <w:bCs/>
                <w:sz w:val="16"/>
                <w:szCs w:val="16"/>
              </w:rPr>
            </w:pPr>
            <w:r>
              <w:rPr>
                <w:b/>
                <w:bCs/>
                <w:sz w:val="16"/>
                <w:szCs w:val="16"/>
              </w:rPr>
              <w:t>Contacto:</w:t>
            </w:r>
          </w:p>
          <w:p w14:paraId="2A7DC632" w14:textId="77777777" w:rsidR="00693621" w:rsidRPr="00265936" w:rsidRDefault="00693621" w:rsidP="00693621">
            <w:pPr>
              <w:snapToGrid w:val="0"/>
              <w:rPr>
                <w:rFonts w:eastAsia="Times New Roman" w:cs="Arial"/>
                <w:sz w:val="16"/>
                <w:szCs w:val="16"/>
              </w:rPr>
            </w:pPr>
          </w:p>
          <w:p w14:paraId="362924BC" w14:textId="77777777" w:rsidR="00EF40D0" w:rsidRPr="00265936" w:rsidRDefault="00EF40D0" w:rsidP="00693621">
            <w:pPr>
              <w:rPr>
                <w:rFonts w:eastAsia="Times New Roman" w:cs="Arial"/>
                <w:color w:val="FF0000"/>
                <w:sz w:val="16"/>
                <w:szCs w:val="16"/>
              </w:rPr>
            </w:pPr>
            <w:r>
              <w:rPr>
                <w:color w:val="FF0000"/>
                <w:sz w:val="16"/>
                <w:szCs w:val="16"/>
              </w:rPr>
              <w:t>Divisão de Proteção de Dados e Cibercrime</w:t>
            </w:r>
          </w:p>
          <w:p w14:paraId="63731F74" w14:textId="77777777" w:rsidR="006F438A" w:rsidRPr="00265936" w:rsidRDefault="00EF40D0" w:rsidP="00693621">
            <w:pPr>
              <w:ind w:right="317"/>
              <w:rPr>
                <w:rFonts w:eastAsia="Times New Roman" w:cs="Arial"/>
                <w:color w:val="FF0000"/>
                <w:sz w:val="16"/>
                <w:szCs w:val="16"/>
              </w:rPr>
            </w:pPr>
            <w:r>
              <w:rPr>
                <w:color w:val="FF0000"/>
                <w:sz w:val="16"/>
                <w:szCs w:val="16"/>
              </w:rPr>
              <w:t xml:space="preserve">Direção Geral dos Direitos Humanos </w:t>
            </w:r>
          </w:p>
          <w:p w14:paraId="528A9934" w14:textId="77777777" w:rsidR="00EF40D0" w:rsidRPr="00265936" w:rsidRDefault="00EF40D0" w:rsidP="00693621">
            <w:pPr>
              <w:ind w:right="317"/>
              <w:rPr>
                <w:rFonts w:eastAsia="Times New Roman" w:cs="Arial"/>
                <w:color w:val="FF0000"/>
                <w:sz w:val="16"/>
                <w:szCs w:val="16"/>
              </w:rPr>
            </w:pPr>
            <w:r>
              <w:rPr>
                <w:color w:val="FF0000"/>
                <w:sz w:val="16"/>
                <w:szCs w:val="16"/>
              </w:rPr>
              <w:t>e Estado de Direito</w:t>
            </w:r>
          </w:p>
          <w:p w14:paraId="2A244798" w14:textId="77777777" w:rsidR="00EF40D0" w:rsidRPr="00265936" w:rsidRDefault="00EF40D0" w:rsidP="00693621">
            <w:pPr>
              <w:autoSpaceDE w:val="0"/>
              <w:autoSpaceDN w:val="0"/>
              <w:adjustRightInd w:val="0"/>
              <w:rPr>
                <w:rFonts w:eastAsia="Times New Roman" w:cs="Comic Sans MS"/>
                <w:color w:val="FF0000"/>
                <w:sz w:val="16"/>
                <w:szCs w:val="16"/>
              </w:rPr>
            </w:pPr>
            <w:r>
              <w:rPr>
                <w:color w:val="FF0000"/>
                <w:sz w:val="16"/>
                <w:szCs w:val="16"/>
              </w:rPr>
              <w:t xml:space="preserve">Concelho Europeu, </w:t>
            </w:r>
          </w:p>
          <w:p w14:paraId="4CDB54AE" w14:textId="77777777" w:rsidR="00EF40D0" w:rsidRPr="005A729A" w:rsidRDefault="00EF40D0" w:rsidP="00693621">
            <w:pPr>
              <w:rPr>
                <w:rFonts w:eastAsia="Times New Roman" w:cs="Times New Roman"/>
                <w:color w:val="FF0000"/>
                <w:sz w:val="16"/>
                <w:szCs w:val="16"/>
              </w:rPr>
            </w:pPr>
            <w:r>
              <w:rPr>
                <w:color w:val="FF0000"/>
                <w:sz w:val="16"/>
                <w:szCs w:val="16"/>
              </w:rPr>
              <w:t>Estrasburgo, França</w:t>
            </w:r>
          </w:p>
          <w:p w14:paraId="154C7579" w14:textId="02FFA7C8" w:rsidR="00EF40D0" w:rsidRPr="005A729A" w:rsidRDefault="00EF40D0" w:rsidP="00693621">
            <w:pPr>
              <w:rPr>
                <w:rFonts w:eastAsia="Times New Roman" w:cs="Times New Roman"/>
                <w:color w:val="FF0000"/>
                <w:sz w:val="16"/>
                <w:szCs w:val="16"/>
                <w:u w:val="single"/>
              </w:rPr>
            </w:pPr>
            <w:proofErr w:type="spellStart"/>
            <w:r>
              <w:rPr>
                <w:color w:val="FF0000"/>
                <w:sz w:val="16"/>
                <w:szCs w:val="16"/>
              </w:rPr>
              <w:t>Tel.</w:t>
            </w:r>
            <w:proofErr w:type="spellEnd"/>
            <w:r>
              <w:rPr>
                <w:color w:val="FF0000"/>
                <w:sz w:val="16"/>
                <w:szCs w:val="16"/>
              </w:rPr>
              <w:t xml:space="preserve">: </w:t>
            </w:r>
            <w:r>
              <w:rPr>
                <w:color w:val="FF0000"/>
                <w:sz w:val="16"/>
                <w:szCs w:val="16"/>
              </w:rPr>
              <w:tab/>
              <w:t>+33-3-9021-4506</w:t>
            </w:r>
            <w:r>
              <w:rPr>
                <w:color w:val="FF0000"/>
                <w:sz w:val="16"/>
                <w:szCs w:val="16"/>
              </w:rPr>
              <w:br/>
              <w:t>Fax:</w:t>
            </w:r>
            <w:r>
              <w:rPr>
                <w:color w:val="FF0000"/>
                <w:sz w:val="16"/>
                <w:szCs w:val="16"/>
              </w:rPr>
              <w:tab/>
              <w:t>+33-3-9021-5650</w:t>
            </w:r>
            <w:r>
              <w:rPr>
                <w:color w:val="FF0000"/>
                <w:sz w:val="16"/>
                <w:szCs w:val="16"/>
              </w:rPr>
              <w:br/>
              <w:t>E-mail:</w:t>
            </w:r>
            <w:r>
              <w:rPr>
                <w:color w:val="FF0000"/>
                <w:sz w:val="16"/>
                <w:szCs w:val="16"/>
              </w:rPr>
              <w:tab/>
            </w:r>
            <w:hyperlink r:id="rId9" w:history="1">
              <w:proofErr w:type="spellStart"/>
              <w:r>
                <w:rPr>
                  <w:color w:val="FF0000"/>
                  <w:sz w:val="16"/>
                  <w:szCs w:val="16"/>
                  <w:u w:val="single"/>
                </w:rPr>
                <w:t>alexander.seger@coe.int</w:t>
              </w:r>
              <w:proofErr w:type="spellEnd"/>
            </w:hyperlink>
          </w:p>
          <w:p w14:paraId="314369C4" w14:textId="77777777" w:rsidR="00B31EBB" w:rsidRPr="00DB6460" w:rsidRDefault="00B31EBB" w:rsidP="00693621">
            <w:pPr>
              <w:rPr>
                <w:rFonts w:eastAsia="Times New Roman" w:cs="Times New Roman"/>
                <w:color w:val="FF0000"/>
                <w:sz w:val="16"/>
                <w:szCs w:val="16"/>
                <w:u w:val="single"/>
              </w:rPr>
            </w:pPr>
          </w:p>
          <w:p w14:paraId="023D50A2" w14:textId="4C12E38E" w:rsidR="00B31EBB" w:rsidRPr="00265936" w:rsidRDefault="00B31EBB" w:rsidP="00693621">
            <w:pPr>
              <w:rPr>
                <w:rFonts w:eastAsia="Times New Roman" w:cs="Times New Roman"/>
                <w:b/>
                <w:color w:val="FF0000"/>
                <w:sz w:val="16"/>
                <w:szCs w:val="16"/>
              </w:rPr>
            </w:pPr>
            <w:proofErr w:type="spellStart"/>
            <w:r>
              <w:rPr>
                <w:b/>
                <w:color w:val="FF0000"/>
                <w:sz w:val="16"/>
                <w:szCs w:val="16"/>
                <w:u w:val="single"/>
              </w:rPr>
              <w:t>Matteo</w:t>
            </w:r>
            <w:proofErr w:type="spellEnd"/>
            <w:r>
              <w:rPr>
                <w:b/>
                <w:color w:val="FF0000"/>
                <w:sz w:val="16"/>
                <w:szCs w:val="16"/>
                <w:u w:val="single"/>
              </w:rPr>
              <w:t xml:space="preserve"> - Verifique se ainda está correto</w:t>
            </w:r>
          </w:p>
          <w:p w14:paraId="054B14D2" w14:textId="77777777" w:rsidR="00EF40D0" w:rsidRPr="00265936" w:rsidRDefault="00EF40D0" w:rsidP="00693621">
            <w:pPr>
              <w:rPr>
                <w:rFonts w:eastAsia="Times New Roman" w:cs="Times New Roman"/>
                <w:sz w:val="16"/>
                <w:szCs w:val="16"/>
                <w:highlight w:val="yellow"/>
              </w:rPr>
            </w:pPr>
          </w:p>
        </w:tc>
        <w:tc>
          <w:tcPr>
            <w:tcW w:w="3700" w:type="dxa"/>
          </w:tcPr>
          <w:p w14:paraId="2C6A7816" w14:textId="77777777" w:rsidR="00EF40D0" w:rsidRPr="00265936" w:rsidRDefault="00EF40D0" w:rsidP="00693621">
            <w:pPr>
              <w:snapToGrid w:val="0"/>
              <w:rPr>
                <w:rFonts w:eastAsia="Times New Roman" w:cs="Times New Roman"/>
                <w:b/>
                <w:bCs/>
                <w:sz w:val="16"/>
                <w:szCs w:val="16"/>
              </w:rPr>
            </w:pPr>
            <w:r>
              <w:rPr>
                <w:b/>
                <w:bCs/>
                <w:sz w:val="16"/>
                <w:szCs w:val="16"/>
              </w:rPr>
              <w:t>Declaração de Exoneração de Responsabilidade:</w:t>
            </w:r>
          </w:p>
          <w:p w14:paraId="0B8DAC84" w14:textId="77777777" w:rsidR="00693621" w:rsidRPr="00265936" w:rsidRDefault="00693621" w:rsidP="00693621">
            <w:pPr>
              <w:snapToGrid w:val="0"/>
              <w:rPr>
                <w:rFonts w:eastAsia="Times New Roman" w:cs="Times New Roman"/>
                <w:b/>
                <w:bCs/>
                <w:sz w:val="16"/>
                <w:szCs w:val="16"/>
              </w:rPr>
            </w:pPr>
          </w:p>
          <w:p w14:paraId="552007F3" w14:textId="77777777" w:rsidR="00EF40D0" w:rsidRPr="00265936" w:rsidRDefault="00EF40D0" w:rsidP="00693621">
            <w:pPr>
              <w:rPr>
                <w:rFonts w:eastAsia="Times New Roman" w:cs="Times New Roman"/>
                <w:sz w:val="16"/>
                <w:szCs w:val="16"/>
              </w:rPr>
            </w:pPr>
            <w:r>
              <w:rPr>
                <w:sz w:val="16"/>
                <w:szCs w:val="16"/>
              </w:rPr>
              <w:t>Este relatório técnico não reflete necessariamente as posições oficiais do Conselho Europeu ou do financiador deste projeto ou das Partes dos tratados referidos.</w:t>
            </w:r>
          </w:p>
        </w:tc>
      </w:tr>
    </w:tbl>
    <w:p w14:paraId="02523D2C" w14:textId="77777777" w:rsidR="00EF40D0" w:rsidRPr="00265936" w:rsidRDefault="00EF40D0" w:rsidP="00EF40D0">
      <w:pPr>
        <w:rPr>
          <w:rFonts w:eastAsia="Times New Roman" w:cs="Times New Roman"/>
        </w:rPr>
      </w:pPr>
    </w:p>
    <w:p w14:paraId="28018565" w14:textId="77777777" w:rsidR="00693621" w:rsidRPr="00265936" w:rsidRDefault="00693621">
      <w:pPr>
        <w:spacing w:after="200" w:line="276" w:lineRule="auto"/>
        <w:jc w:val="left"/>
        <w:rPr>
          <w:rFonts w:eastAsia="Times New Roman" w:cs="Times New Roman"/>
          <w:b/>
          <w:sz w:val="20"/>
          <w:szCs w:val="20"/>
        </w:rPr>
      </w:pPr>
    </w:p>
    <w:p w14:paraId="5D674750" w14:textId="77777777" w:rsidR="00EF40D0" w:rsidRPr="00265936" w:rsidRDefault="00EF40D0" w:rsidP="00EF40D0">
      <w:pPr>
        <w:rPr>
          <w:rFonts w:eastAsia="Times New Roman" w:cs="Times New Roman"/>
          <w:b/>
          <w:sz w:val="24"/>
          <w:szCs w:val="24"/>
        </w:rPr>
      </w:pPr>
      <w:r>
        <w:rPr>
          <w:b/>
          <w:sz w:val="24"/>
          <w:szCs w:val="24"/>
        </w:rPr>
        <w:t>Conteúdo</w:t>
      </w:r>
    </w:p>
    <w:sdt>
      <w:sdtPr>
        <w:rPr>
          <w:rFonts w:ascii="Verdana" w:eastAsiaTheme="minorHAnsi" w:hAnsi="Verdana" w:cstheme="minorBidi"/>
          <w:b w:val="0"/>
          <w:bCs w:val="0"/>
          <w:color w:val="auto"/>
          <w:sz w:val="18"/>
          <w:szCs w:val="22"/>
        </w:rPr>
        <w:id w:val="-1956790850"/>
        <w:docPartObj>
          <w:docPartGallery w:val="Table of Contents"/>
          <w:docPartUnique/>
        </w:docPartObj>
      </w:sdtPr>
      <w:sdtEndPr>
        <w:rPr>
          <w:b/>
          <w:noProof/>
        </w:rPr>
      </w:sdtEndPr>
      <w:sdtContent>
        <w:p w14:paraId="317F8F0A" w14:textId="4BA2F571" w:rsidR="001C3E99" w:rsidRPr="001C3E99" w:rsidRDefault="001C3E99">
          <w:pPr>
            <w:pStyle w:val="Cabealhodondice"/>
            <w:rPr>
              <w:rFonts w:ascii="Verdana" w:hAnsi="Verdana"/>
              <w:color w:val="000000" w:themeColor="text1"/>
            </w:rPr>
          </w:pPr>
          <w:r>
            <w:rPr>
              <w:rFonts w:ascii="Verdana" w:hAnsi="Verdana"/>
              <w:color w:val="000000" w:themeColor="text1"/>
            </w:rPr>
            <w:t>Índice</w:t>
          </w:r>
        </w:p>
        <w:p w14:paraId="61DEC76C" w14:textId="65D22BEA" w:rsidR="00DB6460" w:rsidRDefault="001C3E99">
          <w:pPr>
            <w:pStyle w:val="ndice1"/>
            <w:rPr>
              <w:rFonts w:eastAsiaTheme="minorEastAsia"/>
              <w:bCs w:val="0"/>
              <w:sz w:val="22"/>
              <w:szCs w:val="22"/>
              <w:lang w:eastAsia="pt-PT"/>
            </w:rPr>
          </w:pPr>
          <w:r>
            <w:fldChar w:fldCharType="begin"/>
          </w:r>
          <w:r>
            <w:instrText xml:space="preserve"> TOC \o "1-3" \h \z \u </w:instrText>
          </w:r>
          <w:r>
            <w:fldChar w:fldCharType="separate"/>
          </w:r>
          <w:hyperlink w:anchor="_Toc523393467" w:history="1">
            <w:r w:rsidR="00DB6460" w:rsidRPr="003526F7">
              <w:rPr>
                <w:rStyle w:val="Hiperligao"/>
              </w:rPr>
              <w:t>1</w:t>
            </w:r>
            <w:r w:rsidR="00DB6460">
              <w:rPr>
                <w:rFonts w:eastAsiaTheme="minorEastAsia"/>
                <w:bCs w:val="0"/>
                <w:sz w:val="22"/>
                <w:szCs w:val="22"/>
                <w:lang w:eastAsia="pt-PT"/>
              </w:rPr>
              <w:tab/>
            </w:r>
            <w:r w:rsidR="00DB6460" w:rsidRPr="003526F7">
              <w:rPr>
                <w:rStyle w:val="Hiperligao"/>
              </w:rPr>
              <w:t>Introdução</w:t>
            </w:r>
            <w:r w:rsidR="00DB6460">
              <w:rPr>
                <w:webHidden/>
              </w:rPr>
              <w:tab/>
            </w:r>
            <w:r w:rsidR="00DB6460">
              <w:rPr>
                <w:webHidden/>
              </w:rPr>
              <w:fldChar w:fldCharType="begin"/>
            </w:r>
            <w:r w:rsidR="00DB6460">
              <w:rPr>
                <w:webHidden/>
              </w:rPr>
              <w:instrText xml:space="preserve"> PAGEREF _Toc523393467 \h </w:instrText>
            </w:r>
            <w:r w:rsidR="00DB6460">
              <w:rPr>
                <w:webHidden/>
              </w:rPr>
            </w:r>
            <w:r w:rsidR="00DB6460">
              <w:rPr>
                <w:webHidden/>
              </w:rPr>
              <w:fldChar w:fldCharType="separate"/>
            </w:r>
            <w:r w:rsidR="00DB6460">
              <w:rPr>
                <w:webHidden/>
              </w:rPr>
              <w:t>5</w:t>
            </w:r>
            <w:r w:rsidR="00DB6460">
              <w:rPr>
                <w:webHidden/>
              </w:rPr>
              <w:fldChar w:fldCharType="end"/>
            </w:r>
          </w:hyperlink>
        </w:p>
        <w:p w14:paraId="3A9573C5" w14:textId="5F21D716" w:rsidR="00DB6460" w:rsidRDefault="00DB6460">
          <w:pPr>
            <w:pStyle w:val="ndice1"/>
            <w:rPr>
              <w:rFonts w:eastAsiaTheme="minorEastAsia"/>
              <w:bCs w:val="0"/>
              <w:sz w:val="22"/>
              <w:szCs w:val="22"/>
              <w:lang w:eastAsia="pt-PT"/>
            </w:rPr>
          </w:pPr>
          <w:hyperlink w:anchor="_Toc523393468" w:history="1">
            <w:r w:rsidRPr="003526F7">
              <w:rPr>
                <w:rStyle w:val="Hiperligao"/>
              </w:rPr>
              <w:t>2</w:t>
            </w:r>
            <w:r>
              <w:rPr>
                <w:rFonts w:eastAsiaTheme="minorEastAsia"/>
                <w:bCs w:val="0"/>
                <w:sz w:val="22"/>
                <w:szCs w:val="22"/>
                <w:lang w:eastAsia="pt-PT"/>
              </w:rPr>
              <w:tab/>
            </w:r>
            <w:r w:rsidRPr="003526F7">
              <w:rPr>
                <w:rStyle w:val="Hiperligao"/>
              </w:rPr>
              <w:t>Descrição geral</w:t>
            </w:r>
            <w:r>
              <w:rPr>
                <w:webHidden/>
              </w:rPr>
              <w:tab/>
            </w:r>
            <w:r>
              <w:rPr>
                <w:webHidden/>
              </w:rPr>
              <w:fldChar w:fldCharType="begin"/>
            </w:r>
            <w:r>
              <w:rPr>
                <w:webHidden/>
              </w:rPr>
              <w:instrText xml:space="preserve"> PAGEREF _Toc523393468 \h </w:instrText>
            </w:r>
            <w:r>
              <w:rPr>
                <w:webHidden/>
              </w:rPr>
            </w:r>
            <w:r>
              <w:rPr>
                <w:webHidden/>
              </w:rPr>
              <w:fldChar w:fldCharType="separate"/>
            </w:r>
            <w:r>
              <w:rPr>
                <w:webHidden/>
              </w:rPr>
              <w:t>6</w:t>
            </w:r>
            <w:r>
              <w:rPr>
                <w:webHidden/>
              </w:rPr>
              <w:fldChar w:fldCharType="end"/>
            </w:r>
          </w:hyperlink>
        </w:p>
        <w:p w14:paraId="128717DF" w14:textId="2AF2B87D" w:rsidR="00DB6460" w:rsidRDefault="00DB6460">
          <w:pPr>
            <w:pStyle w:val="ndice2"/>
            <w:tabs>
              <w:tab w:val="left" w:pos="720"/>
              <w:tab w:val="right" w:leader="dot" w:pos="8488"/>
            </w:tabs>
            <w:rPr>
              <w:rFonts w:eastAsiaTheme="minorEastAsia"/>
              <w:b w:val="0"/>
              <w:bCs w:val="0"/>
              <w:noProof/>
              <w:lang w:eastAsia="pt-PT"/>
            </w:rPr>
          </w:pPr>
          <w:hyperlink w:anchor="_Toc523393469" w:history="1">
            <w:r w:rsidRPr="003526F7">
              <w:rPr>
                <w:rStyle w:val="Hiperligao"/>
                <w:rFonts w:eastAsia="Times New Roman"/>
                <w:noProof/>
                <w14:scene3d>
                  <w14:camera w14:prst="orthographicFront"/>
                  <w14:lightRig w14:rig="threePt" w14:dir="t">
                    <w14:rot w14:lat="0" w14:lon="0" w14:rev="0"/>
                  </w14:lightRig>
                </w14:scene3d>
              </w:rPr>
              <w:t>2.1</w:t>
            </w:r>
            <w:r>
              <w:rPr>
                <w:rFonts w:eastAsiaTheme="minorEastAsia"/>
                <w:b w:val="0"/>
                <w:bCs w:val="0"/>
                <w:noProof/>
                <w:lang w:eastAsia="pt-PT"/>
              </w:rPr>
              <w:tab/>
            </w:r>
            <w:r w:rsidRPr="003526F7">
              <w:rPr>
                <w:rStyle w:val="Hiperligao"/>
                <w:noProof/>
              </w:rPr>
              <w:t>Objetivo do Curso</w:t>
            </w:r>
            <w:r>
              <w:rPr>
                <w:noProof/>
                <w:webHidden/>
              </w:rPr>
              <w:tab/>
            </w:r>
            <w:r>
              <w:rPr>
                <w:noProof/>
                <w:webHidden/>
              </w:rPr>
              <w:fldChar w:fldCharType="begin"/>
            </w:r>
            <w:r>
              <w:rPr>
                <w:noProof/>
                <w:webHidden/>
              </w:rPr>
              <w:instrText xml:space="preserve"> PAGEREF _Toc523393469 \h </w:instrText>
            </w:r>
            <w:r>
              <w:rPr>
                <w:noProof/>
                <w:webHidden/>
              </w:rPr>
            </w:r>
            <w:r>
              <w:rPr>
                <w:noProof/>
                <w:webHidden/>
              </w:rPr>
              <w:fldChar w:fldCharType="separate"/>
            </w:r>
            <w:r>
              <w:rPr>
                <w:noProof/>
                <w:webHidden/>
              </w:rPr>
              <w:t>6</w:t>
            </w:r>
            <w:r>
              <w:rPr>
                <w:noProof/>
                <w:webHidden/>
              </w:rPr>
              <w:fldChar w:fldCharType="end"/>
            </w:r>
          </w:hyperlink>
        </w:p>
        <w:p w14:paraId="63AB8E8A" w14:textId="6FFCE0FD" w:rsidR="00DB6460" w:rsidRDefault="00DB6460">
          <w:pPr>
            <w:pStyle w:val="ndice2"/>
            <w:tabs>
              <w:tab w:val="left" w:pos="720"/>
              <w:tab w:val="right" w:leader="dot" w:pos="8488"/>
            </w:tabs>
            <w:rPr>
              <w:rFonts w:eastAsiaTheme="minorEastAsia"/>
              <w:b w:val="0"/>
              <w:bCs w:val="0"/>
              <w:noProof/>
              <w:lang w:eastAsia="pt-PT"/>
            </w:rPr>
          </w:pPr>
          <w:hyperlink w:anchor="_Toc523393470" w:history="1">
            <w:r w:rsidRPr="003526F7">
              <w:rPr>
                <w:rStyle w:val="Hiperligao"/>
                <w:rFonts w:eastAsia="Times New Roman"/>
                <w:noProof/>
                <w14:scene3d>
                  <w14:camera w14:prst="orthographicFront"/>
                  <w14:lightRig w14:rig="threePt" w14:dir="t">
                    <w14:rot w14:lat="0" w14:lon="0" w14:rev="0"/>
                  </w14:lightRig>
                </w14:scene3d>
              </w:rPr>
              <w:t>2.2</w:t>
            </w:r>
            <w:r>
              <w:rPr>
                <w:rFonts w:eastAsiaTheme="minorEastAsia"/>
                <w:b w:val="0"/>
                <w:bCs w:val="0"/>
                <w:noProof/>
                <w:lang w:eastAsia="pt-PT"/>
              </w:rPr>
              <w:tab/>
            </w:r>
            <w:r w:rsidRPr="003526F7">
              <w:rPr>
                <w:rStyle w:val="Hiperligao"/>
                <w:noProof/>
              </w:rPr>
              <w:t>Porque é que esta formação é necessária?</w:t>
            </w:r>
            <w:r>
              <w:rPr>
                <w:noProof/>
                <w:webHidden/>
              </w:rPr>
              <w:tab/>
            </w:r>
            <w:r>
              <w:rPr>
                <w:noProof/>
                <w:webHidden/>
              </w:rPr>
              <w:fldChar w:fldCharType="begin"/>
            </w:r>
            <w:r>
              <w:rPr>
                <w:noProof/>
                <w:webHidden/>
              </w:rPr>
              <w:instrText xml:space="preserve"> PAGEREF _Toc523393470 \h </w:instrText>
            </w:r>
            <w:r>
              <w:rPr>
                <w:noProof/>
                <w:webHidden/>
              </w:rPr>
            </w:r>
            <w:r>
              <w:rPr>
                <w:noProof/>
                <w:webHidden/>
              </w:rPr>
              <w:fldChar w:fldCharType="separate"/>
            </w:r>
            <w:r>
              <w:rPr>
                <w:noProof/>
                <w:webHidden/>
              </w:rPr>
              <w:t>7</w:t>
            </w:r>
            <w:r>
              <w:rPr>
                <w:noProof/>
                <w:webHidden/>
              </w:rPr>
              <w:fldChar w:fldCharType="end"/>
            </w:r>
          </w:hyperlink>
        </w:p>
        <w:p w14:paraId="47883DBE" w14:textId="07228F66" w:rsidR="00DB6460" w:rsidRDefault="00DB6460">
          <w:pPr>
            <w:pStyle w:val="ndice2"/>
            <w:tabs>
              <w:tab w:val="left" w:pos="720"/>
              <w:tab w:val="right" w:leader="dot" w:pos="8488"/>
            </w:tabs>
            <w:rPr>
              <w:rFonts w:eastAsiaTheme="minorEastAsia"/>
              <w:b w:val="0"/>
              <w:bCs w:val="0"/>
              <w:noProof/>
              <w:lang w:eastAsia="pt-PT"/>
            </w:rPr>
          </w:pPr>
          <w:hyperlink w:anchor="_Toc523393471" w:history="1">
            <w:r w:rsidRPr="003526F7">
              <w:rPr>
                <w:rStyle w:val="Hiperligao"/>
                <w:rFonts w:eastAsia="Times New Roman"/>
                <w:noProof/>
                <w14:scene3d>
                  <w14:camera w14:prst="orthographicFront"/>
                  <w14:lightRig w14:rig="threePt" w14:dir="t">
                    <w14:rot w14:lat="0" w14:lon="0" w14:rev="0"/>
                  </w14:lightRig>
                </w14:scene3d>
              </w:rPr>
              <w:t>2.3</w:t>
            </w:r>
            <w:r>
              <w:rPr>
                <w:rFonts w:eastAsiaTheme="minorEastAsia"/>
                <w:b w:val="0"/>
                <w:bCs w:val="0"/>
                <w:noProof/>
                <w:lang w:eastAsia="pt-PT"/>
              </w:rPr>
              <w:tab/>
            </w:r>
            <w:r w:rsidRPr="003526F7">
              <w:rPr>
                <w:rStyle w:val="Hiperligao"/>
                <w:noProof/>
              </w:rPr>
              <w:t>O currículo</w:t>
            </w:r>
            <w:r>
              <w:rPr>
                <w:noProof/>
                <w:webHidden/>
              </w:rPr>
              <w:tab/>
            </w:r>
            <w:r>
              <w:rPr>
                <w:noProof/>
                <w:webHidden/>
              </w:rPr>
              <w:fldChar w:fldCharType="begin"/>
            </w:r>
            <w:r>
              <w:rPr>
                <w:noProof/>
                <w:webHidden/>
              </w:rPr>
              <w:instrText xml:space="preserve"> PAGEREF _Toc523393471 \h </w:instrText>
            </w:r>
            <w:r>
              <w:rPr>
                <w:noProof/>
                <w:webHidden/>
              </w:rPr>
            </w:r>
            <w:r>
              <w:rPr>
                <w:noProof/>
                <w:webHidden/>
              </w:rPr>
              <w:fldChar w:fldCharType="separate"/>
            </w:r>
            <w:r>
              <w:rPr>
                <w:noProof/>
                <w:webHidden/>
              </w:rPr>
              <w:t>7</w:t>
            </w:r>
            <w:r>
              <w:rPr>
                <w:noProof/>
                <w:webHidden/>
              </w:rPr>
              <w:fldChar w:fldCharType="end"/>
            </w:r>
          </w:hyperlink>
        </w:p>
        <w:p w14:paraId="50B5744B" w14:textId="3C281E94" w:rsidR="00DB6460" w:rsidRDefault="00DB6460">
          <w:pPr>
            <w:pStyle w:val="ndice1"/>
            <w:rPr>
              <w:rFonts w:eastAsiaTheme="minorEastAsia"/>
              <w:bCs w:val="0"/>
              <w:sz w:val="22"/>
              <w:szCs w:val="22"/>
              <w:lang w:eastAsia="pt-PT"/>
            </w:rPr>
          </w:pPr>
          <w:hyperlink w:anchor="_Toc523393472" w:history="1">
            <w:r w:rsidRPr="003526F7">
              <w:rPr>
                <w:rStyle w:val="Hiperligao"/>
                <w:rFonts w:eastAsia="Calibri"/>
              </w:rPr>
              <w:t>3</w:t>
            </w:r>
            <w:r>
              <w:rPr>
                <w:rFonts w:eastAsiaTheme="minorEastAsia"/>
                <w:bCs w:val="0"/>
                <w:sz w:val="22"/>
                <w:szCs w:val="22"/>
                <w:lang w:eastAsia="pt-PT"/>
              </w:rPr>
              <w:tab/>
            </w:r>
            <w:r w:rsidRPr="003526F7">
              <w:rPr>
                <w:rStyle w:val="Hiperligao"/>
              </w:rPr>
              <w:t>Como utilizar o guia de formadores</w:t>
            </w:r>
            <w:r>
              <w:rPr>
                <w:webHidden/>
              </w:rPr>
              <w:tab/>
            </w:r>
            <w:r>
              <w:rPr>
                <w:webHidden/>
              </w:rPr>
              <w:fldChar w:fldCharType="begin"/>
            </w:r>
            <w:r>
              <w:rPr>
                <w:webHidden/>
              </w:rPr>
              <w:instrText xml:space="preserve"> PAGEREF _Toc523393472 \h </w:instrText>
            </w:r>
            <w:r>
              <w:rPr>
                <w:webHidden/>
              </w:rPr>
            </w:r>
            <w:r>
              <w:rPr>
                <w:webHidden/>
              </w:rPr>
              <w:fldChar w:fldCharType="separate"/>
            </w:r>
            <w:r>
              <w:rPr>
                <w:webHidden/>
              </w:rPr>
              <w:t>8</w:t>
            </w:r>
            <w:r>
              <w:rPr>
                <w:webHidden/>
              </w:rPr>
              <w:fldChar w:fldCharType="end"/>
            </w:r>
          </w:hyperlink>
        </w:p>
        <w:p w14:paraId="5C3B4C04" w14:textId="22A6F087" w:rsidR="00DB6460" w:rsidRDefault="00DB6460">
          <w:pPr>
            <w:pStyle w:val="ndice1"/>
            <w:rPr>
              <w:rFonts w:eastAsiaTheme="minorEastAsia"/>
              <w:bCs w:val="0"/>
              <w:sz w:val="22"/>
              <w:szCs w:val="22"/>
              <w:lang w:eastAsia="pt-PT"/>
            </w:rPr>
          </w:pPr>
          <w:hyperlink w:anchor="_Toc523393473" w:history="1">
            <w:r w:rsidRPr="003526F7">
              <w:rPr>
                <w:rStyle w:val="Hiperligao"/>
                <w:rFonts w:eastAsia="Calibri"/>
              </w:rPr>
              <w:t>4</w:t>
            </w:r>
            <w:r>
              <w:rPr>
                <w:rFonts w:eastAsiaTheme="minorEastAsia"/>
                <w:bCs w:val="0"/>
                <w:sz w:val="22"/>
                <w:szCs w:val="22"/>
                <w:lang w:eastAsia="pt-PT"/>
              </w:rPr>
              <w:tab/>
            </w:r>
            <w:r w:rsidRPr="003526F7">
              <w:rPr>
                <w:rStyle w:val="Hiperligao"/>
              </w:rPr>
              <w:t>Descrição geral do curso</w:t>
            </w:r>
            <w:r>
              <w:rPr>
                <w:webHidden/>
              </w:rPr>
              <w:tab/>
            </w:r>
            <w:r>
              <w:rPr>
                <w:webHidden/>
              </w:rPr>
              <w:fldChar w:fldCharType="begin"/>
            </w:r>
            <w:r>
              <w:rPr>
                <w:webHidden/>
              </w:rPr>
              <w:instrText xml:space="preserve"> PAGEREF _Toc523393473 \h </w:instrText>
            </w:r>
            <w:r>
              <w:rPr>
                <w:webHidden/>
              </w:rPr>
            </w:r>
            <w:r>
              <w:rPr>
                <w:webHidden/>
              </w:rPr>
              <w:fldChar w:fldCharType="separate"/>
            </w:r>
            <w:r>
              <w:rPr>
                <w:webHidden/>
              </w:rPr>
              <w:t>9</w:t>
            </w:r>
            <w:r>
              <w:rPr>
                <w:webHidden/>
              </w:rPr>
              <w:fldChar w:fldCharType="end"/>
            </w:r>
          </w:hyperlink>
        </w:p>
        <w:p w14:paraId="69E02F6F" w14:textId="4FC38C5D" w:rsidR="00DB6460" w:rsidRDefault="00DB6460">
          <w:pPr>
            <w:pStyle w:val="ndice2"/>
            <w:tabs>
              <w:tab w:val="left" w:pos="720"/>
              <w:tab w:val="right" w:leader="dot" w:pos="8488"/>
            </w:tabs>
            <w:rPr>
              <w:rFonts w:eastAsiaTheme="minorEastAsia"/>
              <w:b w:val="0"/>
              <w:bCs w:val="0"/>
              <w:noProof/>
              <w:lang w:eastAsia="pt-PT"/>
            </w:rPr>
          </w:pPr>
          <w:hyperlink w:anchor="_Toc523393474" w:history="1">
            <w:r w:rsidRPr="003526F7">
              <w:rPr>
                <w:rStyle w:val="Hiperligao"/>
                <w:rFonts w:eastAsia="Times New Roman"/>
                <w:noProof/>
                <w14:scene3d>
                  <w14:camera w14:prst="orthographicFront"/>
                  <w14:lightRig w14:rig="threePt" w14:dir="t">
                    <w14:rot w14:lat="0" w14:lon="0" w14:rev="0"/>
                  </w14:lightRig>
                </w14:scene3d>
              </w:rPr>
              <w:t>4.1</w:t>
            </w:r>
            <w:r>
              <w:rPr>
                <w:rFonts w:eastAsiaTheme="minorEastAsia"/>
                <w:b w:val="0"/>
                <w:bCs w:val="0"/>
                <w:noProof/>
                <w:lang w:eastAsia="pt-PT"/>
              </w:rPr>
              <w:tab/>
            </w:r>
            <w:r w:rsidRPr="003526F7">
              <w:rPr>
                <w:rStyle w:val="Hiperligao"/>
                <w:noProof/>
              </w:rPr>
              <w:t>Quanto tempo dura o curso e para quem é?</w:t>
            </w:r>
            <w:r>
              <w:rPr>
                <w:noProof/>
                <w:webHidden/>
              </w:rPr>
              <w:tab/>
            </w:r>
            <w:r>
              <w:rPr>
                <w:noProof/>
                <w:webHidden/>
              </w:rPr>
              <w:fldChar w:fldCharType="begin"/>
            </w:r>
            <w:r>
              <w:rPr>
                <w:noProof/>
                <w:webHidden/>
              </w:rPr>
              <w:instrText xml:space="preserve"> PAGEREF _Toc523393474 \h </w:instrText>
            </w:r>
            <w:r>
              <w:rPr>
                <w:noProof/>
                <w:webHidden/>
              </w:rPr>
            </w:r>
            <w:r>
              <w:rPr>
                <w:noProof/>
                <w:webHidden/>
              </w:rPr>
              <w:fldChar w:fldCharType="separate"/>
            </w:r>
            <w:r>
              <w:rPr>
                <w:noProof/>
                <w:webHidden/>
              </w:rPr>
              <w:t>9</w:t>
            </w:r>
            <w:r>
              <w:rPr>
                <w:noProof/>
                <w:webHidden/>
              </w:rPr>
              <w:fldChar w:fldCharType="end"/>
            </w:r>
          </w:hyperlink>
        </w:p>
        <w:p w14:paraId="5888AA70" w14:textId="68B5AE3A" w:rsidR="00DB6460" w:rsidRDefault="00DB6460">
          <w:pPr>
            <w:pStyle w:val="ndice2"/>
            <w:tabs>
              <w:tab w:val="left" w:pos="720"/>
              <w:tab w:val="right" w:leader="dot" w:pos="8488"/>
            </w:tabs>
            <w:rPr>
              <w:rFonts w:eastAsiaTheme="minorEastAsia"/>
              <w:b w:val="0"/>
              <w:bCs w:val="0"/>
              <w:noProof/>
              <w:lang w:eastAsia="pt-PT"/>
            </w:rPr>
          </w:pPr>
          <w:hyperlink w:anchor="_Toc523393475" w:history="1">
            <w:r w:rsidRPr="003526F7">
              <w:rPr>
                <w:rStyle w:val="Hiperligao"/>
                <w:rFonts w:eastAsia="Times New Roman"/>
                <w:noProof/>
                <w14:scene3d>
                  <w14:camera w14:prst="orthographicFront"/>
                  <w14:lightRig w14:rig="threePt" w14:dir="t">
                    <w14:rot w14:lat="0" w14:lon="0" w14:rev="0"/>
                  </w14:lightRig>
                </w14:scene3d>
              </w:rPr>
              <w:t>4.2</w:t>
            </w:r>
            <w:r>
              <w:rPr>
                <w:rFonts w:eastAsiaTheme="minorEastAsia"/>
                <w:b w:val="0"/>
                <w:bCs w:val="0"/>
                <w:noProof/>
                <w:lang w:eastAsia="pt-PT"/>
              </w:rPr>
              <w:tab/>
            </w:r>
            <w:r w:rsidRPr="003526F7">
              <w:rPr>
                <w:rStyle w:val="Hiperligao"/>
                <w:noProof/>
              </w:rPr>
              <w:t>Quem vai apresentar o curso?</w:t>
            </w:r>
            <w:r>
              <w:rPr>
                <w:noProof/>
                <w:webHidden/>
              </w:rPr>
              <w:tab/>
            </w:r>
            <w:r>
              <w:rPr>
                <w:noProof/>
                <w:webHidden/>
              </w:rPr>
              <w:fldChar w:fldCharType="begin"/>
            </w:r>
            <w:r>
              <w:rPr>
                <w:noProof/>
                <w:webHidden/>
              </w:rPr>
              <w:instrText xml:space="preserve"> PAGEREF _Toc523393475 \h </w:instrText>
            </w:r>
            <w:r>
              <w:rPr>
                <w:noProof/>
                <w:webHidden/>
              </w:rPr>
            </w:r>
            <w:r>
              <w:rPr>
                <w:noProof/>
                <w:webHidden/>
              </w:rPr>
              <w:fldChar w:fldCharType="separate"/>
            </w:r>
            <w:r>
              <w:rPr>
                <w:noProof/>
                <w:webHidden/>
              </w:rPr>
              <w:t>10</w:t>
            </w:r>
            <w:r>
              <w:rPr>
                <w:noProof/>
                <w:webHidden/>
              </w:rPr>
              <w:fldChar w:fldCharType="end"/>
            </w:r>
          </w:hyperlink>
        </w:p>
        <w:p w14:paraId="0DFF60DC" w14:textId="382D584F" w:rsidR="00DB6460" w:rsidRDefault="00DB6460">
          <w:pPr>
            <w:pStyle w:val="ndice2"/>
            <w:tabs>
              <w:tab w:val="left" w:pos="720"/>
              <w:tab w:val="right" w:leader="dot" w:pos="8488"/>
            </w:tabs>
            <w:rPr>
              <w:rFonts w:eastAsiaTheme="minorEastAsia"/>
              <w:b w:val="0"/>
              <w:bCs w:val="0"/>
              <w:noProof/>
              <w:lang w:eastAsia="pt-PT"/>
            </w:rPr>
          </w:pPr>
          <w:hyperlink w:anchor="_Toc523393476" w:history="1">
            <w:r w:rsidRPr="003526F7">
              <w:rPr>
                <w:rStyle w:val="Hiperligao"/>
                <w:rFonts w:eastAsia="Times New Roman"/>
                <w:noProof/>
                <w14:scene3d>
                  <w14:camera w14:prst="orthographicFront"/>
                  <w14:lightRig w14:rig="threePt" w14:dir="t">
                    <w14:rot w14:lat="0" w14:lon="0" w14:rev="0"/>
                  </w14:lightRig>
                </w14:scene3d>
              </w:rPr>
              <w:t>4.3</w:t>
            </w:r>
            <w:r>
              <w:rPr>
                <w:rFonts w:eastAsiaTheme="minorEastAsia"/>
                <w:b w:val="0"/>
                <w:bCs w:val="0"/>
                <w:noProof/>
                <w:lang w:eastAsia="pt-PT"/>
              </w:rPr>
              <w:tab/>
            </w:r>
            <w:r w:rsidRPr="003526F7">
              <w:rPr>
                <w:rStyle w:val="Hiperligao"/>
                <w:noProof/>
              </w:rPr>
              <w:t>Como o curso será apresentado?</w:t>
            </w:r>
            <w:r>
              <w:rPr>
                <w:noProof/>
                <w:webHidden/>
              </w:rPr>
              <w:tab/>
            </w:r>
            <w:r>
              <w:rPr>
                <w:noProof/>
                <w:webHidden/>
              </w:rPr>
              <w:fldChar w:fldCharType="begin"/>
            </w:r>
            <w:r>
              <w:rPr>
                <w:noProof/>
                <w:webHidden/>
              </w:rPr>
              <w:instrText xml:space="preserve"> PAGEREF _Toc523393476 \h </w:instrText>
            </w:r>
            <w:r>
              <w:rPr>
                <w:noProof/>
                <w:webHidden/>
              </w:rPr>
            </w:r>
            <w:r>
              <w:rPr>
                <w:noProof/>
                <w:webHidden/>
              </w:rPr>
              <w:fldChar w:fldCharType="separate"/>
            </w:r>
            <w:r>
              <w:rPr>
                <w:noProof/>
                <w:webHidden/>
              </w:rPr>
              <w:t>10</w:t>
            </w:r>
            <w:r>
              <w:rPr>
                <w:noProof/>
                <w:webHidden/>
              </w:rPr>
              <w:fldChar w:fldCharType="end"/>
            </w:r>
          </w:hyperlink>
        </w:p>
        <w:p w14:paraId="1933870E" w14:textId="63595157" w:rsidR="00DB6460" w:rsidRDefault="00DB6460">
          <w:pPr>
            <w:pStyle w:val="ndice2"/>
            <w:tabs>
              <w:tab w:val="left" w:pos="720"/>
              <w:tab w:val="right" w:leader="dot" w:pos="8488"/>
            </w:tabs>
            <w:rPr>
              <w:rFonts w:eastAsiaTheme="minorEastAsia"/>
              <w:b w:val="0"/>
              <w:bCs w:val="0"/>
              <w:noProof/>
              <w:lang w:eastAsia="pt-PT"/>
            </w:rPr>
          </w:pPr>
          <w:hyperlink w:anchor="_Toc523393477" w:history="1">
            <w:r w:rsidRPr="003526F7">
              <w:rPr>
                <w:rStyle w:val="Hiperligao"/>
                <w:noProof/>
                <w14:scene3d>
                  <w14:camera w14:prst="orthographicFront"/>
                  <w14:lightRig w14:rig="threePt" w14:dir="t">
                    <w14:rot w14:lat="0" w14:lon="0" w14:rev="0"/>
                  </w14:lightRig>
                </w14:scene3d>
              </w:rPr>
              <w:t>4.4</w:t>
            </w:r>
            <w:r>
              <w:rPr>
                <w:rFonts w:eastAsiaTheme="minorEastAsia"/>
                <w:b w:val="0"/>
                <w:bCs w:val="0"/>
                <w:noProof/>
                <w:lang w:eastAsia="pt-PT"/>
              </w:rPr>
              <w:tab/>
            </w:r>
            <w:r w:rsidRPr="003526F7">
              <w:rPr>
                <w:rStyle w:val="Hiperligao"/>
                <w:noProof/>
              </w:rPr>
              <w:t>Objetivos do curso</w:t>
            </w:r>
            <w:r>
              <w:rPr>
                <w:noProof/>
                <w:webHidden/>
              </w:rPr>
              <w:tab/>
            </w:r>
            <w:r>
              <w:rPr>
                <w:noProof/>
                <w:webHidden/>
              </w:rPr>
              <w:fldChar w:fldCharType="begin"/>
            </w:r>
            <w:r>
              <w:rPr>
                <w:noProof/>
                <w:webHidden/>
              </w:rPr>
              <w:instrText xml:space="preserve"> PAGEREF _Toc523393477 \h </w:instrText>
            </w:r>
            <w:r>
              <w:rPr>
                <w:noProof/>
                <w:webHidden/>
              </w:rPr>
            </w:r>
            <w:r>
              <w:rPr>
                <w:noProof/>
                <w:webHidden/>
              </w:rPr>
              <w:fldChar w:fldCharType="separate"/>
            </w:r>
            <w:r>
              <w:rPr>
                <w:noProof/>
                <w:webHidden/>
              </w:rPr>
              <w:t>10</w:t>
            </w:r>
            <w:r>
              <w:rPr>
                <w:noProof/>
                <w:webHidden/>
              </w:rPr>
              <w:fldChar w:fldCharType="end"/>
            </w:r>
          </w:hyperlink>
        </w:p>
        <w:p w14:paraId="68D0E13A" w14:textId="6BBA690A" w:rsidR="00DB6460" w:rsidRDefault="00DB6460">
          <w:pPr>
            <w:pStyle w:val="ndice2"/>
            <w:tabs>
              <w:tab w:val="left" w:pos="720"/>
              <w:tab w:val="right" w:leader="dot" w:pos="8488"/>
            </w:tabs>
            <w:rPr>
              <w:rFonts w:eastAsiaTheme="minorEastAsia"/>
              <w:b w:val="0"/>
              <w:bCs w:val="0"/>
              <w:noProof/>
              <w:lang w:eastAsia="pt-PT"/>
            </w:rPr>
          </w:pPr>
          <w:hyperlink w:anchor="_Toc523393478" w:history="1">
            <w:r w:rsidRPr="003526F7">
              <w:rPr>
                <w:rStyle w:val="Hiperligao"/>
                <w:rFonts w:eastAsia="Times New Roman"/>
                <w:noProof/>
                <w14:scene3d>
                  <w14:camera w14:prst="orthographicFront"/>
                  <w14:lightRig w14:rig="threePt" w14:dir="t">
                    <w14:rot w14:lat="0" w14:lon="0" w14:rev="0"/>
                  </w14:lightRig>
                </w14:scene3d>
              </w:rPr>
              <w:t>4.5</w:t>
            </w:r>
            <w:r>
              <w:rPr>
                <w:rFonts w:eastAsiaTheme="minorEastAsia"/>
                <w:b w:val="0"/>
                <w:bCs w:val="0"/>
                <w:noProof/>
                <w:lang w:eastAsia="pt-PT"/>
              </w:rPr>
              <w:tab/>
            </w:r>
            <w:r w:rsidRPr="003526F7">
              <w:rPr>
                <w:rStyle w:val="Hiperligao"/>
                <w:noProof/>
              </w:rPr>
              <w:t>Alunos alvo e grupo de formadores</w:t>
            </w:r>
            <w:r>
              <w:rPr>
                <w:noProof/>
                <w:webHidden/>
              </w:rPr>
              <w:tab/>
            </w:r>
            <w:r>
              <w:rPr>
                <w:noProof/>
                <w:webHidden/>
              </w:rPr>
              <w:fldChar w:fldCharType="begin"/>
            </w:r>
            <w:r>
              <w:rPr>
                <w:noProof/>
                <w:webHidden/>
              </w:rPr>
              <w:instrText xml:space="preserve"> PAGEREF _Toc523393478 \h </w:instrText>
            </w:r>
            <w:r>
              <w:rPr>
                <w:noProof/>
                <w:webHidden/>
              </w:rPr>
            </w:r>
            <w:r>
              <w:rPr>
                <w:noProof/>
                <w:webHidden/>
              </w:rPr>
              <w:fldChar w:fldCharType="separate"/>
            </w:r>
            <w:r>
              <w:rPr>
                <w:noProof/>
                <w:webHidden/>
              </w:rPr>
              <w:t>10</w:t>
            </w:r>
            <w:r>
              <w:rPr>
                <w:noProof/>
                <w:webHidden/>
              </w:rPr>
              <w:fldChar w:fldCharType="end"/>
            </w:r>
          </w:hyperlink>
        </w:p>
        <w:p w14:paraId="305D504D" w14:textId="761BF013" w:rsidR="00DB6460" w:rsidRDefault="00DB6460">
          <w:pPr>
            <w:pStyle w:val="ndice3"/>
            <w:tabs>
              <w:tab w:val="left" w:pos="1080"/>
              <w:tab w:val="right" w:leader="dot" w:pos="8488"/>
            </w:tabs>
            <w:rPr>
              <w:rFonts w:eastAsiaTheme="minorEastAsia"/>
              <w:noProof/>
              <w:lang w:eastAsia="pt-PT"/>
            </w:rPr>
          </w:pPr>
          <w:hyperlink w:anchor="_Toc523393479" w:history="1">
            <w:r w:rsidRPr="003526F7">
              <w:rPr>
                <w:rStyle w:val="Hiperligao"/>
                <w:rFonts w:eastAsia="Times New Roman"/>
                <w:noProof/>
              </w:rPr>
              <w:t>4.5.1</w:t>
            </w:r>
            <w:r>
              <w:rPr>
                <w:rFonts w:eastAsiaTheme="minorEastAsia"/>
                <w:noProof/>
                <w:lang w:eastAsia="pt-PT"/>
              </w:rPr>
              <w:tab/>
            </w:r>
            <w:r w:rsidRPr="003526F7">
              <w:rPr>
                <w:rStyle w:val="Hiperligao"/>
                <w:noProof/>
              </w:rPr>
              <w:t>Alunos</w:t>
            </w:r>
            <w:r>
              <w:rPr>
                <w:noProof/>
                <w:webHidden/>
              </w:rPr>
              <w:tab/>
            </w:r>
            <w:r>
              <w:rPr>
                <w:noProof/>
                <w:webHidden/>
              </w:rPr>
              <w:fldChar w:fldCharType="begin"/>
            </w:r>
            <w:r>
              <w:rPr>
                <w:noProof/>
                <w:webHidden/>
              </w:rPr>
              <w:instrText xml:space="preserve"> PAGEREF _Toc523393479 \h </w:instrText>
            </w:r>
            <w:r>
              <w:rPr>
                <w:noProof/>
                <w:webHidden/>
              </w:rPr>
            </w:r>
            <w:r>
              <w:rPr>
                <w:noProof/>
                <w:webHidden/>
              </w:rPr>
              <w:fldChar w:fldCharType="separate"/>
            </w:r>
            <w:r>
              <w:rPr>
                <w:noProof/>
                <w:webHidden/>
              </w:rPr>
              <w:t>10</w:t>
            </w:r>
            <w:r>
              <w:rPr>
                <w:noProof/>
                <w:webHidden/>
              </w:rPr>
              <w:fldChar w:fldCharType="end"/>
            </w:r>
          </w:hyperlink>
        </w:p>
        <w:p w14:paraId="06DE78D6" w14:textId="65C4CD39" w:rsidR="00DB6460" w:rsidRDefault="00DB6460">
          <w:pPr>
            <w:pStyle w:val="ndice3"/>
            <w:tabs>
              <w:tab w:val="left" w:pos="1080"/>
              <w:tab w:val="right" w:leader="dot" w:pos="8488"/>
            </w:tabs>
            <w:rPr>
              <w:rFonts w:eastAsiaTheme="minorEastAsia"/>
              <w:noProof/>
              <w:lang w:eastAsia="pt-PT"/>
            </w:rPr>
          </w:pPr>
          <w:hyperlink w:anchor="_Toc523393480" w:history="1">
            <w:r w:rsidRPr="003526F7">
              <w:rPr>
                <w:rStyle w:val="Hiperligao"/>
                <w:rFonts w:eastAsia="Times New Roman"/>
                <w:noProof/>
              </w:rPr>
              <w:t>4.5.2</w:t>
            </w:r>
            <w:r>
              <w:rPr>
                <w:rFonts w:eastAsiaTheme="minorEastAsia"/>
                <w:noProof/>
                <w:lang w:eastAsia="pt-PT"/>
              </w:rPr>
              <w:tab/>
            </w:r>
            <w:r w:rsidRPr="003526F7">
              <w:rPr>
                <w:rStyle w:val="Hiperligao"/>
                <w:noProof/>
              </w:rPr>
              <w:t>Pré-requisitos de experiência</w:t>
            </w:r>
            <w:r>
              <w:rPr>
                <w:noProof/>
                <w:webHidden/>
              </w:rPr>
              <w:tab/>
            </w:r>
            <w:r>
              <w:rPr>
                <w:noProof/>
                <w:webHidden/>
              </w:rPr>
              <w:fldChar w:fldCharType="begin"/>
            </w:r>
            <w:r>
              <w:rPr>
                <w:noProof/>
                <w:webHidden/>
              </w:rPr>
              <w:instrText xml:space="preserve"> PAGEREF _Toc523393480 \h </w:instrText>
            </w:r>
            <w:r>
              <w:rPr>
                <w:noProof/>
                <w:webHidden/>
              </w:rPr>
            </w:r>
            <w:r>
              <w:rPr>
                <w:noProof/>
                <w:webHidden/>
              </w:rPr>
              <w:fldChar w:fldCharType="separate"/>
            </w:r>
            <w:r>
              <w:rPr>
                <w:noProof/>
                <w:webHidden/>
              </w:rPr>
              <w:t>10</w:t>
            </w:r>
            <w:r>
              <w:rPr>
                <w:noProof/>
                <w:webHidden/>
              </w:rPr>
              <w:fldChar w:fldCharType="end"/>
            </w:r>
          </w:hyperlink>
        </w:p>
        <w:p w14:paraId="1FCE5B92" w14:textId="5DE23673" w:rsidR="00DB6460" w:rsidRDefault="00DB6460">
          <w:pPr>
            <w:pStyle w:val="ndice3"/>
            <w:tabs>
              <w:tab w:val="left" w:pos="1080"/>
              <w:tab w:val="right" w:leader="dot" w:pos="8488"/>
            </w:tabs>
            <w:rPr>
              <w:rFonts w:eastAsiaTheme="minorEastAsia"/>
              <w:noProof/>
              <w:lang w:eastAsia="pt-PT"/>
            </w:rPr>
          </w:pPr>
          <w:hyperlink w:anchor="_Toc523393481" w:history="1">
            <w:r w:rsidRPr="003526F7">
              <w:rPr>
                <w:rStyle w:val="Hiperligao"/>
                <w:rFonts w:eastAsia="Times New Roman"/>
                <w:noProof/>
              </w:rPr>
              <w:t>4.5.3</w:t>
            </w:r>
            <w:r>
              <w:rPr>
                <w:rFonts w:eastAsiaTheme="minorEastAsia"/>
                <w:noProof/>
                <w:lang w:eastAsia="pt-PT"/>
              </w:rPr>
              <w:tab/>
            </w:r>
            <w:r w:rsidRPr="003526F7">
              <w:rPr>
                <w:rStyle w:val="Hiperligao"/>
                <w:noProof/>
              </w:rPr>
              <w:t>Formadores</w:t>
            </w:r>
            <w:r>
              <w:rPr>
                <w:noProof/>
                <w:webHidden/>
              </w:rPr>
              <w:tab/>
            </w:r>
            <w:r>
              <w:rPr>
                <w:noProof/>
                <w:webHidden/>
              </w:rPr>
              <w:fldChar w:fldCharType="begin"/>
            </w:r>
            <w:r>
              <w:rPr>
                <w:noProof/>
                <w:webHidden/>
              </w:rPr>
              <w:instrText xml:space="preserve"> PAGEREF _Toc523393481 \h </w:instrText>
            </w:r>
            <w:r>
              <w:rPr>
                <w:noProof/>
                <w:webHidden/>
              </w:rPr>
            </w:r>
            <w:r>
              <w:rPr>
                <w:noProof/>
                <w:webHidden/>
              </w:rPr>
              <w:fldChar w:fldCharType="separate"/>
            </w:r>
            <w:r>
              <w:rPr>
                <w:noProof/>
                <w:webHidden/>
              </w:rPr>
              <w:t>11</w:t>
            </w:r>
            <w:r>
              <w:rPr>
                <w:noProof/>
                <w:webHidden/>
              </w:rPr>
              <w:fldChar w:fldCharType="end"/>
            </w:r>
          </w:hyperlink>
        </w:p>
        <w:p w14:paraId="4A9BC1DC" w14:textId="2AA14B9C" w:rsidR="00DB6460" w:rsidRDefault="00DB6460">
          <w:pPr>
            <w:pStyle w:val="ndice3"/>
            <w:tabs>
              <w:tab w:val="left" w:pos="1080"/>
              <w:tab w:val="right" w:leader="dot" w:pos="8488"/>
            </w:tabs>
            <w:rPr>
              <w:rFonts w:eastAsiaTheme="minorEastAsia"/>
              <w:noProof/>
              <w:lang w:eastAsia="pt-PT"/>
            </w:rPr>
          </w:pPr>
          <w:hyperlink w:anchor="_Toc523393482" w:history="1">
            <w:r w:rsidRPr="003526F7">
              <w:rPr>
                <w:rStyle w:val="Hiperligao"/>
                <w:rFonts w:eastAsia="Times New Roman"/>
                <w:noProof/>
              </w:rPr>
              <w:t>4.5.4</w:t>
            </w:r>
            <w:r>
              <w:rPr>
                <w:rFonts w:eastAsiaTheme="minorEastAsia"/>
                <w:noProof/>
                <w:lang w:eastAsia="pt-PT"/>
              </w:rPr>
              <w:tab/>
            </w:r>
            <w:r w:rsidRPr="003526F7">
              <w:rPr>
                <w:rStyle w:val="Hiperligao"/>
                <w:noProof/>
              </w:rPr>
              <w:t>Pré-requisitos de experiência</w:t>
            </w:r>
            <w:r>
              <w:rPr>
                <w:noProof/>
                <w:webHidden/>
              </w:rPr>
              <w:tab/>
            </w:r>
            <w:r>
              <w:rPr>
                <w:noProof/>
                <w:webHidden/>
              </w:rPr>
              <w:fldChar w:fldCharType="begin"/>
            </w:r>
            <w:r>
              <w:rPr>
                <w:noProof/>
                <w:webHidden/>
              </w:rPr>
              <w:instrText xml:space="preserve"> PAGEREF _Toc523393482 \h </w:instrText>
            </w:r>
            <w:r>
              <w:rPr>
                <w:noProof/>
                <w:webHidden/>
              </w:rPr>
            </w:r>
            <w:r>
              <w:rPr>
                <w:noProof/>
                <w:webHidden/>
              </w:rPr>
              <w:fldChar w:fldCharType="separate"/>
            </w:r>
            <w:r>
              <w:rPr>
                <w:noProof/>
                <w:webHidden/>
              </w:rPr>
              <w:t>11</w:t>
            </w:r>
            <w:r>
              <w:rPr>
                <w:noProof/>
                <w:webHidden/>
              </w:rPr>
              <w:fldChar w:fldCharType="end"/>
            </w:r>
          </w:hyperlink>
        </w:p>
        <w:p w14:paraId="5468FC3F" w14:textId="08E6B588" w:rsidR="00DB6460" w:rsidRDefault="00DB6460">
          <w:pPr>
            <w:pStyle w:val="ndice2"/>
            <w:tabs>
              <w:tab w:val="left" w:pos="720"/>
              <w:tab w:val="right" w:leader="dot" w:pos="8488"/>
            </w:tabs>
            <w:rPr>
              <w:rFonts w:eastAsiaTheme="minorEastAsia"/>
              <w:b w:val="0"/>
              <w:bCs w:val="0"/>
              <w:noProof/>
              <w:lang w:eastAsia="pt-PT"/>
            </w:rPr>
          </w:pPr>
          <w:hyperlink w:anchor="_Toc523393483" w:history="1">
            <w:r w:rsidRPr="003526F7">
              <w:rPr>
                <w:rStyle w:val="Hiperligao"/>
                <w:rFonts w:eastAsia="Times New Roman"/>
                <w:noProof/>
                <w14:scene3d>
                  <w14:camera w14:prst="orthographicFront"/>
                  <w14:lightRig w14:rig="threePt" w14:dir="t">
                    <w14:rot w14:lat="0" w14:lon="0" w14:rev="0"/>
                  </w14:lightRig>
                </w14:scene3d>
              </w:rPr>
              <w:t>4.6</w:t>
            </w:r>
            <w:r>
              <w:rPr>
                <w:rFonts w:eastAsiaTheme="minorEastAsia"/>
                <w:b w:val="0"/>
                <w:bCs w:val="0"/>
                <w:noProof/>
                <w:lang w:eastAsia="pt-PT"/>
              </w:rPr>
              <w:tab/>
            </w:r>
            <w:r w:rsidRPr="003526F7">
              <w:rPr>
                <w:rStyle w:val="Hiperligao"/>
                <w:noProof/>
              </w:rPr>
              <w:t>Recursos</w:t>
            </w:r>
            <w:r>
              <w:rPr>
                <w:noProof/>
                <w:webHidden/>
              </w:rPr>
              <w:tab/>
            </w:r>
            <w:r>
              <w:rPr>
                <w:noProof/>
                <w:webHidden/>
              </w:rPr>
              <w:fldChar w:fldCharType="begin"/>
            </w:r>
            <w:r>
              <w:rPr>
                <w:noProof/>
                <w:webHidden/>
              </w:rPr>
              <w:instrText xml:space="preserve"> PAGEREF _Toc523393483 \h </w:instrText>
            </w:r>
            <w:r>
              <w:rPr>
                <w:noProof/>
                <w:webHidden/>
              </w:rPr>
            </w:r>
            <w:r>
              <w:rPr>
                <w:noProof/>
                <w:webHidden/>
              </w:rPr>
              <w:fldChar w:fldCharType="separate"/>
            </w:r>
            <w:r>
              <w:rPr>
                <w:noProof/>
                <w:webHidden/>
              </w:rPr>
              <w:t>11</w:t>
            </w:r>
            <w:r>
              <w:rPr>
                <w:noProof/>
                <w:webHidden/>
              </w:rPr>
              <w:fldChar w:fldCharType="end"/>
            </w:r>
          </w:hyperlink>
        </w:p>
        <w:p w14:paraId="5AA1E93B" w14:textId="0BE2DF2F" w:rsidR="00DB6460" w:rsidRDefault="00DB6460">
          <w:pPr>
            <w:pStyle w:val="ndice2"/>
            <w:tabs>
              <w:tab w:val="left" w:pos="720"/>
              <w:tab w:val="right" w:leader="dot" w:pos="8488"/>
            </w:tabs>
            <w:rPr>
              <w:rFonts w:eastAsiaTheme="minorEastAsia"/>
              <w:b w:val="0"/>
              <w:bCs w:val="0"/>
              <w:noProof/>
              <w:lang w:eastAsia="pt-PT"/>
            </w:rPr>
          </w:pPr>
          <w:hyperlink w:anchor="_Toc523393484" w:history="1">
            <w:r w:rsidRPr="003526F7">
              <w:rPr>
                <w:rStyle w:val="Hiperligao"/>
                <w:rFonts w:eastAsia="Calibri"/>
                <w:noProof/>
                <w14:scene3d>
                  <w14:camera w14:prst="orthographicFront"/>
                  <w14:lightRig w14:rig="threePt" w14:dir="t">
                    <w14:rot w14:lat="0" w14:lon="0" w14:rev="0"/>
                  </w14:lightRig>
                </w14:scene3d>
              </w:rPr>
              <w:t>4.7</w:t>
            </w:r>
            <w:r>
              <w:rPr>
                <w:rFonts w:eastAsiaTheme="minorEastAsia"/>
                <w:b w:val="0"/>
                <w:bCs w:val="0"/>
                <w:noProof/>
                <w:lang w:eastAsia="pt-PT"/>
              </w:rPr>
              <w:tab/>
            </w:r>
            <w:r w:rsidRPr="003526F7">
              <w:rPr>
                <w:rStyle w:val="Hiperligao"/>
                <w:noProof/>
              </w:rPr>
              <w:t>Avaliação</w:t>
            </w:r>
            <w:r>
              <w:rPr>
                <w:noProof/>
                <w:webHidden/>
              </w:rPr>
              <w:tab/>
            </w:r>
            <w:r>
              <w:rPr>
                <w:noProof/>
                <w:webHidden/>
              </w:rPr>
              <w:fldChar w:fldCharType="begin"/>
            </w:r>
            <w:r>
              <w:rPr>
                <w:noProof/>
                <w:webHidden/>
              </w:rPr>
              <w:instrText xml:space="preserve"> PAGEREF _Toc523393484 \h </w:instrText>
            </w:r>
            <w:r>
              <w:rPr>
                <w:noProof/>
                <w:webHidden/>
              </w:rPr>
            </w:r>
            <w:r>
              <w:rPr>
                <w:noProof/>
                <w:webHidden/>
              </w:rPr>
              <w:fldChar w:fldCharType="separate"/>
            </w:r>
            <w:r>
              <w:rPr>
                <w:noProof/>
                <w:webHidden/>
              </w:rPr>
              <w:t>11</w:t>
            </w:r>
            <w:r>
              <w:rPr>
                <w:noProof/>
                <w:webHidden/>
              </w:rPr>
              <w:fldChar w:fldCharType="end"/>
            </w:r>
          </w:hyperlink>
        </w:p>
        <w:p w14:paraId="107D6F4D" w14:textId="325E0ECD" w:rsidR="00DB6460" w:rsidRDefault="00DB6460">
          <w:pPr>
            <w:pStyle w:val="ndice2"/>
            <w:tabs>
              <w:tab w:val="left" w:pos="720"/>
              <w:tab w:val="right" w:leader="dot" w:pos="8488"/>
            </w:tabs>
            <w:rPr>
              <w:rFonts w:eastAsiaTheme="minorEastAsia"/>
              <w:b w:val="0"/>
              <w:bCs w:val="0"/>
              <w:noProof/>
              <w:lang w:eastAsia="pt-PT"/>
            </w:rPr>
          </w:pPr>
          <w:hyperlink w:anchor="_Toc523393485" w:history="1">
            <w:r w:rsidRPr="003526F7">
              <w:rPr>
                <w:rStyle w:val="Hiperligao"/>
                <w:rFonts w:eastAsia="Times New Roman"/>
                <w:noProof/>
                <w14:scene3d>
                  <w14:camera w14:prst="orthographicFront"/>
                  <w14:lightRig w14:rig="threePt" w14:dir="t">
                    <w14:rot w14:lat="0" w14:lon="0" w14:rev="0"/>
                  </w14:lightRig>
                </w14:scene3d>
              </w:rPr>
              <w:t>4.8</w:t>
            </w:r>
            <w:r>
              <w:rPr>
                <w:rFonts w:eastAsiaTheme="minorEastAsia"/>
                <w:b w:val="0"/>
                <w:bCs w:val="0"/>
                <w:noProof/>
                <w:lang w:eastAsia="pt-PT"/>
              </w:rPr>
              <w:tab/>
            </w:r>
            <w:r w:rsidRPr="003526F7">
              <w:rPr>
                <w:rStyle w:val="Hiperligao"/>
                <w:noProof/>
              </w:rPr>
              <w:t>Objetivos do curso e aula</w:t>
            </w:r>
            <w:r>
              <w:rPr>
                <w:noProof/>
                <w:webHidden/>
              </w:rPr>
              <w:tab/>
            </w:r>
            <w:r>
              <w:rPr>
                <w:noProof/>
                <w:webHidden/>
              </w:rPr>
              <w:fldChar w:fldCharType="begin"/>
            </w:r>
            <w:r>
              <w:rPr>
                <w:noProof/>
                <w:webHidden/>
              </w:rPr>
              <w:instrText xml:space="preserve"> PAGEREF _Toc523393485 \h </w:instrText>
            </w:r>
            <w:r>
              <w:rPr>
                <w:noProof/>
                <w:webHidden/>
              </w:rPr>
            </w:r>
            <w:r>
              <w:rPr>
                <w:noProof/>
                <w:webHidden/>
              </w:rPr>
              <w:fldChar w:fldCharType="separate"/>
            </w:r>
            <w:r>
              <w:rPr>
                <w:noProof/>
                <w:webHidden/>
              </w:rPr>
              <w:t>12</w:t>
            </w:r>
            <w:r>
              <w:rPr>
                <w:noProof/>
                <w:webHidden/>
              </w:rPr>
              <w:fldChar w:fldCharType="end"/>
            </w:r>
          </w:hyperlink>
        </w:p>
        <w:p w14:paraId="3723A1E8" w14:textId="0CCCD655" w:rsidR="00DB6460" w:rsidRDefault="00DB6460">
          <w:pPr>
            <w:pStyle w:val="ndice2"/>
            <w:tabs>
              <w:tab w:val="left" w:pos="720"/>
              <w:tab w:val="right" w:leader="dot" w:pos="8488"/>
            </w:tabs>
            <w:rPr>
              <w:rFonts w:eastAsiaTheme="minorEastAsia"/>
              <w:b w:val="0"/>
              <w:bCs w:val="0"/>
              <w:noProof/>
              <w:lang w:eastAsia="pt-PT"/>
            </w:rPr>
          </w:pPr>
          <w:hyperlink w:anchor="_Toc523393486" w:history="1">
            <w:r w:rsidRPr="003526F7">
              <w:rPr>
                <w:rStyle w:val="Hiperligao"/>
                <w:rFonts w:eastAsia="Calibri"/>
                <w:noProof/>
                <w14:scene3d>
                  <w14:camera w14:prst="orthographicFront"/>
                  <w14:lightRig w14:rig="threePt" w14:dir="t">
                    <w14:rot w14:lat="0" w14:lon="0" w14:rev="0"/>
                  </w14:lightRig>
                </w14:scene3d>
              </w:rPr>
              <w:t>4.9</w:t>
            </w:r>
            <w:r>
              <w:rPr>
                <w:rFonts w:eastAsiaTheme="minorEastAsia"/>
                <w:b w:val="0"/>
                <w:bCs w:val="0"/>
                <w:noProof/>
                <w:lang w:eastAsia="pt-PT"/>
              </w:rPr>
              <w:tab/>
            </w:r>
            <w:r w:rsidRPr="003526F7">
              <w:rPr>
                <w:rStyle w:val="Hiperligao"/>
                <w:noProof/>
              </w:rPr>
              <w:t>Horário sugerido</w:t>
            </w:r>
            <w:r>
              <w:rPr>
                <w:noProof/>
                <w:webHidden/>
              </w:rPr>
              <w:tab/>
            </w:r>
            <w:r>
              <w:rPr>
                <w:noProof/>
                <w:webHidden/>
              </w:rPr>
              <w:fldChar w:fldCharType="begin"/>
            </w:r>
            <w:r>
              <w:rPr>
                <w:noProof/>
                <w:webHidden/>
              </w:rPr>
              <w:instrText xml:space="preserve"> PAGEREF _Toc523393486 \h </w:instrText>
            </w:r>
            <w:r>
              <w:rPr>
                <w:noProof/>
                <w:webHidden/>
              </w:rPr>
            </w:r>
            <w:r>
              <w:rPr>
                <w:noProof/>
                <w:webHidden/>
              </w:rPr>
              <w:fldChar w:fldCharType="separate"/>
            </w:r>
            <w:r>
              <w:rPr>
                <w:noProof/>
                <w:webHidden/>
              </w:rPr>
              <w:t>17</w:t>
            </w:r>
            <w:r>
              <w:rPr>
                <w:noProof/>
                <w:webHidden/>
              </w:rPr>
              <w:fldChar w:fldCharType="end"/>
            </w:r>
          </w:hyperlink>
        </w:p>
        <w:p w14:paraId="6D071F50" w14:textId="462F7A37" w:rsidR="00DB6460" w:rsidRDefault="00DB6460">
          <w:pPr>
            <w:pStyle w:val="ndice1"/>
            <w:rPr>
              <w:rFonts w:eastAsiaTheme="minorEastAsia"/>
              <w:bCs w:val="0"/>
              <w:sz w:val="22"/>
              <w:szCs w:val="22"/>
              <w:lang w:eastAsia="pt-PT"/>
            </w:rPr>
          </w:pPr>
          <w:hyperlink w:anchor="_Toc523393487" w:history="1">
            <w:r w:rsidRPr="003526F7">
              <w:rPr>
                <w:rStyle w:val="Hiperligao"/>
                <w:rFonts w:eastAsia="Calibri"/>
              </w:rPr>
              <w:t>5</w:t>
            </w:r>
            <w:r>
              <w:rPr>
                <w:rFonts w:eastAsiaTheme="minorEastAsia"/>
                <w:bCs w:val="0"/>
                <w:sz w:val="22"/>
                <w:szCs w:val="22"/>
                <w:lang w:eastAsia="pt-PT"/>
              </w:rPr>
              <w:tab/>
            </w:r>
            <w:r w:rsidRPr="003526F7">
              <w:rPr>
                <w:rStyle w:val="Hiperligao"/>
              </w:rPr>
              <w:t>Contactos principais</w:t>
            </w:r>
            <w:r>
              <w:rPr>
                <w:webHidden/>
              </w:rPr>
              <w:tab/>
            </w:r>
            <w:r>
              <w:rPr>
                <w:webHidden/>
              </w:rPr>
              <w:fldChar w:fldCharType="begin"/>
            </w:r>
            <w:r>
              <w:rPr>
                <w:webHidden/>
              </w:rPr>
              <w:instrText xml:space="preserve"> PAGEREF _Toc523393487 \h </w:instrText>
            </w:r>
            <w:r>
              <w:rPr>
                <w:webHidden/>
              </w:rPr>
            </w:r>
            <w:r>
              <w:rPr>
                <w:webHidden/>
              </w:rPr>
              <w:fldChar w:fldCharType="separate"/>
            </w:r>
            <w:r>
              <w:rPr>
                <w:webHidden/>
              </w:rPr>
              <w:t>18</w:t>
            </w:r>
            <w:r>
              <w:rPr>
                <w:webHidden/>
              </w:rPr>
              <w:fldChar w:fldCharType="end"/>
            </w:r>
          </w:hyperlink>
        </w:p>
        <w:p w14:paraId="45493EB1" w14:textId="6D779A2A" w:rsidR="00DB6460" w:rsidRDefault="00DB6460">
          <w:pPr>
            <w:pStyle w:val="ndice1"/>
            <w:rPr>
              <w:rFonts w:eastAsiaTheme="minorEastAsia"/>
              <w:bCs w:val="0"/>
              <w:sz w:val="22"/>
              <w:szCs w:val="22"/>
              <w:lang w:eastAsia="pt-PT"/>
            </w:rPr>
          </w:pPr>
          <w:hyperlink w:anchor="_Toc523393488" w:history="1">
            <w:r w:rsidRPr="003526F7">
              <w:rPr>
                <w:rStyle w:val="Hiperligao"/>
                <w:rFonts w:eastAsia="Calibri"/>
              </w:rPr>
              <w:t>6</w:t>
            </w:r>
            <w:r>
              <w:rPr>
                <w:rFonts w:eastAsiaTheme="minorEastAsia"/>
                <w:bCs w:val="0"/>
                <w:sz w:val="22"/>
                <w:szCs w:val="22"/>
                <w:lang w:eastAsia="pt-PT"/>
              </w:rPr>
              <w:tab/>
            </w:r>
            <w:r w:rsidRPr="003526F7">
              <w:rPr>
                <w:rStyle w:val="Hiperligao"/>
              </w:rPr>
              <w:t>Planos de aula</w:t>
            </w:r>
            <w:r>
              <w:rPr>
                <w:webHidden/>
              </w:rPr>
              <w:tab/>
            </w:r>
            <w:r>
              <w:rPr>
                <w:webHidden/>
              </w:rPr>
              <w:fldChar w:fldCharType="begin"/>
            </w:r>
            <w:r>
              <w:rPr>
                <w:webHidden/>
              </w:rPr>
              <w:instrText xml:space="preserve"> PAGEREF _Toc523393488 \h </w:instrText>
            </w:r>
            <w:r>
              <w:rPr>
                <w:webHidden/>
              </w:rPr>
            </w:r>
            <w:r>
              <w:rPr>
                <w:webHidden/>
              </w:rPr>
              <w:fldChar w:fldCharType="separate"/>
            </w:r>
            <w:r>
              <w:rPr>
                <w:webHidden/>
              </w:rPr>
              <w:t>19</w:t>
            </w:r>
            <w:r>
              <w:rPr>
                <w:webHidden/>
              </w:rPr>
              <w:fldChar w:fldCharType="end"/>
            </w:r>
          </w:hyperlink>
        </w:p>
        <w:p w14:paraId="25F6E53E" w14:textId="1318B9C4" w:rsidR="00DB6460" w:rsidRDefault="00DB6460">
          <w:pPr>
            <w:pStyle w:val="ndice2"/>
            <w:tabs>
              <w:tab w:val="left" w:pos="720"/>
              <w:tab w:val="right" w:leader="dot" w:pos="8488"/>
            </w:tabs>
            <w:rPr>
              <w:rFonts w:eastAsiaTheme="minorEastAsia"/>
              <w:b w:val="0"/>
              <w:bCs w:val="0"/>
              <w:noProof/>
              <w:lang w:eastAsia="pt-PT"/>
            </w:rPr>
          </w:pPr>
          <w:hyperlink w:anchor="_Toc523393489" w:history="1">
            <w:r w:rsidRPr="003526F7">
              <w:rPr>
                <w:rStyle w:val="Hiperligao"/>
                <w:rFonts w:eastAsia="Times New Roman"/>
                <w:noProof/>
                <w14:scene3d>
                  <w14:camera w14:prst="orthographicFront"/>
                  <w14:lightRig w14:rig="threePt" w14:dir="t">
                    <w14:rot w14:lat="0" w14:lon="0" w14:rev="0"/>
                  </w14:lightRig>
                </w14:scene3d>
              </w:rPr>
              <w:t>6.1</w:t>
            </w:r>
            <w:r>
              <w:rPr>
                <w:rFonts w:eastAsiaTheme="minorEastAsia"/>
                <w:b w:val="0"/>
                <w:bCs w:val="0"/>
                <w:noProof/>
                <w:lang w:eastAsia="pt-PT"/>
              </w:rPr>
              <w:tab/>
            </w:r>
            <w:r w:rsidRPr="003526F7">
              <w:rPr>
                <w:rStyle w:val="Hiperligao"/>
                <w:noProof/>
              </w:rPr>
              <w:t>Aula 1.1.1 Abertura do curso</w:t>
            </w:r>
            <w:r>
              <w:rPr>
                <w:noProof/>
                <w:webHidden/>
              </w:rPr>
              <w:tab/>
            </w:r>
            <w:r>
              <w:rPr>
                <w:noProof/>
                <w:webHidden/>
              </w:rPr>
              <w:fldChar w:fldCharType="begin"/>
            </w:r>
            <w:r>
              <w:rPr>
                <w:noProof/>
                <w:webHidden/>
              </w:rPr>
              <w:instrText xml:space="preserve"> PAGEREF _Toc523393489 \h </w:instrText>
            </w:r>
            <w:r>
              <w:rPr>
                <w:noProof/>
                <w:webHidden/>
              </w:rPr>
            </w:r>
            <w:r>
              <w:rPr>
                <w:noProof/>
                <w:webHidden/>
              </w:rPr>
              <w:fldChar w:fldCharType="separate"/>
            </w:r>
            <w:r>
              <w:rPr>
                <w:noProof/>
                <w:webHidden/>
              </w:rPr>
              <w:t>19</w:t>
            </w:r>
            <w:r>
              <w:rPr>
                <w:noProof/>
                <w:webHidden/>
              </w:rPr>
              <w:fldChar w:fldCharType="end"/>
            </w:r>
          </w:hyperlink>
        </w:p>
        <w:p w14:paraId="0BC5464E" w14:textId="21FFD1A6" w:rsidR="00DB6460" w:rsidRDefault="00DB6460">
          <w:pPr>
            <w:pStyle w:val="ndice2"/>
            <w:tabs>
              <w:tab w:val="left" w:pos="720"/>
              <w:tab w:val="right" w:leader="dot" w:pos="8488"/>
            </w:tabs>
            <w:rPr>
              <w:rFonts w:eastAsiaTheme="minorEastAsia"/>
              <w:b w:val="0"/>
              <w:bCs w:val="0"/>
              <w:noProof/>
              <w:lang w:eastAsia="pt-PT"/>
            </w:rPr>
          </w:pPr>
          <w:hyperlink w:anchor="_Toc523393490" w:history="1">
            <w:r w:rsidRPr="003526F7">
              <w:rPr>
                <w:rStyle w:val="Hiperligao"/>
                <w:rFonts w:eastAsia="Times New Roman"/>
                <w:noProof/>
                <w14:scene3d>
                  <w14:camera w14:prst="orthographicFront"/>
                  <w14:lightRig w14:rig="threePt" w14:dir="t">
                    <w14:rot w14:lat="0" w14:lon="0" w14:rev="0"/>
                  </w14:lightRig>
                </w14:scene3d>
              </w:rPr>
              <w:t>6.2</w:t>
            </w:r>
            <w:r>
              <w:rPr>
                <w:rFonts w:eastAsiaTheme="minorEastAsia"/>
                <w:b w:val="0"/>
                <w:bCs w:val="0"/>
                <w:noProof/>
                <w:lang w:eastAsia="pt-PT"/>
              </w:rPr>
              <w:tab/>
            </w:r>
            <w:r w:rsidRPr="003526F7">
              <w:rPr>
                <w:rStyle w:val="Hiperligao"/>
                <w:noProof/>
              </w:rPr>
              <w:t>Aula 1.1.2 Introdução ao cibercrime - Ameaças, tendências e desafios</w:t>
            </w:r>
            <w:r>
              <w:rPr>
                <w:noProof/>
                <w:webHidden/>
              </w:rPr>
              <w:tab/>
            </w:r>
            <w:r>
              <w:rPr>
                <w:noProof/>
                <w:webHidden/>
              </w:rPr>
              <w:fldChar w:fldCharType="begin"/>
            </w:r>
            <w:r>
              <w:rPr>
                <w:noProof/>
                <w:webHidden/>
              </w:rPr>
              <w:instrText xml:space="preserve"> PAGEREF _Toc523393490 \h </w:instrText>
            </w:r>
            <w:r>
              <w:rPr>
                <w:noProof/>
                <w:webHidden/>
              </w:rPr>
            </w:r>
            <w:r>
              <w:rPr>
                <w:noProof/>
                <w:webHidden/>
              </w:rPr>
              <w:fldChar w:fldCharType="separate"/>
            </w:r>
            <w:r>
              <w:rPr>
                <w:noProof/>
                <w:webHidden/>
              </w:rPr>
              <w:t>22</w:t>
            </w:r>
            <w:r>
              <w:rPr>
                <w:noProof/>
                <w:webHidden/>
              </w:rPr>
              <w:fldChar w:fldCharType="end"/>
            </w:r>
          </w:hyperlink>
        </w:p>
        <w:p w14:paraId="2A26DC74" w14:textId="433FBECB" w:rsidR="00DB6460" w:rsidRDefault="00DB6460">
          <w:pPr>
            <w:pStyle w:val="ndice2"/>
            <w:tabs>
              <w:tab w:val="left" w:pos="720"/>
              <w:tab w:val="right" w:leader="dot" w:pos="8488"/>
            </w:tabs>
            <w:rPr>
              <w:rFonts w:eastAsiaTheme="minorEastAsia"/>
              <w:b w:val="0"/>
              <w:bCs w:val="0"/>
              <w:noProof/>
              <w:lang w:eastAsia="pt-PT"/>
            </w:rPr>
          </w:pPr>
          <w:hyperlink w:anchor="_Toc523393491" w:history="1">
            <w:r w:rsidRPr="003526F7">
              <w:rPr>
                <w:rStyle w:val="Hiperligao"/>
                <w:rFonts w:eastAsia="Times New Roman"/>
                <w:noProof/>
                <w14:scene3d>
                  <w14:camera w14:prst="orthographicFront"/>
                  <w14:lightRig w14:rig="threePt" w14:dir="t">
                    <w14:rot w14:lat="0" w14:lon="0" w14:rev="0"/>
                  </w14:lightRig>
                </w14:scene3d>
              </w:rPr>
              <w:t>6.3</w:t>
            </w:r>
            <w:r>
              <w:rPr>
                <w:rFonts w:eastAsiaTheme="minorEastAsia"/>
                <w:b w:val="0"/>
                <w:bCs w:val="0"/>
                <w:noProof/>
                <w:lang w:eastAsia="pt-PT"/>
              </w:rPr>
              <w:tab/>
            </w:r>
            <w:r w:rsidRPr="003526F7">
              <w:rPr>
                <w:rStyle w:val="Hiperligao"/>
                <w:noProof/>
              </w:rPr>
              <w:t>Aulas 1.1.3, 1.1.4 e 1.2.1 - Tecnologia</w:t>
            </w:r>
            <w:r>
              <w:rPr>
                <w:noProof/>
                <w:webHidden/>
              </w:rPr>
              <w:tab/>
            </w:r>
            <w:r>
              <w:rPr>
                <w:noProof/>
                <w:webHidden/>
              </w:rPr>
              <w:fldChar w:fldCharType="begin"/>
            </w:r>
            <w:r>
              <w:rPr>
                <w:noProof/>
                <w:webHidden/>
              </w:rPr>
              <w:instrText xml:space="preserve"> PAGEREF _Toc523393491 \h </w:instrText>
            </w:r>
            <w:r>
              <w:rPr>
                <w:noProof/>
                <w:webHidden/>
              </w:rPr>
            </w:r>
            <w:r>
              <w:rPr>
                <w:noProof/>
                <w:webHidden/>
              </w:rPr>
              <w:fldChar w:fldCharType="separate"/>
            </w:r>
            <w:r>
              <w:rPr>
                <w:noProof/>
                <w:webHidden/>
              </w:rPr>
              <w:t>25</w:t>
            </w:r>
            <w:r>
              <w:rPr>
                <w:noProof/>
                <w:webHidden/>
              </w:rPr>
              <w:fldChar w:fldCharType="end"/>
            </w:r>
          </w:hyperlink>
        </w:p>
        <w:p w14:paraId="2FE417DF" w14:textId="137EA3A8" w:rsidR="00DB6460" w:rsidRDefault="00DB6460">
          <w:pPr>
            <w:pStyle w:val="ndice2"/>
            <w:tabs>
              <w:tab w:val="left" w:pos="720"/>
              <w:tab w:val="right" w:leader="dot" w:pos="8488"/>
            </w:tabs>
            <w:rPr>
              <w:rFonts w:eastAsiaTheme="minorEastAsia"/>
              <w:b w:val="0"/>
              <w:bCs w:val="0"/>
              <w:noProof/>
              <w:lang w:eastAsia="pt-PT"/>
            </w:rPr>
          </w:pPr>
          <w:hyperlink w:anchor="_Toc523393492" w:history="1">
            <w:r w:rsidRPr="003526F7">
              <w:rPr>
                <w:rStyle w:val="Hiperligao"/>
                <w:rFonts w:eastAsia="Times New Roman"/>
                <w:noProof/>
                <w14:scene3d>
                  <w14:camera w14:prst="orthographicFront"/>
                  <w14:lightRig w14:rig="threePt" w14:dir="t">
                    <w14:rot w14:lat="0" w14:lon="0" w14:rev="0"/>
                  </w14:lightRig>
                </w14:scene3d>
              </w:rPr>
              <w:t>6.4</w:t>
            </w:r>
            <w:r>
              <w:rPr>
                <w:rFonts w:eastAsiaTheme="minorEastAsia"/>
                <w:b w:val="0"/>
                <w:bCs w:val="0"/>
                <w:noProof/>
                <w:lang w:eastAsia="pt-PT"/>
              </w:rPr>
              <w:tab/>
            </w:r>
            <w:r w:rsidRPr="003526F7">
              <w:rPr>
                <w:rStyle w:val="Hiperligao"/>
                <w:noProof/>
              </w:rPr>
              <w:t>Aula 1.1.5 Competências de formação</w:t>
            </w:r>
            <w:r>
              <w:rPr>
                <w:noProof/>
                <w:webHidden/>
              </w:rPr>
              <w:tab/>
            </w:r>
            <w:r>
              <w:rPr>
                <w:noProof/>
                <w:webHidden/>
              </w:rPr>
              <w:fldChar w:fldCharType="begin"/>
            </w:r>
            <w:r>
              <w:rPr>
                <w:noProof/>
                <w:webHidden/>
              </w:rPr>
              <w:instrText xml:space="preserve"> PAGEREF _Toc523393492 \h </w:instrText>
            </w:r>
            <w:r>
              <w:rPr>
                <w:noProof/>
                <w:webHidden/>
              </w:rPr>
            </w:r>
            <w:r>
              <w:rPr>
                <w:noProof/>
                <w:webHidden/>
              </w:rPr>
              <w:fldChar w:fldCharType="separate"/>
            </w:r>
            <w:r>
              <w:rPr>
                <w:noProof/>
                <w:webHidden/>
              </w:rPr>
              <w:t>29</w:t>
            </w:r>
            <w:r>
              <w:rPr>
                <w:noProof/>
                <w:webHidden/>
              </w:rPr>
              <w:fldChar w:fldCharType="end"/>
            </w:r>
          </w:hyperlink>
        </w:p>
        <w:p w14:paraId="5C7495A9" w14:textId="129FC906" w:rsidR="00DB6460" w:rsidRDefault="00DB6460">
          <w:pPr>
            <w:pStyle w:val="ndice2"/>
            <w:tabs>
              <w:tab w:val="left" w:pos="720"/>
              <w:tab w:val="right" w:leader="dot" w:pos="8488"/>
            </w:tabs>
            <w:rPr>
              <w:rFonts w:eastAsiaTheme="minorEastAsia"/>
              <w:b w:val="0"/>
              <w:bCs w:val="0"/>
              <w:noProof/>
              <w:lang w:eastAsia="pt-PT"/>
            </w:rPr>
          </w:pPr>
          <w:hyperlink w:anchor="_Toc523393493" w:history="1">
            <w:r w:rsidRPr="003526F7">
              <w:rPr>
                <w:rStyle w:val="Hiperligao"/>
                <w:rFonts w:eastAsia="Times New Roman"/>
                <w:noProof/>
                <w14:scene3d>
                  <w14:camera w14:prst="orthographicFront"/>
                  <w14:lightRig w14:rig="threePt" w14:dir="t">
                    <w14:rot w14:lat="0" w14:lon="0" w14:rev="0"/>
                  </w14:lightRig>
                </w14:scene3d>
              </w:rPr>
              <w:t>6.5</w:t>
            </w:r>
            <w:r>
              <w:rPr>
                <w:rFonts w:eastAsiaTheme="minorEastAsia"/>
                <w:b w:val="0"/>
                <w:bCs w:val="0"/>
                <w:noProof/>
                <w:lang w:eastAsia="pt-PT"/>
              </w:rPr>
              <w:tab/>
            </w:r>
            <w:r w:rsidRPr="003526F7">
              <w:rPr>
                <w:rStyle w:val="Hiperligao"/>
                <w:noProof/>
              </w:rPr>
              <w:t xml:space="preserve">Sessão 1.2.2 Legislação sobre cibercrimes “Legislação nacional substantiva relativa a cibercrimes” (Artigos </w:t>
            </w:r>
            <w:r>
              <w:rPr>
                <w:rStyle w:val="Hiperligao"/>
                <w:noProof/>
              </w:rPr>
              <w:t>substanciais</w:t>
            </w:r>
            <w:r w:rsidRPr="003526F7">
              <w:rPr>
                <w:rStyle w:val="Hiperligao"/>
                <w:noProof/>
              </w:rPr>
              <w:t>)</w:t>
            </w:r>
            <w:r>
              <w:rPr>
                <w:noProof/>
                <w:webHidden/>
              </w:rPr>
              <w:tab/>
            </w:r>
            <w:r>
              <w:rPr>
                <w:noProof/>
                <w:webHidden/>
              </w:rPr>
              <w:fldChar w:fldCharType="begin"/>
            </w:r>
            <w:r>
              <w:rPr>
                <w:noProof/>
                <w:webHidden/>
              </w:rPr>
              <w:instrText xml:space="preserve"> PAGEREF _Toc523393493 \h </w:instrText>
            </w:r>
            <w:r>
              <w:rPr>
                <w:noProof/>
                <w:webHidden/>
              </w:rPr>
            </w:r>
            <w:r>
              <w:rPr>
                <w:noProof/>
                <w:webHidden/>
              </w:rPr>
              <w:fldChar w:fldCharType="separate"/>
            </w:r>
            <w:r>
              <w:rPr>
                <w:noProof/>
                <w:webHidden/>
              </w:rPr>
              <w:t>32</w:t>
            </w:r>
            <w:r>
              <w:rPr>
                <w:noProof/>
                <w:webHidden/>
              </w:rPr>
              <w:fldChar w:fldCharType="end"/>
            </w:r>
          </w:hyperlink>
        </w:p>
        <w:p w14:paraId="7F9E5174" w14:textId="27F17E23" w:rsidR="00DB6460" w:rsidRDefault="00DB6460">
          <w:pPr>
            <w:pStyle w:val="ndice2"/>
            <w:tabs>
              <w:tab w:val="left" w:pos="720"/>
              <w:tab w:val="right" w:leader="dot" w:pos="8488"/>
            </w:tabs>
            <w:rPr>
              <w:rFonts w:eastAsiaTheme="minorEastAsia"/>
              <w:b w:val="0"/>
              <w:bCs w:val="0"/>
              <w:noProof/>
              <w:lang w:eastAsia="pt-PT"/>
            </w:rPr>
          </w:pPr>
          <w:hyperlink w:anchor="_Toc523393494" w:history="1">
            <w:r w:rsidRPr="003526F7">
              <w:rPr>
                <w:rStyle w:val="Hiperligao"/>
                <w:rFonts w:eastAsia="Times New Roman"/>
                <w:noProof/>
                <w14:scene3d>
                  <w14:camera w14:prst="orthographicFront"/>
                  <w14:lightRig w14:rig="threePt" w14:dir="t">
                    <w14:rot w14:lat="0" w14:lon="0" w14:rev="0"/>
                  </w14:lightRig>
                </w14:scene3d>
              </w:rPr>
              <w:t>6.6</w:t>
            </w:r>
            <w:r>
              <w:rPr>
                <w:rFonts w:eastAsiaTheme="minorEastAsia"/>
                <w:b w:val="0"/>
                <w:bCs w:val="0"/>
                <w:noProof/>
                <w:lang w:eastAsia="pt-PT"/>
              </w:rPr>
              <w:tab/>
            </w:r>
            <w:r w:rsidRPr="003526F7">
              <w:rPr>
                <w:rStyle w:val="Hiperligao"/>
                <w:noProof/>
              </w:rPr>
              <w:t>Aula 1.2.3 Legislação sobre cibercrimes “Legislação nacional substantiva relativa a cibercrime”</w:t>
            </w:r>
            <w:r>
              <w:rPr>
                <w:noProof/>
                <w:webHidden/>
              </w:rPr>
              <w:tab/>
            </w:r>
            <w:r>
              <w:rPr>
                <w:noProof/>
                <w:webHidden/>
              </w:rPr>
              <w:fldChar w:fldCharType="begin"/>
            </w:r>
            <w:r>
              <w:rPr>
                <w:noProof/>
                <w:webHidden/>
              </w:rPr>
              <w:instrText xml:space="preserve"> PAGEREF _Toc523393494 \h </w:instrText>
            </w:r>
            <w:r>
              <w:rPr>
                <w:noProof/>
                <w:webHidden/>
              </w:rPr>
            </w:r>
            <w:r>
              <w:rPr>
                <w:noProof/>
                <w:webHidden/>
              </w:rPr>
              <w:fldChar w:fldCharType="separate"/>
            </w:r>
            <w:r>
              <w:rPr>
                <w:noProof/>
                <w:webHidden/>
              </w:rPr>
              <w:t>34</w:t>
            </w:r>
            <w:r>
              <w:rPr>
                <w:noProof/>
                <w:webHidden/>
              </w:rPr>
              <w:fldChar w:fldCharType="end"/>
            </w:r>
          </w:hyperlink>
        </w:p>
        <w:p w14:paraId="77A7BFE8" w14:textId="6E65F421" w:rsidR="00DB6460" w:rsidRDefault="00DB6460">
          <w:pPr>
            <w:pStyle w:val="ndice2"/>
            <w:tabs>
              <w:tab w:val="left" w:pos="720"/>
              <w:tab w:val="right" w:leader="dot" w:pos="8488"/>
            </w:tabs>
            <w:rPr>
              <w:rFonts w:eastAsiaTheme="minorEastAsia"/>
              <w:b w:val="0"/>
              <w:bCs w:val="0"/>
              <w:noProof/>
              <w:lang w:eastAsia="pt-PT"/>
            </w:rPr>
          </w:pPr>
          <w:hyperlink w:anchor="_Toc523393495" w:history="1">
            <w:r w:rsidRPr="003526F7">
              <w:rPr>
                <w:rStyle w:val="Hiperligao"/>
                <w:rFonts w:eastAsia="Times New Roman"/>
                <w:noProof/>
                <w14:scene3d>
                  <w14:camera w14:prst="orthographicFront"/>
                  <w14:lightRig w14:rig="threePt" w14:dir="t">
                    <w14:rot w14:lat="0" w14:lon="0" w14:rev="0"/>
                  </w14:lightRig>
                </w14:scene3d>
              </w:rPr>
              <w:t>6.7</w:t>
            </w:r>
            <w:r>
              <w:rPr>
                <w:rFonts w:eastAsiaTheme="minorEastAsia"/>
                <w:b w:val="0"/>
                <w:bCs w:val="0"/>
                <w:noProof/>
                <w:lang w:eastAsia="pt-PT"/>
              </w:rPr>
              <w:tab/>
            </w:r>
            <w:r w:rsidRPr="003526F7">
              <w:rPr>
                <w:rStyle w:val="Hiperligao"/>
                <w:noProof/>
              </w:rPr>
              <w:t>Lição 1.2.4</w:t>
            </w:r>
            <w:r>
              <w:rPr>
                <w:rStyle w:val="Hiperligao"/>
                <w:noProof/>
              </w:rPr>
              <w:t xml:space="preserve">  </w:t>
            </w:r>
            <w:r w:rsidRPr="003526F7">
              <w:rPr>
                <w:rStyle w:val="Hiperligao"/>
                <w:noProof/>
              </w:rPr>
              <w:t xml:space="preserve"> e 1.3.1</w:t>
            </w:r>
            <w:r>
              <w:rPr>
                <w:rStyle w:val="Hiperligao"/>
                <w:noProof/>
              </w:rPr>
              <w:t xml:space="preserve">  </w:t>
            </w:r>
            <w:r w:rsidRPr="003526F7">
              <w:rPr>
                <w:rStyle w:val="Hiperligao"/>
                <w:noProof/>
              </w:rPr>
              <w:t xml:space="preserve"> Legislação sobre cibercrimes “Artigos processuais da Convenção de Budapeste sobre cibercrime” (Artigos processuais)</w:t>
            </w:r>
            <w:r>
              <w:rPr>
                <w:noProof/>
                <w:webHidden/>
              </w:rPr>
              <w:tab/>
            </w:r>
            <w:r>
              <w:rPr>
                <w:noProof/>
                <w:webHidden/>
              </w:rPr>
              <w:fldChar w:fldCharType="begin"/>
            </w:r>
            <w:r>
              <w:rPr>
                <w:noProof/>
                <w:webHidden/>
              </w:rPr>
              <w:instrText xml:space="preserve"> PAGEREF _Toc523393495 \h </w:instrText>
            </w:r>
            <w:r>
              <w:rPr>
                <w:noProof/>
                <w:webHidden/>
              </w:rPr>
            </w:r>
            <w:r>
              <w:rPr>
                <w:noProof/>
                <w:webHidden/>
              </w:rPr>
              <w:fldChar w:fldCharType="separate"/>
            </w:r>
            <w:r>
              <w:rPr>
                <w:noProof/>
                <w:webHidden/>
              </w:rPr>
              <w:t>35</w:t>
            </w:r>
            <w:r>
              <w:rPr>
                <w:noProof/>
                <w:webHidden/>
              </w:rPr>
              <w:fldChar w:fldCharType="end"/>
            </w:r>
          </w:hyperlink>
        </w:p>
        <w:p w14:paraId="797A0F5A" w14:textId="2AFA922D" w:rsidR="00DB6460" w:rsidRDefault="00DB6460">
          <w:pPr>
            <w:pStyle w:val="ndice2"/>
            <w:tabs>
              <w:tab w:val="left" w:pos="720"/>
              <w:tab w:val="right" w:leader="dot" w:pos="8488"/>
            </w:tabs>
            <w:rPr>
              <w:rFonts w:eastAsiaTheme="minorEastAsia"/>
              <w:b w:val="0"/>
              <w:bCs w:val="0"/>
              <w:noProof/>
              <w:lang w:eastAsia="pt-PT"/>
            </w:rPr>
          </w:pPr>
          <w:hyperlink w:anchor="_Toc523393496" w:history="1">
            <w:r w:rsidRPr="003526F7">
              <w:rPr>
                <w:rStyle w:val="Hiperligao"/>
                <w:rFonts w:eastAsia="Times New Roman"/>
                <w:noProof/>
                <w14:scene3d>
                  <w14:camera w14:prst="orthographicFront"/>
                  <w14:lightRig w14:rig="threePt" w14:dir="t">
                    <w14:rot w14:lat="0" w14:lon="0" w14:rev="0"/>
                  </w14:lightRig>
                </w14:scene3d>
              </w:rPr>
              <w:t>6.8</w:t>
            </w:r>
            <w:r>
              <w:rPr>
                <w:rFonts w:eastAsiaTheme="minorEastAsia"/>
                <w:b w:val="0"/>
                <w:bCs w:val="0"/>
                <w:noProof/>
                <w:lang w:eastAsia="pt-PT"/>
              </w:rPr>
              <w:tab/>
            </w:r>
            <w:r w:rsidRPr="003526F7">
              <w:rPr>
                <w:rStyle w:val="Hiperligao"/>
                <w:noProof/>
              </w:rPr>
              <w:t>Aula 1.3.2 Legislação sobre cibercrimes “Legislação nacional processual relativa a cibercrime”</w:t>
            </w:r>
            <w:r>
              <w:rPr>
                <w:noProof/>
                <w:webHidden/>
              </w:rPr>
              <w:tab/>
            </w:r>
            <w:r>
              <w:rPr>
                <w:noProof/>
                <w:webHidden/>
              </w:rPr>
              <w:fldChar w:fldCharType="begin"/>
            </w:r>
            <w:r>
              <w:rPr>
                <w:noProof/>
                <w:webHidden/>
              </w:rPr>
              <w:instrText xml:space="preserve"> PAGEREF _Toc523393496 \h </w:instrText>
            </w:r>
            <w:r>
              <w:rPr>
                <w:noProof/>
                <w:webHidden/>
              </w:rPr>
            </w:r>
            <w:r>
              <w:rPr>
                <w:noProof/>
                <w:webHidden/>
              </w:rPr>
              <w:fldChar w:fldCharType="separate"/>
            </w:r>
            <w:r>
              <w:rPr>
                <w:noProof/>
                <w:webHidden/>
              </w:rPr>
              <w:t>37</w:t>
            </w:r>
            <w:r>
              <w:rPr>
                <w:noProof/>
                <w:webHidden/>
              </w:rPr>
              <w:fldChar w:fldCharType="end"/>
            </w:r>
          </w:hyperlink>
        </w:p>
        <w:p w14:paraId="5AABFB6F" w14:textId="471CEDC2" w:rsidR="00DB6460" w:rsidRDefault="00DB6460">
          <w:pPr>
            <w:pStyle w:val="ndice2"/>
            <w:tabs>
              <w:tab w:val="left" w:pos="720"/>
              <w:tab w:val="right" w:leader="dot" w:pos="8488"/>
            </w:tabs>
            <w:rPr>
              <w:rFonts w:eastAsiaTheme="minorEastAsia"/>
              <w:b w:val="0"/>
              <w:bCs w:val="0"/>
              <w:noProof/>
              <w:lang w:eastAsia="pt-PT"/>
            </w:rPr>
          </w:pPr>
          <w:hyperlink w:anchor="_Toc523393497" w:history="1">
            <w:r w:rsidRPr="003526F7">
              <w:rPr>
                <w:rStyle w:val="Hiperligao"/>
                <w:rFonts w:eastAsia="Times New Roman"/>
                <w:noProof/>
                <w14:scene3d>
                  <w14:camera w14:prst="orthographicFront"/>
                  <w14:lightRig w14:rig="threePt" w14:dir="t">
                    <w14:rot w14:lat="0" w14:lon="0" w14:rev="0"/>
                  </w14:lightRig>
                </w14:scene3d>
              </w:rPr>
              <w:t>6.9</w:t>
            </w:r>
            <w:r>
              <w:rPr>
                <w:rFonts w:eastAsiaTheme="minorEastAsia"/>
                <w:b w:val="0"/>
                <w:bCs w:val="0"/>
                <w:noProof/>
                <w:lang w:eastAsia="pt-PT"/>
              </w:rPr>
              <w:tab/>
            </w:r>
            <w:r w:rsidRPr="003526F7">
              <w:rPr>
                <w:rStyle w:val="Hiperligao"/>
                <w:noProof/>
              </w:rPr>
              <w:t>Aula 1.3.3 Práticas e procedimentos de provas eletrónicas</w:t>
            </w:r>
            <w:r>
              <w:rPr>
                <w:noProof/>
                <w:webHidden/>
              </w:rPr>
              <w:tab/>
            </w:r>
            <w:r>
              <w:rPr>
                <w:noProof/>
                <w:webHidden/>
              </w:rPr>
              <w:fldChar w:fldCharType="begin"/>
            </w:r>
            <w:r>
              <w:rPr>
                <w:noProof/>
                <w:webHidden/>
              </w:rPr>
              <w:instrText xml:space="preserve"> PAGEREF _Toc523393497 \h </w:instrText>
            </w:r>
            <w:r>
              <w:rPr>
                <w:noProof/>
                <w:webHidden/>
              </w:rPr>
            </w:r>
            <w:r>
              <w:rPr>
                <w:noProof/>
                <w:webHidden/>
              </w:rPr>
              <w:fldChar w:fldCharType="separate"/>
            </w:r>
            <w:r>
              <w:rPr>
                <w:noProof/>
                <w:webHidden/>
              </w:rPr>
              <w:t>38</w:t>
            </w:r>
            <w:r>
              <w:rPr>
                <w:noProof/>
                <w:webHidden/>
              </w:rPr>
              <w:fldChar w:fldCharType="end"/>
            </w:r>
          </w:hyperlink>
        </w:p>
        <w:p w14:paraId="12D9C863" w14:textId="665153CA" w:rsidR="00DB6460" w:rsidRDefault="00DB6460">
          <w:pPr>
            <w:pStyle w:val="ndice2"/>
            <w:tabs>
              <w:tab w:val="left" w:pos="900"/>
              <w:tab w:val="right" w:leader="dot" w:pos="8488"/>
            </w:tabs>
            <w:rPr>
              <w:rFonts w:eastAsiaTheme="minorEastAsia"/>
              <w:b w:val="0"/>
              <w:bCs w:val="0"/>
              <w:noProof/>
              <w:lang w:eastAsia="pt-PT"/>
            </w:rPr>
          </w:pPr>
          <w:hyperlink w:anchor="_Toc523393498" w:history="1">
            <w:r w:rsidRPr="003526F7">
              <w:rPr>
                <w:rStyle w:val="Hiperligao"/>
                <w:rFonts w:eastAsia="Times New Roman"/>
                <w:noProof/>
                <w14:scene3d>
                  <w14:camera w14:prst="orthographicFront"/>
                  <w14:lightRig w14:rig="threePt" w14:dir="t">
                    <w14:rot w14:lat="0" w14:lon="0" w14:rev="0"/>
                  </w14:lightRig>
                </w14:scene3d>
              </w:rPr>
              <w:t>6.10</w:t>
            </w:r>
            <w:r>
              <w:rPr>
                <w:rFonts w:eastAsiaTheme="minorEastAsia"/>
                <w:b w:val="0"/>
                <w:bCs w:val="0"/>
                <w:noProof/>
                <w:lang w:eastAsia="pt-PT"/>
              </w:rPr>
              <w:tab/>
            </w:r>
            <w:r w:rsidRPr="003526F7">
              <w:rPr>
                <w:rStyle w:val="Hiperligao"/>
                <w:noProof/>
              </w:rPr>
              <w:t>Aula 1.3.4 Competências de formação Preparação e planeamento</w:t>
            </w:r>
            <w:r>
              <w:rPr>
                <w:noProof/>
                <w:webHidden/>
              </w:rPr>
              <w:tab/>
            </w:r>
            <w:r>
              <w:rPr>
                <w:noProof/>
                <w:webHidden/>
              </w:rPr>
              <w:fldChar w:fldCharType="begin"/>
            </w:r>
            <w:r>
              <w:rPr>
                <w:noProof/>
                <w:webHidden/>
              </w:rPr>
              <w:instrText xml:space="preserve"> PAGEREF _Toc523393498 \h </w:instrText>
            </w:r>
            <w:r>
              <w:rPr>
                <w:noProof/>
                <w:webHidden/>
              </w:rPr>
            </w:r>
            <w:r>
              <w:rPr>
                <w:noProof/>
                <w:webHidden/>
              </w:rPr>
              <w:fldChar w:fldCharType="separate"/>
            </w:r>
            <w:r>
              <w:rPr>
                <w:noProof/>
                <w:webHidden/>
              </w:rPr>
              <w:t>42</w:t>
            </w:r>
            <w:r>
              <w:rPr>
                <w:noProof/>
                <w:webHidden/>
              </w:rPr>
              <w:fldChar w:fldCharType="end"/>
            </w:r>
          </w:hyperlink>
        </w:p>
        <w:p w14:paraId="47E9497E" w14:textId="2DE17213" w:rsidR="00DB6460" w:rsidRDefault="00DB6460">
          <w:pPr>
            <w:pStyle w:val="ndice2"/>
            <w:tabs>
              <w:tab w:val="left" w:pos="900"/>
              <w:tab w:val="right" w:leader="dot" w:pos="8488"/>
            </w:tabs>
            <w:rPr>
              <w:rFonts w:eastAsiaTheme="minorEastAsia"/>
              <w:b w:val="0"/>
              <w:bCs w:val="0"/>
              <w:noProof/>
              <w:lang w:eastAsia="pt-PT"/>
            </w:rPr>
          </w:pPr>
          <w:hyperlink w:anchor="_Toc523393499" w:history="1">
            <w:r w:rsidRPr="003526F7">
              <w:rPr>
                <w:rStyle w:val="Hiperligao"/>
                <w:noProof/>
                <w14:scene3d>
                  <w14:camera w14:prst="orthographicFront"/>
                  <w14:lightRig w14:rig="threePt" w14:dir="t">
                    <w14:rot w14:lat="0" w14:lon="0" w14:rev="0"/>
                  </w14:lightRig>
                </w14:scene3d>
              </w:rPr>
              <w:t>6.11</w:t>
            </w:r>
            <w:r>
              <w:rPr>
                <w:rFonts w:eastAsiaTheme="minorEastAsia"/>
                <w:b w:val="0"/>
                <w:bCs w:val="0"/>
                <w:noProof/>
                <w:lang w:eastAsia="pt-PT"/>
              </w:rPr>
              <w:tab/>
            </w:r>
            <w:r w:rsidRPr="003526F7">
              <w:rPr>
                <w:rStyle w:val="Hiperligao"/>
                <w:noProof/>
              </w:rPr>
              <w:t>Aula 1.4.1 Cooperação internacional</w:t>
            </w:r>
            <w:r>
              <w:rPr>
                <w:noProof/>
                <w:webHidden/>
              </w:rPr>
              <w:tab/>
            </w:r>
            <w:r>
              <w:rPr>
                <w:noProof/>
                <w:webHidden/>
              </w:rPr>
              <w:fldChar w:fldCharType="begin"/>
            </w:r>
            <w:r>
              <w:rPr>
                <w:noProof/>
                <w:webHidden/>
              </w:rPr>
              <w:instrText xml:space="preserve"> PAGEREF _Toc523393499 \h </w:instrText>
            </w:r>
            <w:r>
              <w:rPr>
                <w:noProof/>
                <w:webHidden/>
              </w:rPr>
            </w:r>
            <w:r>
              <w:rPr>
                <w:noProof/>
                <w:webHidden/>
              </w:rPr>
              <w:fldChar w:fldCharType="separate"/>
            </w:r>
            <w:r>
              <w:rPr>
                <w:noProof/>
                <w:webHidden/>
              </w:rPr>
              <w:t>44</w:t>
            </w:r>
            <w:r>
              <w:rPr>
                <w:noProof/>
                <w:webHidden/>
              </w:rPr>
              <w:fldChar w:fldCharType="end"/>
            </w:r>
          </w:hyperlink>
        </w:p>
        <w:p w14:paraId="5BB54435" w14:textId="68778CD1" w:rsidR="00DB6460" w:rsidRDefault="00DB6460">
          <w:pPr>
            <w:pStyle w:val="ndice2"/>
            <w:tabs>
              <w:tab w:val="left" w:pos="900"/>
              <w:tab w:val="right" w:leader="dot" w:pos="8488"/>
            </w:tabs>
            <w:rPr>
              <w:rFonts w:eastAsiaTheme="minorEastAsia"/>
              <w:b w:val="0"/>
              <w:bCs w:val="0"/>
              <w:noProof/>
              <w:lang w:eastAsia="pt-PT"/>
            </w:rPr>
          </w:pPr>
          <w:hyperlink w:anchor="_Toc523393500" w:history="1">
            <w:r w:rsidRPr="003526F7">
              <w:rPr>
                <w:rStyle w:val="Hiperligao"/>
                <w:rFonts w:eastAsia="Times New Roman"/>
                <w:noProof/>
                <w14:scene3d>
                  <w14:camera w14:prst="orthographicFront"/>
                  <w14:lightRig w14:rig="threePt" w14:dir="t">
                    <w14:rot w14:lat="0" w14:lon="0" w14:rev="0"/>
                  </w14:lightRig>
                </w14:scene3d>
              </w:rPr>
              <w:t>6.12</w:t>
            </w:r>
            <w:r>
              <w:rPr>
                <w:rFonts w:eastAsiaTheme="minorEastAsia"/>
                <w:b w:val="0"/>
                <w:bCs w:val="0"/>
                <w:noProof/>
                <w:lang w:eastAsia="pt-PT"/>
              </w:rPr>
              <w:tab/>
            </w:r>
            <w:r w:rsidRPr="003526F7">
              <w:rPr>
                <w:rStyle w:val="Hiperligao"/>
                <w:noProof/>
              </w:rPr>
              <w:t>Aula 1.4.2 Cooperação pública privada</w:t>
            </w:r>
            <w:r>
              <w:rPr>
                <w:noProof/>
                <w:webHidden/>
              </w:rPr>
              <w:tab/>
            </w:r>
            <w:r>
              <w:rPr>
                <w:noProof/>
                <w:webHidden/>
              </w:rPr>
              <w:fldChar w:fldCharType="begin"/>
            </w:r>
            <w:r>
              <w:rPr>
                <w:noProof/>
                <w:webHidden/>
              </w:rPr>
              <w:instrText xml:space="preserve"> PAGEREF _Toc523393500 \h </w:instrText>
            </w:r>
            <w:r>
              <w:rPr>
                <w:noProof/>
                <w:webHidden/>
              </w:rPr>
            </w:r>
            <w:r>
              <w:rPr>
                <w:noProof/>
                <w:webHidden/>
              </w:rPr>
              <w:fldChar w:fldCharType="separate"/>
            </w:r>
            <w:r>
              <w:rPr>
                <w:noProof/>
                <w:webHidden/>
              </w:rPr>
              <w:t>46</w:t>
            </w:r>
            <w:r>
              <w:rPr>
                <w:noProof/>
                <w:webHidden/>
              </w:rPr>
              <w:fldChar w:fldCharType="end"/>
            </w:r>
          </w:hyperlink>
        </w:p>
        <w:p w14:paraId="54069280" w14:textId="7E221583" w:rsidR="00DB6460" w:rsidRDefault="00DB6460">
          <w:pPr>
            <w:pStyle w:val="ndice2"/>
            <w:tabs>
              <w:tab w:val="left" w:pos="900"/>
              <w:tab w:val="right" w:leader="dot" w:pos="8488"/>
            </w:tabs>
            <w:rPr>
              <w:rFonts w:eastAsiaTheme="minorEastAsia"/>
              <w:b w:val="0"/>
              <w:bCs w:val="0"/>
              <w:noProof/>
              <w:lang w:eastAsia="pt-PT"/>
            </w:rPr>
          </w:pPr>
          <w:hyperlink w:anchor="_Toc523393501" w:history="1">
            <w:r w:rsidRPr="003526F7">
              <w:rPr>
                <w:rStyle w:val="Hiperligao"/>
                <w:rFonts w:eastAsia="Times New Roman"/>
                <w:noProof/>
                <w14:scene3d>
                  <w14:camera w14:prst="orthographicFront"/>
                  <w14:lightRig w14:rig="threePt" w14:dir="t">
                    <w14:rot w14:lat="0" w14:lon="0" w14:rev="0"/>
                  </w14:lightRig>
                </w14:scene3d>
              </w:rPr>
              <w:t>6.13</w:t>
            </w:r>
            <w:r>
              <w:rPr>
                <w:rFonts w:eastAsiaTheme="minorEastAsia"/>
                <w:b w:val="0"/>
                <w:bCs w:val="0"/>
                <w:noProof/>
                <w:lang w:eastAsia="pt-PT"/>
              </w:rPr>
              <w:tab/>
            </w:r>
            <w:r w:rsidRPr="003526F7">
              <w:rPr>
                <w:rStyle w:val="Hiperligao"/>
                <w:noProof/>
              </w:rPr>
              <w:t>Aula 1.4.3 Planeamento e preparação Envolvimento do público</w:t>
            </w:r>
            <w:r>
              <w:rPr>
                <w:noProof/>
                <w:webHidden/>
              </w:rPr>
              <w:tab/>
            </w:r>
            <w:r>
              <w:rPr>
                <w:noProof/>
                <w:webHidden/>
              </w:rPr>
              <w:fldChar w:fldCharType="begin"/>
            </w:r>
            <w:r>
              <w:rPr>
                <w:noProof/>
                <w:webHidden/>
              </w:rPr>
              <w:instrText xml:space="preserve"> PAGEREF _Toc523393501 \h </w:instrText>
            </w:r>
            <w:r>
              <w:rPr>
                <w:noProof/>
                <w:webHidden/>
              </w:rPr>
            </w:r>
            <w:r>
              <w:rPr>
                <w:noProof/>
                <w:webHidden/>
              </w:rPr>
              <w:fldChar w:fldCharType="separate"/>
            </w:r>
            <w:r>
              <w:rPr>
                <w:noProof/>
                <w:webHidden/>
              </w:rPr>
              <w:t>49</w:t>
            </w:r>
            <w:r>
              <w:rPr>
                <w:noProof/>
                <w:webHidden/>
              </w:rPr>
              <w:fldChar w:fldCharType="end"/>
            </w:r>
          </w:hyperlink>
        </w:p>
        <w:p w14:paraId="1B2F0BE6" w14:textId="10153382" w:rsidR="00DB6460" w:rsidRDefault="00DB6460">
          <w:pPr>
            <w:pStyle w:val="ndice2"/>
            <w:tabs>
              <w:tab w:val="left" w:pos="900"/>
              <w:tab w:val="right" w:leader="dot" w:pos="8488"/>
            </w:tabs>
            <w:rPr>
              <w:rFonts w:eastAsiaTheme="minorEastAsia"/>
              <w:b w:val="0"/>
              <w:bCs w:val="0"/>
              <w:noProof/>
              <w:lang w:eastAsia="pt-PT"/>
            </w:rPr>
          </w:pPr>
          <w:hyperlink w:anchor="_Toc523393502" w:history="1">
            <w:r w:rsidRPr="003526F7">
              <w:rPr>
                <w:rStyle w:val="Hiperligao"/>
                <w:rFonts w:eastAsia="Times New Roman"/>
                <w:noProof/>
                <w14:scene3d>
                  <w14:camera w14:prst="orthographicFront"/>
                  <w14:lightRig w14:rig="threePt" w14:dir="t">
                    <w14:rot w14:lat="0" w14:lon="0" w14:rev="0"/>
                  </w14:lightRig>
                </w14:scene3d>
              </w:rPr>
              <w:t>6.14</w:t>
            </w:r>
            <w:r>
              <w:rPr>
                <w:rFonts w:eastAsiaTheme="minorEastAsia"/>
                <w:b w:val="0"/>
                <w:bCs w:val="0"/>
                <w:noProof/>
                <w:lang w:eastAsia="pt-PT"/>
              </w:rPr>
              <w:tab/>
            </w:r>
            <w:r w:rsidRPr="003526F7">
              <w:rPr>
                <w:rStyle w:val="Hiperligao"/>
                <w:noProof/>
              </w:rPr>
              <w:t>Aula 1.4.4 - Preparação para as apresentações dos delegados</w:t>
            </w:r>
            <w:r>
              <w:rPr>
                <w:noProof/>
                <w:webHidden/>
              </w:rPr>
              <w:tab/>
            </w:r>
            <w:r>
              <w:rPr>
                <w:noProof/>
                <w:webHidden/>
              </w:rPr>
              <w:fldChar w:fldCharType="begin"/>
            </w:r>
            <w:r>
              <w:rPr>
                <w:noProof/>
                <w:webHidden/>
              </w:rPr>
              <w:instrText xml:space="preserve"> PAGEREF _Toc523393502 \h </w:instrText>
            </w:r>
            <w:r>
              <w:rPr>
                <w:noProof/>
                <w:webHidden/>
              </w:rPr>
            </w:r>
            <w:r>
              <w:rPr>
                <w:noProof/>
                <w:webHidden/>
              </w:rPr>
              <w:fldChar w:fldCharType="separate"/>
            </w:r>
            <w:r>
              <w:rPr>
                <w:noProof/>
                <w:webHidden/>
              </w:rPr>
              <w:t>52</w:t>
            </w:r>
            <w:r>
              <w:rPr>
                <w:noProof/>
                <w:webHidden/>
              </w:rPr>
              <w:fldChar w:fldCharType="end"/>
            </w:r>
          </w:hyperlink>
        </w:p>
        <w:p w14:paraId="76E83065" w14:textId="6496AC74" w:rsidR="00DB6460" w:rsidRDefault="00DB6460">
          <w:pPr>
            <w:pStyle w:val="ndice2"/>
            <w:tabs>
              <w:tab w:val="left" w:pos="900"/>
              <w:tab w:val="right" w:leader="dot" w:pos="8488"/>
            </w:tabs>
            <w:rPr>
              <w:rFonts w:eastAsiaTheme="minorEastAsia"/>
              <w:b w:val="0"/>
              <w:bCs w:val="0"/>
              <w:noProof/>
              <w:lang w:eastAsia="pt-PT"/>
            </w:rPr>
          </w:pPr>
          <w:hyperlink w:anchor="_Toc523393503" w:history="1">
            <w:r w:rsidRPr="003526F7">
              <w:rPr>
                <w:rStyle w:val="Hiperligao"/>
                <w:rFonts w:eastAsia="Times New Roman"/>
                <w:noProof/>
                <w14:scene3d>
                  <w14:camera w14:prst="orthographicFront"/>
                  <w14:lightRig w14:rig="threePt" w14:dir="t">
                    <w14:rot w14:lat="0" w14:lon="0" w14:rev="0"/>
                  </w14:lightRig>
                </w14:scene3d>
              </w:rPr>
              <w:t>6.15</w:t>
            </w:r>
            <w:r>
              <w:rPr>
                <w:rFonts w:eastAsiaTheme="minorEastAsia"/>
                <w:b w:val="0"/>
                <w:bCs w:val="0"/>
                <w:noProof/>
                <w:lang w:eastAsia="pt-PT"/>
              </w:rPr>
              <w:tab/>
            </w:r>
            <w:r w:rsidRPr="003526F7">
              <w:rPr>
                <w:rStyle w:val="Hiperligao"/>
                <w:noProof/>
              </w:rPr>
              <w:t>Aula 1.5.1 Apresentações dos delegados</w:t>
            </w:r>
            <w:r>
              <w:rPr>
                <w:noProof/>
                <w:webHidden/>
              </w:rPr>
              <w:tab/>
            </w:r>
            <w:r>
              <w:rPr>
                <w:noProof/>
                <w:webHidden/>
              </w:rPr>
              <w:fldChar w:fldCharType="begin"/>
            </w:r>
            <w:r>
              <w:rPr>
                <w:noProof/>
                <w:webHidden/>
              </w:rPr>
              <w:instrText xml:space="preserve"> PAGEREF _Toc523393503 \h </w:instrText>
            </w:r>
            <w:r>
              <w:rPr>
                <w:noProof/>
                <w:webHidden/>
              </w:rPr>
            </w:r>
            <w:r>
              <w:rPr>
                <w:noProof/>
                <w:webHidden/>
              </w:rPr>
              <w:fldChar w:fldCharType="separate"/>
            </w:r>
            <w:r>
              <w:rPr>
                <w:noProof/>
                <w:webHidden/>
              </w:rPr>
              <w:t>54</w:t>
            </w:r>
            <w:r>
              <w:rPr>
                <w:noProof/>
                <w:webHidden/>
              </w:rPr>
              <w:fldChar w:fldCharType="end"/>
            </w:r>
          </w:hyperlink>
        </w:p>
        <w:p w14:paraId="44959B96" w14:textId="6F5236F4" w:rsidR="00DB6460" w:rsidRDefault="00DB6460">
          <w:pPr>
            <w:pStyle w:val="ndice2"/>
            <w:tabs>
              <w:tab w:val="left" w:pos="900"/>
              <w:tab w:val="right" w:leader="dot" w:pos="8488"/>
            </w:tabs>
            <w:rPr>
              <w:rFonts w:eastAsiaTheme="minorEastAsia"/>
              <w:b w:val="0"/>
              <w:bCs w:val="0"/>
              <w:noProof/>
              <w:lang w:eastAsia="pt-PT"/>
            </w:rPr>
          </w:pPr>
          <w:hyperlink w:anchor="_Toc523393504" w:history="1">
            <w:r w:rsidRPr="003526F7">
              <w:rPr>
                <w:rStyle w:val="Hiperligao"/>
                <w:rFonts w:eastAsia="Times New Roman"/>
                <w:noProof/>
                <w14:scene3d>
                  <w14:camera w14:prst="orthographicFront"/>
                  <w14:lightRig w14:rig="threePt" w14:dir="t">
                    <w14:rot w14:lat="0" w14:lon="0" w14:rev="0"/>
                  </w14:lightRig>
                </w14:scene3d>
              </w:rPr>
              <w:t>6.16</w:t>
            </w:r>
            <w:r>
              <w:rPr>
                <w:rFonts w:eastAsiaTheme="minorEastAsia"/>
                <w:b w:val="0"/>
                <w:bCs w:val="0"/>
                <w:noProof/>
                <w:lang w:eastAsia="pt-PT"/>
              </w:rPr>
              <w:tab/>
            </w:r>
            <w:r w:rsidRPr="003526F7">
              <w:rPr>
                <w:rStyle w:val="Hiperligao"/>
                <w:noProof/>
              </w:rPr>
              <w:t>Aula 1.5.2 Encerramento do curso</w:t>
            </w:r>
            <w:r>
              <w:rPr>
                <w:noProof/>
                <w:webHidden/>
              </w:rPr>
              <w:tab/>
            </w:r>
            <w:r>
              <w:rPr>
                <w:noProof/>
                <w:webHidden/>
              </w:rPr>
              <w:fldChar w:fldCharType="begin"/>
            </w:r>
            <w:r>
              <w:rPr>
                <w:noProof/>
                <w:webHidden/>
              </w:rPr>
              <w:instrText xml:space="preserve"> PAGEREF _Toc523393504 \h </w:instrText>
            </w:r>
            <w:r>
              <w:rPr>
                <w:noProof/>
                <w:webHidden/>
              </w:rPr>
            </w:r>
            <w:r>
              <w:rPr>
                <w:noProof/>
                <w:webHidden/>
              </w:rPr>
              <w:fldChar w:fldCharType="separate"/>
            </w:r>
            <w:r>
              <w:rPr>
                <w:noProof/>
                <w:webHidden/>
              </w:rPr>
              <w:t>55</w:t>
            </w:r>
            <w:r>
              <w:rPr>
                <w:noProof/>
                <w:webHidden/>
              </w:rPr>
              <w:fldChar w:fldCharType="end"/>
            </w:r>
          </w:hyperlink>
        </w:p>
        <w:p w14:paraId="3A7E9DF0" w14:textId="3ABD8AB0" w:rsidR="00DB6460" w:rsidRDefault="00DB6460">
          <w:pPr>
            <w:pStyle w:val="ndice1"/>
            <w:rPr>
              <w:rFonts w:eastAsiaTheme="minorEastAsia"/>
              <w:bCs w:val="0"/>
              <w:sz w:val="22"/>
              <w:szCs w:val="22"/>
              <w:lang w:eastAsia="pt-PT"/>
            </w:rPr>
          </w:pPr>
          <w:hyperlink w:anchor="_Toc523393505" w:history="1">
            <w:r w:rsidRPr="003526F7">
              <w:rPr>
                <w:rStyle w:val="Hiperligao"/>
                <w:rFonts w:eastAsia="Calibri"/>
              </w:rPr>
              <w:t>7</w:t>
            </w:r>
            <w:r>
              <w:rPr>
                <w:rFonts w:eastAsiaTheme="minorEastAsia"/>
                <w:bCs w:val="0"/>
                <w:sz w:val="22"/>
                <w:szCs w:val="22"/>
                <w:lang w:eastAsia="pt-PT"/>
              </w:rPr>
              <w:tab/>
            </w:r>
            <w:r w:rsidRPr="003526F7">
              <w:rPr>
                <w:rStyle w:val="Hiperligao"/>
              </w:rPr>
              <w:t>Avaliação</w:t>
            </w:r>
            <w:r>
              <w:rPr>
                <w:webHidden/>
              </w:rPr>
              <w:tab/>
            </w:r>
            <w:r>
              <w:rPr>
                <w:webHidden/>
              </w:rPr>
              <w:fldChar w:fldCharType="begin"/>
            </w:r>
            <w:r>
              <w:rPr>
                <w:webHidden/>
              </w:rPr>
              <w:instrText xml:space="preserve"> PAGEREF _Toc523393505 \h </w:instrText>
            </w:r>
            <w:r>
              <w:rPr>
                <w:webHidden/>
              </w:rPr>
            </w:r>
            <w:r>
              <w:rPr>
                <w:webHidden/>
              </w:rPr>
              <w:fldChar w:fldCharType="separate"/>
            </w:r>
            <w:r>
              <w:rPr>
                <w:webHidden/>
              </w:rPr>
              <w:t>56</w:t>
            </w:r>
            <w:r>
              <w:rPr>
                <w:webHidden/>
              </w:rPr>
              <w:fldChar w:fldCharType="end"/>
            </w:r>
          </w:hyperlink>
        </w:p>
        <w:p w14:paraId="267DCEDD" w14:textId="5CCC2BC5" w:rsidR="00DB6460" w:rsidRDefault="00DB6460">
          <w:pPr>
            <w:pStyle w:val="ndice1"/>
            <w:rPr>
              <w:rFonts w:eastAsiaTheme="minorEastAsia"/>
              <w:bCs w:val="0"/>
              <w:sz w:val="22"/>
              <w:szCs w:val="22"/>
              <w:lang w:eastAsia="pt-PT"/>
            </w:rPr>
          </w:pPr>
          <w:hyperlink w:anchor="_Toc523393506" w:history="1">
            <w:r w:rsidRPr="003526F7">
              <w:rPr>
                <w:rStyle w:val="Hiperligao"/>
                <w:rFonts w:eastAsia="Calibri"/>
              </w:rPr>
              <w:t>8</w:t>
            </w:r>
            <w:r>
              <w:rPr>
                <w:rFonts w:eastAsiaTheme="minorEastAsia"/>
                <w:bCs w:val="0"/>
                <w:sz w:val="22"/>
                <w:szCs w:val="22"/>
                <w:lang w:eastAsia="pt-PT"/>
              </w:rPr>
              <w:tab/>
            </w:r>
            <w:r w:rsidRPr="003526F7">
              <w:rPr>
                <w:rStyle w:val="Hiperligao"/>
              </w:rPr>
              <w:t>Avaliação</w:t>
            </w:r>
            <w:r>
              <w:rPr>
                <w:webHidden/>
              </w:rPr>
              <w:tab/>
            </w:r>
            <w:r>
              <w:rPr>
                <w:webHidden/>
              </w:rPr>
              <w:fldChar w:fldCharType="begin"/>
            </w:r>
            <w:r>
              <w:rPr>
                <w:webHidden/>
              </w:rPr>
              <w:instrText xml:space="preserve"> PAGEREF _Toc523393506 \h </w:instrText>
            </w:r>
            <w:r>
              <w:rPr>
                <w:webHidden/>
              </w:rPr>
            </w:r>
            <w:r>
              <w:rPr>
                <w:webHidden/>
              </w:rPr>
              <w:fldChar w:fldCharType="separate"/>
            </w:r>
            <w:r>
              <w:rPr>
                <w:webHidden/>
              </w:rPr>
              <w:t>57</w:t>
            </w:r>
            <w:r>
              <w:rPr>
                <w:webHidden/>
              </w:rPr>
              <w:fldChar w:fldCharType="end"/>
            </w:r>
          </w:hyperlink>
        </w:p>
        <w:p w14:paraId="4375C37C" w14:textId="24178925" w:rsidR="00DB6460" w:rsidRDefault="00DB6460">
          <w:pPr>
            <w:pStyle w:val="ndice1"/>
            <w:rPr>
              <w:rFonts w:eastAsiaTheme="minorEastAsia"/>
              <w:bCs w:val="0"/>
              <w:sz w:val="22"/>
              <w:szCs w:val="22"/>
              <w:lang w:eastAsia="pt-PT"/>
            </w:rPr>
          </w:pPr>
          <w:hyperlink w:anchor="_Toc523393507" w:history="1">
            <w:r w:rsidRPr="003526F7">
              <w:rPr>
                <w:rStyle w:val="Hiperligao"/>
                <w:rFonts w:eastAsia="Calibri"/>
              </w:rPr>
              <w:t>9</w:t>
            </w:r>
            <w:r>
              <w:rPr>
                <w:rFonts w:eastAsiaTheme="minorEastAsia"/>
                <w:bCs w:val="0"/>
                <w:sz w:val="22"/>
                <w:szCs w:val="22"/>
                <w:lang w:eastAsia="pt-PT"/>
              </w:rPr>
              <w:tab/>
            </w:r>
            <w:r w:rsidRPr="003526F7">
              <w:rPr>
                <w:rStyle w:val="Hiperligao"/>
              </w:rPr>
              <w:t>Anexos</w:t>
            </w:r>
            <w:r>
              <w:rPr>
                <w:webHidden/>
              </w:rPr>
              <w:tab/>
            </w:r>
            <w:r>
              <w:rPr>
                <w:webHidden/>
              </w:rPr>
              <w:fldChar w:fldCharType="begin"/>
            </w:r>
            <w:r>
              <w:rPr>
                <w:webHidden/>
              </w:rPr>
              <w:instrText xml:space="preserve"> PAGEREF _Toc523393507 \h </w:instrText>
            </w:r>
            <w:r>
              <w:rPr>
                <w:webHidden/>
              </w:rPr>
            </w:r>
            <w:r>
              <w:rPr>
                <w:webHidden/>
              </w:rPr>
              <w:fldChar w:fldCharType="separate"/>
            </w:r>
            <w:r>
              <w:rPr>
                <w:webHidden/>
              </w:rPr>
              <w:t>58</w:t>
            </w:r>
            <w:r>
              <w:rPr>
                <w:webHidden/>
              </w:rPr>
              <w:fldChar w:fldCharType="end"/>
            </w:r>
          </w:hyperlink>
        </w:p>
        <w:p w14:paraId="059F4B5A" w14:textId="0DC7A83B" w:rsidR="001C3E99" w:rsidRDefault="001C3E99">
          <w:r>
            <w:rPr>
              <w:b/>
              <w:bCs/>
            </w:rPr>
            <w:fldChar w:fldCharType="end"/>
          </w:r>
        </w:p>
      </w:sdtContent>
    </w:sdt>
    <w:p w14:paraId="5E27ADD0" w14:textId="77777777" w:rsidR="00EF40D0" w:rsidRPr="00265936" w:rsidRDefault="00EF40D0" w:rsidP="00EF40D0">
      <w:pPr>
        <w:rPr>
          <w:rFonts w:eastAsia="Times New Roman" w:cs="Times New Roman"/>
          <w:szCs w:val="18"/>
        </w:rPr>
      </w:pPr>
    </w:p>
    <w:p w14:paraId="1A449CC2" w14:textId="664F3596" w:rsidR="00EF40D0" w:rsidRPr="00265936" w:rsidRDefault="00265936" w:rsidP="00EF40D0">
      <w:pPr>
        <w:tabs>
          <w:tab w:val="left" w:pos="426"/>
        </w:tabs>
        <w:rPr>
          <w:rFonts w:eastAsia="Times New Roman" w:cs="Times New Roman"/>
          <w:b/>
          <w:color w:val="FF0000"/>
          <w:sz w:val="15"/>
          <w:szCs w:val="15"/>
        </w:rPr>
      </w:pPr>
      <w:r>
        <w:rPr>
          <w:b/>
          <w:color w:val="FF0000"/>
          <w:sz w:val="15"/>
          <w:szCs w:val="15"/>
        </w:rPr>
        <w:t>Índice a ser alterado quando o manual for finalizado</w:t>
      </w:r>
    </w:p>
    <w:p w14:paraId="553E734D" w14:textId="77777777" w:rsidR="00EF40D0" w:rsidRPr="00265936" w:rsidRDefault="00E44032" w:rsidP="00E44032">
      <w:pPr>
        <w:spacing w:after="200" w:line="276" w:lineRule="auto"/>
        <w:jc w:val="left"/>
        <w:rPr>
          <w:rFonts w:eastAsia="Times New Roman" w:cs="Times New Roman"/>
          <w:b/>
          <w:color w:val="808080"/>
          <w:sz w:val="15"/>
          <w:szCs w:val="15"/>
        </w:rPr>
      </w:pPr>
      <w:r>
        <w:br w:type="page"/>
      </w:r>
    </w:p>
    <w:p w14:paraId="57DA43FD" w14:textId="77777777" w:rsidR="003D6C5E" w:rsidRPr="00265936" w:rsidRDefault="00EF40D0" w:rsidP="008279D5">
      <w:pPr>
        <w:pStyle w:val="Ttulo1"/>
      </w:pPr>
      <w:bookmarkStart w:id="0" w:name="_Toc316821504"/>
      <w:bookmarkStart w:id="1" w:name="_Toc352944220"/>
      <w:bookmarkStart w:id="2" w:name="_Toc523393467"/>
      <w:r>
        <w:lastRenderedPageBreak/>
        <w:t>Introdução</w:t>
      </w:r>
      <w:bookmarkEnd w:id="0"/>
      <w:bookmarkEnd w:id="1"/>
      <w:bookmarkEnd w:id="2"/>
    </w:p>
    <w:p w14:paraId="6B6F13C7" w14:textId="43AF0854" w:rsidR="00B31EBB" w:rsidRPr="00265936" w:rsidRDefault="00EF40D0" w:rsidP="00B31EBB">
      <w:pPr>
        <w:spacing w:after="120"/>
      </w:pPr>
      <w:r>
        <w:t>Dada a dependência das sociedades em todo o mundo em tecnologias de informação e comunicação, os juízes e procuradores devem estar preparados para lidar com o cibercrime e provas eletrónicas. Embora em muitos países, as autoridades responsáveis pela aplicação da lei tenham conseguido fortalecer as suas capacidades para investigar o cibercrime e garantir provas eletrónicas, até ao momento, esse tem sido, em geral, menos o caso para juízes e procuradores públicos. No mundo de hoje, onde qualquer julgamento criminal tradicional pode envolver muitos tipos de provas eletrónicas, a urgência de uma ação para melhorar a situação nunca foi tão oportuna</w:t>
      </w:r>
    </w:p>
    <w:p w14:paraId="1F56B574" w14:textId="77777777" w:rsidR="00EF40D0" w:rsidRPr="00265936" w:rsidRDefault="00EF40D0" w:rsidP="00B31EBB">
      <w:pPr>
        <w:spacing w:after="120"/>
      </w:pPr>
      <w:r>
        <w:t xml:space="preserve">A experiência sugere que, em muitos casos, os juízes e procuradores enfrentam dificuldades em lidar com as realidades do mundo cibernético. Portanto, são necessários esforços para permitir que os juízes e procuradores processem e julguem o cibercrime e façam uso de provas eletrónicas por meio de formação, trabalho em rede e especialização. </w:t>
      </w:r>
    </w:p>
    <w:p w14:paraId="15C87E5E" w14:textId="7705F17F" w:rsidR="00EF40D0" w:rsidRPr="00265936" w:rsidRDefault="00EF40D0" w:rsidP="00D747D5">
      <w:pPr>
        <w:spacing w:after="120"/>
        <w:rPr>
          <w:rFonts w:eastAsia="Times New Roman" w:cs="Times New Roman"/>
          <w:szCs w:val="18"/>
        </w:rPr>
      </w:pPr>
      <w:r>
        <w:t>Um conceito de apoio a esses esforços foi desenvolvido pelo Conselho Europeu no âmbito do Projeto sobre Cibercrime, em cooperação com a Rede de Instituições de formação judiciária de Lisboa, em cooperação com um grupo de trabalho composto por várias partes interessadas no decurso de 2009.</w:t>
      </w:r>
    </w:p>
    <w:p w14:paraId="0F82BAA9" w14:textId="3A0E854E" w:rsidR="00EF40D0" w:rsidRPr="00265936" w:rsidRDefault="00EF40D0" w:rsidP="00D747D5">
      <w:pPr>
        <w:spacing w:after="120"/>
        <w:rPr>
          <w:rFonts w:eastAsia="Times New Roman" w:cs="Times New Roman"/>
          <w:szCs w:val="18"/>
        </w:rPr>
      </w:pPr>
      <w:r>
        <w:t>O objetivo do conceito era ajudar as instituições de formação judiciária a desenvolver programas de formação sobre cibercrimes e provas eletrónicas para juízes e procuradores e integrar essa formação numa formação inicial regular e em serviço.</w:t>
      </w:r>
    </w:p>
    <w:p w14:paraId="17031037" w14:textId="5A1CD807" w:rsidR="00EF40D0" w:rsidRPr="00265936" w:rsidRDefault="00EF40D0" w:rsidP="00D747D5">
      <w:pPr>
        <w:spacing w:after="120"/>
        <w:rPr>
          <w:rFonts w:eastAsia="Times New Roman" w:cs="Times New Roman"/>
          <w:szCs w:val="18"/>
        </w:rPr>
      </w:pPr>
      <w:r>
        <w:t>Os objetivos de um conceito de formação para juízes e procuradores são:</w:t>
      </w:r>
    </w:p>
    <w:p w14:paraId="6B91DC21" w14:textId="77777777" w:rsidR="00EF40D0" w:rsidRPr="00265936" w:rsidRDefault="00EF40D0" w:rsidP="00F666FE">
      <w:pPr>
        <w:pStyle w:val="bul1"/>
      </w:pPr>
      <w:r>
        <w:t xml:space="preserve">Permitir que os institutos de formação ministrem a formação inicial e em serviço sobre cibercrime com base nos padrões internacionais </w:t>
      </w:r>
    </w:p>
    <w:p w14:paraId="55B6C922" w14:textId="77777777" w:rsidR="00EF40D0" w:rsidRPr="00265936" w:rsidRDefault="00EF40D0" w:rsidP="00F666FE">
      <w:pPr>
        <w:pStyle w:val="bul1"/>
      </w:pPr>
      <w:r>
        <w:t xml:space="preserve">Equipar o maior número possível de futuros juízes e procuradores com conhecimentos básicos sobre cibercrime e provas eletrónicas </w:t>
      </w:r>
    </w:p>
    <w:p w14:paraId="604F13F6" w14:textId="77777777" w:rsidR="00EF40D0" w:rsidRPr="00265936" w:rsidRDefault="00EF40D0" w:rsidP="00F666FE">
      <w:pPr>
        <w:pStyle w:val="bul1"/>
      </w:pPr>
      <w:r>
        <w:t>Fornecer formação avançada para um número crítico de juízes e procuradores</w:t>
      </w:r>
    </w:p>
    <w:p w14:paraId="54BDB2D0" w14:textId="77777777" w:rsidR="00EF40D0" w:rsidRPr="00265936" w:rsidRDefault="00EF40D0" w:rsidP="00F666FE">
      <w:pPr>
        <w:pStyle w:val="bul1"/>
      </w:pPr>
      <w:r>
        <w:t>Apoiar a especialização continuada e a formação técnica de juízes e procuradores</w:t>
      </w:r>
    </w:p>
    <w:p w14:paraId="0C81A55D" w14:textId="77777777" w:rsidR="00EF40D0" w:rsidRPr="00265936" w:rsidRDefault="00EF40D0" w:rsidP="00F666FE">
      <w:pPr>
        <w:pStyle w:val="bul1"/>
      </w:pPr>
      <w:r>
        <w:t xml:space="preserve">Contribuir para o aumento do conhecimento através do trabalho em rede entre juízes e procuradores </w:t>
      </w:r>
    </w:p>
    <w:p w14:paraId="64B1A56B" w14:textId="77777777" w:rsidR="00EF40D0" w:rsidRPr="00265936" w:rsidRDefault="00EF40D0" w:rsidP="00F666FE">
      <w:pPr>
        <w:pStyle w:val="bul1"/>
      </w:pPr>
      <w:r>
        <w:t xml:space="preserve">Facilitar o acesso a diferentes iniciativas e redes de formação. </w:t>
      </w:r>
    </w:p>
    <w:p w14:paraId="0E23E266" w14:textId="77777777" w:rsidR="00EF40D0" w:rsidRPr="00265936" w:rsidRDefault="00EF40D0" w:rsidP="00EF40D0">
      <w:pPr>
        <w:rPr>
          <w:rFonts w:eastAsia="Times New Roman" w:cs="Times New Roman"/>
          <w:szCs w:val="18"/>
        </w:rPr>
      </w:pPr>
    </w:p>
    <w:p w14:paraId="53F63757" w14:textId="57E84E91" w:rsidR="004068BD" w:rsidRPr="00265936" w:rsidRDefault="00EF40D0" w:rsidP="00D747D5">
      <w:pPr>
        <w:spacing w:after="120"/>
        <w:rPr>
          <w:rFonts w:eastAsia="Times New Roman" w:cs="Times New Roman"/>
          <w:szCs w:val="18"/>
        </w:rPr>
      </w:pPr>
      <w:r>
        <w:t xml:space="preserve">Através do Projeto Regional da União Europeia e do Conselho Europeu, o </w:t>
      </w:r>
      <w:proofErr w:type="spellStart"/>
      <w:r>
        <w:t>CiberCrime@IPA</w:t>
      </w:r>
      <w:proofErr w:type="spellEnd"/>
      <w:r>
        <w:t xml:space="preserve"> (Cooperação Regional em Justiça Criminal: Reforço das capacidades na luta contra o cibercrime)</w:t>
      </w:r>
      <w:r w:rsidRPr="00265936">
        <w:rPr>
          <w:rFonts w:eastAsia="Times New Roman" w:cs="Times New Roman"/>
          <w:szCs w:val="18"/>
          <w:vertAlign w:val="superscript"/>
        </w:rPr>
        <w:footnoteReference w:id="1"/>
      </w:r>
      <w:r>
        <w:t xml:space="preserve"> foi criado um curso de formação introdutória sobre cibercrime e provas eletrónicas, testado e apresentado em numerosas ocasiões como parte de sucessivos projetos de reforço de capacidades do Conselho Europeu. </w:t>
      </w:r>
    </w:p>
    <w:p w14:paraId="27B5F5E6" w14:textId="5183FD0C" w:rsidR="00D37BAE" w:rsidRPr="00265936" w:rsidRDefault="004068BD" w:rsidP="00D747D5">
      <w:pPr>
        <w:spacing w:after="120"/>
        <w:rPr>
          <w:rFonts w:eastAsia="Times New Roman" w:cs="Times New Roman"/>
          <w:szCs w:val="18"/>
        </w:rPr>
      </w:pPr>
      <w:r>
        <w:t xml:space="preserve">Juntamente com o curso, identificou-se que o método mais eficaz de oferecer formação sustentável seria fornecer um componente de competências de formação para a formação. Inicialmente, este foi alcançado ao projetar um módulo de dois dias para fornecer essas competências. Desde que o curso original foi desenvolvido, o mundo mudou, a tecnologia avançou e as técnicas para lidar com o cibercrime e os casos eletrónicos no sistema de justiça criminal avançaram. O feedback foi recebido em todas as ocasiões em que a formação foi realizada. Esta versão final do pacote de formação atualizada também </w:t>
      </w:r>
      <w:r>
        <w:lastRenderedPageBreak/>
        <w:t>considera o feedback e a necessidade de atualização expressos durante o workshop de formação judiciária realizada em Zagreb, de 11 a 12 de outubro de 2016</w:t>
      </w:r>
      <w:r w:rsidR="00D37BAE" w:rsidRPr="00265936">
        <w:rPr>
          <w:rStyle w:val="Refdenotaderodap"/>
          <w:rFonts w:eastAsia="Times New Roman"/>
          <w:sz w:val="18"/>
          <w:szCs w:val="18"/>
        </w:rPr>
        <w:footnoteReference w:id="2"/>
      </w:r>
      <w:r>
        <w:t>.</w:t>
      </w:r>
    </w:p>
    <w:p w14:paraId="0AA7449C" w14:textId="77777777" w:rsidR="002F1EE7" w:rsidRPr="00265936" w:rsidRDefault="00242937" w:rsidP="002F1EE7">
      <w:pPr>
        <w:pStyle w:val="NormalWeb"/>
        <w:shd w:val="clear" w:color="auto" w:fill="FFFFFF"/>
        <w:spacing w:before="0" w:beforeAutospacing="0" w:after="120" w:afterAutospacing="0"/>
        <w:rPr>
          <w:rFonts w:ascii="Verdana" w:eastAsiaTheme="minorHAnsi" w:hAnsi="Verdana"/>
          <w:color w:val="161616"/>
          <w:sz w:val="18"/>
          <w:szCs w:val="18"/>
        </w:rPr>
      </w:pPr>
      <w:r>
        <w:rPr>
          <w:rFonts w:ascii="Verdana" w:hAnsi="Verdana"/>
          <w:sz w:val="18"/>
          <w:szCs w:val="18"/>
        </w:rPr>
        <w:t xml:space="preserve">A atualização final do curso e a fusão do módulo de competências de formação no curso principal foi realizada no âmbito do </w:t>
      </w:r>
      <w:r>
        <w:rPr>
          <w:rFonts w:ascii="Verdana" w:hAnsi="Verdana"/>
          <w:color w:val="161616"/>
          <w:sz w:val="18"/>
          <w:szCs w:val="18"/>
        </w:rPr>
        <w:t xml:space="preserve">Projeto Conjunto da União Europeia (Instrumento de Contribuição para a Paz e Estabilidade) e do Conselho Europeu, intitulado </w:t>
      </w:r>
      <w:proofErr w:type="spellStart"/>
      <w:r>
        <w:rPr>
          <w:rFonts w:ascii="Verdana" w:hAnsi="Verdana"/>
          <w:color w:val="161616"/>
          <w:sz w:val="18"/>
          <w:szCs w:val="18"/>
        </w:rPr>
        <w:t>GLACY</w:t>
      </w:r>
      <w:proofErr w:type="spellEnd"/>
      <w:r>
        <w:rPr>
          <w:rFonts w:ascii="Verdana" w:hAnsi="Verdana"/>
          <w:color w:val="161616"/>
          <w:sz w:val="18"/>
          <w:szCs w:val="18"/>
        </w:rPr>
        <w:t>+</w:t>
      </w:r>
      <w:r w:rsidR="002F1EE7" w:rsidRPr="00265936">
        <w:rPr>
          <w:rStyle w:val="Refdenotaderodap"/>
          <w:rFonts w:eastAsiaTheme="minorHAnsi"/>
          <w:color w:val="161616"/>
          <w:sz w:val="18"/>
          <w:szCs w:val="18"/>
          <w:lang w:eastAsia="en-GB"/>
        </w:rPr>
        <w:footnoteReference w:id="3"/>
      </w:r>
      <w:r>
        <w:rPr>
          <w:rFonts w:ascii="Verdana" w:hAnsi="Verdana"/>
          <w:color w:val="161616"/>
          <w:sz w:val="18"/>
          <w:szCs w:val="18"/>
        </w:rPr>
        <w:t>.</w:t>
      </w:r>
    </w:p>
    <w:p w14:paraId="4DFFD629" w14:textId="526F7DF2" w:rsidR="00CB41E4" w:rsidRPr="00265936" w:rsidRDefault="00FF5287" w:rsidP="00FF5287">
      <w:pPr>
        <w:spacing w:after="120"/>
        <w:rPr>
          <w:color w:val="161616"/>
          <w:szCs w:val="18"/>
        </w:rPr>
      </w:pPr>
      <w:r>
        <w:t xml:space="preserve">Este manual não é, e nem se propõe a ser, um livro de texto abrangente ou recurso de informações para aprender sobre os assuntos específicos tratados no âmbito do projeto. </w:t>
      </w:r>
      <w:r>
        <w:rPr>
          <w:color w:val="161616"/>
          <w:szCs w:val="18"/>
        </w:rPr>
        <w:t xml:space="preserve">O curso é destinado principalmente a institutos de formação judiciária para que eles considerem, localizem e incorporem em programas nacionais de formação judiciária. </w:t>
      </w:r>
    </w:p>
    <w:p w14:paraId="589A6A42" w14:textId="312199FB" w:rsidR="00D37BAE" w:rsidRPr="00265936" w:rsidRDefault="00FF5287" w:rsidP="00D747D5">
      <w:pPr>
        <w:spacing w:after="120"/>
      </w:pPr>
      <w:r>
        <w:t>Para um indivíduo desenvolver as suas competências de formação a um nível que o torne um instrutor eficaz, ele irá demorar algum tempo e não poderá ser feito da noite para o dia ou com a inclusão do indivíduo num curso curto como este.</w:t>
      </w:r>
      <w:r w:rsidR="00DB6460">
        <w:t xml:space="preserve">  </w:t>
      </w:r>
      <w:r>
        <w:t>Os elementos de competências de formação foram projetados para fornecer competências práticas e são baseados numa teoria de aprendizagem sólida. Recomenda-se que aqueles que recebem esta formação se possam valer de um programa de formação abrangente no país que irá melhorar os conhecimentos e competências aprendidas neste módulo.</w:t>
      </w:r>
      <w:r w:rsidR="00DB6460">
        <w:t xml:space="preserve">  </w:t>
      </w:r>
      <w:r>
        <w:t xml:space="preserve">Isto irá, para aqueles interessados </w:t>
      </w:r>
      <w:proofErr w:type="spellStart"/>
      <w:r>
        <w:t>​​em</w:t>
      </w:r>
      <w:proofErr w:type="spellEnd"/>
      <w:r>
        <w:t xml:space="preserve"> desenvolver ainda mais as suas competências, garantir a sua relevância como formadores no futuro.</w:t>
      </w:r>
    </w:p>
    <w:p w14:paraId="73B27926" w14:textId="77777777" w:rsidR="00D747D5" w:rsidRPr="00265936" w:rsidRDefault="00D747D5" w:rsidP="00D747D5">
      <w:pPr>
        <w:spacing w:after="120"/>
      </w:pPr>
    </w:p>
    <w:p w14:paraId="36EB51B9" w14:textId="77777777" w:rsidR="007672E0" w:rsidRPr="00265936" w:rsidRDefault="00EF40D0" w:rsidP="008279D5">
      <w:pPr>
        <w:pStyle w:val="Ttulo1"/>
      </w:pPr>
      <w:bookmarkStart w:id="3" w:name="_Toc352944221"/>
      <w:bookmarkStart w:id="4" w:name="_Toc523393468"/>
      <w:r>
        <w:t>Descrição geral</w:t>
      </w:r>
      <w:bookmarkEnd w:id="3"/>
      <w:bookmarkEnd w:id="4"/>
    </w:p>
    <w:p w14:paraId="7CAB07AF" w14:textId="77777777" w:rsidR="00EF40D0" w:rsidRPr="00265936" w:rsidRDefault="00EF40D0" w:rsidP="008279D5">
      <w:pPr>
        <w:pStyle w:val="Cabealho2"/>
        <w:rPr>
          <w:rFonts w:eastAsia="Times New Roman"/>
        </w:rPr>
      </w:pPr>
      <w:bookmarkStart w:id="5" w:name="_Toc352944222"/>
      <w:bookmarkStart w:id="6" w:name="_Toc523393469"/>
      <w:r>
        <w:t>Objetivo do Curso</w:t>
      </w:r>
      <w:bookmarkEnd w:id="5"/>
      <w:bookmarkEnd w:id="6"/>
    </w:p>
    <w:p w14:paraId="2C22A325" w14:textId="7E1065A3" w:rsidR="00EF40D0" w:rsidRPr="00265936" w:rsidRDefault="00EF40D0" w:rsidP="00D747D5">
      <w:pPr>
        <w:spacing w:after="120"/>
        <w:rPr>
          <w:rFonts w:eastAsia="Times New Roman" w:cs="Times New Roman"/>
        </w:rPr>
      </w:pPr>
      <w:r>
        <w:t>Este curso é projetado para fornecer aos juízes e procuradores um nível introdutório de conhecimento sobre cibercrime e provas eletrónicas.</w:t>
      </w:r>
      <w:r w:rsidR="00DB6460">
        <w:t xml:space="preserve">  </w:t>
      </w:r>
      <w:r>
        <w:t>O curso irá fornecer informações legais e práticas sobre os assuntos e irá concentrar-se em como estas questões afetam o trabalho diário de juízes e procuradores. Além disso, o curso apresenta aos participantes o conceito de competências de formação para apoiar a realização da formação ao nível nacional.</w:t>
      </w:r>
    </w:p>
    <w:p w14:paraId="47D99084" w14:textId="77777777" w:rsidR="00EF40D0" w:rsidRPr="00265936" w:rsidRDefault="00FF5287" w:rsidP="00D747D5">
      <w:pPr>
        <w:spacing w:after="120"/>
        <w:rPr>
          <w:rFonts w:eastAsia="Times New Roman" w:cs="Times New Roman"/>
        </w:rPr>
      </w:pPr>
      <w:r>
        <w:t>O curso irá abranger os seguintes assuntos, que são divididos em elementos fundamentais e de competências de formação;</w:t>
      </w:r>
    </w:p>
    <w:p w14:paraId="0089FC23" w14:textId="77777777" w:rsidR="00EF40D0" w:rsidRPr="00265936" w:rsidRDefault="00FF5287" w:rsidP="00EF40D0">
      <w:pPr>
        <w:rPr>
          <w:rFonts w:eastAsia="Times New Roman" w:cs="Times New Roman"/>
          <w:u w:val="single"/>
        </w:rPr>
      </w:pPr>
      <w:r>
        <w:rPr>
          <w:u w:val="single"/>
        </w:rPr>
        <w:t>Fundamentais</w:t>
      </w:r>
    </w:p>
    <w:p w14:paraId="489A7892" w14:textId="77777777" w:rsidR="00FF5287" w:rsidRPr="00265936" w:rsidRDefault="00FF5287" w:rsidP="00FF5287">
      <w:pPr>
        <w:pStyle w:val="bul1"/>
      </w:pPr>
      <w:r>
        <w:t>Introdução ao cibercrime - tendências e ferramentas</w:t>
      </w:r>
    </w:p>
    <w:p w14:paraId="6910592C" w14:textId="77777777" w:rsidR="00FF5287" w:rsidRPr="00265936" w:rsidRDefault="00FF5287" w:rsidP="00FF5287">
      <w:pPr>
        <w:pStyle w:val="bul1"/>
      </w:pPr>
      <w:r>
        <w:t>Tecnologia envolvida no cibercrime</w:t>
      </w:r>
    </w:p>
    <w:p w14:paraId="3339D403" w14:textId="77777777" w:rsidR="00FF5287" w:rsidRPr="00265936" w:rsidRDefault="00FF5287" w:rsidP="00FF5287">
      <w:pPr>
        <w:pStyle w:val="bul1"/>
      </w:pPr>
      <w:r>
        <w:t>Cibercrime como infração penal na legislação nacional</w:t>
      </w:r>
    </w:p>
    <w:p w14:paraId="4C874790" w14:textId="77777777" w:rsidR="00FF5287" w:rsidRPr="00265936" w:rsidRDefault="00FF5287" w:rsidP="00FF5287">
      <w:pPr>
        <w:pStyle w:val="bul1"/>
      </w:pPr>
      <w:r>
        <w:t>Prática de provas eletrónicas, procedimento e legislação</w:t>
      </w:r>
    </w:p>
    <w:p w14:paraId="7CD13C4C" w14:textId="77777777" w:rsidR="00FF5287" w:rsidRPr="00265936" w:rsidRDefault="00FF5287" w:rsidP="00FF5287">
      <w:pPr>
        <w:pStyle w:val="bul1"/>
      </w:pPr>
      <w:r>
        <w:t xml:space="preserve">Lei </w:t>
      </w:r>
      <w:proofErr w:type="spellStart"/>
      <w:r>
        <w:t>processual/medidas</w:t>
      </w:r>
      <w:proofErr w:type="spellEnd"/>
      <w:r>
        <w:t xml:space="preserve"> de investigação na legislação nacional</w:t>
      </w:r>
    </w:p>
    <w:p w14:paraId="0203196A" w14:textId="77777777" w:rsidR="00FF5287" w:rsidRPr="00265936" w:rsidRDefault="00FF5287" w:rsidP="00FF5287">
      <w:pPr>
        <w:pStyle w:val="bul1"/>
      </w:pPr>
      <w:r>
        <w:t>Cooperação internacional</w:t>
      </w:r>
    </w:p>
    <w:p w14:paraId="4BF296E7" w14:textId="77777777" w:rsidR="00FF5287" w:rsidRPr="00265936" w:rsidRDefault="00FF5287" w:rsidP="00FF5287">
      <w:pPr>
        <w:pStyle w:val="bul1"/>
      </w:pPr>
      <w:r>
        <w:t>Cooperação com a indústria</w:t>
      </w:r>
    </w:p>
    <w:p w14:paraId="3493F9E2" w14:textId="77777777" w:rsidR="00FF5287" w:rsidRPr="00265936" w:rsidRDefault="00FF5287" w:rsidP="00FF5287">
      <w:pPr>
        <w:pStyle w:val="bul1"/>
        <w:numPr>
          <w:ilvl w:val="0"/>
          <w:numId w:val="0"/>
        </w:numPr>
        <w:spacing w:before="120"/>
        <w:rPr>
          <w:u w:val="single"/>
        </w:rPr>
      </w:pPr>
      <w:r>
        <w:rPr>
          <w:u w:val="single"/>
        </w:rPr>
        <w:t>Competências de formação</w:t>
      </w:r>
    </w:p>
    <w:p w14:paraId="2BE6150A" w14:textId="77777777" w:rsidR="00FF5287" w:rsidRPr="00265936" w:rsidRDefault="00FF5287" w:rsidP="00531BD9">
      <w:pPr>
        <w:numPr>
          <w:ilvl w:val="0"/>
          <w:numId w:val="36"/>
        </w:numPr>
        <w:tabs>
          <w:tab w:val="clear" w:pos="720"/>
        </w:tabs>
        <w:ind w:left="810" w:hanging="810"/>
      </w:pPr>
      <w:r>
        <w:t>Identificação das características de bons e maus apresentadores</w:t>
      </w:r>
    </w:p>
    <w:p w14:paraId="34C1F47B" w14:textId="77777777" w:rsidR="00FF5287" w:rsidRPr="00265936" w:rsidRDefault="00FF5287" w:rsidP="00531BD9">
      <w:pPr>
        <w:numPr>
          <w:ilvl w:val="0"/>
          <w:numId w:val="36"/>
        </w:numPr>
        <w:tabs>
          <w:tab w:val="clear" w:pos="720"/>
        </w:tabs>
        <w:ind w:left="810" w:hanging="810"/>
      </w:pPr>
      <w:r>
        <w:lastRenderedPageBreak/>
        <w:t>Dar e receber feedback</w:t>
      </w:r>
    </w:p>
    <w:p w14:paraId="0FCCCFFA" w14:textId="15D3213D" w:rsidR="00FF5287" w:rsidRPr="00265936" w:rsidRDefault="00FF5287" w:rsidP="00531BD9">
      <w:pPr>
        <w:numPr>
          <w:ilvl w:val="0"/>
          <w:numId w:val="36"/>
        </w:numPr>
        <w:tabs>
          <w:tab w:val="clear" w:pos="720"/>
        </w:tabs>
        <w:ind w:left="810" w:hanging="810"/>
      </w:pPr>
      <w:r>
        <w:t>Comunicação verbal e não verbal</w:t>
      </w:r>
    </w:p>
    <w:p w14:paraId="3F5373A0" w14:textId="77777777" w:rsidR="00FF5287" w:rsidRPr="00265936" w:rsidRDefault="00FF5287" w:rsidP="00531BD9">
      <w:pPr>
        <w:numPr>
          <w:ilvl w:val="0"/>
          <w:numId w:val="36"/>
        </w:numPr>
        <w:tabs>
          <w:tab w:val="clear" w:pos="720"/>
        </w:tabs>
        <w:ind w:left="810" w:hanging="810"/>
      </w:pPr>
      <w:r>
        <w:t xml:space="preserve">Preparação e planeamento </w:t>
      </w:r>
    </w:p>
    <w:p w14:paraId="7F8797BD" w14:textId="77777777" w:rsidR="00FF5287" w:rsidRPr="00265936" w:rsidRDefault="00FF5287" w:rsidP="00531BD9">
      <w:pPr>
        <w:numPr>
          <w:ilvl w:val="0"/>
          <w:numId w:val="36"/>
        </w:numPr>
        <w:tabs>
          <w:tab w:val="clear" w:pos="720"/>
        </w:tabs>
        <w:ind w:left="810" w:hanging="810"/>
      </w:pPr>
      <w:r>
        <w:t>Mecanismos de realização da formação</w:t>
      </w:r>
    </w:p>
    <w:p w14:paraId="0FD52CF7" w14:textId="77777777" w:rsidR="00FF5287" w:rsidRPr="00265936" w:rsidRDefault="00FF5287" w:rsidP="00531BD9">
      <w:pPr>
        <w:numPr>
          <w:ilvl w:val="0"/>
          <w:numId w:val="36"/>
        </w:numPr>
        <w:tabs>
          <w:tab w:val="clear" w:pos="720"/>
        </w:tabs>
        <w:ind w:left="810" w:hanging="810"/>
      </w:pPr>
      <w:r>
        <w:t>Envolvimento do público</w:t>
      </w:r>
    </w:p>
    <w:p w14:paraId="002ACA97" w14:textId="77777777" w:rsidR="00FF5287" w:rsidRPr="00265936" w:rsidRDefault="00FF5287" w:rsidP="00531BD9">
      <w:pPr>
        <w:numPr>
          <w:ilvl w:val="0"/>
          <w:numId w:val="36"/>
        </w:numPr>
        <w:tabs>
          <w:tab w:val="clear" w:pos="720"/>
        </w:tabs>
        <w:ind w:left="810" w:hanging="810"/>
      </w:pPr>
      <w:r>
        <w:t>Perguntar e ouvir</w:t>
      </w:r>
    </w:p>
    <w:p w14:paraId="04AAA194" w14:textId="77777777" w:rsidR="00FF5287" w:rsidRPr="00265936" w:rsidRDefault="00FF5287" w:rsidP="00531BD9">
      <w:pPr>
        <w:numPr>
          <w:ilvl w:val="0"/>
          <w:numId w:val="36"/>
        </w:numPr>
        <w:tabs>
          <w:tab w:val="clear" w:pos="720"/>
        </w:tabs>
        <w:ind w:left="810" w:hanging="810"/>
      </w:pPr>
      <w:r>
        <w:t>Os participantes também trabalham em pares para preparar e realizar uma apresentação relacionada com o curso e receber feedback dos participantes e formadores.</w:t>
      </w:r>
    </w:p>
    <w:p w14:paraId="21057061" w14:textId="77777777" w:rsidR="00EF40D0" w:rsidRPr="00265936" w:rsidRDefault="00EF40D0" w:rsidP="00EF40D0">
      <w:pPr>
        <w:tabs>
          <w:tab w:val="left" w:pos="426"/>
        </w:tabs>
        <w:rPr>
          <w:rFonts w:eastAsia="Times New Roman" w:cs="Times New Roman"/>
        </w:rPr>
      </w:pPr>
    </w:p>
    <w:p w14:paraId="68B4F145" w14:textId="273A91F5" w:rsidR="00EF40D0" w:rsidRPr="00265936" w:rsidRDefault="00EF40D0" w:rsidP="00531BD9">
      <w:pPr>
        <w:pStyle w:val="Cabealho2"/>
        <w:ind w:right="-72"/>
        <w:rPr>
          <w:rFonts w:eastAsia="Times New Roman"/>
        </w:rPr>
      </w:pPr>
      <w:bookmarkStart w:id="7" w:name="_Toc352944223"/>
      <w:bookmarkStart w:id="8" w:name="_Toc523393470"/>
      <w:r>
        <w:t>Porque é que esta formação é necessária</w:t>
      </w:r>
      <w:bookmarkEnd w:id="7"/>
      <w:r>
        <w:t>?</w:t>
      </w:r>
      <w:bookmarkEnd w:id="8"/>
    </w:p>
    <w:p w14:paraId="00485D02" w14:textId="00A8F60F" w:rsidR="00EF40D0" w:rsidRPr="00265936" w:rsidRDefault="00EF40D0" w:rsidP="00E15B3F">
      <w:pPr>
        <w:spacing w:after="120"/>
        <w:rPr>
          <w:rFonts w:eastAsia="Times New Roman" w:cs="Times New Roman"/>
        </w:rPr>
      </w:pPr>
      <w:r>
        <w:t>Juízes e procuradores desempenham um papel importante na investigação e adjudicação de indivíduos ou grupos que tenham cometido crimes. Com o aumento do número de casos de crimes que têm um elemento de cibercrime ou provas eletrónicas aumenta a necessidade de juízes e procuradores serem adequadamente formados para entender a natureza destes crimes e também estarem cientes da legislação e dos instrumentos para a ação internacional e cooperação industrial disponível para lidar com estes casos.</w:t>
      </w:r>
    </w:p>
    <w:p w14:paraId="65646BC4" w14:textId="2B268AD6" w:rsidR="00EF40D0" w:rsidRPr="00265936" w:rsidRDefault="00EF40D0" w:rsidP="00E15B3F">
      <w:pPr>
        <w:spacing w:after="120"/>
        <w:rPr>
          <w:rFonts w:eastAsia="Times New Roman" w:cs="Times New Roman"/>
        </w:rPr>
      </w:pPr>
      <w:r>
        <w:t xml:space="preserve">Os criminosos e grupos criminosos em geral não limitam a si mesmos e às suas atividades com base nas fronteiras do país, o cibercrime é um tipo de crime que exclui a necessidade </w:t>
      </w:r>
      <w:proofErr w:type="gramStart"/>
      <w:r>
        <w:t>do</w:t>
      </w:r>
      <w:proofErr w:type="gramEnd"/>
      <w:r>
        <w:t xml:space="preserve"> infrator atravessar essas fronteiras para cometer um crime, tornando assim a investigação e o julgamento de crimes do autor do crime muito mais difícil. Isso enfatiza a necessidade de melhorar a cooperação </w:t>
      </w:r>
      <w:proofErr w:type="spellStart"/>
      <w:r>
        <w:t>internacional/regional</w:t>
      </w:r>
      <w:proofErr w:type="spellEnd"/>
      <w:r>
        <w:t>, bem como a cooperação interinstitucional ao lidar com casos de cibercrime.</w:t>
      </w:r>
    </w:p>
    <w:p w14:paraId="6BAC6435" w14:textId="5573F3FC" w:rsidR="00E15B3F" w:rsidRPr="00265936" w:rsidRDefault="00EF40D0" w:rsidP="00E15B3F">
      <w:pPr>
        <w:spacing w:after="120"/>
        <w:rPr>
          <w:rFonts w:eastAsia="Times New Roman" w:cs="Times New Roman"/>
        </w:rPr>
      </w:pPr>
      <w:r>
        <w:t xml:space="preserve">Os casos de cibercrime muitas vezes exigem uma cooperação internacional ou regional rápida e muito eficiente, que proporcione uma investigação oportuna e a ação penal contra os autores do crime. Como resultado, as instituições de formação devem fazer um esforço para incluir nos seus módulos de currículo instruções sobre os instrumentos de cooperação internacional que podem ser utilizados na investigação de casos de cibercrime, incluindo a utilização de pontos de contacto permanente, com prestadores de serviços multinacionais ( </w:t>
      </w:r>
      <w:proofErr w:type="spellStart"/>
      <w:r>
        <w:t>MSP</w:t>
      </w:r>
      <w:proofErr w:type="spellEnd"/>
      <w:r>
        <w:t xml:space="preserve">), </w:t>
      </w:r>
      <w:proofErr w:type="spellStart"/>
      <w:r>
        <w:t>MLA</w:t>
      </w:r>
      <w:proofErr w:type="spellEnd"/>
      <w:r>
        <w:t xml:space="preserve">, Atividade de Cooperação Judiciária, Plataformas de Cooperação Judiciária, etc. </w:t>
      </w:r>
    </w:p>
    <w:p w14:paraId="4FF25BDB" w14:textId="78536998" w:rsidR="00E15B3F" w:rsidRPr="00265936" w:rsidRDefault="00E15B3F" w:rsidP="00E15B3F">
      <w:pPr>
        <w:spacing w:after="120"/>
      </w:pPr>
      <w:r>
        <w:t xml:space="preserve">Além disso, esta formação é </w:t>
      </w:r>
      <w:r w:rsidR="00DB6460">
        <w:t>necessária</w:t>
      </w:r>
      <w:r>
        <w:t>, pois simplesmente não há formadores suficientes para apoiar as necessidades das academias de formação judiciária.</w:t>
      </w:r>
      <w:r w:rsidR="00DB6460">
        <w:t xml:space="preserve">  </w:t>
      </w:r>
      <w:r>
        <w:t>Estes elementos de competências de formação do curso levarão ao desenvolvimento de um quadro de formadores que será capaz de apoiar o trabalho das academias no futuro.</w:t>
      </w:r>
    </w:p>
    <w:p w14:paraId="50C75936" w14:textId="77777777" w:rsidR="00EF40D0" w:rsidRPr="00265936" w:rsidRDefault="00EF40D0" w:rsidP="00531BD9">
      <w:pPr>
        <w:pStyle w:val="Cabealho2"/>
        <w:ind w:right="-72"/>
        <w:rPr>
          <w:rFonts w:eastAsia="Times New Roman"/>
        </w:rPr>
      </w:pPr>
      <w:bookmarkStart w:id="9" w:name="_Toc189021563"/>
      <w:bookmarkStart w:id="10" w:name="_Toc352944224"/>
      <w:bookmarkStart w:id="11" w:name="_Toc523393471"/>
      <w:r>
        <w:t>O currículo</w:t>
      </w:r>
      <w:bookmarkEnd w:id="9"/>
      <w:bookmarkEnd w:id="10"/>
      <w:bookmarkEnd w:id="11"/>
    </w:p>
    <w:p w14:paraId="0AB65C1D" w14:textId="25FF6C7A" w:rsidR="00EF40D0" w:rsidRPr="00265936" w:rsidRDefault="00EF40D0" w:rsidP="00D747D5">
      <w:pPr>
        <w:spacing w:after="120"/>
        <w:rPr>
          <w:rFonts w:eastAsia="Times New Roman" w:cs="Times New Roman"/>
        </w:rPr>
      </w:pPr>
      <w:r>
        <w:t xml:space="preserve">Este currículo é uma ferramenta básica a ser considerada pelas instituições de formação na realização de formação sobre cibercrime e provas eletrónicas. O objetivo deste documento é focar no estabelecimento e a produção de cursos padronizados que seriam utilizados em </w:t>
      </w:r>
      <w:proofErr w:type="spellStart"/>
      <w:r>
        <w:t>países/áreas</w:t>
      </w:r>
      <w:proofErr w:type="spellEnd"/>
      <w:r>
        <w:t xml:space="preserve"> do projeto na realização da formação inicial para juízes e procuradores envolvidos na adjudicação ou julgamento de casos de cibercrime. </w:t>
      </w:r>
    </w:p>
    <w:p w14:paraId="3A5D8E7C" w14:textId="226DD76E" w:rsidR="00EF40D0" w:rsidRPr="00265936" w:rsidRDefault="00EF40D0" w:rsidP="00D747D5">
      <w:pPr>
        <w:spacing w:after="120"/>
        <w:rPr>
          <w:rFonts w:eastAsia="Times New Roman" w:cs="Times New Roman"/>
        </w:rPr>
      </w:pPr>
      <w:r>
        <w:t xml:space="preserve">O modelo proposto do curso é servir apenas como base para a formação de juízes e procuradores e não como meta final da sua formação. Os </w:t>
      </w:r>
      <w:proofErr w:type="spellStart"/>
      <w:r>
        <w:t>países/áreas</w:t>
      </w:r>
      <w:proofErr w:type="spellEnd"/>
      <w:r>
        <w:t xml:space="preserve"> do projeto devem discutir as necessidades a nível nacional e solicitar uma formação específica adicional nas áreas de cibercrime que eles identificam como mais críticas. </w:t>
      </w:r>
    </w:p>
    <w:p w14:paraId="77D0A348" w14:textId="5FC8ADA6" w:rsidR="00EF40D0" w:rsidRPr="00265936" w:rsidRDefault="00EF40D0" w:rsidP="00D747D5">
      <w:pPr>
        <w:spacing w:after="120"/>
        <w:rPr>
          <w:rFonts w:eastAsia="Times New Roman" w:cs="Times New Roman"/>
        </w:rPr>
      </w:pPr>
      <w:r>
        <w:t xml:space="preserve">As aulas de cibercrime e provas eletrónicas foram preparadas para fornecer os </w:t>
      </w:r>
      <w:proofErr w:type="spellStart"/>
      <w:r>
        <w:t>títulos/tópicos</w:t>
      </w:r>
      <w:proofErr w:type="spellEnd"/>
      <w:r>
        <w:t xml:space="preserve"> de </w:t>
      </w:r>
      <w:proofErr w:type="spellStart"/>
      <w:r>
        <w:t>apresentação/palestras</w:t>
      </w:r>
      <w:proofErr w:type="spellEnd"/>
      <w:r>
        <w:t xml:space="preserve">, bem como explicações detalhadas a serem feitas pelos </w:t>
      </w:r>
      <w:r>
        <w:lastRenderedPageBreak/>
        <w:t>formadores. O curso foi projetado para ser alterado para cumprir os requisitos nacionais, garantindo ao mesmo tempo que a meta e os objetivos do curso sejam cumpridos.</w:t>
      </w:r>
      <w:r w:rsidR="00DB6460">
        <w:t xml:space="preserve">  </w:t>
      </w:r>
      <w:r>
        <w:t xml:space="preserve">Isto irá fornecer consistência aos módulos de formação ao longo das fronteiras. Os formadores devem considerar a introdução de vários </w:t>
      </w:r>
      <w:proofErr w:type="spellStart"/>
      <w:r>
        <w:t>exercícios/discussões</w:t>
      </w:r>
      <w:proofErr w:type="spellEnd"/>
      <w:r>
        <w:t xml:space="preserve"> que facilitem a experiência de aprendizagem dos participantes em cada país.</w:t>
      </w:r>
      <w:r w:rsidR="00DB6460">
        <w:t xml:space="preserve">  </w:t>
      </w:r>
      <w:r>
        <w:t>Além dos planos de aula, que detalham os objetivos a serem alcançados durante a sessão, foi desenvolvida uma série de apresentações em PowerPoint e outros materiais de apoio que estão incluídos.</w:t>
      </w:r>
      <w:r w:rsidR="00DB6460">
        <w:t xml:space="preserve">  </w:t>
      </w:r>
      <w:r>
        <w:t>Há notas sobre os slides na secção de anotações dos slides, para fornecer suporte adicional aos formadores.</w:t>
      </w:r>
    </w:p>
    <w:p w14:paraId="5BC4EB3A" w14:textId="5056793E" w:rsidR="005B55DA" w:rsidRPr="00265936" w:rsidRDefault="00EF40D0" w:rsidP="00D747D5">
      <w:pPr>
        <w:spacing w:after="120"/>
        <w:rPr>
          <w:rFonts w:eastAsia="Times New Roman" w:cs="Times New Roman"/>
        </w:rPr>
      </w:pPr>
      <w:r>
        <w:t>O curso de formação introdutória está elaborado de tal forma que permitiria que os juízes e procuradores que passaram por este módulo tivessem conhecimentos básicos sobre a natureza do cibercrime, os termos e a tecnologia. Além disso, este módulo fornece informações básicas sobre cooperação internacional, cooperação com a indústria, provas eletrónicas, leis processuais e medidas de investigação, etc.</w:t>
      </w:r>
    </w:p>
    <w:p w14:paraId="2C80F3A7" w14:textId="02FEC959" w:rsidR="005B55DA" w:rsidRPr="00265936" w:rsidRDefault="00CA1ED3" w:rsidP="00D747D5">
      <w:pPr>
        <w:spacing w:after="120"/>
        <w:rPr>
          <w:rFonts w:eastAsia="Times New Roman" w:cs="Times New Roman"/>
        </w:rPr>
      </w:pPr>
      <w:r>
        <w:t>Os componentes de competências de formação do curso foram introduzidos para fornecer aos institutos de formação a opção de aumentar o número de formadores disponíveis para eles, fornecendo estes aspetos a nível nacional. As sessões de formação seguem a mesma estrutura das sessões essenciais e incluem muitos materiais de apoio, pois as sessões são na maior parte interativas e levam às apresentações finais dos delegados ao final do curso.</w:t>
      </w:r>
      <w:r w:rsidR="00DB6460">
        <w:t xml:space="preserve">  </w:t>
      </w:r>
      <w:r>
        <w:t>As primeiras versões do curso utilizaram as apresentações únicas por delegados, no entanto, é recomendado nesta versão que os delegados preparem e realizem as suas apresentações em pares. Isto cria um cronograma melhor, já que as apresentações demoram um tempo considerável a serem preparadas e apresentadas.</w:t>
      </w:r>
    </w:p>
    <w:p w14:paraId="20B1F753" w14:textId="2D53B570" w:rsidR="00EF40D0" w:rsidRPr="00265936" w:rsidRDefault="00E5548D" w:rsidP="00D747D5">
      <w:pPr>
        <w:spacing w:after="120"/>
        <w:rPr>
          <w:rFonts w:eastAsia="Times New Roman" w:cs="Times New Roman"/>
        </w:rPr>
      </w:pPr>
      <w:r>
        <w:t xml:space="preserve">Além do curso introdutório, está em preparação um curso de formação avançada e estará disponível para institutos de formação para apoiar os seus programas. O objetivo do curso será aumentar a aprendizagem do curso introdutório. O curso avançado fornecerá informações mais detalhadas e conhecimento sobre os tópicos e irá utilizar os estudos de caso para reforçar a aprendizagem nas sessões que são apresentadas neste curso. </w:t>
      </w:r>
    </w:p>
    <w:p w14:paraId="6669DCFA" w14:textId="77777777" w:rsidR="00EF40D0" w:rsidRPr="00265936" w:rsidRDefault="00EF40D0" w:rsidP="00EF40D0">
      <w:pPr>
        <w:ind w:left="360"/>
        <w:rPr>
          <w:rFonts w:eastAsia="Times New Roman" w:cs="Courier New"/>
          <w:bCs/>
          <w:szCs w:val="20"/>
        </w:rPr>
      </w:pPr>
    </w:p>
    <w:p w14:paraId="064F5B02" w14:textId="77777777" w:rsidR="00EF40D0" w:rsidRPr="00265936" w:rsidRDefault="00EF40D0" w:rsidP="008279D5">
      <w:pPr>
        <w:pStyle w:val="Ttulo1"/>
        <w:rPr>
          <w:rFonts w:eastAsia="Calibri"/>
        </w:rPr>
      </w:pPr>
      <w:bookmarkStart w:id="12" w:name="_Toc352944225"/>
      <w:bookmarkStart w:id="13" w:name="_Toc523393472"/>
      <w:r>
        <w:t>Como utilizar o guia de formadores</w:t>
      </w:r>
      <w:bookmarkEnd w:id="12"/>
      <w:bookmarkEnd w:id="13"/>
    </w:p>
    <w:p w14:paraId="4E507849" w14:textId="3AFADD4C" w:rsidR="00EF40D0" w:rsidRPr="00265936" w:rsidRDefault="00EF40D0" w:rsidP="00D747D5">
      <w:pPr>
        <w:spacing w:after="120"/>
        <w:rPr>
          <w:rFonts w:eastAsia="Times New Roman" w:cs="Times New Roman"/>
        </w:rPr>
      </w:pPr>
      <w:r>
        <w:t>Este guia destina-se a fornecer aos formadores informações sobre a estrutura e o conteúdo do curso. Os objetivos de cada aula descrevem que informações devem ser abrangidas. A metodologia de formação para este curso foi preparada e todos os materiais de formação relevantes devem estar neste pacote de formação. O objetivo deste guia é manter o padrão do curso e garantir a consistência durante a sua realização. É claro que os institutos de formação e os formadores são livres para alterar o curso de acordo com as necessidades dos países e utilizar diferentes técnicas de apresentação para atingir os objetivos.</w:t>
      </w:r>
      <w:r w:rsidR="00DB6460">
        <w:t xml:space="preserve">  </w:t>
      </w:r>
    </w:p>
    <w:p w14:paraId="66818C1D" w14:textId="746D902D" w:rsidR="00EF40D0" w:rsidRPr="00265936" w:rsidRDefault="00EF40D0" w:rsidP="00D747D5">
      <w:pPr>
        <w:spacing w:after="120"/>
        <w:rPr>
          <w:rFonts w:eastAsia="Times New Roman" w:cs="Times New Roman"/>
        </w:rPr>
      </w:pPr>
      <w:r>
        <w:t>Este guia foi elaborado para fornecer algumas informações quanto ao tipo e nível de conhecimento tecnológico exigido pelos juízes e procuradores para cumprir a sua função de forma eficaz. Não pretende ser uma análise completa das questões e, quando relevante, indica onde podem ser obtidas mais informações.</w:t>
      </w:r>
      <w:r w:rsidR="00DB6460">
        <w:t xml:space="preserve">  </w:t>
      </w:r>
    </w:p>
    <w:p w14:paraId="127A51B2" w14:textId="20070932" w:rsidR="00EF40D0" w:rsidRPr="00265936" w:rsidRDefault="00EF40D0" w:rsidP="00D747D5">
      <w:pPr>
        <w:spacing w:after="120"/>
        <w:rPr>
          <w:rFonts w:eastAsia="Times New Roman" w:cs="Times New Roman"/>
        </w:rPr>
      </w:pPr>
      <w:r>
        <w:t>Recomenda-se que os desenvolvedores da formação garantam que o material que preparam está</w:t>
      </w:r>
      <w:r w:rsidR="00DB6460">
        <w:t xml:space="preserve">  </w:t>
      </w:r>
      <w:r>
        <w:t xml:space="preserve">atualizado e inclui as mais recentes questões tecnológicas, pois elas têm impacto no comportamento criminoso; o seu impacto nas regras legais, processuais e probatórias dentro da jurisdição onde a formação será realizada. Existem mudanças tecnológicas que irão afetar o sistema de justiça criminal, como o armazenamento de dados em estado sólido, o IP versão 6 e o </w:t>
      </w:r>
      <w:proofErr w:type="spellStart"/>
      <w:r>
        <w:t>​​Web</w:t>
      </w:r>
      <w:proofErr w:type="spellEnd"/>
      <w:r>
        <w:t xml:space="preserve"> 2.0. Estas mudanças serão importantes para incluir nos programas de </w:t>
      </w:r>
      <w:r>
        <w:lastRenderedPageBreak/>
        <w:t>formação e exigir inclusão à medida que se tornarem mais dominantes.</w:t>
      </w:r>
      <w:r w:rsidR="00DB6460">
        <w:t xml:space="preserve">  </w:t>
      </w:r>
      <w:r>
        <w:t>A questão do armazenamento na nuvem deve ser abrangida nos aspetos técnicos e legais.</w:t>
      </w:r>
    </w:p>
    <w:p w14:paraId="0E9679D7" w14:textId="25E95993" w:rsidR="00497491" w:rsidRPr="00265936" w:rsidRDefault="00497491" w:rsidP="00D747D5">
      <w:pPr>
        <w:spacing w:after="120"/>
        <w:rPr>
          <w:rFonts w:eastAsia="Times New Roman" w:cs="Times New Roman"/>
        </w:rPr>
      </w:pPr>
      <w:r>
        <w:t xml:space="preserve">Também é recomendado que os instrutores garantam que as versões de software disponíveis para a formação sejam compatíveis com os materiais preparados. Idealmente, as aulas devem ser realizadas com um </w:t>
      </w:r>
      <w:proofErr w:type="spellStart"/>
      <w:r>
        <w:t>Computador/Portátil</w:t>
      </w:r>
      <w:proofErr w:type="spellEnd"/>
      <w:r>
        <w:t xml:space="preserve"> com Windows 10 ou superior e carregado com o </w:t>
      </w:r>
      <w:proofErr w:type="spellStart"/>
      <w:r>
        <w:t>MS</w:t>
      </w:r>
      <w:proofErr w:type="spellEnd"/>
      <w:r>
        <w:t xml:space="preserve"> Office 2016 ou superior. No entanto, podem ser utilizados outros softwares ou versões, se necessário, desde que o requisito de compatibilidade com materiais preparados seja cumprido. Os recursos preferidos são definidos posteriormente neste guia.</w:t>
      </w:r>
    </w:p>
    <w:p w14:paraId="79ECED7C" w14:textId="01F46056" w:rsidR="00EF40D0" w:rsidRPr="00265936" w:rsidRDefault="00EF40D0" w:rsidP="00D747D5">
      <w:pPr>
        <w:spacing w:after="120"/>
        <w:rPr>
          <w:rFonts w:eastAsia="Times New Roman" w:cs="Times New Roman"/>
        </w:rPr>
      </w:pPr>
      <w:r>
        <w:t xml:space="preserve">Tal como acontece com qualquer outro programa, qualquer curso de formação desenvolvido para juízes e procuradores deve ter objetivos claros, que devem ser objetivos </w:t>
      </w:r>
      <w:proofErr w:type="spellStart"/>
      <w:r>
        <w:t>SMART</w:t>
      </w:r>
      <w:proofErr w:type="spellEnd"/>
      <w:r>
        <w:t xml:space="preserve"> (Específicos, Mensuráveis, Alcançáveis, Relevantes e Temporais). Isto é importante para garantir que os objetivos sejam atingidos.</w:t>
      </w:r>
      <w:r w:rsidR="00DB6460">
        <w:t xml:space="preserve">  </w:t>
      </w:r>
      <w:r>
        <w:t xml:space="preserve">Evite a utilização de objetivos com palavras como “compreender” ou “saber”, </w:t>
      </w:r>
      <w:proofErr w:type="gramStart"/>
      <w:r>
        <w:t>pois</w:t>
      </w:r>
      <w:proofErr w:type="gramEnd"/>
      <w:r>
        <w:t xml:space="preserve"> eles não cumprem os critérios. Por exemplo, como avalia se o objetivo de “saber” um assunto é alcançado? É melhor utilizar palavras como lista ou identificar as que são avaliáveis. </w:t>
      </w:r>
    </w:p>
    <w:p w14:paraId="1C9AD740" w14:textId="3E74C415" w:rsidR="00EF40D0" w:rsidRPr="00265936" w:rsidRDefault="00EF40D0" w:rsidP="00D747D5">
      <w:pPr>
        <w:spacing w:after="120"/>
        <w:rPr>
          <w:rFonts w:eastAsia="Times New Roman" w:cs="Times New Roman"/>
        </w:rPr>
      </w:pPr>
      <w:r>
        <w:t xml:space="preserve">O papel principal do desenvolvedor de formação é garantir que o objetivo geral de qualquer evento de aprendizagem e os objetivos específicos sejam alcançados. Este capítulo fornece algumas informações para ajudar nesse processo. </w:t>
      </w:r>
    </w:p>
    <w:p w14:paraId="72B0698A" w14:textId="2093284E" w:rsidR="00EF40D0" w:rsidRPr="00265936" w:rsidRDefault="00EF40D0" w:rsidP="00D747D5">
      <w:pPr>
        <w:spacing w:after="120"/>
        <w:rPr>
          <w:rFonts w:eastAsia="Times New Roman" w:cs="Times New Roman"/>
        </w:rPr>
      </w:pPr>
      <w:r>
        <w:t xml:space="preserve">Embora este curso tenha sido desenvolvido como um programa genérico, e não específico de um país, é importante que os instrutores personalizem os seus materiais de formação para garantir uma apresentação mais eficaz do material do curso. O uso de estudos de caso para informar a aprendizagem é considerado adequado para este tipo de formação e está mais de acordo com os estilos de aprendizagem de adultos do que com o ensino puramente didático. O uso de exemplos físicos de tecnologia referidos e uso da Internet também pode melhorar a aprendizagem. Especificamente, as sessões sobre o direito substantivo e processual na legislação interna foram preparadas como exemplos do tipo de informação que deveria ser incorporada a nível nacional. Os formadores são responsáveis </w:t>
      </w:r>
      <w:proofErr w:type="spellStart"/>
      <w:r>
        <w:t>​​por</w:t>
      </w:r>
      <w:proofErr w:type="spellEnd"/>
      <w:r>
        <w:t xml:space="preserve"> garantir que a sua legislação nacional é incluída nessas sessões antes da apresentação no país.</w:t>
      </w:r>
    </w:p>
    <w:p w14:paraId="1273369F" w14:textId="37FB1459" w:rsidR="00C9210C" w:rsidRPr="00265936" w:rsidRDefault="00265936" w:rsidP="00D747D5">
      <w:pPr>
        <w:spacing w:after="120"/>
        <w:rPr>
          <w:rFonts w:eastAsia="Times New Roman" w:cs="Times New Roman"/>
        </w:rPr>
      </w:pPr>
      <w:r>
        <w:t>Os materiais nas apresentações foram categorizados para auxiliar os formadores na preparação dos seus materiais.</w:t>
      </w:r>
      <w:r w:rsidR="00DB6460">
        <w:t xml:space="preserve">  </w:t>
      </w:r>
      <w:r>
        <w:t>Quando existe mais de uma categoria numa apresentação, os slides obrigatórios são marcados com um! ao lado do número da página.</w:t>
      </w:r>
      <w:r w:rsidR="00DB6460">
        <w:t xml:space="preserve">  </w:t>
      </w:r>
      <w:r>
        <w:t>Os outros slides não são considerados importantes. Estes são incluídos para auxiliar o formador, caso haja necessidade de incluir materiais adicionais.</w:t>
      </w:r>
      <w:r w:rsidR="00DB6460">
        <w:t xml:space="preserve">  </w:t>
      </w:r>
      <w:r>
        <w:t>É importante que o formador reveja os materiais antes e na preparação para a realização do curso. Qualquer alteração no método de apresentação ou nos materiais existentes deve ser feita antes do curso e o novo conteúdo deve ser verificado em relação aos objetivos de aprendizagem da sessão.</w:t>
      </w:r>
    </w:p>
    <w:p w14:paraId="487E0789" w14:textId="77777777" w:rsidR="00D747D5" w:rsidRPr="00265936" w:rsidRDefault="00D747D5" w:rsidP="00D747D5">
      <w:pPr>
        <w:spacing w:after="120"/>
        <w:rPr>
          <w:rFonts w:eastAsia="Times New Roman" w:cs="Times New Roman"/>
        </w:rPr>
      </w:pPr>
    </w:p>
    <w:p w14:paraId="74CDBF1A" w14:textId="77777777" w:rsidR="00EF40D0" w:rsidRPr="00265936" w:rsidRDefault="00EF40D0" w:rsidP="008279D5">
      <w:pPr>
        <w:pStyle w:val="Ttulo1"/>
        <w:rPr>
          <w:rFonts w:eastAsia="Calibri"/>
        </w:rPr>
      </w:pPr>
      <w:r>
        <w:t xml:space="preserve"> </w:t>
      </w:r>
      <w:bookmarkStart w:id="14" w:name="_Toc352944226"/>
      <w:bookmarkStart w:id="15" w:name="_Toc523393473"/>
      <w:r>
        <w:t>Descrição geral do curso</w:t>
      </w:r>
      <w:bookmarkEnd w:id="14"/>
      <w:bookmarkEnd w:id="15"/>
    </w:p>
    <w:p w14:paraId="14293EE9" w14:textId="3467F01C" w:rsidR="00EF40D0" w:rsidRPr="00265936" w:rsidRDefault="00EF40D0" w:rsidP="008279D5">
      <w:pPr>
        <w:pStyle w:val="Cabealho2"/>
        <w:rPr>
          <w:rFonts w:eastAsia="Times New Roman"/>
        </w:rPr>
      </w:pPr>
      <w:bookmarkStart w:id="16" w:name="_Toc352944227"/>
      <w:bookmarkStart w:id="17" w:name="_Toc523393474"/>
      <w:r>
        <w:t>Quanto tempo dura o curso e para quem é</w:t>
      </w:r>
      <w:bookmarkEnd w:id="16"/>
      <w:r>
        <w:t>?</w:t>
      </w:r>
      <w:bookmarkEnd w:id="17"/>
      <w:r>
        <w:t xml:space="preserve"> </w:t>
      </w:r>
    </w:p>
    <w:p w14:paraId="0D5F2ADE" w14:textId="04EE9CE0" w:rsidR="00EF40D0" w:rsidRPr="00265936" w:rsidRDefault="007314F3" w:rsidP="00EF40D0">
      <w:pPr>
        <w:rPr>
          <w:rFonts w:eastAsia="Times New Roman" w:cs="Times New Roman"/>
        </w:rPr>
      </w:pPr>
      <w:r>
        <w:t xml:space="preserve">Este curso foi concebido como um programa de 5 dias para juízes e procuradores, como parte do seu programa de formação inicial. </w:t>
      </w:r>
    </w:p>
    <w:p w14:paraId="16FC3F4C" w14:textId="77777777" w:rsidR="00EF40D0" w:rsidRPr="00265936" w:rsidRDefault="00EF40D0" w:rsidP="00EF40D0">
      <w:pPr>
        <w:tabs>
          <w:tab w:val="left" w:pos="426"/>
        </w:tabs>
        <w:ind w:left="360"/>
        <w:rPr>
          <w:rFonts w:eastAsia="Times New Roman" w:cs="Times New Roman"/>
        </w:rPr>
      </w:pPr>
    </w:p>
    <w:p w14:paraId="6615065F" w14:textId="23A462A5" w:rsidR="00EF40D0" w:rsidRPr="00265936" w:rsidRDefault="00EF40D0" w:rsidP="008279D5">
      <w:pPr>
        <w:pStyle w:val="Cabealho2"/>
        <w:rPr>
          <w:rFonts w:eastAsia="Times New Roman"/>
        </w:rPr>
      </w:pPr>
      <w:bookmarkStart w:id="18" w:name="_Toc352944228"/>
      <w:bookmarkStart w:id="19" w:name="_Toc523393475"/>
      <w:r>
        <w:lastRenderedPageBreak/>
        <w:t>Quem vai apresentar o curso</w:t>
      </w:r>
      <w:bookmarkEnd w:id="18"/>
      <w:r>
        <w:t>?</w:t>
      </w:r>
      <w:bookmarkEnd w:id="19"/>
    </w:p>
    <w:p w14:paraId="4FA25A74" w14:textId="4317A9B5" w:rsidR="00EF40D0" w:rsidRPr="00265936" w:rsidRDefault="00EF40D0" w:rsidP="00EF40D0">
      <w:pPr>
        <w:rPr>
          <w:rFonts w:eastAsia="Times New Roman" w:cs="Times New Roman"/>
        </w:rPr>
      </w:pPr>
      <w:r>
        <w:t>O curso foi desenvolvido para ser apresentado por formadores internos dos centros de formação judiciária dos países. Quando necessário, é aconselhável que os especialistas sejam apresentados para tratar de assuntos técnicos específicos, se a especialização não estiver disponível nos centros judiciais. Como este é o nível básico, espera-se que este curso seja apresentado a todos os novos juízes e procuradores.</w:t>
      </w:r>
    </w:p>
    <w:p w14:paraId="2274FC38" w14:textId="77777777" w:rsidR="00EF40D0" w:rsidRPr="00265936" w:rsidRDefault="00EF40D0" w:rsidP="00EF40D0">
      <w:pPr>
        <w:tabs>
          <w:tab w:val="left" w:pos="426"/>
        </w:tabs>
        <w:ind w:left="360"/>
        <w:rPr>
          <w:rFonts w:eastAsia="Times New Roman" w:cs="Times New Roman"/>
        </w:rPr>
      </w:pPr>
    </w:p>
    <w:p w14:paraId="7CFCAF48" w14:textId="74690B76" w:rsidR="00EF40D0" w:rsidRPr="00265936" w:rsidRDefault="00EF40D0" w:rsidP="008279D5">
      <w:pPr>
        <w:pStyle w:val="Cabealho2"/>
        <w:rPr>
          <w:rFonts w:eastAsia="Times New Roman"/>
        </w:rPr>
      </w:pPr>
      <w:bookmarkStart w:id="20" w:name="_Toc352944229"/>
      <w:bookmarkStart w:id="21" w:name="_Toc523393476"/>
      <w:r>
        <w:t>Como o curso será apresentado</w:t>
      </w:r>
      <w:bookmarkEnd w:id="20"/>
      <w:r>
        <w:t>?</w:t>
      </w:r>
      <w:bookmarkEnd w:id="21"/>
      <w:r>
        <w:t xml:space="preserve"> </w:t>
      </w:r>
    </w:p>
    <w:p w14:paraId="04DD4D2E" w14:textId="77777777" w:rsidR="00EF40D0" w:rsidRPr="00265936" w:rsidRDefault="00EF40D0" w:rsidP="00EF40D0">
      <w:pPr>
        <w:rPr>
          <w:rFonts w:eastAsia="Times New Roman" w:cs="Times New Roman"/>
        </w:rPr>
      </w:pPr>
      <w:r>
        <w:t xml:space="preserve">O curso conforme atualmente estruturado é projetado para ser realizado em sala de aula utilizando instrução de um formador baseado na sala de aula. Não há razão para que os materiais não possam ser convertidos em módulos de ensino à distância ou </w:t>
      </w:r>
      <w:proofErr w:type="gramStart"/>
      <w:r>
        <w:t>e</w:t>
      </w:r>
      <w:proofErr w:type="gramEnd"/>
      <w:r>
        <w:t xml:space="preserve">-learning, se necessário. Conforme detalhado acima, na Secção 1, os formadores devem considerar a incorporação de exercícios e outros métodos de ensino ao programa a nível nacional. </w:t>
      </w:r>
    </w:p>
    <w:p w14:paraId="7CE99E8E" w14:textId="12618765" w:rsidR="007314F3" w:rsidRPr="00265936" w:rsidRDefault="007314F3" w:rsidP="00EF40D0">
      <w:pPr>
        <w:rPr>
          <w:rFonts w:eastAsia="Times New Roman" w:cs="Times New Roman"/>
        </w:rPr>
      </w:pPr>
      <w:r>
        <w:t>Esta versão do curso incluiu, pela primeira vez, uma pré-leitura para os delegados. Isto inclui aspetos de aprendizagem para provas eletrónicas que foram retiradas do curso ensinado para permitir mais tempo para outros assuntos. A pré-leitura deve ser enviada aos delegados pelo menos quatro semanas antes do curso ensinado.</w:t>
      </w:r>
      <w:r w:rsidR="00DB6460">
        <w:t xml:space="preserve">  </w:t>
      </w:r>
      <w:r>
        <w:t>Ele também inclui um glossário de termos, que pode permitir que os delegados compreendam melhor certos aspetos técnicos da formação realizada.</w:t>
      </w:r>
    </w:p>
    <w:p w14:paraId="38E6801B" w14:textId="77777777" w:rsidR="00EF40D0" w:rsidRPr="00265936" w:rsidRDefault="00EF40D0" w:rsidP="00EF40D0">
      <w:pPr>
        <w:tabs>
          <w:tab w:val="left" w:pos="426"/>
        </w:tabs>
        <w:ind w:left="360"/>
        <w:rPr>
          <w:rFonts w:eastAsia="Times New Roman" w:cs="Times New Roman"/>
          <w:b/>
        </w:rPr>
      </w:pPr>
    </w:p>
    <w:p w14:paraId="7DCD4D98" w14:textId="77777777" w:rsidR="00EF40D0" w:rsidRPr="00265936" w:rsidRDefault="00EF40D0" w:rsidP="008279D5">
      <w:pPr>
        <w:pStyle w:val="Cabealho2"/>
      </w:pPr>
      <w:bookmarkStart w:id="22" w:name="_Toc352944230"/>
      <w:bookmarkStart w:id="23" w:name="_Toc523393477"/>
      <w:r>
        <w:t>Objetivos do curso</w:t>
      </w:r>
      <w:bookmarkEnd w:id="22"/>
      <w:bookmarkEnd w:id="23"/>
      <w:r>
        <w:t xml:space="preserve"> </w:t>
      </w:r>
    </w:p>
    <w:p w14:paraId="4826AC7D" w14:textId="1D6AF212" w:rsidR="00EF40D0" w:rsidRPr="00265936" w:rsidRDefault="00EF40D0" w:rsidP="00EF40D0">
      <w:pPr>
        <w:rPr>
          <w:rFonts w:eastAsia="Times New Roman" w:cs="Times New Roman"/>
        </w:rPr>
      </w:pPr>
      <w:r>
        <w:t xml:space="preserve">Os objetivos do curso foram escritos de uma forma tradicional que permitirá aos formadores utilizar vários métodos de ensino para alcançá-los. Todos os objetivos são </w:t>
      </w:r>
      <w:proofErr w:type="spellStart"/>
      <w:r>
        <w:t>SMART</w:t>
      </w:r>
      <w:proofErr w:type="spellEnd"/>
      <w:r>
        <w:t xml:space="preserve"> para apoiá-los. Para aqueles que não estão familiarizados com os objetivos </w:t>
      </w:r>
      <w:proofErr w:type="spellStart"/>
      <w:r>
        <w:t>SMART</w:t>
      </w:r>
      <w:proofErr w:type="spellEnd"/>
      <w:r>
        <w:t>, é fornecida a seguinte explicação do mnemónico:</w:t>
      </w:r>
    </w:p>
    <w:p w14:paraId="0EB42363" w14:textId="77777777" w:rsidR="00EF40D0" w:rsidRPr="00265936" w:rsidRDefault="00EF40D0" w:rsidP="00EF40D0">
      <w:pPr>
        <w:rPr>
          <w:rFonts w:eastAsia="Times New Roman" w:cs="Times New Roman"/>
        </w:rPr>
      </w:pPr>
    </w:p>
    <w:p w14:paraId="2FBE36A0" w14:textId="77777777" w:rsidR="00EF40D0" w:rsidRPr="00265936" w:rsidRDefault="00EF40D0" w:rsidP="00D53655">
      <w:pPr>
        <w:pStyle w:val="bul1"/>
      </w:pPr>
      <w:r>
        <w:rPr>
          <w:b/>
        </w:rPr>
        <w:t>Específico -</w:t>
      </w:r>
      <w:r>
        <w:t xml:space="preserve"> Os objetivos devem especificar o que eles querem alcançar.</w:t>
      </w:r>
    </w:p>
    <w:p w14:paraId="2F4271AA" w14:textId="77777777" w:rsidR="00EF40D0" w:rsidRPr="00265936" w:rsidRDefault="00EF40D0" w:rsidP="00D53655">
      <w:pPr>
        <w:pStyle w:val="bul1"/>
      </w:pPr>
      <w:r>
        <w:rPr>
          <w:b/>
        </w:rPr>
        <w:t>Mensurável</w:t>
      </w:r>
      <w:r>
        <w:t xml:space="preserve"> - Deve ser capaz de avaliar se está a atingir os objetivos ou não.</w:t>
      </w:r>
    </w:p>
    <w:p w14:paraId="230F62EC" w14:textId="77777777" w:rsidR="00EF40D0" w:rsidRPr="00265936" w:rsidRDefault="00EF40D0" w:rsidP="00D53655">
      <w:pPr>
        <w:pStyle w:val="bul1"/>
      </w:pPr>
      <w:r>
        <w:rPr>
          <w:b/>
        </w:rPr>
        <w:t>Alcançável</w:t>
      </w:r>
      <w:r>
        <w:t xml:space="preserve"> - Os objetivos que define são alcançáveis e atingíveis?</w:t>
      </w:r>
    </w:p>
    <w:p w14:paraId="2052BB3F" w14:textId="77777777" w:rsidR="00EF40D0" w:rsidRPr="00265936" w:rsidRDefault="00EF40D0" w:rsidP="00D53655">
      <w:pPr>
        <w:pStyle w:val="bul1"/>
      </w:pPr>
      <w:r>
        <w:rPr>
          <w:b/>
        </w:rPr>
        <w:t>Realista -</w:t>
      </w:r>
      <w:r>
        <w:t xml:space="preserve"> Consegue, de forma realista, atingir os objetivos com os recursos que possui?</w:t>
      </w:r>
    </w:p>
    <w:p w14:paraId="20E62C9E" w14:textId="77777777" w:rsidR="00EF40D0" w:rsidRPr="00265936" w:rsidRDefault="00EF40D0" w:rsidP="00D53655">
      <w:pPr>
        <w:pStyle w:val="bul1"/>
      </w:pPr>
      <w:r>
        <w:rPr>
          <w:b/>
        </w:rPr>
        <w:t>Tempo -</w:t>
      </w:r>
      <w:r>
        <w:t xml:space="preserve"> Quando deseja atingir os objetivos definidos?</w:t>
      </w:r>
    </w:p>
    <w:p w14:paraId="394A5CE0" w14:textId="77777777" w:rsidR="00EF40D0" w:rsidRPr="00265936" w:rsidRDefault="00EF40D0" w:rsidP="00EF40D0">
      <w:pPr>
        <w:rPr>
          <w:rFonts w:eastAsia="Times New Roman" w:cs="Times New Roman"/>
        </w:rPr>
      </w:pPr>
    </w:p>
    <w:p w14:paraId="74D9CF0B" w14:textId="77777777" w:rsidR="00EF40D0" w:rsidRPr="00265936" w:rsidRDefault="00EF40D0" w:rsidP="00EF40D0">
      <w:pPr>
        <w:rPr>
          <w:rFonts w:eastAsia="Times New Roman" w:cs="Times New Roman"/>
        </w:rPr>
      </w:pPr>
      <w:r>
        <w:t>Com base nisso, os seguintes objetivos do curso foram definidos e devem ser lidos em conjunto com o objetivo geral do curso.</w:t>
      </w:r>
    </w:p>
    <w:p w14:paraId="62E8D8BF" w14:textId="77777777" w:rsidR="00EF40D0" w:rsidRPr="00265936" w:rsidRDefault="00EF40D0" w:rsidP="00EF40D0">
      <w:pPr>
        <w:tabs>
          <w:tab w:val="left" w:pos="426"/>
        </w:tabs>
        <w:ind w:left="360"/>
        <w:rPr>
          <w:rFonts w:eastAsia="Times New Roman" w:cs="Times New Roman"/>
        </w:rPr>
      </w:pPr>
    </w:p>
    <w:p w14:paraId="19D00C0D" w14:textId="77777777" w:rsidR="00EF40D0" w:rsidRPr="00265936" w:rsidRDefault="00EF40D0" w:rsidP="008279D5">
      <w:pPr>
        <w:pStyle w:val="Cabealho2"/>
        <w:rPr>
          <w:rFonts w:eastAsia="Times New Roman"/>
        </w:rPr>
      </w:pPr>
      <w:bookmarkStart w:id="24" w:name="_Toc352944231"/>
      <w:bookmarkStart w:id="25" w:name="_Toc523393478"/>
      <w:r>
        <w:t>Alunos alvo e grupo de formadores</w:t>
      </w:r>
      <w:bookmarkEnd w:id="24"/>
      <w:bookmarkEnd w:id="25"/>
    </w:p>
    <w:p w14:paraId="5D6B2171" w14:textId="77777777" w:rsidR="00EF40D0" w:rsidRPr="00265936" w:rsidRDefault="00EF40D0" w:rsidP="008279D5">
      <w:pPr>
        <w:pStyle w:val="Cabealho3"/>
        <w:rPr>
          <w:rFonts w:eastAsia="Times New Roman"/>
        </w:rPr>
      </w:pPr>
      <w:bookmarkStart w:id="26" w:name="_Toc352944232"/>
      <w:bookmarkStart w:id="27" w:name="_Toc523393479"/>
      <w:r>
        <w:t>Alunos</w:t>
      </w:r>
      <w:bookmarkEnd w:id="26"/>
      <w:bookmarkEnd w:id="27"/>
      <w:r>
        <w:t xml:space="preserve"> </w:t>
      </w:r>
    </w:p>
    <w:p w14:paraId="71EEDA44" w14:textId="77777777" w:rsidR="00EF40D0" w:rsidRPr="00265936" w:rsidRDefault="00EF40D0" w:rsidP="00EF40D0">
      <w:pPr>
        <w:rPr>
          <w:rFonts w:eastAsia="Times New Roman" w:cs="Times New Roman"/>
        </w:rPr>
      </w:pPr>
      <w:r>
        <w:t>Este curso foi desenvolvido para ser apresentado a juízes e procuradores durante o período inicial de formação.</w:t>
      </w:r>
    </w:p>
    <w:p w14:paraId="73386A52" w14:textId="77777777" w:rsidR="00EF40D0" w:rsidRPr="00265936" w:rsidRDefault="00EF40D0" w:rsidP="00EF40D0">
      <w:pPr>
        <w:tabs>
          <w:tab w:val="left" w:pos="426"/>
        </w:tabs>
        <w:spacing w:line="280" w:lineRule="exact"/>
        <w:ind w:left="720"/>
        <w:rPr>
          <w:rFonts w:eastAsia="Times New Roman" w:cs="Times New Roman"/>
        </w:rPr>
      </w:pPr>
    </w:p>
    <w:p w14:paraId="5653C34C" w14:textId="77777777" w:rsidR="00EF40D0" w:rsidRPr="00265936" w:rsidRDefault="00EF40D0" w:rsidP="005D7512">
      <w:pPr>
        <w:pStyle w:val="Cabealho3"/>
        <w:rPr>
          <w:rFonts w:eastAsia="Times New Roman"/>
        </w:rPr>
      </w:pPr>
      <w:bookmarkStart w:id="28" w:name="_Toc352944233"/>
      <w:bookmarkStart w:id="29" w:name="_Toc523393480"/>
      <w:r>
        <w:t>Pré-requisitos de experiência</w:t>
      </w:r>
      <w:bookmarkEnd w:id="28"/>
      <w:bookmarkEnd w:id="29"/>
    </w:p>
    <w:p w14:paraId="66783005" w14:textId="77777777" w:rsidR="00EF40D0" w:rsidRPr="00265936" w:rsidRDefault="00EF40D0" w:rsidP="00EF40D0">
      <w:pPr>
        <w:rPr>
          <w:rFonts w:eastAsia="Times New Roman" w:cs="Times New Roman"/>
        </w:rPr>
      </w:pPr>
      <w:r>
        <w:t>Não é assumido nenhum conhecimento prévio sobre o assunto.</w:t>
      </w:r>
    </w:p>
    <w:p w14:paraId="2BD721DC" w14:textId="77777777" w:rsidR="00EF40D0" w:rsidRPr="00265936" w:rsidRDefault="00EF40D0" w:rsidP="00EF40D0">
      <w:pPr>
        <w:tabs>
          <w:tab w:val="left" w:pos="426"/>
        </w:tabs>
        <w:spacing w:line="280" w:lineRule="exact"/>
        <w:rPr>
          <w:rFonts w:eastAsia="Times New Roman" w:cs="Times New Roman"/>
          <w:b/>
        </w:rPr>
      </w:pPr>
    </w:p>
    <w:p w14:paraId="773AB9EE" w14:textId="77777777" w:rsidR="00EF40D0" w:rsidRPr="00265936" w:rsidRDefault="00EF40D0" w:rsidP="005D7512">
      <w:pPr>
        <w:pStyle w:val="Cabealho3"/>
        <w:rPr>
          <w:rFonts w:eastAsia="Times New Roman"/>
        </w:rPr>
      </w:pPr>
      <w:bookmarkStart w:id="30" w:name="_Toc352944234"/>
      <w:bookmarkStart w:id="31" w:name="_Toc523393481"/>
      <w:r>
        <w:t>Formadores</w:t>
      </w:r>
      <w:bookmarkEnd w:id="30"/>
      <w:bookmarkEnd w:id="31"/>
    </w:p>
    <w:p w14:paraId="22FBC477" w14:textId="260BE02C" w:rsidR="00EF40D0" w:rsidRPr="00265936" w:rsidRDefault="00EF40D0" w:rsidP="00EF40D0">
      <w:pPr>
        <w:rPr>
          <w:rFonts w:eastAsia="Times New Roman" w:cs="Times New Roman"/>
        </w:rPr>
      </w:pPr>
      <w:r>
        <w:t xml:space="preserve">Os formadores deste curso devem ser empregados por centros de formação judiciária onde esta formação será realizada. Os especialistas em assunto, podem ser utilizados para apoiar os formadores locais. </w:t>
      </w:r>
    </w:p>
    <w:p w14:paraId="2FACDD60" w14:textId="77777777" w:rsidR="00EF40D0" w:rsidRPr="00265936" w:rsidRDefault="00EF40D0" w:rsidP="00BE6015">
      <w:pPr>
        <w:rPr>
          <w:rFonts w:eastAsia="Times New Roman" w:cs="Times New Roman"/>
          <w:b/>
          <w:sz w:val="20"/>
          <w:szCs w:val="20"/>
          <w:lang w:eastAsia="de-DE"/>
        </w:rPr>
      </w:pPr>
    </w:p>
    <w:p w14:paraId="15B5850B" w14:textId="77777777" w:rsidR="00EF40D0" w:rsidRPr="00265936" w:rsidRDefault="00EF40D0" w:rsidP="005D7512">
      <w:pPr>
        <w:pStyle w:val="Cabealho3"/>
        <w:rPr>
          <w:rFonts w:eastAsia="Times New Roman"/>
        </w:rPr>
      </w:pPr>
      <w:bookmarkStart w:id="32" w:name="_Toc352944235"/>
      <w:bookmarkStart w:id="33" w:name="_Toc523393482"/>
      <w:r>
        <w:t>Pré-requisitos de experiência</w:t>
      </w:r>
      <w:bookmarkEnd w:id="32"/>
      <w:bookmarkEnd w:id="33"/>
    </w:p>
    <w:p w14:paraId="6FBDB050" w14:textId="77777777" w:rsidR="00EF40D0" w:rsidRPr="00265936" w:rsidRDefault="00EF40D0" w:rsidP="00EF40D0">
      <w:pPr>
        <w:rPr>
          <w:rFonts w:eastAsia="Calibri" w:cs="Times New Roman"/>
        </w:rPr>
      </w:pPr>
      <w:r>
        <w:t xml:space="preserve">Os formadores devem ter um bom nível de conhecimento sobre as </w:t>
      </w:r>
      <w:proofErr w:type="spellStart"/>
      <w:r>
        <w:t>questões/tendências</w:t>
      </w:r>
      <w:proofErr w:type="spellEnd"/>
      <w:r>
        <w:t xml:space="preserve"> do cibercrime e a legislação sobre cibercrime no seu país de origem. É necessária experiência anterior como formadores com conhecimento da teoria e prática de ensino.</w:t>
      </w:r>
    </w:p>
    <w:p w14:paraId="5B21EB8A" w14:textId="77777777" w:rsidR="00EF40D0" w:rsidRPr="00265936" w:rsidRDefault="00EF40D0" w:rsidP="00EF40D0">
      <w:pPr>
        <w:tabs>
          <w:tab w:val="left" w:pos="426"/>
        </w:tabs>
        <w:rPr>
          <w:rFonts w:eastAsia="Times New Roman" w:cs="Times New Roman"/>
          <w:b/>
        </w:rPr>
      </w:pPr>
    </w:p>
    <w:p w14:paraId="3F55FE5A" w14:textId="77777777" w:rsidR="00EF40D0" w:rsidRPr="00265936" w:rsidRDefault="00EF40D0" w:rsidP="005D7512">
      <w:pPr>
        <w:pStyle w:val="Cabealho2"/>
        <w:rPr>
          <w:rFonts w:eastAsia="Times New Roman"/>
        </w:rPr>
      </w:pPr>
      <w:bookmarkStart w:id="34" w:name="_Toc352944236"/>
      <w:bookmarkStart w:id="35" w:name="_Toc523393483"/>
      <w:r>
        <w:t>Recursos</w:t>
      </w:r>
      <w:bookmarkEnd w:id="34"/>
      <w:bookmarkEnd w:id="35"/>
      <w:r>
        <w:t xml:space="preserve"> </w:t>
      </w:r>
    </w:p>
    <w:p w14:paraId="610B87C7" w14:textId="77777777" w:rsidR="00EF40D0" w:rsidRPr="00265936" w:rsidRDefault="00EF40D0" w:rsidP="00D53655">
      <w:pPr>
        <w:ind w:right="-79"/>
        <w:rPr>
          <w:rFonts w:eastAsia="Times New Roman" w:cs="Times New Roman"/>
          <w:szCs w:val="18"/>
        </w:rPr>
      </w:pPr>
      <w:r>
        <w:t>Para a apresentação deste curso num ambiente de sala de formação, é necessário o seguinte equipamento:</w:t>
      </w:r>
    </w:p>
    <w:p w14:paraId="1264C945" w14:textId="77777777" w:rsidR="00EF40D0" w:rsidRPr="00265936" w:rsidRDefault="00EF40D0" w:rsidP="00D53655">
      <w:pPr>
        <w:pStyle w:val="bul1"/>
      </w:pPr>
      <w:r>
        <w:t>Uma sala de tamanho adequado para o número previsto de alunos.</w:t>
      </w:r>
    </w:p>
    <w:p w14:paraId="3F8A05BA" w14:textId="2C881BE8" w:rsidR="00EF40D0" w:rsidRPr="00265936" w:rsidRDefault="007B160C" w:rsidP="00D53655">
      <w:pPr>
        <w:pStyle w:val="bul1"/>
      </w:pPr>
      <w:r>
        <w:t xml:space="preserve">Um </w:t>
      </w:r>
      <w:proofErr w:type="spellStart"/>
      <w:r>
        <w:t>Computador/Portátil</w:t>
      </w:r>
      <w:proofErr w:type="spellEnd"/>
      <w:r>
        <w:t xml:space="preserve"> com versões de software compatíveis com os materiais preparados, idealmente o Windows 10 ou superior com o </w:t>
      </w:r>
      <w:proofErr w:type="spellStart"/>
      <w:r>
        <w:t>MS</w:t>
      </w:r>
      <w:proofErr w:type="spellEnd"/>
      <w:r>
        <w:t xml:space="preserve"> Office 2016 ou superior.</w:t>
      </w:r>
    </w:p>
    <w:p w14:paraId="2D0A8A1C" w14:textId="77777777" w:rsidR="00EF40D0" w:rsidRPr="00265936" w:rsidRDefault="00EF40D0" w:rsidP="00D53655">
      <w:pPr>
        <w:pStyle w:val="bul1"/>
        <w:rPr>
          <w:rFonts w:ascii="Symbol" w:hAnsi="Symbol"/>
        </w:rPr>
      </w:pPr>
      <w:r>
        <w:t>Projetor e ecrã de exibição.</w:t>
      </w:r>
    </w:p>
    <w:p w14:paraId="08613056" w14:textId="77777777" w:rsidR="00064306" w:rsidRPr="00265936" w:rsidRDefault="00064306" w:rsidP="00064306">
      <w:pPr>
        <w:pStyle w:val="bul1"/>
        <w:jc w:val="left"/>
        <w:rPr>
          <w:rFonts w:ascii="Symbol" w:hAnsi="Symbol"/>
        </w:rPr>
      </w:pPr>
      <w:r>
        <w:t xml:space="preserve">PowerPoint ou outra apresentação. </w:t>
      </w:r>
    </w:p>
    <w:p w14:paraId="138816C1" w14:textId="77777777" w:rsidR="00EF40D0" w:rsidRPr="00265936" w:rsidRDefault="00EF40D0" w:rsidP="00D53655">
      <w:pPr>
        <w:pStyle w:val="bul1"/>
        <w:rPr>
          <w:rFonts w:ascii="Symbol" w:hAnsi="Symbol"/>
        </w:rPr>
      </w:pPr>
      <w:r>
        <w:t xml:space="preserve">Acesso à Internet (se disponível). </w:t>
      </w:r>
    </w:p>
    <w:p w14:paraId="66DDB6D6" w14:textId="77777777" w:rsidR="00EF40D0" w:rsidRPr="00265936" w:rsidRDefault="00EF40D0" w:rsidP="00D53655">
      <w:pPr>
        <w:pStyle w:val="bul1"/>
        <w:rPr>
          <w:rFonts w:ascii="Symbol" w:hAnsi="Symbol"/>
        </w:rPr>
      </w:pPr>
      <w:r>
        <w:t xml:space="preserve">Exemplos de hardware de computador (se disponível). </w:t>
      </w:r>
    </w:p>
    <w:p w14:paraId="62BC2FF1" w14:textId="77777777" w:rsidR="00EF40D0" w:rsidRPr="00265936" w:rsidRDefault="00EF40D0" w:rsidP="00D53655">
      <w:pPr>
        <w:pStyle w:val="bul1"/>
        <w:rPr>
          <w:rFonts w:ascii="Symbol" w:hAnsi="Symbol"/>
        </w:rPr>
      </w:pPr>
      <w:r>
        <w:t>Vídeo "Guerreiros da Rede".</w:t>
      </w:r>
    </w:p>
    <w:p w14:paraId="68882895" w14:textId="77777777" w:rsidR="00EF40D0" w:rsidRPr="00265936" w:rsidRDefault="00EF40D0" w:rsidP="00D53655">
      <w:pPr>
        <w:pStyle w:val="bul1"/>
        <w:rPr>
          <w:rFonts w:ascii="Symbol" w:hAnsi="Symbol"/>
        </w:rPr>
      </w:pPr>
      <w:r>
        <w:t>Convenção de Budapeste sobre o Cibercrime, incluindo o relatório explicativo.</w:t>
      </w:r>
    </w:p>
    <w:p w14:paraId="25C53B54" w14:textId="77777777" w:rsidR="00064306" w:rsidRPr="00265936" w:rsidRDefault="00064306" w:rsidP="00064306">
      <w:pPr>
        <w:pStyle w:val="bul1"/>
        <w:jc w:val="left"/>
        <w:rPr>
          <w:rFonts w:ascii="Symbol" w:hAnsi="Symbol"/>
        </w:rPr>
      </w:pPr>
      <w:r>
        <w:t>Cópia do Guia de Provas Eletrónica do Conselho Europeu.</w:t>
      </w:r>
    </w:p>
    <w:p w14:paraId="1A81D145" w14:textId="77777777" w:rsidR="00064306" w:rsidRPr="00265936" w:rsidRDefault="00064306" w:rsidP="00064306">
      <w:pPr>
        <w:pStyle w:val="bul1"/>
        <w:jc w:val="left"/>
        <w:rPr>
          <w:rFonts w:ascii="Symbol" w:hAnsi="Symbol"/>
        </w:rPr>
      </w:pPr>
      <w:r>
        <w:t>Cópias impressas dos anexos do guia utilizado na sessão 1.3.2 e 1.3.3.</w:t>
      </w:r>
    </w:p>
    <w:p w14:paraId="0146100C" w14:textId="77777777" w:rsidR="00EF40D0" w:rsidRPr="00265936" w:rsidRDefault="00EF40D0" w:rsidP="00D53655">
      <w:pPr>
        <w:pStyle w:val="bul1"/>
        <w:rPr>
          <w:rFonts w:cs="Helvetica"/>
        </w:rPr>
      </w:pPr>
      <w:r>
        <w:t>Quadro branco.</w:t>
      </w:r>
    </w:p>
    <w:p w14:paraId="77E256E0" w14:textId="77777777" w:rsidR="00EF40D0" w:rsidRPr="00265936" w:rsidRDefault="00EF40D0" w:rsidP="00D53655">
      <w:pPr>
        <w:pStyle w:val="bul1"/>
        <w:rPr>
          <w:rFonts w:cs="Helvetica"/>
        </w:rPr>
      </w:pPr>
      <w:r>
        <w:t>Canetas para quadro branco (pelo menos, 2 de cada, azul, preto, vermelho e verde).</w:t>
      </w:r>
    </w:p>
    <w:p w14:paraId="412BCA42" w14:textId="77777777" w:rsidR="00EF40D0" w:rsidRPr="00265936" w:rsidRDefault="00EF40D0" w:rsidP="00D53655">
      <w:pPr>
        <w:pStyle w:val="bul1"/>
        <w:rPr>
          <w:rFonts w:cs="Helvetica"/>
        </w:rPr>
      </w:pPr>
      <w:r>
        <w:t>2 cartazes com papel adequado.</w:t>
      </w:r>
    </w:p>
    <w:p w14:paraId="34924E3E" w14:textId="6BD08227" w:rsidR="00D27476" w:rsidRPr="00265936" w:rsidRDefault="00D27476" w:rsidP="00D53655">
      <w:pPr>
        <w:pStyle w:val="bul1"/>
        <w:rPr>
          <w:rFonts w:cs="Helvetica"/>
        </w:rPr>
      </w:pPr>
      <w:proofErr w:type="spellStart"/>
      <w:r>
        <w:t>Smartboard</w:t>
      </w:r>
      <w:proofErr w:type="spellEnd"/>
      <w:r>
        <w:t>, se disponível</w:t>
      </w:r>
    </w:p>
    <w:p w14:paraId="47FB2729" w14:textId="77777777" w:rsidR="00EF40D0" w:rsidRPr="00265936" w:rsidRDefault="00EF40D0" w:rsidP="00D53655">
      <w:pPr>
        <w:pStyle w:val="bul1"/>
        <w:rPr>
          <w:rFonts w:cs="Helvetica"/>
        </w:rPr>
      </w:pPr>
      <w:r>
        <w:t>Bloco de notas de estudante e canetas.</w:t>
      </w:r>
    </w:p>
    <w:p w14:paraId="091A19ED" w14:textId="77777777" w:rsidR="00EF40D0" w:rsidRPr="00265936" w:rsidRDefault="00EF40D0" w:rsidP="00D53655">
      <w:pPr>
        <w:pStyle w:val="bul1"/>
        <w:rPr>
          <w:rFonts w:cs="Helvetica"/>
        </w:rPr>
      </w:pPr>
      <w:r>
        <w:t>Agrafador, furador e tesouras.</w:t>
      </w:r>
    </w:p>
    <w:p w14:paraId="49615E42" w14:textId="77777777" w:rsidR="00D462A6" w:rsidRPr="00265936" w:rsidRDefault="00EF40D0" w:rsidP="00F54738">
      <w:pPr>
        <w:pStyle w:val="bul1"/>
        <w:rPr>
          <w:rFonts w:ascii="Symbol" w:hAnsi="Symbol"/>
        </w:rPr>
      </w:pPr>
      <w:r>
        <w:t>Fita ou um produto semelhante para permitir a fixação de papéis temporariamente na parede.</w:t>
      </w:r>
    </w:p>
    <w:p w14:paraId="3769D68E" w14:textId="77777777" w:rsidR="00F54738" w:rsidRPr="00265936" w:rsidRDefault="00F54738" w:rsidP="00BA37D5"/>
    <w:p w14:paraId="7258D17C" w14:textId="77777777" w:rsidR="00EF40D0" w:rsidRPr="00265936" w:rsidRDefault="00EF40D0" w:rsidP="005D7512">
      <w:pPr>
        <w:pStyle w:val="Cabealho2"/>
        <w:rPr>
          <w:rFonts w:ascii="Symbol" w:eastAsia="Calibri" w:hAnsi="Symbol"/>
        </w:rPr>
      </w:pPr>
      <w:bookmarkStart w:id="36" w:name="_Toc352944238"/>
      <w:bookmarkStart w:id="37" w:name="_Toc523393484"/>
      <w:r>
        <w:t>Avaliação</w:t>
      </w:r>
      <w:bookmarkEnd w:id="36"/>
      <w:bookmarkEnd w:id="37"/>
    </w:p>
    <w:p w14:paraId="54698253" w14:textId="2A77AFED" w:rsidR="00EF40D0" w:rsidRPr="00265936" w:rsidRDefault="00EF40D0" w:rsidP="00AF28F5">
      <w:pPr>
        <w:tabs>
          <w:tab w:val="left" w:pos="426"/>
        </w:tabs>
        <w:rPr>
          <w:rFonts w:eastAsia="Times New Roman" w:cs="Times New Roman"/>
        </w:rPr>
      </w:pPr>
      <w:r>
        <w:t>Não foi solicitada ou fornecida nenhuma avaliação do conhecimentos do aluno como parte deste curso piloto. Os países que implementam esta formação a nível nacional podem querer introduzir uma avaliação. Em qualquer caso, os formadores devem verificar o conhecimento dos alunos durante o curso, através de perguntas, questionários ou outros métodos para garantir que os objetivos de aprendizagem estão a ser alcançados. Cada instituto nacional de formação é livre para incluir a avaliação na sua formação. Recomenda-se que qualquer avaliação desse tipo contenha uma mistura equilibrada de perguntas subjetivas e objetivas.</w:t>
      </w:r>
    </w:p>
    <w:p w14:paraId="6EB982CA" w14:textId="77777777" w:rsidR="00EF40D0" w:rsidRPr="00265936" w:rsidRDefault="00EF40D0" w:rsidP="00EF40D0">
      <w:pPr>
        <w:ind w:left="792"/>
        <w:rPr>
          <w:rFonts w:eastAsia="Times New Roman" w:cs="Times New Roman"/>
          <w:b/>
        </w:rPr>
      </w:pPr>
    </w:p>
    <w:p w14:paraId="5DDB7B03" w14:textId="77777777" w:rsidR="00EF40D0" w:rsidRPr="00265936" w:rsidRDefault="00EF40D0" w:rsidP="005D7512">
      <w:pPr>
        <w:pStyle w:val="Cabealho2"/>
        <w:rPr>
          <w:rFonts w:eastAsia="Times New Roman"/>
        </w:rPr>
      </w:pPr>
      <w:bookmarkStart w:id="38" w:name="_Toc352944239"/>
      <w:bookmarkStart w:id="39" w:name="_Toc523393485"/>
      <w:r>
        <w:lastRenderedPageBreak/>
        <w:t>Objetivos do curso e aula</w:t>
      </w:r>
      <w:bookmarkEnd w:id="38"/>
      <w:bookmarkEnd w:id="39"/>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126"/>
        <w:gridCol w:w="5103"/>
      </w:tblGrid>
      <w:tr w:rsidR="00EF40D0" w:rsidRPr="00265936" w14:paraId="50E22121" w14:textId="77777777" w:rsidTr="00F54738">
        <w:trPr>
          <w:tblHeader/>
        </w:trPr>
        <w:tc>
          <w:tcPr>
            <w:tcW w:w="1276" w:type="dxa"/>
          </w:tcPr>
          <w:p w14:paraId="480B1734" w14:textId="77777777" w:rsidR="00EF40D0" w:rsidRPr="00265936" w:rsidRDefault="00EF40D0" w:rsidP="00EF40D0">
            <w:pPr>
              <w:tabs>
                <w:tab w:val="left" w:pos="426"/>
              </w:tabs>
              <w:rPr>
                <w:rFonts w:eastAsia="Times New Roman" w:cs="Times New Roman"/>
                <w:b/>
              </w:rPr>
            </w:pPr>
            <w:r>
              <w:rPr>
                <w:b/>
              </w:rPr>
              <w:t>Número da aula</w:t>
            </w:r>
          </w:p>
        </w:tc>
        <w:tc>
          <w:tcPr>
            <w:tcW w:w="2126" w:type="dxa"/>
          </w:tcPr>
          <w:p w14:paraId="6C85FC0E" w14:textId="77777777" w:rsidR="00EF40D0" w:rsidRPr="00265936" w:rsidRDefault="00EF40D0" w:rsidP="00742961">
            <w:pPr>
              <w:tabs>
                <w:tab w:val="left" w:pos="426"/>
              </w:tabs>
              <w:jc w:val="left"/>
              <w:rPr>
                <w:rFonts w:eastAsia="Times New Roman" w:cs="Times New Roman"/>
                <w:b/>
              </w:rPr>
            </w:pPr>
            <w:r>
              <w:rPr>
                <w:b/>
              </w:rPr>
              <w:t>Título da aula</w:t>
            </w:r>
          </w:p>
        </w:tc>
        <w:tc>
          <w:tcPr>
            <w:tcW w:w="5103" w:type="dxa"/>
          </w:tcPr>
          <w:p w14:paraId="6B23A0F1" w14:textId="77777777" w:rsidR="00EF40D0" w:rsidRPr="00265936" w:rsidRDefault="00EF40D0" w:rsidP="00EF40D0">
            <w:pPr>
              <w:tabs>
                <w:tab w:val="left" w:pos="426"/>
              </w:tabs>
              <w:rPr>
                <w:rFonts w:eastAsia="Times New Roman" w:cs="Times New Roman"/>
                <w:b/>
              </w:rPr>
            </w:pPr>
            <w:r>
              <w:rPr>
                <w:b/>
              </w:rPr>
              <w:t>Objetivos</w:t>
            </w:r>
          </w:p>
        </w:tc>
      </w:tr>
      <w:tr w:rsidR="00EF40D0" w:rsidRPr="00265936" w14:paraId="663EA2D8" w14:textId="77777777" w:rsidTr="007778C7">
        <w:trPr>
          <w:trHeight w:val="1979"/>
        </w:trPr>
        <w:tc>
          <w:tcPr>
            <w:tcW w:w="1276" w:type="dxa"/>
            <w:vAlign w:val="center"/>
          </w:tcPr>
          <w:p w14:paraId="0E1DD844" w14:textId="77777777" w:rsidR="00EF40D0" w:rsidRPr="00265936" w:rsidRDefault="00EF40D0" w:rsidP="00EF40D0">
            <w:pPr>
              <w:tabs>
                <w:tab w:val="left" w:pos="426"/>
              </w:tabs>
              <w:rPr>
                <w:rFonts w:eastAsia="Times New Roman" w:cs="Times New Roman"/>
                <w:b/>
              </w:rPr>
            </w:pPr>
            <w:r>
              <w:rPr>
                <w:b/>
              </w:rPr>
              <w:t>1.1.1</w:t>
            </w:r>
          </w:p>
        </w:tc>
        <w:tc>
          <w:tcPr>
            <w:tcW w:w="2126" w:type="dxa"/>
            <w:vAlign w:val="center"/>
          </w:tcPr>
          <w:p w14:paraId="29FE640C" w14:textId="77777777" w:rsidR="00EF40D0" w:rsidRPr="00265936" w:rsidRDefault="00EF40D0" w:rsidP="00742961">
            <w:pPr>
              <w:tabs>
                <w:tab w:val="left" w:pos="426"/>
              </w:tabs>
              <w:jc w:val="left"/>
              <w:rPr>
                <w:rFonts w:eastAsia="Times New Roman" w:cs="Times New Roman"/>
                <w:b/>
              </w:rPr>
            </w:pPr>
            <w:r>
              <w:rPr>
                <w:b/>
              </w:rPr>
              <w:t>Introdução ao curso</w:t>
            </w:r>
          </w:p>
        </w:tc>
        <w:tc>
          <w:tcPr>
            <w:tcW w:w="5103" w:type="dxa"/>
            <w:vAlign w:val="center"/>
          </w:tcPr>
          <w:p w14:paraId="72481FFD" w14:textId="77777777" w:rsidR="00D27476" w:rsidRPr="00265936" w:rsidRDefault="00D27476" w:rsidP="00531BD9">
            <w:pPr>
              <w:pStyle w:val="bul1"/>
              <w:numPr>
                <w:ilvl w:val="0"/>
                <w:numId w:val="42"/>
              </w:numPr>
              <w:ind w:left="358"/>
            </w:pPr>
            <w:r>
              <w:t>Discutir o objetivo geral do curso</w:t>
            </w:r>
          </w:p>
          <w:p w14:paraId="5400337B" w14:textId="77777777" w:rsidR="00D27476" w:rsidRPr="00265936" w:rsidRDefault="00D27476" w:rsidP="00531BD9">
            <w:pPr>
              <w:pStyle w:val="bul1"/>
              <w:numPr>
                <w:ilvl w:val="0"/>
                <w:numId w:val="42"/>
              </w:numPr>
              <w:ind w:left="358"/>
            </w:pPr>
            <w:r>
              <w:t>Explicar o porquê da necessidade do curso</w:t>
            </w:r>
          </w:p>
          <w:p w14:paraId="26C3D837" w14:textId="77777777" w:rsidR="00D27476" w:rsidRPr="00265936" w:rsidRDefault="00D27476" w:rsidP="00531BD9">
            <w:pPr>
              <w:pStyle w:val="bul1"/>
              <w:numPr>
                <w:ilvl w:val="0"/>
                <w:numId w:val="42"/>
              </w:numPr>
              <w:ind w:left="358"/>
            </w:pPr>
            <w:r>
              <w:t>Enumerar as partes de compõem o horário e as atividades do curso</w:t>
            </w:r>
          </w:p>
          <w:p w14:paraId="10C164A4" w14:textId="424A8A5A" w:rsidR="00EF40D0" w:rsidRPr="00265936" w:rsidRDefault="00D27476" w:rsidP="00531BD9">
            <w:pPr>
              <w:pStyle w:val="bul1"/>
              <w:numPr>
                <w:ilvl w:val="0"/>
                <w:numId w:val="42"/>
              </w:numPr>
              <w:ind w:left="358"/>
            </w:pPr>
            <w:r>
              <w:t>Enumerar os procedimentos de saúde e segurança para o local</w:t>
            </w:r>
          </w:p>
        </w:tc>
      </w:tr>
      <w:tr w:rsidR="00EF40D0" w:rsidRPr="00265936" w14:paraId="524A778E" w14:textId="77777777" w:rsidTr="007778C7">
        <w:trPr>
          <w:trHeight w:val="818"/>
        </w:trPr>
        <w:tc>
          <w:tcPr>
            <w:tcW w:w="1276" w:type="dxa"/>
            <w:vAlign w:val="center"/>
          </w:tcPr>
          <w:p w14:paraId="0BFA2C50" w14:textId="77777777" w:rsidR="00EF40D0" w:rsidRPr="00265936" w:rsidRDefault="00EF40D0" w:rsidP="00EF40D0">
            <w:pPr>
              <w:tabs>
                <w:tab w:val="left" w:pos="426"/>
              </w:tabs>
              <w:rPr>
                <w:rFonts w:eastAsia="Times New Roman" w:cs="Times New Roman"/>
                <w:b/>
              </w:rPr>
            </w:pPr>
            <w:r>
              <w:rPr>
                <w:b/>
              </w:rPr>
              <w:t>1.1.2</w:t>
            </w:r>
          </w:p>
        </w:tc>
        <w:tc>
          <w:tcPr>
            <w:tcW w:w="2126" w:type="dxa"/>
            <w:vAlign w:val="center"/>
          </w:tcPr>
          <w:p w14:paraId="1782A57F" w14:textId="77777777" w:rsidR="00EF40D0" w:rsidRPr="00265936" w:rsidRDefault="00EF40D0" w:rsidP="00742961">
            <w:pPr>
              <w:tabs>
                <w:tab w:val="left" w:pos="426"/>
              </w:tabs>
              <w:jc w:val="left"/>
              <w:rPr>
                <w:rFonts w:eastAsia="Times New Roman" w:cs="Times New Roman"/>
                <w:b/>
              </w:rPr>
            </w:pPr>
            <w:r>
              <w:rPr>
                <w:b/>
              </w:rPr>
              <w:t>Introdução ao cibercrime</w:t>
            </w:r>
          </w:p>
        </w:tc>
        <w:tc>
          <w:tcPr>
            <w:tcW w:w="5103" w:type="dxa"/>
            <w:vAlign w:val="center"/>
          </w:tcPr>
          <w:p w14:paraId="737C1D98" w14:textId="77777777" w:rsidR="00531BD9" w:rsidRPr="00265936" w:rsidRDefault="00531BD9" w:rsidP="00531BD9">
            <w:pPr>
              <w:pStyle w:val="bul1"/>
              <w:numPr>
                <w:ilvl w:val="0"/>
                <w:numId w:val="42"/>
              </w:numPr>
              <w:spacing w:before="120" w:after="120" w:line="280" w:lineRule="exact"/>
              <w:ind w:left="358"/>
              <w:rPr>
                <w:szCs w:val="18"/>
              </w:rPr>
            </w:pPr>
            <w:r>
              <w:t>Identificar diferentes tipos de cibercrime e o seu impacto.</w:t>
            </w:r>
          </w:p>
          <w:p w14:paraId="7B8851D7" w14:textId="77777777" w:rsidR="00531BD9" w:rsidRPr="00265936" w:rsidRDefault="00531BD9" w:rsidP="00531BD9">
            <w:pPr>
              <w:pStyle w:val="bul1"/>
              <w:numPr>
                <w:ilvl w:val="0"/>
                <w:numId w:val="42"/>
              </w:numPr>
              <w:spacing w:before="120" w:after="120" w:line="280" w:lineRule="exact"/>
              <w:ind w:left="358"/>
              <w:rPr>
                <w:szCs w:val="18"/>
              </w:rPr>
            </w:pPr>
            <w:r>
              <w:t xml:space="preserve">Enumerar ameaças, tendências e ferramentas de cibercrime e respostas ao fenómeno. </w:t>
            </w:r>
          </w:p>
          <w:p w14:paraId="3C9F9CAD" w14:textId="0C45A082" w:rsidR="00EF40D0" w:rsidRPr="00531BD9" w:rsidRDefault="00531BD9" w:rsidP="00531BD9">
            <w:pPr>
              <w:pStyle w:val="bul1"/>
              <w:numPr>
                <w:ilvl w:val="0"/>
                <w:numId w:val="42"/>
              </w:numPr>
              <w:spacing w:before="120" w:after="120" w:line="280" w:lineRule="exact"/>
              <w:ind w:left="358"/>
              <w:rPr>
                <w:szCs w:val="18"/>
              </w:rPr>
            </w:pPr>
            <w:r>
              <w:t>Explicar os conceitos de cibercrime que são considerados tipos de crime na maioria da legislação e normas internacionais padrão. Analise as necessidades e as vantagens da harmonização entre a legislação nacional e os instrumentos internacionais, em particular a Convenção de Budapeste.</w:t>
            </w:r>
          </w:p>
        </w:tc>
      </w:tr>
      <w:tr w:rsidR="00EF40D0" w:rsidRPr="00265936" w14:paraId="34C8AC8A" w14:textId="77777777" w:rsidTr="007778C7">
        <w:trPr>
          <w:trHeight w:val="3932"/>
        </w:trPr>
        <w:tc>
          <w:tcPr>
            <w:tcW w:w="1276" w:type="dxa"/>
            <w:vAlign w:val="center"/>
          </w:tcPr>
          <w:p w14:paraId="0DD97335" w14:textId="77777777" w:rsidR="00EF40D0" w:rsidRPr="00265936" w:rsidRDefault="00EF40D0" w:rsidP="00EF40D0">
            <w:pPr>
              <w:tabs>
                <w:tab w:val="left" w:pos="426"/>
              </w:tabs>
              <w:rPr>
                <w:rFonts w:eastAsia="Times New Roman" w:cs="Times New Roman"/>
                <w:b/>
              </w:rPr>
            </w:pPr>
            <w:r>
              <w:rPr>
                <w:b/>
              </w:rPr>
              <w:t>1.1.3</w:t>
            </w:r>
          </w:p>
          <w:p w14:paraId="6A256BF4" w14:textId="44284646" w:rsidR="00EF40D0" w:rsidRPr="00265936" w:rsidRDefault="00D27476" w:rsidP="00EF40D0">
            <w:pPr>
              <w:tabs>
                <w:tab w:val="left" w:pos="426"/>
              </w:tabs>
              <w:rPr>
                <w:rFonts w:eastAsia="Times New Roman" w:cs="Times New Roman"/>
                <w:b/>
              </w:rPr>
            </w:pPr>
            <w:r>
              <w:rPr>
                <w:b/>
              </w:rPr>
              <w:t>1.1.4</w:t>
            </w:r>
          </w:p>
          <w:p w14:paraId="38AB5638" w14:textId="62D9F8F6" w:rsidR="00EF40D0" w:rsidRPr="00265936" w:rsidRDefault="00D27476" w:rsidP="00EF40D0">
            <w:pPr>
              <w:tabs>
                <w:tab w:val="left" w:pos="426"/>
              </w:tabs>
              <w:rPr>
                <w:rFonts w:eastAsia="Times New Roman" w:cs="Times New Roman"/>
                <w:b/>
              </w:rPr>
            </w:pPr>
            <w:r>
              <w:rPr>
                <w:b/>
              </w:rPr>
              <w:t>1.2.1</w:t>
            </w:r>
          </w:p>
        </w:tc>
        <w:tc>
          <w:tcPr>
            <w:tcW w:w="2126" w:type="dxa"/>
            <w:vAlign w:val="center"/>
          </w:tcPr>
          <w:p w14:paraId="20176F5F" w14:textId="77777777" w:rsidR="00EF40D0" w:rsidRPr="00265936" w:rsidRDefault="00EF40D0" w:rsidP="00742961">
            <w:pPr>
              <w:tabs>
                <w:tab w:val="left" w:pos="426"/>
              </w:tabs>
              <w:jc w:val="left"/>
              <w:rPr>
                <w:rFonts w:eastAsia="Times New Roman" w:cs="Times New Roman"/>
                <w:b/>
                <w:color w:val="3366FF"/>
              </w:rPr>
            </w:pPr>
            <w:r>
              <w:rPr>
                <w:b/>
              </w:rPr>
              <w:t>Introdução à Tecnologia</w:t>
            </w:r>
          </w:p>
        </w:tc>
        <w:tc>
          <w:tcPr>
            <w:tcW w:w="5103" w:type="dxa"/>
            <w:vAlign w:val="center"/>
          </w:tcPr>
          <w:p w14:paraId="498BC679" w14:textId="404B881C" w:rsidR="004B1920" w:rsidRPr="00265936" w:rsidRDefault="004B1920" w:rsidP="00531BD9">
            <w:pPr>
              <w:pStyle w:val="bul1"/>
              <w:numPr>
                <w:ilvl w:val="0"/>
                <w:numId w:val="42"/>
              </w:numPr>
              <w:ind w:left="358"/>
              <w:rPr>
                <w:szCs w:val="18"/>
              </w:rPr>
            </w:pPr>
            <w:r>
              <w:t>Identificar sistemas operativos diferentes</w:t>
            </w:r>
            <w:r w:rsidR="00DB6460">
              <w:t xml:space="preserve">  </w:t>
            </w:r>
          </w:p>
          <w:p w14:paraId="1249EEF8" w14:textId="77777777" w:rsidR="004B1920" w:rsidRPr="00265936" w:rsidRDefault="004B1920" w:rsidP="00531BD9">
            <w:pPr>
              <w:pStyle w:val="bul1"/>
              <w:numPr>
                <w:ilvl w:val="0"/>
                <w:numId w:val="42"/>
              </w:numPr>
              <w:ind w:left="358"/>
              <w:rPr>
                <w:szCs w:val="18"/>
              </w:rPr>
            </w:pPr>
            <w:r>
              <w:t>Explicar a base sobre como as redes funcionam</w:t>
            </w:r>
          </w:p>
          <w:p w14:paraId="39615FDC" w14:textId="77777777" w:rsidR="004B1920" w:rsidRPr="00265936" w:rsidRDefault="004B1920" w:rsidP="00531BD9">
            <w:pPr>
              <w:pStyle w:val="bul1"/>
              <w:numPr>
                <w:ilvl w:val="0"/>
                <w:numId w:val="42"/>
              </w:numPr>
              <w:ind w:left="358"/>
              <w:rPr>
                <w:szCs w:val="18"/>
              </w:rPr>
            </w:pPr>
            <w:r>
              <w:t>Descrever as funções da Internet</w:t>
            </w:r>
          </w:p>
          <w:p w14:paraId="67A74480" w14:textId="77777777" w:rsidR="004B1920" w:rsidRPr="00265936" w:rsidRDefault="004B1920" w:rsidP="00531BD9">
            <w:pPr>
              <w:pStyle w:val="bul1"/>
              <w:numPr>
                <w:ilvl w:val="0"/>
                <w:numId w:val="42"/>
              </w:numPr>
              <w:ind w:left="358"/>
              <w:rPr>
                <w:szCs w:val="18"/>
              </w:rPr>
            </w:pPr>
            <w:r>
              <w:t>Identificar, pelo menos, 5 aplicações online principais</w:t>
            </w:r>
          </w:p>
          <w:p w14:paraId="16FBCA94" w14:textId="77777777" w:rsidR="004B1920" w:rsidRPr="00265936" w:rsidRDefault="004B1920" w:rsidP="00531BD9">
            <w:pPr>
              <w:pStyle w:val="bul1"/>
              <w:numPr>
                <w:ilvl w:val="0"/>
                <w:numId w:val="42"/>
              </w:numPr>
              <w:ind w:left="358"/>
              <w:rPr>
                <w:szCs w:val="18"/>
              </w:rPr>
            </w:pPr>
            <w:r>
              <w:t>Explicar como a Internet desenvolveu desde do início até aos dias de hoje</w:t>
            </w:r>
          </w:p>
          <w:p w14:paraId="54974EB4" w14:textId="77777777" w:rsidR="004B1920" w:rsidRPr="00265936" w:rsidRDefault="004B1920" w:rsidP="00531BD9">
            <w:pPr>
              <w:pStyle w:val="bul1"/>
              <w:numPr>
                <w:ilvl w:val="0"/>
                <w:numId w:val="42"/>
              </w:numPr>
              <w:ind w:left="358"/>
              <w:rPr>
                <w:szCs w:val="18"/>
              </w:rPr>
            </w:pPr>
            <w:r>
              <w:t>Diferenciar entre aplicações online diferentes</w:t>
            </w:r>
          </w:p>
          <w:p w14:paraId="4BB33F68" w14:textId="77777777" w:rsidR="004B1920" w:rsidRPr="00265936" w:rsidRDefault="004B1920" w:rsidP="00531BD9">
            <w:pPr>
              <w:pStyle w:val="bul1"/>
              <w:numPr>
                <w:ilvl w:val="0"/>
                <w:numId w:val="42"/>
              </w:numPr>
              <w:ind w:left="358"/>
              <w:rPr>
                <w:szCs w:val="18"/>
              </w:rPr>
            </w:pPr>
            <w:r>
              <w:t xml:space="preserve">Descrever a diferença entre </w:t>
            </w:r>
            <w:proofErr w:type="spellStart"/>
            <w:r>
              <w:t>Darknet</w:t>
            </w:r>
            <w:proofErr w:type="spellEnd"/>
            <w:r>
              <w:t xml:space="preserve"> e </w:t>
            </w:r>
            <w:proofErr w:type="spellStart"/>
            <w:r>
              <w:t>Deepweb</w:t>
            </w:r>
            <w:proofErr w:type="spellEnd"/>
          </w:p>
          <w:p w14:paraId="369467D3" w14:textId="77777777" w:rsidR="004B1920" w:rsidRPr="00265936" w:rsidRDefault="004B1920" w:rsidP="00531BD9">
            <w:pPr>
              <w:pStyle w:val="bul1"/>
              <w:numPr>
                <w:ilvl w:val="0"/>
                <w:numId w:val="42"/>
              </w:numPr>
              <w:ind w:left="358"/>
              <w:rPr>
                <w:szCs w:val="18"/>
              </w:rPr>
            </w:pPr>
            <w:r>
              <w:t>Explicar os conceitos básicos das moedas online</w:t>
            </w:r>
          </w:p>
          <w:p w14:paraId="15A6A305" w14:textId="765FEAD5" w:rsidR="00EF40D0" w:rsidRPr="00265936" w:rsidRDefault="004B1920" w:rsidP="00531BD9">
            <w:pPr>
              <w:pStyle w:val="bul1"/>
              <w:numPr>
                <w:ilvl w:val="0"/>
                <w:numId w:val="42"/>
              </w:numPr>
              <w:ind w:left="358"/>
            </w:pPr>
            <w:r>
              <w:t>Identificar como os criminosos utilizam as várias aplicações online</w:t>
            </w:r>
          </w:p>
        </w:tc>
      </w:tr>
      <w:tr w:rsidR="007778C7" w:rsidRPr="00265936" w14:paraId="2B954006" w14:textId="77777777" w:rsidTr="007778C7">
        <w:trPr>
          <w:trHeight w:val="1484"/>
        </w:trPr>
        <w:tc>
          <w:tcPr>
            <w:tcW w:w="1276" w:type="dxa"/>
            <w:vAlign w:val="center"/>
          </w:tcPr>
          <w:p w14:paraId="58F10C79" w14:textId="0A7500D8" w:rsidR="007778C7" w:rsidRPr="00265936" w:rsidRDefault="007778C7" w:rsidP="00941C97">
            <w:pPr>
              <w:tabs>
                <w:tab w:val="left" w:pos="426"/>
              </w:tabs>
              <w:rPr>
                <w:rFonts w:eastAsia="Times New Roman" w:cs="Times New Roman"/>
                <w:b/>
              </w:rPr>
            </w:pPr>
            <w:r>
              <w:rPr>
                <w:b/>
              </w:rPr>
              <w:t>1.1.5</w:t>
            </w:r>
          </w:p>
        </w:tc>
        <w:tc>
          <w:tcPr>
            <w:tcW w:w="2126" w:type="dxa"/>
            <w:vAlign w:val="center"/>
          </w:tcPr>
          <w:p w14:paraId="32786E80" w14:textId="17D9D967" w:rsidR="007778C7" w:rsidRPr="00265936" w:rsidRDefault="007778C7" w:rsidP="00941C97">
            <w:pPr>
              <w:tabs>
                <w:tab w:val="left" w:pos="426"/>
              </w:tabs>
              <w:jc w:val="left"/>
              <w:rPr>
                <w:rFonts w:eastAsia="Times New Roman" w:cs="Times New Roman"/>
                <w:b/>
                <w:szCs w:val="18"/>
              </w:rPr>
            </w:pPr>
            <w:r>
              <w:rPr>
                <w:b/>
                <w:szCs w:val="18"/>
              </w:rPr>
              <w:t>Competências de formação</w:t>
            </w:r>
          </w:p>
        </w:tc>
        <w:tc>
          <w:tcPr>
            <w:tcW w:w="5103" w:type="dxa"/>
            <w:vAlign w:val="center"/>
          </w:tcPr>
          <w:p w14:paraId="5BA65624" w14:textId="77777777" w:rsidR="007778C7" w:rsidRPr="00265936" w:rsidRDefault="007778C7" w:rsidP="00531BD9">
            <w:pPr>
              <w:pStyle w:val="bul1"/>
              <w:numPr>
                <w:ilvl w:val="0"/>
                <w:numId w:val="42"/>
              </w:numPr>
              <w:spacing w:line="280" w:lineRule="exact"/>
              <w:ind w:left="358"/>
              <w:rPr>
                <w:szCs w:val="18"/>
              </w:rPr>
            </w:pPr>
            <w:r>
              <w:t>Identificar as características de boa (e fraca) apresentação</w:t>
            </w:r>
          </w:p>
          <w:p w14:paraId="17437D98" w14:textId="77777777" w:rsidR="007778C7" w:rsidRPr="00265936" w:rsidRDefault="007778C7" w:rsidP="00531BD9">
            <w:pPr>
              <w:pStyle w:val="bul1"/>
              <w:numPr>
                <w:ilvl w:val="0"/>
                <w:numId w:val="42"/>
              </w:numPr>
              <w:spacing w:line="280" w:lineRule="exact"/>
              <w:ind w:left="358"/>
              <w:rPr>
                <w:szCs w:val="18"/>
              </w:rPr>
            </w:pPr>
            <w:r>
              <w:t>Explicar o objetivo e valor do feedback</w:t>
            </w:r>
          </w:p>
          <w:p w14:paraId="51AE6CEA" w14:textId="1335F3E2" w:rsidR="007778C7" w:rsidRPr="00265936" w:rsidRDefault="007778C7" w:rsidP="00531BD9">
            <w:pPr>
              <w:pStyle w:val="bul1"/>
              <w:numPr>
                <w:ilvl w:val="0"/>
                <w:numId w:val="42"/>
              </w:numPr>
              <w:ind w:left="358"/>
            </w:pPr>
            <w:r>
              <w:t>Aplicar métodos para controlar o seu nervosismo</w:t>
            </w:r>
          </w:p>
        </w:tc>
      </w:tr>
      <w:tr w:rsidR="003D364A" w:rsidRPr="00265936" w14:paraId="027AEBDB" w14:textId="77777777" w:rsidTr="00531BD9">
        <w:trPr>
          <w:trHeight w:val="683"/>
        </w:trPr>
        <w:tc>
          <w:tcPr>
            <w:tcW w:w="1276" w:type="dxa"/>
          </w:tcPr>
          <w:p w14:paraId="688A74C8" w14:textId="1C3769E0" w:rsidR="003D364A" w:rsidRPr="00265936" w:rsidRDefault="007778C7" w:rsidP="00941C97">
            <w:pPr>
              <w:tabs>
                <w:tab w:val="left" w:pos="426"/>
              </w:tabs>
              <w:rPr>
                <w:rFonts w:eastAsia="Times New Roman" w:cs="Times New Roman"/>
                <w:b/>
              </w:rPr>
            </w:pPr>
            <w:r>
              <w:rPr>
                <w:b/>
              </w:rPr>
              <w:t>1.2.2</w:t>
            </w:r>
          </w:p>
        </w:tc>
        <w:tc>
          <w:tcPr>
            <w:tcW w:w="2126" w:type="dxa"/>
          </w:tcPr>
          <w:p w14:paraId="22AF02EF" w14:textId="02A3BD49" w:rsidR="003D364A" w:rsidRPr="00265936" w:rsidRDefault="003D364A" w:rsidP="00941C97">
            <w:pPr>
              <w:tabs>
                <w:tab w:val="left" w:pos="900"/>
                <w:tab w:val="right" w:leader="dot" w:pos="8488"/>
              </w:tabs>
              <w:jc w:val="left"/>
              <w:rPr>
                <w:rFonts w:eastAsia="Times New Roman" w:cs="Times New Roman"/>
                <w:b/>
                <w:iCs/>
                <w:noProof/>
                <w:szCs w:val="18"/>
              </w:rPr>
            </w:pPr>
            <w:r>
              <w:rPr>
                <w:b/>
                <w:szCs w:val="18"/>
              </w:rPr>
              <w:t xml:space="preserve">Legislação sobre cibercrimes “Artigos importantes da Convenção de Budapeste sobre Cibercrime” </w:t>
            </w:r>
          </w:p>
          <w:p w14:paraId="2F106258" w14:textId="77777777" w:rsidR="003D364A" w:rsidRPr="00265936" w:rsidRDefault="003D364A" w:rsidP="00941C97">
            <w:pPr>
              <w:tabs>
                <w:tab w:val="left" w:pos="426"/>
              </w:tabs>
              <w:jc w:val="left"/>
              <w:rPr>
                <w:rFonts w:eastAsia="Times New Roman" w:cs="Times New Roman"/>
                <w:b/>
                <w:szCs w:val="18"/>
              </w:rPr>
            </w:pPr>
          </w:p>
          <w:p w14:paraId="22998371" w14:textId="77777777" w:rsidR="003D364A" w:rsidRPr="00265936" w:rsidRDefault="003D364A" w:rsidP="00941C97">
            <w:pPr>
              <w:tabs>
                <w:tab w:val="left" w:pos="426"/>
              </w:tabs>
              <w:jc w:val="left"/>
              <w:rPr>
                <w:rFonts w:eastAsia="Times New Roman" w:cs="Times New Roman"/>
                <w:b/>
                <w:szCs w:val="18"/>
              </w:rPr>
            </w:pPr>
          </w:p>
          <w:p w14:paraId="31FCCF20" w14:textId="6D74F5AC" w:rsidR="003D364A" w:rsidRPr="00531BD9" w:rsidRDefault="00941C97" w:rsidP="00941C97">
            <w:pPr>
              <w:tabs>
                <w:tab w:val="left" w:pos="426"/>
              </w:tabs>
              <w:jc w:val="left"/>
              <w:rPr>
                <w:rFonts w:eastAsia="Times New Roman" w:cs="Times New Roman"/>
                <w:b/>
                <w:color w:val="FF0000"/>
                <w:szCs w:val="18"/>
              </w:rPr>
            </w:pPr>
            <w:r>
              <w:rPr>
                <w:b/>
                <w:color w:val="FF0000"/>
                <w:szCs w:val="18"/>
              </w:rPr>
              <w:t xml:space="preserve">(Artigos </w:t>
            </w:r>
            <w:r w:rsidR="00DB6460">
              <w:rPr>
                <w:b/>
                <w:color w:val="FF0000"/>
                <w:szCs w:val="18"/>
              </w:rPr>
              <w:t>substanciais</w:t>
            </w:r>
            <w:r>
              <w:rPr>
                <w:b/>
                <w:color w:val="FF0000"/>
                <w:szCs w:val="18"/>
              </w:rPr>
              <w:t>)</w:t>
            </w:r>
          </w:p>
        </w:tc>
        <w:tc>
          <w:tcPr>
            <w:tcW w:w="5103" w:type="dxa"/>
          </w:tcPr>
          <w:p w14:paraId="1BE5C856" w14:textId="77777777" w:rsidR="00D01441" w:rsidRPr="00265936" w:rsidRDefault="00D01441" w:rsidP="00531BD9">
            <w:pPr>
              <w:pStyle w:val="bul1"/>
              <w:numPr>
                <w:ilvl w:val="0"/>
                <w:numId w:val="42"/>
              </w:numPr>
              <w:spacing w:before="120" w:after="120" w:line="280" w:lineRule="exact"/>
              <w:ind w:left="358"/>
              <w:contextualSpacing/>
              <w:rPr>
                <w:szCs w:val="18"/>
              </w:rPr>
            </w:pPr>
            <w:r>
              <w:lastRenderedPageBreak/>
              <w:t>Explicar as disposições do direito penal substantivo e identificar os principais fatores utilizados para descrever crimes com base na Convenção de Budapeste</w:t>
            </w:r>
          </w:p>
          <w:p w14:paraId="59433CEB" w14:textId="77777777" w:rsidR="00D01441" w:rsidRPr="00265936" w:rsidRDefault="00D01441" w:rsidP="00531BD9">
            <w:pPr>
              <w:pStyle w:val="bul1"/>
              <w:numPr>
                <w:ilvl w:val="0"/>
                <w:numId w:val="42"/>
              </w:numPr>
              <w:spacing w:before="120" w:after="120" w:line="280" w:lineRule="exact"/>
              <w:ind w:left="358"/>
              <w:contextualSpacing/>
              <w:rPr>
                <w:szCs w:val="18"/>
              </w:rPr>
            </w:pPr>
            <w:r>
              <w:t xml:space="preserve">Explicar as disposições do direito penal substantivo e identificar os principais fatores utilizados para descrever crimes com base na </w:t>
            </w:r>
            <w:r>
              <w:lastRenderedPageBreak/>
              <w:t>legislação nacional existente</w:t>
            </w:r>
          </w:p>
          <w:p w14:paraId="04C486FB" w14:textId="012A00CA" w:rsidR="003D364A" w:rsidRPr="00265936" w:rsidRDefault="00D01441" w:rsidP="00531BD9">
            <w:pPr>
              <w:pStyle w:val="bul1"/>
              <w:numPr>
                <w:ilvl w:val="0"/>
                <w:numId w:val="42"/>
              </w:numPr>
              <w:ind w:left="358"/>
            </w:pPr>
            <w:r>
              <w:t>Analisar as necessidades e as vantagens da harmonização entre a legislação nacional e os instrumentos internacionais, em particular a Convenção de Budapeste</w:t>
            </w:r>
          </w:p>
        </w:tc>
      </w:tr>
      <w:tr w:rsidR="00941C97" w:rsidRPr="00265936" w14:paraId="756F9784" w14:textId="77777777" w:rsidTr="00941C97">
        <w:trPr>
          <w:trHeight w:val="3203"/>
        </w:trPr>
        <w:tc>
          <w:tcPr>
            <w:tcW w:w="1276" w:type="dxa"/>
          </w:tcPr>
          <w:p w14:paraId="6E5BBD79" w14:textId="1165827E" w:rsidR="00941C97" w:rsidRPr="00265936" w:rsidRDefault="00941C97" w:rsidP="00941C97">
            <w:pPr>
              <w:tabs>
                <w:tab w:val="left" w:pos="426"/>
              </w:tabs>
              <w:rPr>
                <w:rFonts w:eastAsia="Times New Roman" w:cs="Times New Roman"/>
                <w:b/>
              </w:rPr>
            </w:pPr>
            <w:r>
              <w:rPr>
                <w:b/>
              </w:rPr>
              <w:lastRenderedPageBreak/>
              <w:t>1.2.3</w:t>
            </w:r>
          </w:p>
        </w:tc>
        <w:tc>
          <w:tcPr>
            <w:tcW w:w="2126" w:type="dxa"/>
          </w:tcPr>
          <w:p w14:paraId="5080C9E3" w14:textId="545BB11D" w:rsidR="00941C97" w:rsidRPr="005A729A" w:rsidRDefault="00941C97" w:rsidP="00941C97">
            <w:pPr>
              <w:tabs>
                <w:tab w:val="left" w:pos="900"/>
                <w:tab w:val="right" w:leader="dot" w:pos="8488"/>
              </w:tabs>
              <w:jc w:val="left"/>
              <w:rPr>
                <w:rFonts w:eastAsia="Times New Roman" w:cs="Times New Roman"/>
                <w:b/>
                <w:iCs/>
                <w:noProof/>
                <w:szCs w:val="18"/>
              </w:rPr>
            </w:pPr>
            <w:r>
              <w:rPr>
                <w:b/>
                <w:szCs w:val="18"/>
              </w:rPr>
              <w:t xml:space="preserve">Legislação sobre cibercrimes “Legislação nacional substantiva relativa a cibercrime” </w:t>
            </w:r>
          </w:p>
          <w:p w14:paraId="77CDD7E9" w14:textId="77777777" w:rsidR="00941C97" w:rsidRPr="00DB6460" w:rsidRDefault="00941C97" w:rsidP="00941C97">
            <w:pPr>
              <w:tabs>
                <w:tab w:val="left" w:pos="426"/>
              </w:tabs>
              <w:jc w:val="left"/>
              <w:rPr>
                <w:rFonts w:eastAsia="Times New Roman" w:cs="Times New Roman"/>
                <w:b/>
                <w:szCs w:val="18"/>
              </w:rPr>
            </w:pPr>
          </w:p>
          <w:p w14:paraId="2EE10CAB" w14:textId="77777777" w:rsidR="00941C97" w:rsidRPr="00DB6460" w:rsidRDefault="00941C97" w:rsidP="00941C97">
            <w:pPr>
              <w:tabs>
                <w:tab w:val="left" w:pos="426"/>
              </w:tabs>
              <w:jc w:val="left"/>
              <w:rPr>
                <w:rFonts w:eastAsia="Times New Roman" w:cs="Times New Roman"/>
                <w:b/>
                <w:szCs w:val="18"/>
              </w:rPr>
            </w:pPr>
          </w:p>
          <w:p w14:paraId="0AAFBBE3" w14:textId="4993B385" w:rsidR="00941C97" w:rsidRPr="00265936" w:rsidRDefault="00941C97" w:rsidP="00941C97">
            <w:pPr>
              <w:tabs>
                <w:tab w:val="left" w:pos="426"/>
              </w:tabs>
              <w:jc w:val="left"/>
              <w:rPr>
                <w:rFonts w:eastAsia="Times New Roman" w:cs="Times New Roman"/>
                <w:b/>
                <w:color w:val="FF0000"/>
                <w:szCs w:val="18"/>
              </w:rPr>
            </w:pPr>
            <w:r>
              <w:rPr>
                <w:b/>
                <w:color w:val="FF0000"/>
                <w:szCs w:val="18"/>
              </w:rPr>
              <w:t xml:space="preserve">(Artigos </w:t>
            </w:r>
            <w:r w:rsidR="00DB6460">
              <w:rPr>
                <w:b/>
                <w:color w:val="FF0000"/>
                <w:szCs w:val="18"/>
              </w:rPr>
              <w:t>substanciais</w:t>
            </w:r>
            <w:r>
              <w:rPr>
                <w:b/>
                <w:color w:val="FF0000"/>
                <w:szCs w:val="18"/>
              </w:rPr>
              <w:t>)</w:t>
            </w:r>
          </w:p>
          <w:p w14:paraId="12C7BD0C" w14:textId="77777777" w:rsidR="00941C97" w:rsidRPr="00265936" w:rsidRDefault="00941C97" w:rsidP="00941C97">
            <w:pPr>
              <w:tabs>
                <w:tab w:val="left" w:pos="426"/>
              </w:tabs>
              <w:jc w:val="left"/>
              <w:rPr>
                <w:rFonts w:eastAsia="Times New Roman" w:cs="Times New Roman"/>
                <w:b/>
                <w:szCs w:val="18"/>
              </w:rPr>
            </w:pPr>
          </w:p>
          <w:p w14:paraId="13AC3713" w14:textId="77777777" w:rsidR="00941C97" w:rsidRPr="00265936" w:rsidRDefault="00941C97" w:rsidP="00941C97">
            <w:pPr>
              <w:tabs>
                <w:tab w:val="left" w:pos="426"/>
              </w:tabs>
              <w:jc w:val="left"/>
              <w:rPr>
                <w:rFonts w:eastAsia="Times New Roman" w:cs="Times New Roman"/>
                <w:b/>
                <w:szCs w:val="18"/>
              </w:rPr>
            </w:pPr>
          </w:p>
        </w:tc>
        <w:tc>
          <w:tcPr>
            <w:tcW w:w="5103" w:type="dxa"/>
          </w:tcPr>
          <w:p w14:paraId="50C992D7" w14:textId="77777777" w:rsidR="00941C97" w:rsidRPr="00265936" w:rsidRDefault="00941C97" w:rsidP="00531BD9">
            <w:pPr>
              <w:pStyle w:val="bul1"/>
              <w:numPr>
                <w:ilvl w:val="0"/>
                <w:numId w:val="42"/>
              </w:numPr>
              <w:spacing w:before="120" w:after="120" w:line="280" w:lineRule="exact"/>
              <w:ind w:left="358"/>
              <w:contextualSpacing/>
              <w:rPr>
                <w:color w:val="FF0000"/>
                <w:szCs w:val="18"/>
              </w:rPr>
            </w:pPr>
            <w:r>
              <w:rPr>
                <w:color w:val="FF0000"/>
                <w:szCs w:val="18"/>
              </w:rPr>
              <w:t>Explicar as disposições do direito penal substantivo e identificar os principais fatores utilizados para descrever crimes com base na Convenção de Budapeste</w:t>
            </w:r>
          </w:p>
          <w:p w14:paraId="6013321F" w14:textId="77777777" w:rsidR="00941C97" w:rsidRPr="00265936" w:rsidRDefault="00941C97" w:rsidP="00531BD9">
            <w:pPr>
              <w:pStyle w:val="bul1"/>
              <w:numPr>
                <w:ilvl w:val="0"/>
                <w:numId w:val="42"/>
              </w:numPr>
              <w:spacing w:before="120" w:after="120" w:line="280" w:lineRule="exact"/>
              <w:ind w:left="358"/>
              <w:contextualSpacing/>
              <w:rPr>
                <w:color w:val="FF0000"/>
                <w:szCs w:val="18"/>
              </w:rPr>
            </w:pPr>
            <w:r>
              <w:rPr>
                <w:color w:val="FF0000"/>
                <w:szCs w:val="18"/>
              </w:rPr>
              <w:t>Explicar as disposições do direito penal substantivo e identificar os principais fatores utilizados para descrever crimes com base na legislação nacional existente</w:t>
            </w:r>
          </w:p>
          <w:p w14:paraId="5B76BE4E" w14:textId="77777777" w:rsidR="00941C97" w:rsidRPr="00265936" w:rsidRDefault="00941C97" w:rsidP="00531BD9">
            <w:pPr>
              <w:pStyle w:val="bul1"/>
              <w:numPr>
                <w:ilvl w:val="0"/>
                <w:numId w:val="42"/>
              </w:numPr>
              <w:ind w:left="358"/>
            </w:pPr>
            <w:r>
              <w:rPr>
                <w:color w:val="FF0000"/>
                <w:szCs w:val="18"/>
              </w:rPr>
              <w:t>Analisar as necessidades e as vantagens da harmonização entre a legislação nacional e os instrumentos internacionais, em particular a Convenção de Budapeste</w:t>
            </w:r>
          </w:p>
        </w:tc>
      </w:tr>
      <w:tr w:rsidR="00EF40D0" w:rsidRPr="00265936" w14:paraId="562A9A2E" w14:textId="77777777" w:rsidTr="00531BD9">
        <w:trPr>
          <w:trHeight w:val="2726"/>
        </w:trPr>
        <w:tc>
          <w:tcPr>
            <w:tcW w:w="1276" w:type="dxa"/>
          </w:tcPr>
          <w:p w14:paraId="477D42FD" w14:textId="77777777" w:rsidR="00EF40D0" w:rsidRPr="00265936" w:rsidRDefault="00EF40D0" w:rsidP="00EF40D0">
            <w:pPr>
              <w:tabs>
                <w:tab w:val="left" w:pos="426"/>
              </w:tabs>
              <w:rPr>
                <w:rFonts w:eastAsia="Times New Roman" w:cs="Times New Roman"/>
                <w:b/>
              </w:rPr>
            </w:pPr>
            <w:r>
              <w:rPr>
                <w:b/>
              </w:rPr>
              <w:t>1.2.4</w:t>
            </w:r>
          </w:p>
          <w:p w14:paraId="16729F2A" w14:textId="2B7FB18A" w:rsidR="007663E6" w:rsidRPr="00265936" w:rsidRDefault="007663E6" w:rsidP="00EF40D0">
            <w:pPr>
              <w:tabs>
                <w:tab w:val="left" w:pos="426"/>
              </w:tabs>
              <w:rPr>
                <w:rFonts w:eastAsia="Times New Roman" w:cs="Times New Roman"/>
                <w:b/>
              </w:rPr>
            </w:pPr>
            <w:r>
              <w:rPr>
                <w:b/>
              </w:rPr>
              <w:t>1.3.1</w:t>
            </w:r>
          </w:p>
        </w:tc>
        <w:tc>
          <w:tcPr>
            <w:tcW w:w="2126" w:type="dxa"/>
          </w:tcPr>
          <w:p w14:paraId="2EF79518" w14:textId="31A11256" w:rsidR="007663E6" w:rsidRPr="00265936" w:rsidRDefault="007663E6" w:rsidP="007663E6">
            <w:pPr>
              <w:tabs>
                <w:tab w:val="left" w:pos="900"/>
                <w:tab w:val="right" w:leader="dot" w:pos="8488"/>
              </w:tabs>
              <w:jc w:val="left"/>
              <w:rPr>
                <w:rFonts w:eastAsia="Times New Roman" w:cs="Times New Roman"/>
                <w:b/>
                <w:iCs/>
                <w:noProof/>
                <w:szCs w:val="18"/>
              </w:rPr>
            </w:pPr>
            <w:r>
              <w:rPr>
                <w:b/>
                <w:szCs w:val="18"/>
              </w:rPr>
              <w:t xml:space="preserve">Legislação sobre cibercrimes “Artigos processuais da Convenção de Budapeste sobre Cibercrime” </w:t>
            </w:r>
          </w:p>
          <w:p w14:paraId="235E9862" w14:textId="6476D1B1" w:rsidR="00EF40D0" w:rsidRPr="00265936" w:rsidRDefault="007663E6" w:rsidP="00742961">
            <w:pPr>
              <w:tabs>
                <w:tab w:val="left" w:pos="426"/>
              </w:tabs>
              <w:jc w:val="left"/>
              <w:rPr>
                <w:rFonts w:eastAsia="Times New Roman" w:cs="Times New Roman"/>
                <w:b/>
                <w:szCs w:val="18"/>
              </w:rPr>
            </w:pPr>
            <w:r>
              <w:rPr>
                <w:b/>
                <w:color w:val="FF0000"/>
                <w:szCs w:val="18"/>
              </w:rPr>
              <w:t>(Artigos processuais)</w:t>
            </w:r>
          </w:p>
        </w:tc>
        <w:tc>
          <w:tcPr>
            <w:tcW w:w="5103" w:type="dxa"/>
          </w:tcPr>
          <w:p w14:paraId="204920C6" w14:textId="77777777" w:rsidR="00A06A82" w:rsidRPr="00265936" w:rsidRDefault="00A06A82" w:rsidP="00531BD9">
            <w:pPr>
              <w:pStyle w:val="bul1"/>
              <w:numPr>
                <w:ilvl w:val="0"/>
                <w:numId w:val="42"/>
              </w:numPr>
              <w:spacing w:before="120" w:after="120" w:line="280" w:lineRule="exact"/>
              <w:ind w:left="358"/>
              <w:contextualSpacing/>
              <w:rPr>
                <w:szCs w:val="18"/>
              </w:rPr>
            </w:pPr>
            <w:r>
              <w:t>Explicar as disposições processuais da Convenção de Budapeste</w:t>
            </w:r>
          </w:p>
          <w:p w14:paraId="307B12D0" w14:textId="77777777" w:rsidR="00A06A82" w:rsidRPr="00265936" w:rsidRDefault="00A06A82" w:rsidP="00531BD9">
            <w:pPr>
              <w:pStyle w:val="bul1"/>
              <w:numPr>
                <w:ilvl w:val="0"/>
                <w:numId w:val="42"/>
              </w:numPr>
              <w:spacing w:before="120" w:after="120" w:line="280" w:lineRule="exact"/>
              <w:ind w:left="358"/>
              <w:contextualSpacing/>
              <w:rPr>
                <w:szCs w:val="18"/>
              </w:rPr>
            </w:pPr>
            <w:r>
              <w:t>Explicar a importância das condições e garantias e a forma como podem ser determinadas</w:t>
            </w:r>
          </w:p>
          <w:p w14:paraId="4045F090" w14:textId="7C8D88F4" w:rsidR="00EF40D0" w:rsidRPr="00265936" w:rsidRDefault="00A06A82" w:rsidP="00531BD9">
            <w:pPr>
              <w:pStyle w:val="bul1"/>
              <w:numPr>
                <w:ilvl w:val="0"/>
                <w:numId w:val="42"/>
              </w:numPr>
              <w:ind w:left="358"/>
            </w:pPr>
            <w:r>
              <w:t>Explicar as disposições processuais existentes de acordo com o direito penal</w:t>
            </w:r>
          </w:p>
        </w:tc>
      </w:tr>
      <w:tr w:rsidR="007663E6" w:rsidRPr="00265936" w14:paraId="5BA862F2" w14:textId="77777777" w:rsidTr="00C60669">
        <w:trPr>
          <w:trHeight w:val="2060"/>
        </w:trPr>
        <w:tc>
          <w:tcPr>
            <w:tcW w:w="1276" w:type="dxa"/>
          </w:tcPr>
          <w:p w14:paraId="50D0F4BC" w14:textId="59C6E948" w:rsidR="007663E6" w:rsidRPr="00265936" w:rsidRDefault="007663E6" w:rsidP="00C60669">
            <w:pPr>
              <w:tabs>
                <w:tab w:val="left" w:pos="426"/>
              </w:tabs>
              <w:rPr>
                <w:rFonts w:eastAsia="Times New Roman" w:cs="Times New Roman"/>
                <w:b/>
              </w:rPr>
            </w:pPr>
            <w:r>
              <w:rPr>
                <w:b/>
              </w:rPr>
              <w:t>1.3.2</w:t>
            </w:r>
          </w:p>
        </w:tc>
        <w:tc>
          <w:tcPr>
            <w:tcW w:w="2126" w:type="dxa"/>
          </w:tcPr>
          <w:p w14:paraId="7B49AE07" w14:textId="26B98772" w:rsidR="007663E6" w:rsidRPr="00265936" w:rsidRDefault="007663E6" w:rsidP="00C60669">
            <w:pPr>
              <w:tabs>
                <w:tab w:val="left" w:pos="900"/>
                <w:tab w:val="right" w:leader="dot" w:pos="8488"/>
              </w:tabs>
              <w:jc w:val="left"/>
              <w:rPr>
                <w:rFonts w:eastAsia="Times New Roman" w:cs="Times New Roman"/>
                <w:b/>
                <w:iCs/>
                <w:noProof/>
                <w:szCs w:val="18"/>
              </w:rPr>
            </w:pPr>
            <w:r>
              <w:rPr>
                <w:b/>
                <w:szCs w:val="18"/>
              </w:rPr>
              <w:t xml:space="preserve">Legislação sobre cibercrimes “Legislação nacional processual relativa a cibercrime” </w:t>
            </w:r>
          </w:p>
          <w:p w14:paraId="54A64BA9" w14:textId="77777777" w:rsidR="007663E6" w:rsidRPr="00265936" w:rsidRDefault="007663E6" w:rsidP="00C60669">
            <w:pPr>
              <w:tabs>
                <w:tab w:val="left" w:pos="426"/>
              </w:tabs>
              <w:jc w:val="left"/>
              <w:rPr>
                <w:rFonts w:eastAsia="Times New Roman" w:cs="Times New Roman"/>
                <w:b/>
              </w:rPr>
            </w:pPr>
          </w:p>
        </w:tc>
        <w:tc>
          <w:tcPr>
            <w:tcW w:w="5103" w:type="dxa"/>
          </w:tcPr>
          <w:p w14:paraId="0AB17BD2" w14:textId="77777777"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szCs w:val="18"/>
              </w:rPr>
              <w:t>Explicar as disposições processuais da Convenção de Budapeste</w:t>
            </w:r>
          </w:p>
          <w:p w14:paraId="185ECD1D" w14:textId="77777777"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szCs w:val="18"/>
              </w:rPr>
              <w:t>Explicar a importância das condições e garantias e a forma como podem ser determinadas</w:t>
            </w:r>
          </w:p>
          <w:p w14:paraId="3E04DD3E" w14:textId="07EF9ECA"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szCs w:val="18"/>
              </w:rPr>
              <w:t>Explicar as disposições processuais existentes de acordo com o direito penal</w:t>
            </w:r>
          </w:p>
        </w:tc>
      </w:tr>
      <w:tr w:rsidR="00EF40D0" w:rsidRPr="00265936" w14:paraId="4BFDD9E8" w14:textId="77777777" w:rsidTr="00D53655">
        <w:tc>
          <w:tcPr>
            <w:tcW w:w="1276" w:type="dxa"/>
          </w:tcPr>
          <w:p w14:paraId="5A7E62AE" w14:textId="34A5C191" w:rsidR="00EF40D0" w:rsidRPr="00265936" w:rsidRDefault="00531BD9" w:rsidP="00EF40D0">
            <w:pPr>
              <w:tabs>
                <w:tab w:val="left" w:pos="426"/>
              </w:tabs>
              <w:rPr>
                <w:rFonts w:eastAsia="Times New Roman" w:cs="Times New Roman"/>
                <w:b/>
              </w:rPr>
            </w:pPr>
            <w:r>
              <w:rPr>
                <w:b/>
              </w:rPr>
              <w:t>1.3.3</w:t>
            </w:r>
          </w:p>
        </w:tc>
        <w:tc>
          <w:tcPr>
            <w:tcW w:w="2126" w:type="dxa"/>
          </w:tcPr>
          <w:p w14:paraId="3D9C8FBE" w14:textId="44132983" w:rsidR="00EF40D0" w:rsidRPr="00265936" w:rsidRDefault="00531BD9" w:rsidP="00742961">
            <w:pPr>
              <w:tabs>
                <w:tab w:val="left" w:pos="426"/>
              </w:tabs>
              <w:jc w:val="left"/>
              <w:rPr>
                <w:rFonts w:eastAsia="Times New Roman" w:cs="Times New Roman"/>
                <w:b/>
              </w:rPr>
            </w:pPr>
            <w:r>
              <w:rPr>
                <w:b/>
              </w:rPr>
              <w:t xml:space="preserve">Práticas e procedimentos de provas eletrónicas </w:t>
            </w:r>
          </w:p>
        </w:tc>
        <w:tc>
          <w:tcPr>
            <w:tcW w:w="5103" w:type="dxa"/>
          </w:tcPr>
          <w:p w14:paraId="6F20D9A4" w14:textId="77777777" w:rsidR="00531BD9" w:rsidRPr="00265936" w:rsidRDefault="00531BD9" w:rsidP="004E16A8">
            <w:pPr>
              <w:pStyle w:val="bul1"/>
              <w:numPr>
                <w:ilvl w:val="0"/>
                <w:numId w:val="42"/>
              </w:numPr>
              <w:ind w:left="358"/>
            </w:pPr>
            <w:r>
              <w:t>Discutir os conteúdos da Guia de Provas Eletrónica COE</w:t>
            </w:r>
          </w:p>
          <w:p w14:paraId="5A4A58F8" w14:textId="77777777" w:rsidR="00531BD9" w:rsidRPr="00265936" w:rsidRDefault="00531BD9" w:rsidP="004E16A8">
            <w:pPr>
              <w:pStyle w:val="bul1"/>
              <w:numPr>
                <w:ilvl w:val="0"/>
                <w:numId w:val="42"/>
              </w:numPr>
              <w:ind w:left="358"/>
            </w:pPr>
            <w:r>
              <w:t xml:space="preserve">Discutir os vários tipos de provas eletrónicas </w:t>
            </w:r>
          </w:p>
          <w:p w14:paraId="71440D9D" w14:textId="77777777" w:rsidR="00531BD9" w:rsidRPr="00265936" w:rsidRDefault="00531BD9" w:rsidP="004E16A8">
            <w:pPr>
              <w:pStyle w:val="bul1"/>
              <w:numPr>
                <w:ilvl w:val="0"/>
                <w:numId w:val="42"/>
              </w:numPr>
              <w:ind w:left="358"/>
            </w:pPr>
            <w:r>
              <w:t>Explicar os princípios das melhores práticas relativas à apreensão e manipulação de provas eletrónicas</w:t>
            </w:r>
          </w:p>
          <w:p w14:paraId="5ACB32F9" w14:textId="77777777" w:rsidR="00531BD9" w:rsidRPr="00265936" w:rsidRDefault="00531BD9" w:rsidP="004E16A8">
            <w:pPr>
              <w:pStyle w:val="bul1"/>
              <w:numPr>
                <w:ilvl w:val="0"/>
                <w:numId w:val="42"/>
              </w:numPr>
              <w:ind w:left="358"/>
            </w:pPr>
            <w:r>
              <w:t xml:space="preserve">Identificar os desafios disponibilizados pelo "módulo morto", "dados ativos" e fontes online de provas eletrónicas, incluindo provas na "nuvem" </w:t>
            </w:r>
          </w:p>
          <w:p w14:paraId="406F6CDF" w14:textId="77777777" w:rsidR="00531BD9" w:rsidRPr="00265936" w:rsidRDefault="00531BD9" w:rsidP="004E16A8">
            <w:pPr>
              <w:pStyle w:val="bul1"/>
              <w:numPr>
                <w:ilvl w:val="0"/>
                <w:numId w:val="42"/>
              </w:numPr>
              <w:ind w:left="358"/>
            </w:pPr>
            <w:r>
              <w:t>Discutir a admissibilidade das provas eletrónicas em procedimentos judiciais</w:t>
            </w:r>
          </w:p>
          <w:p w14:paraId="0DB08EDE" w14:textId="77777777" w:rsidR="00531BD9" w:rsidRPr="00265936" w:rsidRDefault="00531BD9" w:rsidP="004E16A8">
            <w:pPr>
              <w:pStyle w:val="bul1"/>
              <w:numPr>
                <w:ilvl w:val="0"/>
                <w:numId w:val="42"/>
              </w:numPr>
              <w:ind w:left="358"/>
            </w:pPr>
            <w:r>
              <w:lastRenderedPageBreak/>
              <w:t>Explicar o planeamento e preparação adequados de uma busca onde podem ser encontradas provas digitais.</w:t>
            </w:r>
          </w:p>
          <w:p w14:paraId="496584AF" w14:textId="77777777" w:rsidR="00531BD9" w:rsidRPr="00265936" w:rsidRDefault="00531BD9" w:rsidP="004E16A8">
            <w:pPr>
              <w:pStyle w:val="bul1"/>
              <w:numPr>
                <w:ilvl w:val="0"/>
                <w:numId w:val="42"/>
              </w:numPr>
              <w:ind w:left="358"/>
            </w:pPr>
            <w:r>
              <w:t xml:space="preserve">Explicar como um local do crime deve ser protegido e documentado, caso existam provas digitais. </w:t>
            </w:r>
          </w:p>
          <w:p w14:paraId="56A00397" w14:textId="77777777" w:rsidR="00531BD9" w:rsidRPr="00265936" w:rsidRDefault="00531BD9" w:rsidP="004E16A8">
            <w:pPr>
              <w:pStyle w:val="bul1"/>
              <w:numPr>
                <w:ilvl w:val="0"/>
                <w:numId w:val="42"/>
              </w:numPr>
              <w:ind w:left="358"/>
            </w:pPr>
            <w:r>
              <w:t>Explicar o termo Investigação forense</w:t>
            </w:r>
          </w:p>
          <w:p w14:paraId="53B6A5C6" w14:textId="77777777" w:rsidR="00531BD9" w:rsidRPr="00265936" w:rsidRDefault="00531BD9" w:rsidP="004E16A8">
            <w:pPr>
              <w:pStyle w:val="bul1"/>
              <w:numPr>
                <w:ilvl w:val="0"/>
                <w:numId w:val="42"/>
              </w:numPr>
              <w:ind w:left="358"/>
            </w:pPr>
            <w:r>
              <w:t>Comparar a Investigação forense digital com as ciências forenses tradicionais</w:t>
            </w:r>
          </w:p>
          <w:p w14:paraId="210288AE" w14:textId="77777777" w:rsidR="00531BD9" w:rsidRPr="00265936" w:rsidRDefault="00531BD9" w:rsidP="004E16A8">
            <w:pPr>
              <w:pStyle w:val="bul1"/>
              <w:numPr>
                <w:ilvl w:val="0"/>
                <w:numId w:val="42"/>
              </w:numPr>
              <w:ind w:left="358"/>
            </w:pPr>
            <w:r>
              <w:t>Definir, pelo menos, três sub-ramos de Investigação forense digital</w:t>
            </w:r>
          </w:p>
          <w:p w14:paraId="79423654" w14:textId="77777777" w:rsidR="00531BD9" w:rsidRPr="00265936" w:rsidRDefault="00531BD9" w:rsidP="004E16A8">
            <w:pPr>
              <w:pStyle w:val="bul1"/>
              <w:numPr>
                <w:ilvl w:val="0"/>
                <w:numId w:val="42"/>
              </w:numPr>
              <w:ind w:left="358"/>
            </w:pPr>
            <w:r>
              <w:t>Identificar as quatro etapas nas examinações da Investigação forense digital</w:t>
            </w:r>
          </w:p>
          <w:p w14:paraId="132E5BC8" w14:textId="77777777" w:rsidR="00531BD9" w:rsidRDefault="00531BD9" w:rsidP="004E16A8">
            <w:pPr>
              <w:pStyle w:val="bul1"/>
              <w:numPr>
                <w:ilvl w:val="0"/>
                <w:numId w:val="42"/>
              </w:numPr>
              <w:ind w:left="358"/>
            </w:pPr>
            <w:r>
              <w:t>Diferenciar as duas categorias de localizações digitais</w:t>
            </w:r>
          </w:p>
          <w:p w14:paraId="5A856EF0" w14:textId="7F079DFE" w:rsidR="00EF40D0" w:rsidRPr="00531BD9" w:rsidRDefault="00531BD9" w:rsidP="004E16A8">
            <w:pPr>
              <w:pStyle w:val="bul1"/>
              <w:numPr>
                <w:ilvl w:val="0"/>
                <w:numId w:val="42"/>
              </w:numPr>
              <w:ind w:left="358"/>
            </w:pPr>
            <w:r>
              <w:t>Descreva como a investigação forense digital pode apoiar as investigações.</w:t>
            </w:r>
          </w:p>
        </w:tc>
      </w:tr>
      <w:tr w:rsidR="00531BD9" w:rsidRPr="00265936" w14:paraId="1FC02246" w14:textId="77777777" w:rsidTr="00D53655">
        <w:tc>
          <w:tcPr>
            <w:tcW w:w="1276" w:type="dxa"/>
          </w:tcPr>
          <w:p w14:paraId="4C1C2096" w14:textId="25AFBC46" w:rsidR="00531BD9" w:rsidRPr="00265936" w:rsidRDefault="00531BD9" w:rsidP="00EF40D0">
            <w:pPr>
              <w:tabs>
                <w:tab w:val="left" w:pos="426"/>
              </w:tabs>
              <w:rPr>
                <w:rFonts w:eastAsia="Times New Roman" w:cs="Times New Roman"/>
                <w:b/>
              </w:rPr>
            </w:pPr>
            <w:r>
              <w:rPr>
                <w:b/>
              </w:rPr>
              <w:lastRenderedPageBreak/>
              <w:t>1.3.4</w:t>
            </w:r>
          </w:p>
        </w:tc>
        <w:tc>
          <w:tcPr>
            <w:tcW w:w="2126" w:type="dxa"/>
          </w:tcPr>
          <w:p w14:paraId="61D67D81" w14:textId="77777777" w:rsidR="00531BD9" w:rsidRDefault="00531BD9" w:rsidP="00742961">
            <w:pPr>
              <w:tabs>
                <w:tab w:val="left" w:pos="426"/>
              </w:tabs>
              <w:jc w:val="left"/>
              <w:rPr>
                <w:rFonts w:eastAsia="Times New Roman" w:cs="Times New Roman"/>
                <w:b/>
              </w:rPr>
            </w:pPr>
            <w:r>
              <w:rPr>
                <w:b/>
              </w:rPr>
              <w:t>Competências de formação</w:t>
            </w:r>
          </w:p>
          <w:p w14:paraId="6E1AF8AD" w14:textId="2CBF3628" w:rsidR="00531BD9" w:rsidRPr="00265936" w:rsidRDefault="00531BD9" w:rsidP="00742961">
            <w:pPr>
              <w:tabs>
                <w:tab w:val="left" w:pos="426"/>
              </w:tabs>
              <w:jc w:val="left"/>
              <w:rPr>
                <w:rFonts w:eastAsia="Times New Roman" w:cs="Times New Roman"/>
                <w:b/>
              </w:rPr>
            </w:pPr>
            <w:r>
              <w:rPr>
                <w:b/>
              </w:rPr>
              <w:t>Técnicas de preparação e planeamento da apresentação</w:t>
            </w:r>
          </w:p>
        </w:tc>
        <w:tc>
          <w:tcPr>
            <w:tcW w:w="5103" w:type="dxa"/>
          </w:tcPr>
          <w:p w14:paraId="787B09B1" w14:textId="77777777"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Preparar adequadamente</w:t>
            </w:r>
          </w:p>
          <w:p w14:paraId="232FD373" w14:textId="77777777"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Aplicar técnicas de leitura e demonstração variadas</w:t>
            </w:r>
          </w:p>
          <w:p w14:paraId="7CCF97E6" w14:textId="77777777"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Utilizar a melhor prática para pesquisar e conceber conteúdo (</w:t>
            </w:r>
            <w:proofErr w:type="spellStart"/>
            <w:r>
              <w:rPr>
                <w:color w:val="000000" w:themeColor="text1"/>
              </w:rPr>
              <w:t>KIS</w:t>
            </w:r>
            <w:proofErr w:type="spellEnd"/>
            <w:r>
              <w:rPr>
                <w:color w:val="000000" w:themeColor="text1"/>
              </w:rPr>
              <w:t>)</w:t>
            </w:r>
          </w:p>
          <w:p w14:paraId="43034A71" w14:textId="77777777"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Identificar os estilos de personalidade da audiência que possam influenciar a apresentação da formação</w:t>
            </w:r>
          </w:p>
          <w:p w14:paraId="1BC2EB0D" w14:textId="704B9C80" w:rsidR="00531BD9" w:rsidRPr="00265936" w:rsidRDefault="00531BD9" w:rsidP="004E16A8">
            <w:pPr>
              <w:pStyle w:val="bul1"/>
              <w:numPr>
                <w:ilvl w:val="0"/>
                <w:numId w:val="42"/>
              </w:numPr>
              <w:ind w:left="358"/>
            </w:pPr>
            <w:r>
              <w:rPr>
                <w:color w:val="000000" w:themeColor="text1"/>
              </w:rPr>
              <w:t>Demonstrar a utilização lógica da estrutura do curso</w:t>
            </w:r>
          </w:p>
        </w:tc>
      </w:tr>
      <w:tr w:rsidR="00EF40D0" w:rsidRPr="00265936" w14:paraId="5E740CE1" w14:textId="77777777" w:rsidTr="00D53655">
        <w:tc>
          <w:tcPr>
            <w:tcW w:w="1276" w:type="dxa"/>
          </w:tcPr>
          <w:p w14:paraId="649D889F" w14:textId="22F31CA6" w:rsidR="00EF40D0" w:rsidRPr="00265936" w:rsidRDefault="004E16A8" w:rsidP="00EF40D0">
            <w:pPr>
              <w:tabs>
                <w:tab w:val="left" w:pos="426"/>
              </w:tabs>
              <w:rPr>
                <w:rFonts w:eastAsia="Times New Roman" w:cs="Times New Roman"/>
                <w:b/>
              </w:rPr>
            </w:pPr>
            <w:r>
              <w:rPr>
                <w:b/>
              </w:rPr>
              <w:t>1.4.1</w:t>
            </w:r>
          </w:p>
        </w:tc>
        <w:tc>
          <w:tcPr>
            <w:tcW w:w="2126" w:type="dxa"/>
          </w:tcPr>
          <w:p w14:paraId="0A8F38D2" w14:textId="77777777" w:rsidR="00EF40D0" w:rsidRPr="00265936" w:rsidRDefault="00EF40D0" w:rsidP="00742961">
            <w:pPr>
              <w:tabs>
                <w:tab w:val="left" w:pos="426"/>
              </w:tabs>
              <w:jc w:val="left"/>
              <w:rPr>
                <w:rFonts w:eastAsia="Times New Roman" w:cs="Times New Roman"/>
                <w:b/>
              </w:rPr>
            </w:pPr>
            <w:r>
              <w:rPr>
                <w:b/>
              </w:rPr>
              <w:t>Cooperação internacional</w:t>
            </w:r>
          </w:p>
        </w:tc>
        <w:tc>
          <w:tcPr>
            <w:tcW w:w="5103" w:type="dxa"/>
          </w:tcPr>
          <w:p w14:paraId="3DC66F8F" w14:textId="77777777" w:rsidR="004E16A8" w:rsidRPr="00265936" w:rsidRDefault="004E16A8" w:rsidP="004E16A8">
            <w:pPr>
              <w:pStyle w:val="bul1"/>
              <w:numPr>
                <w:ilvl w:val="0"/>
                <w:numId w:val="42"/>
              </w:numPr>
              <w:spacing w:before="120" w:after="120" w:line="280" w:lineRule="exact"/>
              <w:ind w:left="358"/>
              <w:contextualSpacing/>
              <w:rPr>
                <w:szCs w:val="18"/>
              </w:rPr>
            </w:pPr>
            <w:r>
              <w:t>Reconhecer a dimensão global da Internet e a dimensão internacional do cibercrime</w:t>
            </w:r>
          </w:p>
          <w:p w14:paraId="00B28750" w14:textId="77777777" w:rsidR="004E16A8" w:rsidRPr="00265936" w:rsidRDefault="004E16A8" w:rsidP="004E16A8">
            <w:pPr>
              <w:pStyle w:val="bul1"/>
              <w:numPr>
                <w:ilvl w:val="0"/>
                <w:numId w:val="42"/>
              </w:numPr>
              <w:spacing w:before="120" w:after="120" w:line="280" w:lineRule="exact"/>
              <w:ind w:left="358"/>
              <w:contextualSpacing/>
              <w:rPr>
                <w:szCs w:val="18"/>
              </w:rPr>
            </w:pPr>
            <w:r>
              <w:t>Explicar a importância da cooperação internacional e reconhecer os instrumentos disponíveis para cooperação internacional no campo do cibercrime</w:t>
            </w:r>
          </w:p>
          <w:p w14:paraId="5BFDAAAE" w14:textId="77777777" w:rsidR="004E16A8" w:rsidRPr="00265936" w:rsidRDefault="004E16A8" w:rsidP="004E16A8">
            <w:pPr>
              <w:pStyle w:val="bul1"/>
              <w:numPr>
                <w:ilvl w:val="0"/>
                <w:numId w:val="42"/>
              </w:numPr>
              <w:spacing w:before="120" w:after="120" w:line="280" w:lineRule="exact"/>
              <w:ind w:left="358"/>
              <w:contextualSpacing/>
              <w:rPr>
                <w:i/>
                <w:szCs w:val="18"/>
              </w:rPr>
            </w:pPr>
            <w:r>
              <w:t>Identificar a necessidade de canais muito rápidos e eficientes para cooperação internacional e os instrumentos disponíveis, as formas como são utilizados, os horários e a eficácia</w:t>
            </w:r>
          </w:p>
          <w:p w14:paraId="2D89ABE8" w14:textId="77777777" w:rsidR="004E16A8" w:rsidRPr="00265936" w:rsidRDefault="004E16A8" w:rsidP="004E16A8">
            <w:pPr>
              <w:pStyle w:val="bul1"/>
              <w:numPr>
                <w:ilvl w:val="0"/>
                <w:numId w:val="42"/>
              </w:numPr>
              <w:spacing w:before="120" w:after="120" w:line="280" w:lineRule="exact"/>
              <w:ind w:left="358"/>
              <w:contextualSpacing/>
              <w:rPr>
                <w:szCs w:val="18"/>
              </w:rPr>
            </w:pPr>
            <w:r>
              <w:t>Descrever os esforços de organizações internacionais relativamente à implementação de novas modalidades de cooperação internacional</w:t>
            </w:r>
          </w:p>
          <w:p w14:paraId="6C1AE29A" w14:textId="1594A84B" w:rsidR="00EF40D0" w:rsidRPr="00265936" w:rsidRDefault="004E16A8" w:rsidP="004E16A8">
            <w:pPr>
              <w:pStyle w:val="bul1"/>
              <w:numPr>
                <w:ilvl w:val="0"/>
                <w:numId w:val="42"/>
              </w:numPr>
              <w:ind w:left="358"/>
            </w:pPr>
            <w:r>
              <w:t>Discutir a Convenção de Budapeste sobre Cibercrime e identificar os seus princípios gerais, as medidas provisionais e a rede 24 horas por dia, 7 dias por semana para cooperação internacional urgente</w:t>
            </w:r>
          </w:p>
        </w:tc>
      </w:tr>
      <w:tr w:rsidR="006C5A24" w:rsidRPr="00265936" w14:paraId="0B32F903" w14:textId="77777777" w:rsidTr="00D53655">
        <w:tc>
          <w:tcPr>
            <w:tcW w:w="1276" w:type="dxa"/>
          </w:tcPr>
          <w:p w14:paraId="251EF2F9" w14:textId="1E3C20A8" w:rsidR="006C5A24" w:rsidRPr="004E16A8" w:rsidRDefault="006C5A24" w:rsidP="004E16A8">
            <w:pPr>
              <w:tabs>
                <w:tab w:val="left" w:pos="426"/>
              </w:tabs>
              <w:rPr>
                <w:rFonts w:eastAsia="Times New Roman" w:cs="Times New Roman"/>
                <w:b/>
              </w:rPr>
            </w:pPr>
            <w:r>
              <w:rPr>
                <w:b/>
              </w:rPr>
              <w:t>1.4.2</w:t>
            </w:r>
          </w:p>
        </w:tc>
        <w:tc>
          <w:tcPr>
            <w:tcW w:w="2126" w:type="dxa"/>
          </w:tcPr>
          <w:p w14:paraId="2F5C0F21" w14:textId="1B25484D" w:rsidR="006C5A24" w:rsidRPr="004E16A8" w:rsidRDefault="004E16A8" w:rsidP="00742961">
            <w:pPr>
              <w:tabs>
                <w:tab w:val="left" w:pos="426"/>
              </w:tabs>
              <w:jc w:val="left"/>
              <w:rPr>
                <w:rFonts w:eastAsia="Times New Roman" w:cs="Times New Roman"/>
                <w:b/>
              </w:rPr>
            </w:pPr>
            <w:r>
              <w:rPr>
                <w:b/>
              </w:rPr>
              <w:t>Cooperação pública privada</w:t>
            </w:r>
          </w:p>
        </w:tc>
        <w:tc>
          <w:tcPr>
            <w:tcW w:w="5103" w:type="dxa"/>
          </w:tcPr>
          <w:p w14:paraId="152458DC" w14:textId="77777777" w:rsidR="004E16A8" w:rsidRPr="00265936" w:rsidRDefault="004E16A8" w:rsidP="004E16A8">
            <w:pPr>
              <w:pStyle w:val="bul1"/>
              <w:numPr>
                <w:ilvl w:val="0"/>
                <w:numId w:val="42"/>
              </w:numPr>
              <w:spacing w:before="120" w:after="120" w:line="280" w:lineRule="exact"/>
              <w:ind w:left="358"/>
              <w:contextualSpacing/>
              <w:rPr>
                <w:szCs w:val="18"/>
              </w:rPr>
            </w:pPr>
            <w:r>
              <w:t xml:space="preserve">Reconhecer que a cooperação com o setor privado é essencial para questões de combate ao </w:t>
            </w:r>
            <w:r>
              <w:lastRenderedPageBreak/>
              <w:t>cibercrime</w:t>
            </w:r>
          </w:p>
          <w:p w14:paraId="2E71A1AD" w14:textId="77777777" w:rsidR="004E16A8" w:rsidRPr="00265936" w:rsidRDefault="004E16A8" w:rsidP="004E16A8">
            <w:pPr>
              <w:pStyle w:val="bul1"/>
              <w:numPr>
                <w:ilvl w:val="0"/>
                <w:numId w:val="42"/>
              </w:numPr>
              <w:spacing w:before="120" w:after="120" w:line="280" w:lineRule="exact"/>
              <w:ind w:left="358"/>
              <w:contextualSpacing/>
              <w:rPr>
                <w:szCs w:val="18"/>
              </w:rPr>
            </w:pPr>
            <w:r>
              <w:t>Identificar os níveis de cooperação com a indústria doméstica (cooperação compulsiva e voluntária)</w:t>
            </w:r>
          </w:p>
          <w:p w14:paraId="585434B3" w14:textId="77777777" w:rsidR="004E16A8" w:rsidRPr="00265936" w:rsidRDefault="004E16A8" w:rsidP="004E16A8">
            <w:pPr>
              <w:pStyle w:val="bul1"/>
              <w:numPr>
                <w:ilvl w:val="0"/>
                <w:numId w:val="42"/>
              </w:numPr>
              <w:spacing w:before="120" w:after="120" w:line="280" w:lineRule="exact"/>
              <w:ind w:left="358"/>
              <w:contextualSpacing/>
              <w:rPr>
                <w:i/>
                <w:szCs w:val="18"/>
              </w:rPr>
            </w:pPr>
            <w:r>
              <w:t>Identificar as várias ferramentas na legislação nacional que permite a cooperação obrigatória entre as agências da lei e a indústria doméstica</w:t>
            </w:r>
          </w:p>
          <w:p w14:paraId="3176A27A" w14:textId="77777777" w:rsidR="004E16A8" w:rsidRPr="00265936" w:rsidRDefault="004E16A8" w:rsidP="004E16A8">
            <w:pPr>
              <w:pStyle w:val="bul1"/>
              <w:numPr>
                <w:ilvl w:val="0"/>
                <w:numId w:val="42"/>
              </w:numPr>
              <w:spacing w:before="120" w:after="120" w:line="280" w:lineRule="exact"/>
              <w:ind w:left="358"/>
              <w:contextualSpacing/>
              <w:rPr>
                <w:szCs w:val="18"/>
              </w:rPr>
            </w:pPr>
            <w:r>
              <w:t>Reconhecer os desafios que os dados na nuvem possuem relativamente à realização de investigações de cibercrimes</w:t>
            </w:r>
          </w:p>
          <w:p w14:paraId="2F43E7EE" w14:textId="77777777" w:rsidR="004E16A8" w:rsidRPr="00265936" w:rsidRDefault="004E16A8" w:rsidP="004E16A8">
            <w:pPr>
              <w:pStyle w:val="bul1"/>
              <w:numPr>
                <w:ilvl w:val="0"/>
                <w:numId w:val="42"/>
              </w:numPr>
              <w:spacing w:before="120" w:after="120" w:line="280" w:lineRule="exact"/>
              <w:ind w:left="358"/>
              <w:contextualSpacing/>
              <w:rPr>
                <w:szCs w:val="18"/>
              </w:rPr>
            </w:pPr>
            <w:r>
              <w:t>Identificar os diferentes níveis em que a cooperação pode aplicar-se com a indústria estrangeira</w:t>
            </w:r>
          </w:p>
          <w:p w14:paraId="5B25657C" w14:textId="77777777" w:rsidR="004E16A8" w:rsidRPr="00265936" w:rsidRDefault="004E16A8" w:rsidP="004E16A8">
            <w:pPr>
              <w:pStyle w:val="bul1"/>
              <w:numPr>
                <w:ilvl w:val="0"/>
                <w:numId w:val="42"/>
              </w:numPr>
              <w:spacing w:before="120" w:after="120" w:line="280" w:lineRule="exact"/>
              <w:ind w:left="358"/>
              <w:contextualSpacing/>
              <w:rPr>
                <w:szCs w:val="18"/>
              </w:rPr>
            </w:pPr>
            <w:r>
              <w:t>Explicar as barreiras que as agências de autoridades policiais relativamente ao acesso aos dados detido pelos fornecedores de serviços multinacionais</w:t>
            </w:r>
          </w:p>
          <w:p w14:paraId="44B31F96" w14:textId="77777777" w:rsidR="004E16A8" w:rsidRPr="00265936" w:rsidRDefault="004E16A8" w:rsidP="004E16A8">
            <w:pPr>
              <w:pStyle w:val="bul1"/>
              <w:numPr>
                <w:ilvl w:val="0"/>
                <w:numId w:val="42"/>
              </w:numPr>
              <w:spacing w:before="120" w:after="120" w:line="280" w:lineRule="exact"/>
              <w:ind w:left="358"/>
              <w:contextualSpacing/>
              <w:rPr>
                <w:szCs w:val="18"/>
              </w:rPr>
            </w:pPr>
            <w:r>
              <w:t>Identificar que a cooperação pode ocorrer formalmente através dos governos ou informalmente pelos oficiais da autoridade diretamente com fornecedores de serviços multinacionais</w:t>
            </w:r>
          </w:p>
          <w:p w14:paraId="5FB933DA" w14:textId="77777777" w:rsidR="004E16A8" w:rsidRDefault="004E16A8" w:rsidP="004E16A8">
            <w:pPr>
              <w:pStyle w:val="bul1"/>
              <w:numPr>
                <w:ilvl w:val="0"/>
                <w:numId w:val="42"/>
              </w:numPr>
              <w:spacing w:before="120" w:after="120" w:line="280" w:lineRule="exact"/>
              <w:ind w:left="358"/>
              <w:contextualSpacing/>
              <w:rPr>
                <w:szCs w:val="18"/>
              </w:rPr>
            </w:pPr>
            <w:r>
              <w:t>Discutir exemplos de cooperação com fornecedores de serviços multinacionais na obtenção do acesso aos dados</w:t>
            </w:r>
          </w:p>
          <w:p w14:paraId="689A86D1" w14:textId="5F0720B7" w:rsidR="00E5334D" w:rsidRPr="004E16A8" w:rsidRDefault="004E16A8" w:rsidP="004E16A8">
            <w:pPr>
              <w:pStyle w:val="bul1"/>
              <w:numPr>
                <w:ilvl w:val="0"/>
                <w:numId w:val="42"/>
              </w:numPr>
              <w:spacing w:before="120" w:after="120" w:line="280" w:lineRule="exact"/>
              <w:ind w:left="358"/>
              <w:contextualSpacing/>
              <w:rPr>
                <w:szCs w:val="18"/>
              </w:rPr>
            </w:pPr>
            <w:r>
              <w:t>Identificar os desafios enfrentados comummente relativamente à cooperação direta com fornecedores de serviços multinacionais</w:t>
            </w:r>
          </w:p>
        </w:tc>
      </w:tr>
      <w:tr w:rsidR="004E16A8" w:rsidRPr="00265936" w14:paraId="6D195E73" w14:textId="77777777" w:rsidTr="004E16A8">
        <w:trPr>
          <w:trHeight w:val="1241"/>
        </w:trPr>
        <w:tc>
          <w:tcPr>
            <w:tcW w:w="1276" w:type="dxa"/>
          </w:tcPr>
          <w:p w14:paraId="106D2579" w14:textId="01495B17" w:rsidR="004E16A8" w:rsidRPr="00265936" w:rsidRDefault="004E16A8" w:rsidP="00EF40D0">
            <w:pPr>
              <w:tabs>
                <w:tab w:val="left" w:pos="426"/>
              </w:tabs>
              <w:rPr>
                <w:rFonts w:eastAsia="Times New Roman" w:cs="Times New Roman"/>
                <w:b/>
                <w:highlight w:val="cyan"/>
              </w:rPr>
            </w:pPr>
            <w:r>
              <w:rPr>
                <w:b/>
              </w:rPr>
              <w:lastRenderedPageBreak/>
              <w:t xml:space="preserve">1.4.3 </w:t>
            </w:r>
          </w:p>
        </w:tc>
        <w:tc>
          <w:tcPr>
            <w:tcW w:w="2126" w:type="dxa"/>
          </w:tcPr>
          <w:p w14:paraId="46434F0D" w14:textId="4BA8284A" w:rsidR="004E16A8" w:rsidRPr="00265936" w:rsidRDefault="004E16A8" w:rsidP="00742961">
            <w:pPr>
              <w:tabs>
                <w:tab w:val="left" w:pos="426"/>
              </w:tabs>
              <w:jc w:val="left"/>
              <w:rPr>
                <w:rFonts w:eastAsia="Times New Roman" w:cs="Times New Roman"/>
                <w:b/>
              </w:rPr>
            </w:pPr>
            <w:r>
              <w:rPr>
                <w:b/>
              </w:rPr>
              <w:t>Competências de formação Preparação e planeamento e interação com o público</w:t>
            </w:r>
          </w:p>
        </w:tc>
        <w:tc>
          <w:tcPr>
            <w:tcW w:w="5103" w:type="dxa"/>
          </w:tcPr>
          <w:p w14:paraId="6F8AFFDF" w14:textId="77777777" w:rsidR="004E16A8" w:rsidRPr="00151385" w:rsidRDefault="004E16A8" w:rsidP="004E16A8">
            <w:pPr>
              <w:pStyle w:val="bul1"/>
              <w:numPr>
                <w:ilvl w:val="0"/>
                <w:numId w:val="42"/>
              </w:numPr>
              <w:ind w:left="358"/>
              <w:rPr>
                <w:szCs w:val="18"/>
              </w:rPr>
            </w:pPr>
            <w:r>
              <w:t>Elevar a sua imagem como Instrutor</w:t>
            </w:r>
          </w:p>
          <w:p w14:paraId="4287078C" w14:textId="77777777" w:rsidR="004E16A8" w:rsidRPr="00151385" w:rsidRDefault="004E16A8" w:rsidP="004E16A8">
            <w:pPr>
              <w:pStyle w:val="bul1"/>
              <w:numPr>
                <w:ilvl w:val="0"/>
                <w:numId w:val="42"/>
              </w:numPr>
              <w:ind w:left="358"/>
              <w:rPr>
                <w:szCs w:val="18"/>
              </w:rPr>
            </w:pPr>
            <w:r>
              <w:t>Gerir o envolvimento contínuo do seu público</w:t>
            </w:r>
          </w:p>
          <w:p w14:paraId="1F3C7320" w14:textId="51395150" w:rsidR="004E16A8" w:rsidRPr="00265936" w:rsidRDefault="004E16A8" w:rsidP="004E16A8">
            <w:pPr>
              <w:pStyle w:val="bul1"/>
              <w:numPr>
                <w:ilvl w:val="0"/>
                <w:numId w:val="42"/>
              </w:numPr>
              <w:ind w:left="358"/>
            </w:pPr>
            <w:r>
              <w:t>Ensaiar eficazmente</w:t>
            </w:r>
          </w:p>
        </w:tc>
      </w:tr>
      <w:tr w:rsidR="004E16A8" w:rsidRPr="00265936" w14:paraId="63C6574A" w14:textId="77777777" w:rsidTr="00D53655">
        <w:tc>
          <w:tcPr>
            <w:tcW w:w="1276" w:type="dxa"/>
          </w:tcPr>
          <w:p w14:paraId="2DE9AE49" w14:textId="1360CAA0" w:rsidR="004E16A8" w:rsidRPr="00265936" w:rsidRDefault="004E16A8" w:rsidP="00EF40D0">
            <w:pPr>
              <w:tabs>
                <w:tab w:val="left" w:pos="426"/>
              </w:tabs>
              <w:rPr>
                <w:rFonts w:eastAsia="Times New Roman" w:cs="Times New Roman"/>
                <w:b/>
                <w:highlight w:val="cyan"/>
              </w:rPr>
            </w:pPr>
            <w:r>
              <w:rPr>
                <w:b/>
              </w:rPr>
              <w:t>1.4.4</w:t>
            </w:r>
          </w:p>
        </w:tc>
        <w:tc>
          <w:tcPr>
            <w:tcW w:w="2126" w:type="dxa"/>
          </w:tcPr>
          <w:p w14:paraId="78D00048" w14:textId="69BE3930" w:rsidR="004E16A8" w:rsidRPr="00265936" w:rsidRDefault="004E16A8" w:rsidP="00742961">
            <w:pPr>
              <w:tabs>
                <w:tab w:val="left" w:pos="426"/>
              </w:tabs>
              <w:jc w:val="left"/>
              <w:rPr>
                <w:rFonts w:eastAsia="Times New Roman" w:cs="Times New Roman"/>
                <w:b/>
              </w:rPr>
            </w:pPr>
            <w:r>
              <w:rPr>
                <w:b/>
              </w:rPr>
              <w:t>Preparação para delegar apresentações</w:t>
            </w:r>
          </w:p>
        </w:tc>
        <w:tc>
          <w:tcPr>
            <w:tcW w:w="5103" w:type="dxa"/>
          </w:tcPr>
          <w:p w14:paraId="202FFF26" w14:textId="77777777" w:rsidR="004E16A8" w:rsidRPr="00AE4055" w:rsidRDefault="004E16A8" w:rsidP="004E16A8">
            <w:pPr>
              <w:pStyle w:val="bul1"/>
              <w:numPr>
                <w:ilvl w:val="0"/>
                <w:numId w:val="42"/>
              </w:numPr>
              <w:ind w:left="358"/>
            </w:pPr>
            <w:r>
              <w:t>Preparar uma apresentação eficaz para a sessão do dia final.</w:t>
            </w:r>
          </w:p>
          <w:p w14:paraId="6C5C1551" w14:textId="77777777" w:rsidR="004E16A8" w:rsidRPr="00AE4055" w:rsidRDefault="004E16A8" w:rsidP="004E16A8">
            <w:pPr>
              <w:pStyle w:val="bul1"/>
              <w:numPr>
                <w:ilvl w:val="0"/>
                <w:numId w:val="42"/>
              </w:numPr>
              <w:ind w:left="358"/>
            </w:pPr>
            <w:r>
              <w:t>Trabalhar com membros da equipa no desenvolvimento da apresentação</w:t>
            </w:r>
          </w:p>
          <w:p w14:paraId="23AAAD54" w14:textId="77777777" w:rsidR="004E16A8" w:rsidRPr="00AE4055" w:rsidRDefault="004E16A8" w:rsidP="004E16A8">
            <w:pPr>
              <w:pStyle w:val="bul1"/>
              <w:numPr>
                <w:ilvl w:val="0"/>
                <w:numId w:val="42"/>
              </w:numPr>
              <w:ind w:left="358"/>
            </w:pPr>
            <w:r>
              <w:t>Explicar a estrutura do horário de apresentação</w:t>
            </w:r>
          </w:p>
          <w:p w14:paraId="5EA7BB39" w14:textId="77777777" w:rsidR="004E16A8" w:rsidRPr="00DB6460" w:rsidRDefault="004E16A8" w:rsidP="004E16A8">
            <w:pPr>
              <w:pStyle w:val="bul1"/>
              <w:numPr>
                <w:ilvl w:val="0"/>
                <w:numId w:val="0"/>
              </w:numPr>
              <w:ind w:left="358"/>
            </w:pPr>
          </w:p>
        </w:tc>
      </w:tr>
      <w:tr w:rsidR="004E16A8" w:rsidRPr="00265936" w14:paraId="180D020C" w14:textId="77777777" w:rsidTr="00D53655">
        <w:tc>
          <w:tcPr>
            <w:tcW w:w="1276" w:type="dxa"/>
          </w:tcPr>
          <w:p w14:paraId="03C5E873" w14:textId="034A04F7" w:rsidR="004E16A8" w:rsidRPr="00265936" w:rsidRDefault="004E16A8" w:rsidP="00EF40D0">
            <w:pPr>
              <w:tabs>
                <w:tab w:val="left" w:pos="426"/>
              </w:tabs>
              <w:rPr>
                <w:rFonts w:eastAsia="Times New Roman" w:cs="Times New Roman"/>
                <w:b/>
                <w:highlight w:val="cyan"/>
              </w:rPr>
            </w:pPr>
            <w:r>
              <w:rPr>
                <w:b/>
              </w:rPr>
              <w:t>1.5.1</w:t>
            </w:r>
          </w:p>
        </w:tc>
        <w:tc>
          <w:tcPr>
            <w:tcW w:w="2126" w:type="dxa"/>
          </w:tcPr>
          <w:p w14:paraId="5A732EEF" w14:textId="0A5B404B" w:rsidR="004E16A8" w:rsidRPr="00265936" w:rsidRDefault="004E16A8" w:rsidP="00742961">
            <w:pPr>
              <w:tabs>
                <w:tab w:val="left" w:pos="426"/>
              </w:tabs>
              <w:jc w:val="left"/>
              <w:rPr>
                <w:rFonts w:eastAsia="Times New Roman" w:cs="Times New Roman"/>
                <w:b/>
              </w:rPr>
            </w:pPr>
            <w:r>
              <w:rPr>
                <w:b/>
              </w:rPr>
              <w:t>Delegar apresentações</w:t>
            </w:r>
          </w:p>
        </w:tc>
        <w:tc>
          <w:tcPr>
            <w:tcW w:w="5103" w:type="dxa"/>
          </w:tcPr>
          <w:p w14:paraId="280C9CE2" w14:textId="77777777" w:rsidR="004E16A8" w:rsidRPr="00481B36" w:rsidRDefault="004E16A8" w:rsidP="004E16A8">
            <w:pPr>
              <w:pStyle w:val="bul1"/>
              <w:numPr>
                <w:ilvl w:val="0"/>
                <w:numId w:val="42"/>
              </w:numPr>
              <w:ind w:left="358"/>
            </w:pPr>
            <w:r>
              <w:t>Demonstrar a sua capacidade de fornecer uma sessão curta, encapsulando o conhecimento que adquiriram no decorrer do módulo</w:t>
            </w:r>
          </w:p>
          <w:p w14:paraId="0FDC78A5" w14:textId="06EB424D" w:rsidR="004E16A8" w:rsidRPr="00265936" w:rsidRDefault="004E16A8" w:rsidP="004E16A8">
            <w:pPr>
              <w:pStyle w:val="bul1"/>
              <w:numPr>
                <w:ilvl w:val="0"/>
                <w:numId w:val="42"/>
              </w:numPr>
              <w:ind w:left="358"/>
            </w:pPr>
            <w:r>
              <w:t>Identificar tais áreas onde existe necessidade de melhorar o seu conhecimento para o nível necessário para ser um apresentador eficaz</w:t>
            </w:r>
          </w:p>
        </w:tc>
      </w:tr>
      <w:tr w:rsidR="00EF40D0" w:rsidRPr="00265936" w14:paraId="00D83EE3" w14:textId="77777777" w:rsidTr="00D53655">
        <w:tc>
          <w:tcPr>
            <w:tcW w:w="1276" w:type="dxa"/>
          </w:tcPr>
          <w:p w14:paraId="3D87AFF2" w14:textId="6B6817AA" w:rsidR="00EF40D0" w:rsidRPr="00265936" w:rsidRDefault="004E16A8" w:rsidP="00EF40D0">
            <w:pPr>
              <w:tabs>
                <w:tab w:val="left" w:pos="426"/>
              </w:tabs>
              <w:rPr>
                <w:rFonts w:eastAsia="Times New Roman" w:cs="Times New Roman"/>
                <w:b/>
              </w:rPr>
            </w:pPr>
            <w:r>
              <w:rPr>
                <w:b/>
              </w:rPr>
              <w:t>1.5.2</w:t>
            </w:r>
          </w:p>
        </w:tc>
        <w:tc>
          <w:tcPr>
            <w:tcW w:w="2126" w:type="dxa"/>
          </w:tcPr>
          <w:p w14:paraId="1975B82C" w14:textId="77777777" w:rsidR="00EF40D0" w:rsidRPr="00265936" w:rsidRDefault="00EF40D0" w:rsidP="00742961">
            <w:pPr>
              <w:tabs>
                <w:tab w:val="left" w:pos="426"/>
              </w:tabs>
              <w:jc w:val="left"/>
              <w:rPr>
                <w:rFonts w:eastAsia="Times New Roman" w:cs="Times New Roman"/>
                <w:b/>
              </w:rPr>
            </w:pPr>
            <w:r>
              <w:rPr>
                <w:b/>
              </w:rPr>
              <w:t>Encerramento do curso</w:t>
            </w:r>
          </w:p>
        </w:tc>
        <w:tc>
          <w:tcPr>
            <w:tcW w:w="5103" w:type="dxa"/>
          </w:tcPr>
          <w:p w14:paraId="5FDFBD6B" w14:textId="77777777" w:rsidR="004E16A8" w:rsidRPr="007508EB" w:rsidRDefault="004E16A8" w:rsidP="004E16A8">
            <w:pPr>
              <w:pStyle w:val="bul1"/>
              <w:numPr>
                <w:ilvl w:val="0"/>
                <w:numId w:val="42"/>
              </w:numPr>
              <w:spacing w:after="120" w:line="280" w:lineRule="exact"/>
              <w:ind w:left="358"/>
              <w:contextualSpacing/>
              <w:rPr>
                <w:szCs w:val="18"/>
              </w:rPr>
            </w:pPr>
            <w:r>
              <w:t>Fornecer feedback apropriado sobre o curso e a sua eficiência</w:t>
            </w:r>
          </w:p>
          <w:p w14:paraId="2572A9D5" w14:textId="77777777" w:rsidR="004E16A8" w:rsidRPr="007508EB" w:rsidRDefault="004E16A8" w:rsidP="004E16A8">
            <w:pPr>
              <w:pStyle w:val="bul1"/>
              <w:numPr>
                <w:ilvl w:val="0"/>
                <w:numId w:val="42"/>
              </w:numPr>
              <w:spacing w:after="120" w:line="280" w:lineRule="exact"/>
              <w:ind w:left="358"/>
              <w:contextualSpacing/>
              <w:rPr>
                <w:szCs w:val="18"/>
              </w:rPr>
            </w:pPr>
            <w:r>
              <w:lastRenderedPageBreak/>
              <w:t>Preencher os formulários de avaliação do curso COE</w:t>
            </w:r>
          </w:p>
          <w:p w14:paraId="645A8CCB" w14:textId="3AEA22CD" w:rsidR="00EF40D0" w:rsidRPr="004E16A8" w:rsidRDefault="004E16A8" w:rsidP="004E16A8">
            <w:pPr>
              <w:pStyle w:val="PargrafodaLista"/>
              <w:numPr>
                <w:ilvl w:val="0"/>
                <w:numId w:val="42"/>
              </w:numPr>
              <w:ind w:left="358"/>
              <w:rPr>
                <w:rFonts w:eastAsia="Times New Roman" w:cs="Times New Roman"/>
              </w:rPr>
            </w:pPr>
            <w:r>
              <w:t xml:space="preserve">Identificar o nível seguinte de aprendizagem que necessitam de adquirir para melhorar o seu conhecimento e competências no assunto em questão </w:t>
            </w:r>
          </w:p>
        </w:tc>
      </w:tr>
    </w:tbl>
    <w:p w14:paraId="02F1369A" w14:textId="77777777" w:rsidR="00EF40D0" w:rsidRPr="00265936" w:rsidRDefault="00EF40D0" w:rsidP="00EF40D0">
      <w:pPr>
        <w:tabs>
          <w:tab w:val="left" w:pos="426"/>
        </w:tabs>
        <w:rPr>
          <w:rFonts w:eastAsia="Times New Roman" w:cs="Times New Roman"/>
        </w:rPr>
      </w:pPr>
    </w:p>
    <w:p w14:paraId="7AC864E5" w14:textId="77777777" w:rsidR="007E3EFC" w:rsidRPr="00265936" w:rsidRDefault="007E3EFC" w:rsidP="00EF40D0">
      <w:pPr>
        <w:tabs>
          <w:tab w:val="left" w:pos="426"/>
        </w:tabs>
        <w:rPr>
          <w:rFonts w:eastAsia="Times New Roman" w:cs="Times New Roman"/>
        </w:rPr>
      </w:pPr>
    </w:p>
    <w:p w14:paraId="74D39E4F" w14:textId="77777777" w:rsidR="007E3EFC" w:rsidRPr="00265936" w:rsidRDefault="007E3EFC" w:rsidP="007E3EFC">
      <w:pPr>
        <w:tabs>
          <w:tab w:val="left" w:pos="426"/>
        </w:tabs>
        <w:rPr>
          <w:rFonts w:eastAsia="Times New Roman" w:cs="Times New Roman"/>
        </w:rPr>
      </w:pPr>
    </w:p>
    <w:p w14:paraId="756D2A9E" w14:textId="77777777" w:rsidR="007E3EFC" w:rsidRPr="00265936" w:rsidRDefault="007E3EFC" w:rsidP="007E3EFC">
      <w:pPr>
        <w:tabs>
          <w:tab w:val="left" w:pos="426"/>
        </w:tabs>
        <w:rPr>
          <w:rFonts w:eastAsia="Times New Roman" w:cs="Times New Roman"/>
        </w:rPr>
      </w:pPr>
    </w:p>
    <w:p w14:paraId="7808DB38" w14:textId="77777777" w:rsidR="007E3EFC" w:rsidRPr="00265936" w:rsidRDefault="007E3EFC" w:rsidP="007E3EFC">
      <w:pPr>
        <w:tabs>
          <w:tab w:val="left" w:pos="426"/>
        </w:tabs>
        <w:ind w:left="1800"/>
        <w:rPr>
          <w:rFonts w:eastAsia="Times New Roman" w:cs="Times New Roman"/>
        </w:rPr>
      </w:pPr>
    </w:p>
    <w:p w14:paraId="06CEDBDF" w14:textId="77777777" w:rsidR="007E3EFC" w:rsidRPr="00265936" w:rsidRDefault="007E3EFC" w:rsidP="007E3EFC">
      <w:pPr>
        <w:numPr>
          <w:ilvl w:val="0"/>
          <w:numId w:val="30"/>
        </w:numPr>
        <w:tabs>
          <w:tab w:val="left" w:pos="426"/>
        </w:tabs>
        <w:rPr>
          <w:rFonts w:eastAsia="Times New Roman" w:cs="Times New Roman"/>
          <w:b/>
        </w:rPr>
        <w:sectPr w:rsidR="007E3EFC" w:rsidRPr="00265936" w:rsidSect="00023C2A">
          <w:headerReference w:type="default" r:id="rId10"/>
          <w:footerReference w:type="even" r:id="rId11"/>
          <w:footerReference w:type="default" r:id="rId12"/>
          <w:pgSz w:w="11900" w:h="16840" w:code="9"/>
          <w:pgMar w:top="1134" w:right="1701" w:bottom="1079" w:left="1701" w:header="709" w:footer="709" w:gutter="0"/>
          <w:cols w:space="708"/>
          <w:titlePg/>
        </w:sectPr>
      </w:pPr>
    </w:p>
    <w:p w14:paraId="48D5BC79" w14:textId="77777777" w:rsidR="007E3EFC" w:rsidRPr="00265936" w:rsidRDefault="007159B4" w:rsidP="007E3EFC">
      <w:pPr>
        <w:pStyle w:val="Cabealho2"/>
        <w:rPr>
          <w:rFonts w:eastAsia="Calibri" w:cs="Times New Roman"/>
          <w:szCs w:val="24"/>
        </w:rPr>
      </w:pPr>
      <w:bookmarkStart w:id="40" w:name="_Toc523393486"/>
      <w:r>
        <w:lastRenderedPageBreak/>
        <w:t>Horário sugerido</w:t>
      </w:r>
      <w:bookmarkEnd w:id="40"/>
      <w:r>
        <w:t xml:space="preserve"> </w:t>
      </w:r>
    </w:p>
    <w:p w14:paraId="40AA6667" w14:textId="03D2A0D0" w:rsidR="00D27476" w:rsidRPr="00265936" w:rsidRDefault="00D27476" w:rsidP="00EF40D0">
      <w:pPr>
        <w:ind w:left="360"/>
        <w:rPr>
          <w:rFonts w:ascii="Calibri" w:eastAsia="Times New Roman" w:hAnsi="Calibri" w:cs="Times New Roman"/>
        </w:rPr>
      </w:pPr>
      <w:r>
        <w:rPr>
          <w:noProof/>
        </w:rPr>
        <w:drawing>
          <wp:inline distT="0" distB="0" distL="0" distR="0" wp14:anchorId="426FF8BF" wp14:editId="5CA67F2B">
            <wp:extent cx="8845550" cy="4616450"/>
            <wp:effectExtent l="0" t="0" r="0" b="6350"/>
            <wp:docPr id="1" name="Picture 1" descr="/Users/nigeljones/Desktop/GLACY+ Training Updates/GLACY+ Updates/COE Introductory Judiical Course/Timetables/GLACY+ Update Introductory Course Time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nigeljones/Desktop/GLACY+ Training Updates/GLACY+ Updates/COE Introductory Judiical Course/Timetables/GLACY+ Update Introductory Course Timetabl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45550" cy="4616450"/>
                    </a:xfrm>
                    <a:prstGeom prst="rect">
                      <a:avLst/>
                    </a:prstGeom>
                    <a:noFill/>
                    <a:ln>
                      <a:noFill/>
                    </a:ln>
                  </pic:spPr>
                </pic:pic>
              </a:graphicData>
            </a:graphic>
          </wp:inline>
        </w:drawing>
      </w:r>
    </w:p>
    <w:p w14:paraId="5643EE5A" w14:textId="6B22A671" w:rsidR="00D03C01" w:rsidRPr="00265936" w:rsidRDefault="00EF40D0" w:rsidP="00D27476">
      <w:pPr>
        <w:ind w:firstLine="360"/>
        <w:rPr>
          <w:rFonts w:ascii="Calibri" w:eastAsia="Times New Roman" w:hAnsi="Calibri" w:cs="Times New Roman"/>
        </w:rPr>
      </w:pPr>
      <w:proofErr w:type="spellStart"/>
      <w:r>
        <w:rPr>
          <w:rFonts w:ascii="Calibri" w:hAnsi="Calibri"/>
        </w:rPr>
        <w:t>NB</w:t>
      </w:r>
      <w:proofErr w:type="spellEnd"/>
      <w:r>
        <w:rPr>
          <w:rFonts w:ascii="Calibri" w:hAnsi="Calibri"/>
        </w:rPr>
        <w:t xml:space="preserve"> - Pausa para café e outros intervalos serão realizados em horários apropriados durante cada dia de formação</w:t>
      </w:r>
    </w:p>
    <w:p w14:paraId="071BE1BE" w14:textId="77777777" w:rsidR="00D03C01" w:rsidRPr="00265936" w:rsidRDefault="00D03C01" w:rsidP="00EF40D0">
      <w:pPr>
        <w:ind w:left="360"/>
        <w:rPr>
          <w:rFonts w:ascii="Calibri" w:eastAsia="Times New Roman" w:hAnsi="Calibri" w:cs="Times New Roman"/>
        </w:rPr>
      </w:pPr>
    </w:p>
    <w:p w14:paraId="53AFF0D7" w14:textId="77777777" w:rsidR="00D03C01" w:rsidRPr="00265936" w:rsidRDefault="00D03C01" w:rsidP="00EF40D0">
      <w:pPr>
        <w:ind w:left="360"/>
        <w:rPr>
          <w:rFonts w:ascii="Calibri" w:eastAsia="Times New Roman" w:hAnsi="Calibri" w:cs="Times New Roman"/>
        </w:rPr>
      </w:pPr>
    </w:p>
    <w:p w14:paraId="1FB75880" w14:textId="77777777" w:rsidR="00EF40D0" w:rsidRPr="00265936" w:rsidRDefault="00EF40D0" w:rsidP="00D27476">
      <w:pPr>
        <w:tabs>
          <w:tab w:val="left" w:pos="426"/>
        </w:tabs>
        <w:rPr>
          <w:rFonts w:eastAsia="Times New Roman" w:cs="Times New Roman"/>
          <w:b/>
        </w:rPr>
        <w:sectPr w:rsidR="00EF40D0" w:rsidRPr="00265936" w:rsidSect="00D27476">
          <w:headerReference w:type="default" r:id="rId14"/>
          <w:footerReference w:type="even" r:id="rId15"/>
          <w:footerReference w:type="default" r:id="rId16"/>
          <w:pgSz w:w="16840" w:h="11899" w:orient="landscape" w:code="9"/>
          <w:pgMar w:top="1701" w:right="1134" w:bottom="1423" w:left="1134" w:header="709" w:footer="709" w:gutter="0"/>
          <w:cols w:space="708"/>
          <w:titlePg/>
        </w:sectPr>
      </w:pPr>
    </w:p>
    <w:p w14:paraId="57CAEBA8" w14:textId="77777777" w:rsidR="00EF40D0" w:rsidRPr="00265936" w:rsidRDefault="00EF40D0" w:rsidP="00EF40D0">
      <w:pPr>
        <w:rPr>
          <w:rFonts w:eastAsia="Times New Roman" w:cs="Times New Roman"/>
        </w:rPr>
      </w:pPr>
    </w:p>
    <w:p w14:paraId="1EBF7EF9" w14:textId="77777777" w:rsidR="00EF40D0" w:rsidRPr="00265936" w:rsidRDefault="00EF40D0" w:rsidP="00EF40D0">
      <w:pPr>
        <w:rPr>
          <w:rFonts w:eastAsia="Times New Roman" w:cs="Times New Roman"/>
          <w:b/>
        </w:rPr>
      </w:pPr>
    </w:p>
    <w:p w14:paraId="3376E25C" w14:textId="77777777" w:rsidR="00EF40D0" w:rsidRPr="00265936" w:rsidRDefault="00EF40D0" w:rsidP="005D7512">
      <w:pPr>
        <w:pStyle w:val="Ttulo1"/>
        <w:rPr>
          <w:rFonts w:eastAsia="Calibri"/>
        </w:rPr>
      </w:pPr>
      <w:bookmarkStart w:id="41" w:name="_Toc352944240"/>
      <w:bookmarkStart w:id="42" w:name="_Toc523393487"/>
      <w:r>
        <w:t>Contactos principais</w:t>
      </w:r>
      <w:bookmarkEnd w:id="41"/>
      <w:bookmarkEnd w:id="42"/>
    </w:p>
    <w:p w14:paraId="72D6BD55" w14:textId="77777777" w:rsidR="00EF40D0" w:rsidRPr="00265936" w:rsidRDefault="00EF40D0" w:rsidP="00EF40D0">
      <w:pPr>
        <w:rPr>
          <w:rFonts w:eastAsia="Times New Roman" w:cs="Times New Roman"/>
        </w:rPr>
      </w:pPr>
    </w:p>
    <w:p w14:paraId="332A64E2" w14:textId="77777777" w:rsidR="00EF40D0" w:rsidRPr="00265936" w:rsidRDefault="00EF40D0" w:rsidP="00EF40D0">
      <w:pPr>
        <w:rPr>
          <w:rFonts w:eastAsia="Times New Roman" w:cs="Times New Roman"/>
          <w:szCs w:val="16"/>
        </w:rPr>
      </w:pPr>
      <w:r>
        <w:t>As seguintes pessoas são os pontos de contacto para quaisquer dúvidas sobre o curso e o seu conteúdo:</w:t>
      </w:r>
    </w:p>
    <w:p w14:paraId="7C6D0771" w14:textId="77777777" w:rsidR="00EF40D0" w:rsidRPr="00265936" w:rsidRDefault="00EF40D0" w:rsidP="00EF40D0">
      <w:pPr>
        <w:rPr>
          <w:rFonts w:eastAsia="Times New Roman" w:cs="Times New Roman"/>
          <w:sz w:val="16"/>
          <w:szCs w:val="16"/>
        </w:rPr>
      </w:pPr>
    </w:p>
    <w:tbl>
      <w:tblPr>
        <w:tblW w:w="0" w:type="auto"/>
        <w:tblLook w:val="01E0" w:firstRow="1" w:lastRow="1" w:firstColumn="1" w:lastColumn="1" w:noHBand="0" w:noVBand="0"/>
      </w:tblPr>
      <w:tblGrid>
        <w:gridCol w:w="4360"/>
        <w:gridCol w:w="4360"/>
      </w:tblGrid>
      <w:tr w:rsidR="005A729A" w:rsidRPr="005A729A" w14:paraId="5E4E5A86" w14:textId="77777777" w:rsidTr="004E16A8">
        <w:trPr>
          <w:trHeight w:val="2286"/>
        </w:trPr>
        <w:tc>
          <w:tcPr>
            <w:tcW w:w="4361" w:type="dxa"/>
          </w:tcPr>
          <w:p w14:paraId="7DC375FB" w14:textId="77777777" w:rsidR="00EF40D0" w:rsidRPr="005A729A" w:rsidRDefault="00EF40D0" w:rsidP="00742961">
            <w:pPr>
              <w:spacing w:line="240" w:lineRule="auto"/>
              <w:jc w:val="left"/>
              <w:rPr>
                <w:rFonts w:eastAsia="Times New Roman" w:cs="Arial"/>
                <w:szCs w:val="18"/>
              </w:rPr>
            </w:pPr>
            <w:r>
              <w:t xml:space="preserve">Alexander </w:t>
            </w:r>
            <w:proofErr w:type="spellStart"/>
            <w:r>
              <w:t>Seger</w:t>
            </w:r>
            <w:proofErr w:type="spellEnd"/>
          </w:p>
          <w:p w14:paraId="4E9208CE" w14:textId="77777777" w:rsidR="00EF40D0" w:rsidRPr="005A729A" w:rsidRDefault="00EF40D0" w:rsidP="00742961">
            <w:pPr>
              <w:spacing w:line="240" w:lineRule="auto"/>
              <w:jc w:val="left"/>
              <w:rPr>
                <w:rFonts w:eastAsia="Times New Roman" w:cs="Arial"/>
                <w:szCs w:val="18"/>
              </w:rPr>
            </w:pPr>
            <w:r>
              <w:t>Diretor da Divisão de Proteção de Dados e Cibercrime</w:t>
            </w:r>
          </w:p>
          <w:p w14:paraId="5368B2F5" w14:textId="77777777" w:rsidR="00EF40D0" w:rsidRPr="005A729A" w:rsidRDefault="00EF40D0" w:rsidP="00742961">
            <w:pPr>
              <w:spacing w:line="240" w:lineRule="auto"/>
              <w:jc w:val="left"/>
              <w:rPr>
                <w:rFonts w:eastAsia="Times New Roman" w:cs="Arial"/>
                <w:szCs w:val="18"/>
              </w:rPr>
            </w:pPr>
            <w:r>
              <w:t>Direção Geral dos Direitos Humanos e Estado de Direito (</w:t>
            </w:r>
            <w:proofErr w:type="spellStart"/>
            <w:r>
              <w:t>DG-I</w:t>
            </w:r>
            <w:proofErr w:type="spellEnd"/>
            <w:r>
              <w:t>)</w:t>
            </w:r>
          </w:p>
          <w:p w14:paraId="72A63EF6" w14:textId="77777777" w:rsidR="00EF40D0" w:rsidRPr="005A729A" w:rsidRDefault="00EF40D0" w:rsidP="00742961">
            <w:pPr>
              <w:autoSpaceDE w:val="0"/>
              <w:autoSpaceDN w:val="0"/>
              <w:adjustRightInd w:val="0"/>
              <w:spacing w:line="240" w:lineRule="auto"/>
              <w:jc w:val="left"/>
              <w:rPr>
                <w:rFonts w:eastAsia="Times New Roman" w:cs="Comic Sans MS"/>
                <w:szCs w:val="18"/>
              </w:rPr>
            </w:pPr>
            <w:r>
              <w:t xml:space="preserve">Concelho Europeu, </w:t>
            </w:r>
          </w:p>
          <w:p w14:paraId="6ECA5B06" w14:textId="77777777" w:rsidR="00EF40D0" w:rsidRPr="005A729A" w:rsidRDefault="00EF40D0" w:rsidP="00742961">
            <w:pPr>
              <w:autoSpaceDE w:val="0"/>
              <w:autoSpaceDN w:val="0"/>
              <w:adjustRightInd w:val="0"/>
              <w:spacing w:line="240" w:lineRule="auto"/>
              <w:jc w:val="left"/>
              <w:rPr>
                <w:rFonts w:eastAsia="Times New Roman" w:cs="Comic Sans MS"/>
                <w:szCs w:val="18"/>
              </w:rPr>
            </w:pPr>
            <w:proofErr w:type="spellStart"/>
            <w:r>
              <w:t>F-67075</w:t>
            </w:r>
            <w:proofErr w:type="spellEnd"/>
            <w:r>
              <w:t xml:space="preserve"> </w:t>
            </w:r>
            <w:proofErr w:type="spellStart"/>
            <w:r>
              <w:t>Strasbourg</w:t>
            </w:r>
            <w:proofErr w:type="spellEnd"/>
            <w:r>
              <w:t xml:space="preserve"> </w:t>
            </w:r>
            <w:proofErr w:type="spellStart"/>
            <w:r>
              <w:t>Cedex</w:t>
            </w:r>
            <w:proofErr w:type="spellEnd"/>
          </w:p>
          <w:p w14:paraId="6412F887" w14:textId="77777777" w:rsidR="00EF40D0" w:rsidRPr="005A729A" w:rsidRDefault="00EF40D0" w:rsidP="00742961">
            <w:pPr>
              <w:spacing w:line="240" w:lineRule="auto"/>
              <w:jc w:val="left"/>
              <w:rPr>
                <w:rFonts w:eastAsia="Times New Roman" w:cs="Arial"/>
                <w:szCs w:val="18"/>
              </w:rPr>
            </w:pPr>
            <w:proofErr w:type="spellStart"/>
            <w:r>
              <w:t>Tel.</w:t>
            </w:r>
            <w:proofErr w:type="spellEnd"/>
            <w:r>
              <w:t xml:space="preserve"> +33 3 90 21 4506</w:t>
            </w:r>
          </w:p>
          <w:p w14:paraId="46D53CEB" w14:textId="77777777" w:rsidR="00EF40D0" w:rsidRPr="00DB6460" w:rsidRDefault="00EF40D0" w:rsidP="00742961">
            <w:pPr>
              <w:autoSpaceDE w:val="0"/>
              <w:autoSpaceDN w:val="0"/>
              <w:adjustRightInd w:val="0"/>
              <w:spacing w:line="240" w:lineRule="auto"/>
              <w:jc w:val="left"/>
              <w:rPr>
                <w:rFonts w:eastAsia="Times New Roman" w:cs="Arial"/>
                <w:szCs w:val="18"/>
                <w:lang w:val="fr-FR"/>
              </w:rPr>
            </w:pPr>
            <w:r w:rsidRPr="00DB6460">
              <w:rPr>
                <w:lang w:val="fr-FR"/>
              </w:rPr>
              <w:t>Fax +33 3 90 21 56 50</w:t>
            </w:r>
          </w:p>
          <w:p w14:paraId="7D8ED018" w14:textId="35F51500" w:rsidR="00EF40D0" w:rsidRPr="00DB6460" w:rsidRDefault="00DB6460" w:rsidP="005A729A">
            <w:pPr>
              <w:spacing w:line="240" w:lineRule="auto"/>
              <w:jc w:val="left"/>
              <w:rPr>
                <w:rFonts w:eastAsia="Times New Roman" w:cs="Times New Roman"/>
                <w:szCs w:val="18"/>
                <w:lang w:val="fr-FR"/>
              </w:rPr>
            </w:pPr>
            <w:hyperlink r:id="rId17" w:history="1">
              <w:proofErr w:type="spellStart"/>
              <w:r w:rsidR="005A729A" w:rsidRPr="00DB6460">
                <w:rPr>
                  <w:rStyle w:val="Hiperligao"/>
                  <w:lang w:val="fr-FR"/>
                </w:rPr>
                <w:t>Alexander.Seger</w:t>
              </w:r>
              <w:proofErr w:type="spellEnd"/>
              <w:r w:rsidR="005A729A" w:rsidRPr="00DB6460">
                <w:rPr>
                  <w:rStyle w:val="Hiperligao"/>
                  <w:lang w:val="fr-FR"/>
                </w:rPr>
                <w:t>@</w:t>
              </w:r>
              <w:proofErr w:type="spellStart"/>
              <w:r w:rsidR="005A729A" w:rsidRPr="00DB6460">
                <w:rPr>
                  <w:rStyle w:val="Hiperligao"/>
                  <w:lang w:val="fr-FR"/>
                </w:rPr>
                <w:t>coe.int</w:t>
              </w:r>
              <w:proofErr w:type="spellEnd"/>
            </w:hyperlink>
          </w:p>
        </w:tc>
        <w:tc>
          <w:tcPr>
            <w:tcW w:w="4362" w:type="dxa"/>
          </w:tcPr>
          <w:p w14:paraId="6AD228EB" w14:textId="2554D9E7" w:rsidR="00EF40D0" w:rsidRPr="005A729A" w:rsidRDefault="005A729A" w:rsidP="00742961">
            <w:pPr>
              <w:spacing w:line="240" w:lineRule="auto"/>
              <w:jc w:val="left"/>
              <w:rPr>
                <w:rFonts w:eastAsia="Times New Roman" w:cs="Times New Roman"/>
                <w:szCs w:val="18"/>
              </w:rPr>
            </w:pPr>
            <w:proofErr w:type="spellStart"/>
            <w:r>
              <w:t>Matteo</w:t>
            </w:r>
            <w:proofErr w:type="spellEnd"/>
            <w:r>
              <w:t xml:space="preserve"> </w:t>
            </w:r>
            <w:proofErr w:type="spellStart"/>
            <w:r>
              <w:t>Lucchetti</w:t>
            </w:r>
            <w:proofErr w:type="spellEnd"/>
          </w:p>
          <w:p w14:paraId="1B78B77C" w14:textId="193D1931" w:rsidR="00742961" w:rsidRPr="005A729A" w:rsidRDefault="00EF40D0" w:rsidP="00742961">
            <w:pPr>
              <w:spacing w:line="240" w:lineRule="auto"/>
              <w:jc w:val="left"/>
              <w:rPr>
                <w:rFonts w:eastAsia="Times New Roman" w:cs="Times New Roman"/>
                <w:szCs w:val="18"/>
              </w:rPr>
            </w:pPr>
            <w:r>
              <w:t>Gestor de programação</w:t>
            </w:r>
          </w:p>
          <w:p w14:paraId="550DB1F8" w14:textId="44DE7AE3" w:rsidR="00EF40D0" w:rsidRPr="005A729A" w:rsidRDefault="005A729A" w:rsidP="00742961">
            <w:pPr>
              <w:spacing w:line="240" w:lineRule="auto"/>
              <w:jc w:val="left"/>
              <w:rPr>
                <w:rFonts w:eastAsia="Times New Roman" w:cs="Times New Roman"/>
                <w:szCs w:val="18"/>
              </w:rPr>
            </w:pPr>
            <w:r>
              <w:t>Gabinete do programa de cibercrime do Conselho Europeu (</w:t>
            </w:r>
            <w:proofErr w:type="spellStart"/>
            <w:r>
              <w:t>C-PROC</w:t>
            </w:r>
            <w:proofErr w:type="spellEnd"/>
            <w:r>
              <w:t>)</w:t>
            </w:r>
            <w:r>
              <w:br/>
              <w:t>Conselho Europeu</w:t>
            </w:r>
            <w:r>
              <w:br/>
              <w:t xml:space="preserve">011975 Bucareste, ROMÉNIA </w:t>
            </w:r>
            <w:r>
              <w:br/>
            </w:r>
            <w:proofErr w:type="spellStart"/>
            <w:r>
              <w:t>Tel.</w:t>
            </w:r>
            <w:proofErr w:type="spellEnd"/>
            <w:r>
              <w:t xml:space="preserve">: </w:t>
            </w:r>
            <w:r>
              <w:tab/>
              <w:t>+40 (21) 201 78 30</w:t>
            </w:r>
          </w:p>
          <w:p w14:paraId="09716578" w14:textId="2E29CF5C" w:rsidR="00EF40D0" w:rsidRPr="005A729A" w:rsidRDefault="00DB6460" w:rsidP="005A729A">
            <w:pPr>
              <w:spacing w:line="240" w:lineRule="auto"/>
              <w:jc w:val="left"/>
              <w:rPr>
                <w:rFonts w:eastAsia="Times New Roman" w:cs="Times New Roman"/>
                <w:szCs w:val="18"/>
              </w:rPr>
            </w:pPr>
            <w:hyperlink r:id="rId18" w:history="1">
              <w:proofErr w:type="spellStart"/>
              <w:r w:rsidR="005A729A">
                <w:rPr>
                  <w:rStyle w:val="Hiperligao"/>
                </w:rPr>
                <w:t>Matteo.Lucchetti@coe.int</w:t>
              </w:r>
              <w:proofErr w:type="spellEnd"/>
            </w:hyperlink>
            <w:r>
              <w:t xml:space="preserve">  </w:t>
            </w:r>
          </w:p>
        </w:tc>
      </w:tr>
    </w:tbl>
    <w:p w14:paraId="7EF3ADC7" w14:textId="2A5ABB4D" w:rsidR="00EF40D0" w:rsidRPr="00265936" w:rsidRDefault="00EF40D0" w:rsidP="00EF40D0">
      <w:pPr>
        <w:rPr>
          <w:rFonts w:eastAsia="Times New Roman" w:cs="Times New Roman"/>
          <w:b/>
        </w:rPr>
      </w:pPr>
      <w:r>
        <w:br w:type="page"/>
      </w:r>
    </w:p>
    <w:p w14:paraId="7B89FD05" w14:textId="7FDCFDE2" w:rsidR="00EF40D0" w:rsidRPr="00265936" w:rsidRDefault="00EF40D0" w:rsidP="00C60669">
      <w:pPr>
        <w:pStyle w:val="Ttulo1"/>
        <w:rPr>
          <w:rFonts w:eastAsia="Calibri"/>
        </w:rPr>
      </w:pPr>
      <w:bookmarkStart w:id="43" w:name="_Toc352944241"/>
      <w:bookmarkStart w:id="44" w:name="_Toc523393488"/>
      <w:r>
        <w:lastRenderedPageBreak/>
        <w:t>Planos de aula</w:t>
      </w:r>
      <w:bookmarkEnd w:id="43"/>
      <w:bookmarkEnd w:id="44"/>
    </w:p>
    <w:p w14:paraId="196B30A3" w14:textId="4C8581C0" w:rsidR="00F554D0" w:rsidRPr="00265936" w:rsidRDefault="00F554D0" w:rsidP="00F554D0">
      <w:pPr>
        <w:pStyle w:val="Cabealho2"/>
        <w:rPr>
          <w:rFonts w:eastAsia="Times New Roman" w:cs="Times New Roman"/>
          <w:sz w:val="22"/>
          <w:szCs w:val="22"/>
        </w:rPr>
      </w:pPr>
      <w:bookmarkStart w:id="45" w:name="_Toc523393489"/>
      <w:r>
        <w:rPr>
          <w:sz w:val="22"/>
          <w:szCs w:val="22"/>
        </w:rPr>
        <w:t>Aula 1.1.1 Abertura do curso</w:t>
      </w:r>
      <w:bookmarkEnd w:id="45"/>
    </w:p>
    <w:tbl>
      <w:tblPr>
        <w:tblStyle w:val="TabelacomGrelha"/>
        <w:tblW w:w="0" w:type="auto"/>
        <w:tblLook w:val="04A0" w:firstRow="1" w:lastRow="0" w:firstColumn="1" w:lastColumn="0" w:noHBand="0" w:noVBand="1"/>
      </w:tblPr>
      <w:tblGrid>
        <w:gridCol w:w="6098"/>
        <w:gridCol w:w="2622"/>
      </w:tblGrid>
      <w:tr w:rsidR="00D27476" w:rsidRPr="00265936" w14:paraId="20D5C27E" w14:textId="77777777" w:rsidTr="00C60669">
        <w:trPr>
          <w:trHeight w:val="872"/>
        </w:trPr>
        <w:tc>
          <w:tcPr>
            <w:tcW w:w="6098" w:type="dxa"/>
            <w:shd w:val="clear" w:color="auto" w:fill="DBE5F1" w:themeFill="accent1" w:themeFillTint="33"/>
            <w:vAlign w:val="center"/>
          </w:tcPr>
          <w:p w14:paraId="0453AA51" w14:textId="77777777" w:rsidR="00D27476" w:rsidRPr="00265936" w:rsidRDefault="00D27476" w:rsidP="00941C97">
            <w:pPr>
              <w:rPr>
                <w:sz w:val="22"/>
                <w:szCs w:val="22"/>
              </w:rPr>
            </w:pPr>
            <w:r>
              <w:rPr>
                <w:sz w:val="22"/>
                <w:szCs w:val="22"/>
              </w:rPr>
              <w:t>Aula 1.1.1 Abertura do curso</w:t>
            </w:r>
          </w:p>
        </w:tc>
        <w:tc>
          <w:tcPr>
            <w:tcW w:w="2622" w:type="dxa"/>
            <w:shd w:val="clear" w:color="auto" w:fill="DBE5F1" w:themeFill="accent1" w:themeFillTint="33"/>
            <w:vAlign w:val="center"/>
          </w:tcPr>
          <w:p w14:paraId="18B98952" w14:textId="77777777" w:rsidR="00D27476" w:rsidRPr="00265936" w:rsidRDefault="00D27476" w:rsidP="00941C97">
            <w:pPr>
              <w:rPr>
                <w:sz w:val="22"/>
                <w:szCs w:val="22"/>
              </w:rPr>
            </w:pPr>
            <w:r>
              <w:rPr>
                <w:sz w:val="22"/>
                <w:szCs w:val="22"/>
              </w:rPr>
              <w:t xml:space="preserve">Duração: </w:t>
            </w:r>
            <w:r>
              <w:rPr>
                <w:color w:val="000000" w:themeColor="text1"/>
                <w:sz w:val="22"/>
                <w:szCs w:val="22"/>
              </w:rPr>
              <w:t>30 minutos</w:t>
            </w:r>
          </w:p>
        </w:tc>
      </w:tr>
      <w:tr w:rsidR="00D27476" w:rsidRPr="00265936" w14:paraId="5E357D89" w14:textId="77777777" w:rsidTr="00C60669">
        <w:trPr>
          <w:trHeight w:val="3419"/>
        </w:trPr>
        <w:tc>
          <w:tcPr>
            <w:tcW w:w="8720" w:type="dxa"/>
            <w:gridSpan w:val="2"/>
            <w:vAlign w:val="center"/>
          </w:tcPr>
          <w:p w14:paraId="43931BFD" w14:textId="77777777" w:rsidR="00D27476" w:rsidRPr="00265936" w:rsidRDefault="00D27476" w:rsidP="00941C97">
            <w:pPr>
              <w:spacing w:before="120" w:after="120" w:line="280" w:lineRule="exact"/>
              <w:rPr>
                <w:b/>
                <w:color w:val="403152" w:themeColor="accent4" w:themeShade="80"/>
                <w:sz w:val="22"/>
                <w:szCs w:val="22"/>
              </w:rPr>
            </w:pPr>
            <w:r>
              <w:rPr>
                <w:b/>
                <w:sz w:val="22"/>
                <w:szCs w:val="22"/>
              </w:rPr>
              <w:t xml:space="preserve">Materiais necessários: </w:t>
            </w:r>
          </w:p>
          <w:p w14:paraId="7DA585EF" w14:textId="77777777" w:rsidR="00D27476" w:rsidRPr="00265936" w:rsidRDefault="00D27476" w:rsidP="00531BD9">
            <w:pPr>
              <w:pStyle w:val="PargrafodaLista"/>
              <w:numPr>
                <w:ilvl w:val="0"/>
                <w:numId w:val="37"/>
              </w:numPr>
              <w:spacing w:before="120" w:after="120" w:line="280" w:lineRule="exact"/>
              <w:jc w:val="left"/>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52101789"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bCs/>
                <w:color w:val="000000" w:themeColor="text1"/>
                <w:szCs w:val="18"/>
              </w:rPr>
              <w:t>Projetor e ecrã de exibição.</w:t>
            </w:r>
          </w:p>
          <w:p w14:paraId="4E63CA65"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bCs/>
                <w:color w:val="000000" w:themeColor="text1"/>
                <w:szCs w:val="18"/>
              </w:rPr>
              <w:t xml:space="preserve">Acesso à Internet (se disponível). </w:t>
            </w:r>
          </w:p>
          <w:p w14:paraId="6558668C"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bCs/>
                <w:color w:val="000000" w:themeColor="text1"/>
                <w:szCs w:val="18"/>
              </w:rPr>
              <w:t xml:space="preserve">Exemplos de hardware de computador (se disponível). </w:t>
            </w:r>
          </w:p>
          <w:p w14:paraId="0B62EB3E"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Quadro branco.</w:t>
            </w:r>
          </w:p>
          <w:p w14:paraId="6CE76FF4"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Canetas para quadro branco (pelo menos, 2 de cada, azul, preto, vermelho e verde).</w:t>
            </w:r>
          </w:p>
          <w:p w14:paraId="05BED9F5"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2 cartazes com papel adequado.</w:t>
            </w:r>
          </w:p>
          <w:p w14:paraId="05BC384A" w14:textId="77777777" w:rsidR="00D27476"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Bloco de notas de estudante e canetas.</w:t>
            </w:r>
          </w:p>
          <w:p w14:paraId="4431893C" w14:textId="77777777" w:rsidR="00C60669"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Agrafador, furador e tesouras.</w:t>
            </w:r>
          </w:p>
          <w:p w14:paraId="3ADD7DF2" w14:textId="3B6A99CA" w:rsidR="00D27476" w:rsidRPr="00265936" w:rsidRDefault="00D27476" w:rsidP="00531BD9">
            <w:pPr>
              <w:pStyle w:val="PargrafodaLista"/>
              <w:numPr>
                <w:ilvl w:val="0"/>
                <w:numId w:val="37"/>
              </w:numPr>
              <w:spacing w:before="120" w:line="280" w:lineRule="exact"/>
              <w:jc w:val="left"/>
              <w:rPr>
                <w:color w:val="000000" w:themeColor="text1"/>
                <w:szCs w:val="18"/>
              </w:rPr>
            </w:pPr>
            <w:r>
              <w:rPr>
                <w:color w:val="000000" w:themeColor="text1"/>
                <w:szCs w:val="18"/>
              </w:rPr>
              <w:t>Fita ou um produto semelhante para permitir a fixação de papéis temporariamente na parede.</w:t>
            </w:r>
          </w:p>
        </w:tc>
      </w:tr>
      <w:tr w:rsidR="00D27476" w:rsidRPr="00265936" w14:paraId="05E81C6F" w14:textId="77777777" w:rsidTr="00C60669">
        <w:trPr>
          <w:trHeight w:val="1700"/>
        </w:trPr>
        <w:tc>
          <w:tcPr>
            <w:tcW w:w="8720" w:type="dxa"/>
            <w:gridSpan w:val="2"/>
            <w:vAlign w:val="center"/>
          </w:tcPr>
          <w:p w14:paraId="451DDBB1" w14:textId="728BDD51" w:rsidR="00D27476" w:rsidRPr="00265936" w:rsidRDefault="00D27476" w:rsidP="00941C97">
            <w:pPr>
              <w:spacing w:before="120" w:after="120" w:line="280" w:lineRule="exact"/>
              <w:rPr>
                <w:b/>
                <w:sz w:val="22"/>
                <w:szCs w:val="22"/>
              </w:rPr>
            </w:pPr>
            <w:r>
              <w:rPr>
                <w:b/>
                <w:sz w:val="22"/>
                <w:szCs w:val="22"/>
              </w:rPr>
              <w:t>Objetivo da sessão:</w:t>
            </w:r>
            <w:r w:rsidR="00DB6460">
              <w:rPr>
                <w:b/>
                <w:sz w:val="22"/>
                <w:szCs w:val="22"/>
              </w:rPr>
              <w:t xml:space="preserve">  </w:t>
            </w:r>
          </w:p>
          <w:p w14:paraId="2581F6DC" w14:textId="3F813B8E" w:rsidR="00D27476" w:rsidRPr="00265936" w:rsidRDefault="00D27476" w:rsidP="00941C97">
            <w:pPr>
              <w:spacing w:before="120" w:after="120" w:line="280" w:lineRule="exact"/>
              <w:rPr>
                <w:i/>
                <w:color w:val="FF0000"/>
                <w:szCs w:val="18"/>
              </w:rPr>
            </w:pPr>
            <w:r>
              <w:t>Fornecer aos delegados informações sobre a necessidade de um curso de formação e os seus objetivos. Garantir que possuem informações suficientes sobre o programa de atividades e horários.</w:t>
            </w:r>
            <w:r w:rsidR="00DB6460">
              <w:t xml:space="preserve">  </w:t>
            </w:r>
            <w:r>
              <w:t>Fornecer informações sobre a saúde, segurança e detalhes administrativos do curso. Apresentar os formadores aos delegados.</w:t>
            </w:r>
          </w:p>
        </w:tc>
      </w:tr>
      <w:tr w:rsidR="00D27476" w:rsidRPr="00265936" w14:paraId="736CFF3D" w14:textId="77777777" w:rsidTr="00C60669">
        <w:trPr>
          <w:trHeight w:val="1835"/>
        </w:trPr>
        <w:tc>
          <w:tcPr>
            <w:tcW w:w="8720" w:type="dxa"/>
            <w:gridSpan w:val="2"/>
            <w:vAlign w:val="center"/>
          </w:tcPr>
          <w:p w14:paraId="34977EE1" w14:textId="77777777" w:rsidR="00D27476" w:rsidRPr="00265936" w:rsidRDefault="00D27476" w:rsidP="00941C97">
            <w:pPr>
              <w:spacing w:before="120" w:after="120" w:line="280" w:lineRule="exact"/>
              <w:contextualSpacing/>
              <w:rPr>
                <w:b/>
                <w:sz w:val="22"/>
                <w:szCs w:val="22"/>
              </w:rPr>
            </w:pPr>
            <w:r>
              <w:rPr>
                <w:b/>
                <w:sz w:val="22"/>
                <w:szCs w:val="22"/>
              </w:rPr>
              <w:t>Objetivos:</w:t>
            </w:r>
          </w:p>
          <w:p w14:paraId="32EB4C30" w14:textId="77777777" w:rsidR="00D27476" w:rsidRPr="00265936" w:rsidRDefault="00D27476" w:rsidP="00941C97">
            <w:pPr>
              <w:tabs>
                <w:tab w:val="left" w:pos="426"/>
                <w:tab w:val="left" w:pos="851"/>
              </w:tabs>
            </w:pPr>
            <w:r>
              <w:t>No final da sessão, os estudantes serão capazes de:</w:t>
            </w:r>
          </w:p>
          <w:p w14:paraId="07D6AE19" w14:textId="77777777" w:rsidR="00D27476" w:rsidRPr="00265936" w:rsidRDefault="00D27476" w:rsidP="00941C97">
            <w:pPr>
              <w:pStyle w:val="bul1"/>
            </w:pPr>
            <w:r>
              <w:t>Discutir o objetivo geral do curso</w:t>
            </w:r>
          </w:p>
          <w:p w14:paraId="51E1B4B2" w14:textId="77777777" w:rsidR="00D27476" w:rsidRPr="00265936" w:rsidRDefault="00D27476" w:rsidP="00941C97">
            <w:pPr>
              <w:pStyle w:val="bul1"/>
            </w:pPr>
            <w:r>
              <w:t>Explicar o porquê da necessidade do curso</w:t>
            </w:r>
          </w:p>
          <w:p w14:paraId="5ADDF2AB" w14:textId="77777777" w:rsidR="00D27476" w:rsidRPr="00265936" w:rsidRDefault="00D27476" w:rsidP="00941C97">
            <w:pPr>
              <w:pStyle w:val="bul1"/>
            </w:pPr>
            <w:r>
              <w:t>Enumerar as partes de compõem o horário e as atividades do curso</w:t>
            </w:r>
          </w:p>
          <w:p w14:paraId="0FB37A71" w14:textId="77777777" w:rsidR="00D27476" w:rsidRPr="00265936" w:rsidRDefault="00D27476" w:rsidP="00941C97">
            <w:pPr>
              <w:pStyle w:val="bul1"/>
            </w:pPr>
            <w:r>
              <w:t xml:space="preserve">Enumerar os procedimentos de saúde e segurança para o local </w:t>
            </w:r>
          </w:p>
        </w:tc>
      </w:tr>
      <w:tr w:rsidR="00D27476" w:rsidRPr="00265936" w14:paraId="5D82A6C1" w14:textId="77777777" w:rsidTr="00C60669">
        <w:trPr>
          <w:trHeight w:val="1061"/>
        </w:trPr>
        <w:tc>
          <w:tcPr>
            <w:tcW w:w="8720" w:type="dxa"/>
            <w:gridSpan w:val="2"/>
            <w:tcBorders>
              <w:bottom w:val="single" w:sz="4" w:space="0" w:color="auto"/>
            </w:tcBorders>
            <w:vAlign w:val="center"/>
          </w:tcPr>
          <w:p w14:paraId="3788BE39" w14:textId="77777777" w:rsidR="00D27476" w:rsidRPr="00265936" w:rsidRDefault="00D27476" w:rsidP="00941C97">
            <w:pPr>
              <w:spacing w:before="120" w:after="120" w:line="280" w:lineRule="exact"/>
              <w:rPr>
                <w:b/>
                <w:sz w:val="22"/>
                <w:szCs w:val="22"/>
              </w:rPr>
            </w:pPr>
            <w:r>
              <w:rPr>
                <w:b/>
                <w:sz w:val="22"/>
                <w:szCs w:val="22"/>
              </w:rPr>
              <w:t>Guia de formação</w:t>
            </w:r>
          </w:p>
          <w:p w14:paraId="13F65C50" w14:textId="65895618" w:rsidR="00D27476" w:rsidRPr="00265936" w:rsidRDefault="00D27476" w:rsidP="00941C97">
            <w:pPr>
              <w:tabs>
                <w:tab w:val="left" w:pos="426"/>
                <w:tab w:val="left" w:pos="851"/>
              </w:tabs>
              <w:spacing w:after="120" w:line="280" w:lineRule="exact"/>
              <w:rPr>
                <w:szCs w:val="18"/>
              </w:rPr>
            </w:pPr>
            <w:r>
              <w:t>Esta é a sessão de abertura do curso.</w:t>
            </w:r>
            <w:r w:rsidR="00DB6460">
              <w:t xml:space="preserve">  </w:t>
            </w:r>
            <w:r>
              <w:t>Durante esta sessão, os formadores serão apresentados aos delegados.</w:t>
            </w:r>
            <w:r w:rsidR="00DB6460">
              <w:t xml:space="preserve">  </w:t>
            </w:r>
            <w:r>
              <w:t>Os objetivos do curso serão explicados em conjunto com os métodos de aprendizagem.</w:t>
            </w:r>
          </w:p>
          <w:p w14:paraId="6D40271A" w14:textId="77777777" w:rsidR="00D27476" w:rsidRPr="00265936" w:rsidRDefault="00D27476" w:rsidP="00941C97">
            <w:pPr>
              <w:tabs>
                <w:tab w:val="left" w:pos="426"/>
                <w:tab w:val="left" w:pos="851"/>
              </w:tabs>
              <w:spacing w:after="120" w:line="280" w:lineRule="exact"/>
              <w:rPr>
                <w:szCs w:val="18"/>
              </w:rPr>
            </w:pPr>
            <w:r>
              <w:t>O formador poderá escolher introduzir "iniciadores de conversa" para encorajar os delegados a envolverem-se no curso e entre eles numa fase inicial.</w:t>
            </w:r>
          </w:p>
          <w:p w14:paraId="5128F992" w14:textId="070E4959" w:rsidR="00D27476" w:rsidRPr="00265936" w:rsidRDefault="00D27476" w:rsidP="00941C97">
            <w:pPr>
              <w:tabs>
                <w:tab w:val="left" w:pos="426"/>
                <w:tab w:val="left" w:pos="851"/>
              </w:tabs>
              <w:spacing w:after="120" w:line="280" w:lineRule="exact"/>
              <w:rPr>
                <w:szCs w:val="18"/>
              </w:rPr>
            </w:pPr>
            <w:r>
              <w:t>Foi preparada uma apresentação PowerPoint para esta sessão.</w:t>
            </w:r>
            <w:r w:rsidR="00DB6460">
              <w:t xml:space="preserve">  </w:t>
            </w:r>
            <w:r>
              <w:t>Esta é uma apresentação genérica e não considera questões nacionais que podem ter de ser tratadas quando este curso é apresentado a nível nacional.</w:t>
            </w:r>
            <w:r w:rsidR="00DB6460">
              <w:t xml:space="preserve">  </w:t>
            </w:r>
            <w:r>
              <w:t>O formador deve garantir que as informações nesta apresentação são relevantes para a localização da apresentação.</w:t>
            </w:r>
          </w:p>
          <w:p w14:paraId="2BFB29E3" w14:textId="5D21F7BC" w:rsidR="00D27476" w:rsidRPr="00265936" w:rsidRDefault="00D27476" w:rsidP="00941C97">
            <w:pPr>
              <w:tabs>
                <w:tab w:val="left" w:pos="426"/>
                <w:tab w:val="left" w:pos="851"/>
              </w:tabs>
              <w:spacing w:after="120" w:line="280" w:lineRule="exact"/>
            </w:pPr>
            <w:r>
              <w:t>Esta sessão foi reduzida do curso original, removendo o exercício do iniciador de conversa para apresentar os delegados uns aos outros e aos formadores.</w:t>
            </w:r>
            <w:r w:rsidR="00DB6460">
              <w:t xml:space="preserve">  </w:t>
            </w:r>
            <w:r>
              <w:t xml:space="preserve">O formador deve considerar como melhor garantir que os delegados </w:t>
            </w:r>
            <w:r w:rsidR="00DB6460">
              <w:t>se envolvem</w:t>
            </w:r>
            <w:r>
              <w:t xml:space="preserve"> no início e que não existem barreiras na aprendizagem.</w:t>
            </w:r>
          </w:p>
        </w:tc>
      </w:tr>
    </w:tbl>
    <w:p w14:paraId="60572802" w14:textId="77777777" w:rsidR="00C60669" w:rsidRPr="00265936" w:rsidRDefault="00C60669">
      <w:pPr>
        <w:jc w:val="left"/>
      </w:pPr>
      <w:r>
        <w:lastRenderedPageBreak/>
        <w:br w:type="page"/>
      </w:r>
    </w:p>
    <w:tbl>
      <w:tblPr>
        <w:tblStyle w:val="TabelacomGrelha"/>
        <w:tblW w:w="0" w:type="auto"/>
        <w:tblLook w:val="04A0" w:firstRow="1" w:lastRow="0" w:firstColumn="1" w:lastColumn="0" w:noHBand="0" w:noVBand="1"/>
      </w:tblPr>
      <w:tblGrid>
        <w:gridCol w:w="1607"/>
        <w:gridCol w:w="7113"/>
      </w:tblGrid>
      <w:tr w:rsidR="00D27476" w:rsidRPr="00265936" w14:paraId="6A16E2C5" w14:textId="77777777" w:rsidTr="00C60669">
        <w:trPr>
          <w:trHeight w:val="701"/>
        </w:trPr>
        <w:tc>
          <w:tcPr>
            <w:tcW w:w="8720" w:type="dxa"/>
            <w:gridSpan w:val="2"/>
            <w:tcBorders>
              <w:bottom w:val="single" w:sz="4" w:space="0" w:color="auto"/>
            </w:tcBorders>
            <w:shd w:val="clear" w:color="auto" w:fill="DBE5F1" w:themeFill="accent1" w:themeFillTint="33"/>
            <w:vAlign w:val="center"/>
          </w:tcPr>
          <w:p w14:paraId="78442A47" w14:textId="039AAFCE" w:rsidR="00D27476" w:rsidRPr="00265936" w:rsidRDefault="00D27476" w:rsidP="00941C97">
            <w:pPr>
              <w:rPr>
                <w:b/>
                <w:sz w:val="28"/>
                <w:szCs w:val="28"/>
              </w:rPr>
            </w:pPr>
            <w:r>
              <w:rPr>
                <w:b/>
                <w:sz w:val="28"/>
                <w:szCs w:val="28"/>
              </w:rPr>
              <w:lastRenderedPageBreak/>
              <w:t>Conteúdo da aula</w:t>
            </w:r>
          </w:p>
        </w:tc>
      </w:tr>
      <w:tr w:rsidR="00D27476" w:rsidRPr="00265936" w14:paraId="43AA78DD" w14:textId="77777777" w:rsidTr="00C60669">
        <w:trPr>
          <w:trHeight w:val="629"/>
        </w:trPr>
        <w:tc>
          <w:tcPr>
            <w:tcW w:w="1607" w:type="dxa"/>
            <w:shd w:val="clear" w:color="auto" w:fill="DBE5F1" w:themeFill="accent1" w:themeFillTint="33"/>
            <w:vAlign w:val="center"/>
          </w:tcPr>
          <w:p w14:paraId="0B069EE0" w14:textId="77777777" w:rsidR="00D27476" w:rsidRPr="00265936" w:rsidRDefault="00D27476" w:rsidP="00941C97">
            <w:pPr>
              <w:jc w:val="center"/>
              <w:rPr>
                <w:b/>
                <w:sz w:val="22"/>
                <w:szCs w:val="22"/>
              </w:rPr>
            </w:pPr>
            <w:r>
              <w:rPr>
                <w:b/>
                <w:sz w:val="22"/>
                <w:szCs w:val="22"/>
              </w:rPr>
              <w:t>Número dos slides</w:t>
            </w:r>
          </w:p>
        </w:tc>
        <w:tc>
          <w:tcPr>
            <w:tcW w:w="7113" w:type="dxa"/>
            <w:shd w:val="clear" w:color="auto" w:fill="DBE5F1" w:themeFill="accent1" w:themeFillTint="33"/>
            <w:vAlign w:val="center"/>
          </w:tcPr>
          <w:p w14:paraId="18099BCB" w14:textId="77777777" w:rsidR="00D27476" w:rsidRPr="00265936" w:rsidRDefault="00D27476" w:rsidP="00941C97">
            <w:pPr>
              <w:rPr>
                <w:b/>
                <w:sz w:val="22"/>
                <w:szCs w:val="22"/>
              </w:rPr>
            </w:pPr>
            <w:r>
              <w:rPr>
                <w:b/>
                <w:sz w:val="22"/>
                <w:szCs w:val="22"/>
              </w:rPr>
              <w:t>Conteúdo</w:t>
            </w:r>
          </w:p>
        </w:tc>
      </w:tr>
      <w:tr w:rsidR="00D27476" w:rsidRPr="00265936" w14:paraId="27ED6795" w14:textId="77777777" w:rsidTr="00C60669">
        <w:trPr>
          <w:trHeight w:val="1727"/>
        </w:trPr>
        <w:tc>
          <w:tcPr>
            <w:tcW w:w="1607" w:type="dxa"/>
            <w:vAlign w:val="center"/>
          </w:tcPr>
          <w:p w14:paraId="3B2F8E71" w14:textId="77777777" w:rsidR="00D27476" w:rsidRPr="00265936" w:rsidRDefault="00D27476" w:rsidP="00941C97">
            <w:pPr>
              <w:spacing w:before="120" w:after="120" w:line="280" w:lineRule="exact"/>
              <w:jc w:val="center"/>
              <w:rPr>
                <w:szCs w:val="18"/>
              </w:rPr>
            </w:pPr>
            <w:r>
              <w:t>2</w:t>
            </w:r>
          </w:p>
          <w:p w14:paraId="7DEB8003" w14:textId="2A7858BF" w:rsidR="00D27476" w:rsidRPr="00265936" w:rsidRDefault="00D27476" w:rsidP="00941C97">
            <w:pPr>
              <w:spacing w:before="120" w:after="120" w:line="280" w:lineRule="exact"/>
              <w:jc w:val="center"/>
              <w:rPr>
                <w:szCs w:val="18"/>
              </w:rPr>
            </w:pPr>
            <w:r>
              <w:t>Obrigatório</w:t>
            </w:r>
          </w:p>
        </w:tc>
        <w:tc>
          <w:tcPr>
            <w:tcW w:w="7113" w:type="dxa"/>
            <w:vAlign w:val="center"/>
          </w:tcPr>
          <w:p w14:paraId="4E9AE91A" w14:textId="44843A80" w:rsidR="00D27476" w:rsidRPr="00265936" w:rsidRDefault="00D27476" w:rsidP="00941C97">
            <w:pPr>
              <w:tabs>
                <w:tab w:val="left" w:pos="426"/>
                <w:tab w:val="left" w:pos="851"/>
              </w:tabs>
              <w:spacing w:after="120" w:line="280" w:lineRule="exact"/>
              <w:rPr>
                <w:szCs w:val="18"/>
              </w:rPr>
            </w:pPr>
            <w:r>
              <w:t>As questões sobre saúde e segurança são debatidas neste slide.</w:t>
            </w:r>
            <w:r w:rsidR="00DB6460">
              <w:t xml:space="preserve">  </w:t>
            </w:r>
            <w:r>
              <w:t xml:space="preserve">Estes irão diferir dependendo da localização da apresentação. É </w:t>
            </w:r>
            <w:proofErr w:type="gramStart"/>
            <w:r>
              <w:t>da</w:t>
            </w:r>
            <w:proofErr w:type="gramEnd"/>
            <w:r>
              <w:t xml:space="preserve"> responsabilidade do formador garantir que possuem as informações corretas para transmitir aos delegados.</w:t>
            </w:r>
            <w:r w:rsidR="00DB6460">
              <w:t xml:space="preserve">  </w:t>
            </w:r>
            <w:r>
              <w:t>É importante que os formadores sejam apresentados aos delegados durante esta sessão, para que haja uma compreensão sobre o histórico, conhecimento e função no curso.</w:t>
            </w:r>
          </w:p>
        </w:tc>
      </w:tr>
      <w:tr w:rsidR="00D27476" w:rsidRPr="00265936" w14:paraId="397201F3" w14:textId="77777777" w:rsidTr="00C60669">
        <w:trPr>
          <w:trHeight w:val="2402"/>
        </w:trPr>
        <w:tc>
          <w:tcPr>
            <w:tcW w:w="1607" w:type="dxa"/>
            <w:vAlign w:val="center"/>
          </w:tcPr>
          <w:p w14:paraId="79F376DA" w14:textId="77777777" w:rsidR="00D27476" w:rsidRPr="00265936" w:rsidRDefault="00D27476" w:rsidP="00941C97">
            <w:pPr>
              <w:jc w:val="center"/>
              <w:rPr>
                <w:szCs w:val="18"/>
              </w:rPr>
            </w:pPr>
            <w:r>
              <w:t>3</w:t>
            </w:r>
          </w:p>
          <w:p w14:paraId="59AB9080" w14:textId="0C23856E" w:rsidR="00D27476" w:rsidRPr="00265936" w:rsidRDefault="00D27476" w:rsidP="00941C97">
            <w:pPr>
              <w:jc w:val="center"/>
              <w:rPr>
                <w:szCs w:val="18"/>
              </w:rPr>
            </w:pPr>
            <w:r>
              <w:t>Obrigatório</w:t>
            </w:r>
          </w:p>
        </w:tc>
        <w:tc>
          <w:tcPr>
            <w:tcW w:w="7113" w:type="dxa"/>
            <w:vAlign w:val="center"/>
          </w:tcPr>
          <w:p w14:paraId="25D36262" w14:textId="2F2935F5" w:rsidR="00D27476" w:rsidRPr="00265936" w:rsidRDefault="00D27476" w:rsidP="00941C97">
            <w:pPr>
              <w:tabs>
                <w:tab w:val="left" w:pos="426"/>
                <w:tab w:val="left" w:pos="851"/>
              </w:tabs>
              <w:spacing w:line="280" w:lineRule="exact"/>
              <w:rPr>
                <w:szCs w:val="18"/>
              </w:rPr>
            </w:pPr>
            <w:r>
              <w:t xml:space="preserve">O histórico do curso é fornecido aos delegados, este curso foi criado para preparar formadores de cibercrime para apresentar o curso a juízes e procuradores. É uma combinação dos dois cursos COE anteriores, para juntar os elementos </w:t>
            </w:r>
            <w:r w:rsidR="00DB6460">
              <w:t>substanciais</w:t>
            </w:r>
            <w:r>
              <w:t xml:space="preserve"> de cibercrime e evidências eletrónicas e as competências necessárias pelos formadores para conseguirem dar a formação no seu próprio país. Neste contexto posterior, fornece uma descrição geral e recomenda-se que aqueles que continuarem como formadores, procurem um curso de competências de formação adequado a tempo inteiro.</w:t>
            </w:r>
          </w:p>
        </w:tc>
      </w:tr>
      <w:tr w:rsidR="00D27476" w:rsidRPr="00265936" w14:paraId="60FB2A2B" w14:textId="77777777" w:rsidTr="00C60669">
        <w:trPr>
          <w:trHeight w:val="1196"/>
        </w:trPr>
        <w:tc>
          <w:tcPr>
            <w:tcW w:w="1607" w:type="dxa"/>
            <w:vAlign w:val="center"/>
          </w:tcPr>
          <w:p w14:paraId="49C286BB" w14:textId="77777777" w:rsidR="00D27476" w:rsidRPr="00265936" w:rsidRDefault="00D27476" w:rsidP="00941C97">
            <w:pPr>
              <w:jc w:val="center"/>
              <w:rPr>
                <w:szCs w:val="18"/>
              </w:rPr>
            </w:pPr>
            <w:r>
              <w:t>4</w:t>
            </w:r>
          </w:p>
          <w:p w14:paraId="65C19188" w14:textId="46B78F7F" w:rsidR="00D27476" w:rsidRPr="00265936" w:rsidRDefault="00D27476" w:rsidP="00941C97">
            <w:pPr>
              <w:jc w:val="center"/>
              <w:rPr>
                <w:szCs w:val="18"/>
              </w:rPr>
            </w:pPr>
            <w:r>
              <w:t>Obrigatório</w:t>
            </w:r>
          </w:p>
        </w:tc>
        <w:tc>
          <w:tcPr>
            <w:tcW w:w="7113" w:type="dxa"/>
            <w:vAlign w:val="center"/>
          </w:tcPr>
          <w:p w14:paraId="4DF8E878" w14:textId="680907D8" w:rsidR="00D27476" w:rsidRPr="00265936" w:rsidRDefault="00D27476" w:rsidP="00941C97">
            <w:pPr>
              <w:spacing w:before="120" w:after="120" w:line="280" w:lineRule="exact"/>
              <w:rPr>
                <w:color w:val="00B050"/>
                <w:szCs w:val="18"/>
              </w:rPr>
            </w:pPr>
            <w:r>
              <w:rPr>
                <w:color w:val="000000" w:themeColor="text1"/>
                <w:szCs w:val="18"/>
              </w:rPr>
              <w:t>Os objetivos da sessão estão definidos neste slide.</w:t>
            </w:r>
            <w:r w:rsidR="00DB6460">
              <w:rPr>
                <w:color w:val="000000" w:themeColor="text1"/>
                <w:szCs w:val="18"/>
              </w:rPr>
              <w:t xml:space="preserve">  </w:t>
            </w:r>
            <w:r>
              <w:rPr>
                <w:color w:val="000000" w:themeColor="text1"/>
                <w:szCs w:val="18"/>
              </w:rPr>
              <w:t>Como é a primeira lição, o formador deve explicar a importância dos objetivos e a respetiva finalidade. Em particular, devem explicar que são um método para delegados e formadores avaliarem se o conteúdo fornecido cumpre com os objetivos.</w:t>
            </w:r>
          </w:p>
        </w:tc>
      </w:tr>
      <w:tr w:rsidR="00D27476" w:rsidRPr="00265936" w14:paraId="113DC93E" w14:textId="77777777" w:rsidTr="00C60669">
        <w:trPr>
          <w:trHeight w:val="962"/>
        </w:trPr>
        <w:tc>
          <w:tcPr>
            <w:tcW w:w="1607" w:type="dxa"/>
            <w:vAlign w:val="center"/>
          </w:tcPr>
          <w:p w14:paraId="0B08D3A1" w14:textId="77777777" w:rsidR="00D27476" w:rsidRPr="00265936" w:rsidRDefault="00D27476" w:rsidP="00941C97">
            <w:pPr>
              <w:jc w:val="center"/>
              <w:rPr>
                <w:color w:val="000000" w:themeColor="text1"/>
                <w:szCs w:val="18"/>
              </w:rPr>
            </w:pPr>
            <w:r>
              <w:rPr>
                <w:color w:val="000000" w:themeColor="text1"/>
                <w:szCs w:val="18"/>
              </w:rPr>
              <w:t>5</w:t>
            </w:r>
          </w:p>
          <w:p w14:paraId="1E8DA703" w14:textId="6CAB8ED1" w:rsidR="00D27476" w:rsidRPr="00265936" w:rsidRDefault="00D27476" w:rsidP="00941C97">
            <w:pPr>
              <w:jc w:val="center"/>
              <w:rPr>
                <w:color w:val="000000" w:themeColor="text1"/>
                <w:szCs w:val="18"/>
              </w:rPr>
            </w:pPr>
            <w:r>
              <w:t>Obrigatório</w:t>
            </w:r>
          </w:p>
        </w:tc>
        <w:tc>
          <w:tcPr>
            <w:tcW w:w="7113" w:type="dxa"/>
            <w:vAlign w:val="center"/>
          </w:tcPr>
          <w:p w14:paraId="3B4CED71" w14:textId="77777777" w:rsidR="00D27476" w:rsidRPr="00265936" w:rsidRDefault="00D27476" w:rsidP="00941C97">
            <w:pPr>
              <w:spacing w:before="120" w:after="120" w:line="280" w:lineRule="exact"/>
              <w:rPr>
                <w:color w:val="000000" w:themeColor="text1"/>
                <w:szCs w:val="18"/>
              </w:rPr>
            </w:pPr>
            <w:r>
              <w:rPr>
                <w:color w:val="000000" w:themeColor="text1"/>
                <w:szCs w:val="18"/>
              </w:rPr>
              <w:t>Deve ser dada uma breve explicação conforme detalhado no slide de modo aos delegados compreenderem a necessidade de aprenderem, o que para alguns possa ser áreas de assunto desconfortáveis.</w:t>
            </w:r>
          </w:p>
        </w:tc>
      </w:tr>
      <w:tr w:rsidR="00D27476" w:rsidRPr="00265936" w14:paraId="26B5B258" w14:textId="77777777" w:rsidTr="00C60669">
        <w:trPr>
          <w:trHeight w:val="1169"/>
        </w:trPr>
        <w:tc>
          <w:tcPr>
            <w:tcW w:w="1607" w:type="dxa"/>
            <w:vAlign w:val="center"/>
          </w:tcPr>
          <w:p w14:paraId="0C92E522" w14:textId="77777777" w:rsidR="00D27476" w:rsidRPr="00265936" w:rsidRDefault="00D27476" w:rsidP="00941C97">
            <w:pPr>
              <w:jc w:val="center"/>
              <w:rPr>
                <w:color w:val="000000" w:themeColor="text1"/>
                <w:szCs w:val="18"/>
              </w:rPr>
            </w:pPr>
            <w:r>
              <w:rPr>
                <w:color w:val="000000" w:themeColor="text1"/>
                <w:szCs w:val="18"/>
              </w:rPr>
              <w:t>6 a 7</w:t>
            </w:r>
          </w:p>
          <w:p w14:paraId="0A5E040D" w14:textId="6B06B7E1" w:rsidR="00D27476" w:rsidRPr="00265936" w:rsidRDefault="00D27476" w:rsidP="00941C97">
            <w:pPr>
              <w:jc w:val="center"/>
              <w:rPr>
                <w:color w:val="000000" w:themeColor="text1"/>
                <w:szCs w:val="18"/>
              </w:rPr>
            </w:pPr>
            <w:r>
              <w:t>Obrigatório</w:t>
            </w:r>
          </w:p>
        </w:tc>
        <w:tc>
          <w:tcPr>
            <w:tcW w:w="7113" w:type="dxa"/>
            <w:vAlign w:val="center"/>
          </w:tcPr>
          <w:p w14:paraId="53CE26DC" w14:textId="45D4DFD1" w:rsidR="00D27476" w:rsidRPr="00265936" w:rsidRDefault="00D27476" w:rsidP="00941C97">
            <w:pPr>
              <w:tabs>
                <w:tab w:val="left" w:pos="426"/>
                <w:tab w:val="left" w:pos="851"/>
              </w:tabs>
              <w:spacing w:line="280" w:lineRule="exact"/>
              <w:rPr>
                <w:color w:val="000000" w:themeColor="text1"/>
                <w:szCs w:val="18"/>
              </w:rPr>
            </w:pPr>
            <w:r>
              <w:t xml:space="preserve">É importante que o objetivo geral do curso seja </w:t>
            </w:r>
            <w:r w:rsidR="00DB6460">
              <w:t>explicado</w:t>
            </w:r>
            <w:r>
              <w:t xml:space="preserve"> aos delegados logo no início.</w:t>
            </w:r>
            <w:r w:rsidR="00DB6460">
              <w:t xml:space="preserve">  </w:t>
            </w:r>
            <w:r>
              <w:t>Isto irá permitir-lhes esclarecer o motivo principal por ali estarem. Existem dois aspetos diferentes neste curso que devem ser explicados.</w:t>
            </w:r>
          </w:p>
        </w:tc>
      </w:tr>
      <w:tr w:rsidR="00D27476" w:rsidRPr="00265936" w14:paraId="003064B3" w14:textId="77777777" w:rsidTr="00C60669">
        <w:trPr>
          <w:trHeight w:val="1799"/>
        </w:trPr>
        <w:tc>
          <w:tcPr>
            <w:tcW w:w="1607" w:type="dxa"/>
            <w:vAlign w:val="center"/>
          </w:tcPr>
          <w:p w14:paraId="7BC91172" w14:textId="77777777" w:rsidR="00D27476" w:rsidRPr="00265936" w:rsidRDefault="00D27476" w:rsidP="00941C97">
            <w:pPr>
              <w:jc w:val="center"/>
              <w:rPr>
                <w:color w:val="000000" w:themeColor="text1"/>
                <w:szCs w:val="18"/>
              </w:rPr>
            </w:pPr>
            <w:r>
              <w:rPr>
                <w:color w:val="000000" w:themeColor="text1"/>
                <w:szCs w:val="18"/>
              </w:rPr>
              <w:t>8</w:t>
            </w:r>
          </w:p>
          <w:p w14:paraId="2387AD71" w14:textId="6BAF3307" w:rsidR="00D27476" w:rsidRPr="00265936" w:rsidRDefault="00D27476" w:rsidP="00941C97">
            <w:pPr>
              <w:jc w:val="center"/>
              <w:rPr>
                <w:color w:val="000000" w:themeColor="text1"/>
                <w:szCs w:val="18"/>
              </w:rPr>
            </w:pPr>
            <w:r>
              <w:t>Obrigatório</w:t>
            </w:r>
          </w:p>
        </w:tc>
        <w:tc>
          <w:tcPr>
            <w:tcW w:w="7113" w:type="dxa"/>
            <w:vAlign w:val="center"/>
          </w:tcPr>
          <w:p w14:paraId="271588DE" w14:textId="5D0C651F" w:rsidR="00D27476" w:rsidRPr="00265936" w:rsidRDefault="00D27476" w:rsidP="00941C97">
            <w:pPr>
              <w:tabs>
                <w:tab w:val="left" w:pos="426"/>
                <w:tab w:val="left" w:pos="851"/>
              </w:tabs>
              <w:spacing w:line="280" w:lineRule="exact"/>
              <w:rPr>
                <w:szCs w:val="18"/>
              </w:rPr>
            </w:pPr>
            <w:r>
              <w:t>O horário do curso deve ser explicado aos estudantes nesta fase.</w:t>
            </w:r>
            <w:r w:rsidR="00DB6460">
              <w:t xml:space="preserve">  </w:t>
            </w:r>
            <w:r>
              <w:t>Isto deve incluir as horas do curso, o almoço e outras pausas e uma breve descrição de cada sessão.</w:t>
            </w:r>
            <w:r w:rsidR="00DB6460">
              <w:t xml:space="preserve">  </w:t>
            </w:r>
            <w:r>
              <w:t>A inclusão ou exclusão de qualquer avaliação deve ser lidada nesta fase.</w:t>
            </w:r>
            <w:r w:rsidR="00DB6460">
              <w:t xml:space="preserve">  </w:t>
            </w:r>
            <w:r>
              <w:t>Se houver uma avaliação, tal deve ser explicado ao detalhes, incluindo as expectativas dos estudantes em termos de estudo.</w:t>
            </w:r>
          </w:p>
        </w:tc>
      </w:tr>
      <w:tr w:rsidR="00D27476" w:rsidRPr="00265936" w14:paraId="25C746FB" w14:textId="77777777" w:rsidTr="00C60669">
        <w:trPr>
          <w:trHeight w:val="1268"/>
        </w:trPr>
        <w:tc>
          <w:tcPr>
            <w:tcW w:w="1607" w:type="dxa"/>
            <w:vAlign w:val="center"/>
          </w:tcPr>
          <w:p w14:paraId="3B45940C" w14:textId="77777777" w:rsidR="00D27476" w:rsidRPr="00265936" w:rsidRDefault="00D27476" w:rsidP="00941C97">
            <w:pPr>
              <w:jc w:val="center"/>
              <w:rPr>
                <w:color w:val="000000" w:themeColor="text1"/>
                <w:szCs w:val="18"/>
              </w:rPr>
            </w:pPr>
            <w:r>
              <w:rPr>
                <w:color w:val="000000" w:themeColor="text1"/>
                <w:szCs w:val="18"/>
              </w:rPr>
              <w:t>9</w:t>
            </w:r>
          </w:p>
          <w:p w14:paraId="5B93D568" w14:textId="774D579D" w:rsidR="00D27476" w:rsidRPr="00265936" w:rsidRDefault="00D27476" w:rsidP="00941C97">
            <w:pPr>
              <w:jc w:val="center"/>
              <w:rPr>
                <w:color w:val="000000" w:themeColor="text1"/>
                <w:szCs w:val="18"/>
              </w:rPr>
            </w:pPr>
            <w:r>
              <w:t>Obrigatório</w:t>
            </w:r>
          </w:p>
        </w:tc>
        <w:tc>
          <w:tcPr>
            <w:tcW w:w="7113" w:type="dxa"/>
            <w:vAlign w:val="center"/>
          </w:tcPr>
          <w:p w14:paraId="516EE154" w14:textId="1D1E7E41" w:rsidR="00D27476" w:rsidRPr="00265936" w:rsidRDefault="00D27476" w:rsidP="00941C97">
            <w:pPr>
              <w:spacing w:before="120" w:after="120" w:line="280" w:lineRule="exact"/>
              <w:rPr>
                <w:color w:val="000000" w:themeColor="text1"/>
                <w:szCs w:val="18"/>
              </w:rPr>
            </w:pPr>
            <w:r>
              <w:t xml:space="preserve">O formador deve </w:t>
            </w:r>
            <w:proofErr w:type="spellStart"/>
            <w:r>
              <w:t>recapitular/testar</w:t>
            </w:r>
            <w:proofErr w:type="spellEnd"/>
            <w:r>
              <w:t xml:space="preserve"> os conhecimentos sobre os seguintes pontos para garantir que os estudantes apreciaram os objetivos de aprendizagem da sessão.</w:t>
            </w:r>
            <w:r w:rsidR="00DB6460">
              <w:t xml:space="preserve">  </w:t>
            </w:r>
            <w:r>
              <w:t>Deve ser dado tempo para dúvidas em alturas apropriadas durante a sessão.</w:t>
            </w:r>
          </w:p>
        </w:tc>
      </w:tr>
      <w:tr w:rsidR="00D27476" w:rsidRPr="00265936" w14:paraId="3C745BB9" w14:textId="77777777" w:rsidTr="00C60669">
        <w:trPr>
          <w:trHeight w:val="512"/>
        </w:trPr>
        <w:tc>
          <w:tcPr>
            <w:tcW w:w="1607" w:type="dxa"/>
            <w:vAlign w:val="center"/>
          </w:tcPr>
          <w:p w14:paraId="6D271845" w14:textId="77777777" w:rsidR="00D27476" w:rsidRPr="00265936" w:rsidRDefault="00D27476" w:rsidP="00941C97">
            <w:pPr>
              <w:jc w:val="center"/>
              <w:rPr>
                <w:color w:val="000000" w:themeColor="text1"/>
                <w:szCs w:val="18"/>
              </w:rPr>
            </w:pPr>
            <w:r>
              <w:rPr>
                <w:color w:val="000000" w:themeColor="text1"/>
                <w:szCs w:val="18"/>
              </w:rPr>
              <w:t>10</w:t>
            </w:r>
          </w:p>
          <w:p w14:paraId="68FAE180" w14:textId="0FDB012F" w:rsidR="00D27476" w:rsidRPr="00265936" w:rsidRDefault="00D27476" w:rsidP="00941C97">
            <w:pPr>
              <w:jc w:val="center"/>
              <w:rPr>
                <w:color w:val="000000" w:themeColor="text1"/>
                <w:szCs w:val="18"/>
              </w:rPr>
            </w:pPr>
            <w:r>
              <w:t>Obrigatório</w:t>
            </w:r>
          </w:p>
        </w:tc>
        <w:tc>
          <w:tcPr>
            <w:tcW w:w="7113" w:type="dxa"/>
          </w:tcPr>
          <w:p w14:paraId="7BA9CEED" w14:textId="77777777" w:rsidR="00D27476" w:rsidRPr="00265936" w:rsidRDefault="00D27476" w:rsidP="00941C97">
            <w:pPr>
              <w:spacing w:before="120" w:after="120" w:line="280" w:lineRule="exact"/>
              <w:rPr>
                <w:color w:val="000000" w:themeColor="text1"/>
                <w:szCs w:val="18"/>
              </w:rPr>
            </w:pPr>
            <w:r>
              <w:t>O formador deve fornecer aos participantes uma oportunidade de esclarecerem dúvidas que possam ter em relação aos tópicos abordados e quaisquer questões a haver com o curso ou disposições logísticas.</w:t>
            </w:r>
          </w:p>
        </w:tc>
      </w:tr>
    </w:tbl>
    <w:p w14:paraId="3963CCC0" w14:textId="77777777" w:rsidR="00C60669" w:rsidRPr="00265936" w:rsidRDefault="00C60669">
      <w:pPr>
        <w:jc w:val="left"/>
      </w:pPr>
      <w:r>
        <w:br w:type="page"/>
      </w:r>
    </w:p>
    <w:tbl>
      <w:tblPr>
        <w:tblStyle w:val="TabelacomGrelha"/>
        <w:tblW w:w="0" w:type="auto"/>
        <w:tblLook w:val="04A0" w:firstRow="1" w:lastRow="0" w:firstColumn="1" w:lastColumn="0" w:noHBand="0" w:noVBand="1"/>
      </w:tblPr>
      <w:tblGrid>
        <w:gridCol w:w="8720"/>
      </w:tblGrid>
      <w:tr w:rsidR="00D27476" w:rsidRPr="00265936" w14:paraId="0FACEEBE" w14:textId="77777777" w:rsidTr="00C60669">
        <w:trPr>
          <w:trHeight w:val="864"/>
        </w:trPr>
        <w:tc>
          <w:tcPr>
            <w:tcW w:w="8720" w:type="dxa"/>
            <w:vAlign w:val="center"/>
          </w:tcPr>
          <w:p w14:paraId="56EFAB56" w14:textId="0AA6BB15" w:rsidR="00D27476" w:rsidRPr="00265936" w:rsidRDefault="00D27476" w:rsidP="00941C97">
            <w:pPr>
              <w:spacing w:before="120" w:after="120" w:line="280" w:lineRule="exact"/>
              <w:rPr>
                <w:b/>
                <w:sz w:val="22"/>
                <w:szCs w:val="22"/>
              </w:rPr>
            </w:pPr>
            <w:r>
              <w:rPr>
                <w:b/>
                <w:sz w:val="22"/>
                <w:szCs w:val="22"/>
              </w:rPr>
              <w:lastRenderedPageBreak/>
              <w:t>Exercícios práticos</w:t>
            </w:r>
          </w:p>
          <w:p w14:paraId="438CE7FF" w14:textId="77777777" w:rsidR="00D27476" w:rsidRPr="00265936" w:rsidRDefault="00D27476" w:rsidP="00941C97">
            <w:pPr>
              <w:spacing w:before="120" w:after="120" w:line="280" w:lineRule="exact"/>
              <w:rPr>
                <w:szCs w:val="18"/>
              </w:rPr>
            </w:pPr>
            <w:r>
              <w:rPr>
                <w:color w:val="000000" w:themeColor="text1"/>
                <w:szCs w:val="18"/>
              </w:rPr>
              <w:t>Não são previstos exercícios práticos para esta aula.</w:t>
            </w:r>
          </w:p>
        </w:tc>
      </w:tr>
      <w:tr w:rsidR="00D27476" w:rsidRPr="00265936" w14:paraId="15E63297" w14:textId="77777777" w:rsidTr="00C60669">
        <w:tc>
          <w:tcPr>
            <w:tcW w:w="8720" w:type="dxa"/>
            <w:vAlign w:val="center"/>
          </w:tcPr>
          <w:p w14:paraId="784F9EF9" w14:textId="77777777" w:rsidR="00D27476" w:rsidRPr="00265936" w:rsidRDefault="00D27476" w:rsidP="00941C97">
            <w:pPr>
              <w:spacing w:before="120" w:after="120" w:line="280" w:lineRule="exact"/>
              <w:rPr>
                <w:b/>
                <w:sz w:val="22"/>
                <w:szCs w:val="22"/>
              </w:rPr>
            </w:pPr>
            <w:r>
              <w:rPr>
                <w:b/>
                <w:sz w:val="22"/>
                <w:szCs w:val="22"/>
              </w:rPr>
              <w:t>Avaliação de conhecimentos</w:t>
            </w:r>
          </w:p>
          <w:p w14:paraId="2192C041" w14:textId="77777777" w:rsidR="00D27476" w:rsidRPr="00265936" w:rsidRDefault="00D27476" w:rsidP="00941C97">
            <w:pPr>
              <w:spacing w:before="120" w:after="120" w:line="280" w:lineRule="exact"/>
              <w:rPr>
                <w:szCs w:val="18"/>
              </w:rPr>
            </w:pPr>
            <w:r>
              <w:rPr>
                <w:color w:val="000000" w:themeColor="text1"/>
                <w:szCs w:val="18"/>
              </w:rPr>
              <w:t>Não está preparada nenhuma verificação ou avaliação para esta sessão.</w:t>
            </w:r>
          </w:p>
        </w:tc>
      </w:tr>
    </w:tbl>
    <w:p w14:paraId="2A55891D" w14:textId="77777777" w:rsidR="00F554D0" w:rsidRPr="00265936" w:rsidRDefault="00F554D0" w:rsidP="00584C88">
      <w:pPr>
        <w:tabs>
          <w:tab w:val="left" w:pos="426"/>
          <w:tab w:val="left" w:pos="851"/>
        </w:tabs>
        <w:spacing w:after="120"/>
        <w:rPr>
          <w:rFonts w:eastAsia="Times New Roman" w:cs="Times New Roman"/>
        </w:rPr>
      </w:pPr>
    </w:p>
    <w:p w14:paraId="5AEB0940" w14:textId="29CCE2C1" w:rsidR="00B2181B" w:rsidRPr="00265936" w:rsidRDefault="00F554D0" w:rsidP="00B2181B">
      <w:pPr>
        <w:pStyle w:val="Cabealho2"/>
        <w:rPr>
          <w:rFonts w:eastAsia="Times New Roman" w:cs="Times New Roman"/>
          <w:sz w:val="22"/>
          <w:szCs w:val="22"/>
        </w:rPr>
      </w:pPr>
      <w:bookmarkStart w:id="46" w:name="_Toc523393490"/>
      <w:r>
        <w:rPr>
          <w:sz w:val="22"/>
          <w:szCs w:val="22"/>
        </w:rPr>
        <w:t>Aula 1.1.2 Introdução ao cibercrime - Ameaças, tendências e desafios</w:t>
      </w:r>
      <w:bookmarkEnd w:id="46"/>
    </w:p>
    <w:tbl>
      <w:tblPr>
        <w:tblStyle w:val="TabelacomGrelha"/>
        <w:tblW w:w="0" w:type="auto"/>
        <w:tblLook w:val="04A0" w:firstRow="1" w:lastRow="0" w:firstColumn="1" w:lastColumn="0" w:noHBand="0" w:noVBand="1"/>
      </w:tblPr>
      <w:tblGrid>
        <w:gridCol w:w="1609"/>
        <w:gridCol w:w="4350"/>
        <w:gridCol w:w="2761"/>
      </w:tblGrid>
      <w:tr w:rsidR="00B2181B" w:rsidRPr="00265936" w14:paraId="3F897691" w14:textId="77777777" w:rsidTr="00B2181B">
        <w:trPr>
          <w:trHeight w:val="872"/>
        </w:trPr>
        <w:tc>
          <w:tcPr>
            <w:tcW w:w="5959" w:type="dxa"/>
            <w:gridSpan w:val="2"/>
            <w:shd w:val="clear" w:color="auto" w:fill="C6D9F1" w:themeFill="text2" w:themeFillTint="33"/>
            <w:vAlign w:val="center"/>
          </w:tcPr>
          <w:p w14:paraId="18FE94A7" w14:textId="77777777" w:rsidR="00B2181B" w:rsidRPr="00265936" w:rsidRDefault="00B2181B" w:rsidP="00BD245E">
            <w:pPr>
              <w:rPr>
                <w:sz w:val="22"/>
                <w:szCs w:val="22"/>
              </w:rPr>
            </w:pPr>
            <w:r>
              <w:rPr>
                <w:sz w:val="22"/>
                <w:szCs w:val="22"/>
              </w:rPr>
              <w:t xml:space="preserve">Aula 1.1.2 (Introdução ao Cibercrime </w:t>
            </w:r>
          </w:p>
          <w:p w14:paraId="05CEC77A" w14:textId="79997AB2" w:rsidR="00B2181B" w:rsidRPr="00265936" w:rsidRDefault="00B2181B" w:rsidP="00B2181B">
            <w:pPr>
              <w:ind w:left="1530"/>
              <w:rPr>
                <w:sz w:val="22"/>
                <w:szCs w:val="22"/>
              </w:rPr>
            </w:pPr>
            <w:r>
              <w:rPr>
                <w:sz w:val="22"/>
                <w:szCs w:val="22"/>
              </w:rPr>
              <w:t>- Ameaças, tendências e desafios)</w:t>
            </w:r>
          </w:p>
        </w:tc>
        <w:tc>
          <w:tcPr>
            <w:tcW w:w="2761" w:type="dxa"/>
            <w:shd w:val="clear" w:color="auto" w:fill="C6D9F1" w:themeFill="text2" w:themeFillTint="33"/>
            <w:vAlign w:val="center"/>
          </w:tcPr>
          <w:p w14:paraId="68C74406" w14:textId="77777777" w:rsidR="00B2181B" w:rsidRPr="00265936" w:rsidRDefault="00B2181B" w:rsidP="00BD245E">
            <w:pPr>
              <w:rPr>
                <w:sz w:val="22"/>
                <w:szCs w:val="22"/>
              </w:rPr>
            </w:pPr>
            <w:r>
              <w:rPr>
                <w:sz w:val="22"/>
                <w:szCs w:val="22"/>
              </w:rPr>
              <w:t>Duração: 120 minutos</w:t>
            </w:r>
          </w:p>
        </w:tc>
      </w:tr>
      <w:tr w:rsidR="00B2181B" w:rsidRPr="00265936" w14:paraId="2B95BE33" w14:textId="77777777" w:rsidTr="00B2181B">
        <w:trPr>
          <w:trHeight w:val="1025"/>
        </w:trPr>
        <w:tc>
          <w:tcPr>
            <w:tcW w:w="8720" w:type="dxa"/>
            <w:gridSpan w:val="3"/>
            <w:vAlign w:val="center"/>
          </w:tcPr>
          <w:p w14:paraId="17967118" w14:textId="77777777" w:rsidR="00B2181B" w:rsidRPr="00265936" w:rsidRDefault="00B2181B" w:rsidP="00BD245E">
            <w:pPr>
              <w:spacing w:before="120" w:after="120" w:line="280" w:lineRule="exact"/>
              <w:rPr>
                <w:b/>
                <w:sz w:val="22"/>
                <w:szCs w:val="22"/>
              </w:rPr>
            </w:pPr>
            <w:r>
              <w:rPr>
                <w:b/>
                <w:sz w:val="22"/>
                <w:szCs w:val="22"/>
              </w:rPr>
              <w:t>Materiais necessários:</w:t>
            </w:r>
          </w:p>
          <w:p w14:paraId="017D6616" w14:textId="77777777" w:rsidR="00B2181B" w:rsidRPr="00265936" w:rsidRDefault="00B2181B" w:rsidP="00531BD9">
            <w:pPr>
              <w:pStyle w:val="bul1"/>
              <w:numPr>
                <w:ilvl w:val="0"/>
                <w:numId w:val="38"/>
              </w:numPr>
              <w:spacing w:before="120" w:after="120" w:line="280" w:lineRule="exact"/>
              <w:contextualSpacing/>
              <w:rPr>
                <w:szCs w:val="18"/>
              </w:rPr>
            </w:pPr>
            <w:proofErr w:type="spellStart"/>
            <w:r>
              <w:t>PC/computador</w:t>
            </w:r>
            <w:proofErr w:type="spellEnd"/>
            <w:r>
              <w:t xml:space="preserve"> portátil com versões de software compatíveis com os materiais preparados</w:t>
            </w:r>
          </w:p>
          <w:p w14:paraId="42C20E98" w14:textId="77777777" w:rsidR="00B2181B" w:rsidRPr="00265936" w:rsidRDefault="00B2181B" w:rsidP="00531BD9">
            <w:pPr>
              <w:pStyle w:val="bul1"/>
              <w:numPr>
                <w:ilvl w:val="0"/>
                <w:numId w:val="38"/>
              </w:numPr>
              <w:spacing w:before="120" w:after="120" w:line="280" w:lineRule="exact"/>
              <w:contextualSpacing/>
              <w:rPr>
                <w:szCs w:val="18"/>
              </w:rPr>
            </w:pPr>
            <w:r>
              <w:t>Projetor e ecrã de exibição.</w:t>
            </w:r>
          </w:p>
          <w:p w14:paraId="29B6A454" w14:textId="77777777" w:rsidR="00B2181B" w:rsidRPr="00265936" w:rsidRDefault="00B2181B" w:rsidP="00531BD9">
            <w:pPr>
              <w:pStyle w:val="bul1"/>
              <w:numPr>
                <w:ilvl w:val="0"/>
                <w:numId w:val="38"/>
              </w:numPr>
              <w:spacing w:before="120" w:after="120" w:line="280" w:lineRule="exact"/>
              <w:contextualSpacing/>
              <w:rPr>
                <w:szCs w:val="18"/>
              </w:rPr>
            </w:pPr>
            <w:r>
              <w:t xml:space="preserve">Acesso à Internet (se disponível). </w:t>
            </w:r>
          </w:p>
          <w:p w14:paraId="5ECAF7EA" w14:textId="77777777" w:rsidR="00B2181B" w:rsidRPr="00265936" w:rsidRDefault="00B2181B" w:rsidP="00531BD9">
            <w:pPr>
              <w:pStyle w:val="bul1"/>
              <w:numPr>
                <w:ilvl w:val="0"/>
                <w:numId w:val="38"/>
              </w:numPr>
              <w:spacing w:before="120" w:after="120" w:line="280" w:lineRule="exact"/>
              <w:contextualSpacing/>
              <w:rPr>
                <w:i/>
                <w:szCs w:val="18"/>
              </w:rPr>
            </w:pPr>
            <w:r>
              <w:t>Bloco de notas de estudante e canetas.</w:t>
            </w:r>
          </w:p>
        </w:tc>
      </w:tr>
      <w:tr w:rsidR="00B2181B" w:rsidRPr="00265936" w14:paraId="2767D2BD" w14:textId="77777777" w:rsidTr="00B2181B">
        <w:trPr>
          <w:trHeight w:val="1241"/>
        </w:trPr>
        <w:tc>
          <w:tcPr>
            <w:tcW w:w="8720" w:type="dxa"/>
            <w:gridSpan w:val="3"/>
            <w:vAlign w:val="center"/>
          </w:tcPr>
          <w:p w14:paraId="2AAE7D79" w14:textId="29337C2F" w:rsidR="00B2181B" w:rsidRPr="00265936" w:rsidRDefault="00B2181B"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031067B9" w14:textId="79A87758" w:rsidR="00B2181B" w:rsidRPr="00265936" w:rsidRDefault="00B2181B" w:rsidP="00BD245E">
            <w:pPr>
              <w:spacing w:before="120" w:after="120" w:line="280" w:lineRule="exact"/>
              <w:rPr>
                <w:szCs w:val="18"/>
              </w:rPr>
            </w:pPr>
            <w:r>
              <w:t xml:space="preserve">O objetivo geral desta sessão é fornecer aos delegados uma introdução à sociedade das informações e ao cibercrime, organizações internacionais e seus esforços para combater esta forma moderna de criminalidade, definições básicas do cibercrime, Convenção de Budapeste do </w:t>
            </w:r>
            <w:proofErr w:type="spellStart"/>
            <w:r>
              <w:t>CoE</w:t>
            </w:r>
            <w:proofErr w:type="spellEnd"/>
            <w:r>
              <w:t xml:space="preserve"> e formas contemporâneas existentes de cibercrime.</w:t>
            </w:r>
          </w:p>
        </w:tc>
      </w:tr>
      <w:tr w:rsidR="00B2181B" w:rsidRPr="00265936" w14:paraId="781B8743" w14:textId="77777777" w:rsidTr="00B2181B">
        <w:trPr>
          <w:trHeight w:val="2240"/>
        </w:trPr>
        <w:tc>
          <w:tcPr>
            <w:tcW w:w="8720" w:type="dxa"/>
            <w:gridSpan w:val="3"/>
            <w:vAlign w:val="center"/>
          </w:tcPr>
          <w:p w14:paraId="550C6EC8" w14:textId="77777777" w:rsidR="00B2181B" w:rsidRPr="00265936" w:rsidRDefault="00B2181B" w:rsidP="00BD245E">
            <w:pPr>
              <w:spacing w:before="120" w:after="120" w:line="280" w:lineRule="exact"/>
              <w:contextualSpacing/>
              <w:rPr>
                <w:b/>
                <w:sz w:val="22"/>
                <w:szCs w:val="22"/>
              </w:rPr>
            </w:pPr>
            <w:r>
              <w:rPr>
                <w:b/>
                <w:sz w:val="22"/>
                <w:szCs w:val="22"/>
              </w:rPr>
              <w:t>Objetivos:</w:t>
            </w:r>
          </w:p>
          <w:p w14:paraId="5902E27F" w14:textId="77777777" w:rsidR="00B2181B" w:rsidRPr="00265936" w:rsidRDefault="00B2181B" w:rsidP="00BD245E">
            <w:pPr>
              <w:tabs>
                <w:tab w:val="left" w:pos="426"/>
                <w:tab w:val="left" w:pos="851"/>
              </w:tabs>
              <w:spacing w:before="120" w:after="120" w:line="280" w:lineRule="exact"/>
              <w:contextualSpacing/>
              <w:rPr>
                <w:szCs w:val="18"/>
              </w:rPr>
            </w:pPr>
            <w:r>
              <w:t>No final da sessão, os estudantes serão capazes de:</w:t>
            </w:r>
          </w:p>
          <w:p w14:paraId="5EB7F4EE" w14:textId="77777777" w:rsidR="00B2181B" w:rsidRPr="00265936" w:rsidRDefault="00B2181B" w:rsidP="00BD245E">
            <w:pPr>
              <w:pStyle w:val="bul1"/>
              <w:spacing w:before="120" w:after="120" w:line="280" w:lineRule="exact"/>
              <w:ind w:left="697" w:hanging="360"/>
              <w:rPr>
                <w:szCs w:val="18"/>
              </w:rPr>
            </w:pPr>
            <w:r>
              <w:t>Identificar diferentes tipos de cibercrime e o seu impacto.</w:t>
            </w:r>
          </w:p>
          <w:p w14:paraId="523C43A6" w14:textId="77777777" w:rsidR="00B2181B" w:rsidRPr="00265936" w:rsidRDefault="00B2181B" w:rsidP="00BD245E">
            <w:pPr>
              <w:pStyle w:val="bul1"/>
              <w:spacing w:before="120" w:after="120" w:line="280" w:lineRule="exact"/>
              <w:ind w:left="697" w:hanging="360"/>
              <w:rPr>
                <w:szCs w:val="18"/>
              </w:rPr>
            </w:pPr>
            <w:r>
              <w:t xml:space="preserve">Enumerar ameaças, tendências e ferramentas de cibercrime e respostas ao fenómeno. </w:t>
            </w:r>
          </w:p>
          <w:p w14:paraId="6CFC1470" w14:textId="77777777" w:rsidR="00B2181B" w:rsidRPr="00265936" w:rsidRDefault="00B2181B" w:rsidP="00BD245E">
            <w:pPr>
              <w:pStyle w:val="bul1"/>
              <w:spacing w:before="120" w:after="120" w:line="280" w:lineRule="exact"/>
              <w:ind w:left="697" w:hanging="360"/>
              <w:rPr>
                <w:szCs w:val="18"/>
              </w:rPr>
            </w:pPr>
            <w:r>
              <w:t xml:space="preserve">Explicar os conceitos de cibercrime que são considerados tipos de crime na maioria da legislação e normas internacionais padrão. </w:t>
            </w:r>
          </w:p>
          <w:p w14:paraId="1DA9046D" w14:textId="77777777" w:rsidR="00B2181B" w:rsidRPr="00265936" w:rsidRDefault="00B2181B" w:rsidP="00BD245E">
            <w:pPr>
              <w:pStyle w:val="bul1"/>
              <w:spacing w:before="120" w:after="120" w:line="280" w:lineRule="exact"/>
              <w:ind w:left="697" w:hanging="360"/>
              <w:rPr>
                <w:szCs w:val="18"/>
              </w:rPr>
            </w:pPr>
            <w:r>
              <w:t>Analise as necessidades e as vantagens da harmonização entre a legislação nacional e os instrumentos internacionais, em particular a Convenção de Budapeste.</w:t>
            </w:r>
          </w:p>
        </w:tc>
      </w:tr>
      <w:tr w:rsidR="00B2181B" w:rsidRPr="00265936" w14:paraId="356AB052" w14:textId="77777777" w:rsidTr="00B2181B">
        <w:trPr>
          <w:trHeight w:val="215"/>
        </w:trPr>
        <w:tc>
          <w:tcPr>
            <w:tcW w:w="8720" w:type="dxa"/>
            <w:gridSpan w:val="3"/>
            <w:tcBorders>
              <w:bottom w:val="single" w:sz="4" w:space="0" w:color="auto"/>
            </w:tcBorders>
            <w:vAlign w:val="center"/>
          </w:tcPr>
          <w:p w14:paraId="532101FC" w14:textId="77777777" w:rsidR="00B2181B" w:rsidRPr="00265936" w:rsidRDefault="00B2181B" w:rsidP="00BD245E">
            <w:pPr>
              <w:spacing w:before="120" w:after="120" w:line="280" w:lineRule="exact"/>
              <w:rPr>
                <w:b/>
                <w:sz w:val="22"/>
                <w:szCs w:val="22"/>
              </w:rPr>
            </w:pPr>
            <w:r>
              <w:rPr>
                <w:b/>
                <w:sz w:val="22"/>
                <w:szCs w:val="22"/>
              </w:rPr>
              <w:t>Guia de formação</w:t>
            </w:r>
          </w:p>
          <w:p w14:paraId="4B4872D8" w14:textId="3423DEFB" w:rsidR="00B2181B" w:rsidRPr="00265936" w:rsidRDefault="00B2181B" w:rsidP="00BD245E">
            <w:pPr>
              <w:spacing w:before="120" w:after="120" w:line="280" w:lineRule="exact"/>
              <w:rPr>
                <w:szCs w:val="18"/>
              </w:rPr>
            </w:pPr>
            <w:r>
              <w:t xml:space="preserve">Esta sessão foi preparada para fornecer delegados com uma compreensão abrangente do local do cibercrime e cibercriminalidade no primeiro quarto do século 21. Esta sessão foi dividida em sete partes. A primeira parte da apresentação irá descrever as novas realidade da sociedade de informação e irá referir as atividades ilegais emergentes nas redes. A segunda parte irá recuperar algumas das abordagens históricas sobre o cibercrime, por algumas organizações internacionais. A terceira parte irá tentar chegar à realidade abrangida pelo eventual conceito do cibercrime. A quarta parte irá explicar o que a Convenção de Budapeste sobre Cibercrime é e irá destacar a importância deste simples instrumento internacional de vinculação ao combate ao cibercrime. A quinta parte irá referir algumas das atividades ilegais online mais importantes nos dias de hoje. A sexta parte irá abordar </w:t>
            </w:r>
            <w:r>
              <w:lastRenderedPageBreak/>
              <w:t>brevemente os principais vetores das tendências contemporâneas e emergentes do cibercrime. A sétima parte irá recuperar os principais tópicos de toda a apresentação.</w:t>
            </w:r>
          </w:p>
        </w:tc>
      </w:tr>
      <w:tr w:rsidR="00B2181B" w:rsidRPr="00265936" w14:paraId="31C2A975" w14:textId="77777777" w:rsidTr="00B2181B">
        <w:trPr>
          <w:trHeight w:val="701"/>
        </w:trPr>
        <w:tc>
          <w:tcPr>
            <w:tcW w:w="8720" w:type="dxa"/>
            <w:gridSpan w:val="3"/>
            <w:tcBorders>
              <w:bottom w:val="single" w:sz="4" w:space="0" w:color="auto"/>
            </w:tcBorders>
            <w:shd w:val="clear" w:color="auto" w:fill="DBE5F1" w:themeFill="accent1" w:themeFillTint="33"/>
            <w:vAlign w:val="center"/>
          </w:tcPr>
          <w:p w14:paraId="58FB0A30" w14:textId="77777777" w:rsidR="00B2181B" w:rsidRPr="00265936" w:rsidRDefault="00B2181B" w:rsidP="00BD245E">
            <w:pPr>
              <w:rPr>
                <w:b/>
                <w:sz w:val="28"/>
                <w:szCs w:val="28"/>
              </w:rPr>
            </w:pPr>
            <w:r>
              <w:rPr>
                <w:b/>
                <w:sz w:val="28"/>
                <w:szCs w:val="28"/>
              </w:rPr>
              <w:lastRenderedPageBreak/>
              <w:t>Conteúdo da aula</w:t>
            </w:r>
          </w:p>
        </w:tc>
      </w:tr>
      <w:tr w:rsidR="00B2181B" w:rsidRPr="00265936" w14:paraId="63AB1BA5" w14:textId="77777777" w:rsidTr="00B2181B">
        <w:trPr>
          <w:trHeight w:val="629"/>
        </w:trPr>
        <w:tc>
          <w:tcPr>
            <w:tcW w:w="1609" w:type="dxa"/>
            <w:shd w:val="clear" w:color="auto" w:fill="DBE5F1" w:themeFill="accent1" w:themeFillTint="33"/>
            <w:vAlign w:val="center"/>
          </w:tcPr>
          <w:p w14:paraId="13EBB510" w14:textId="77777777" w:rsidR="00B2181B" w:rsidRPr="00265936" w:rsidRDefault="00B2181B" w:rsidP="00BD245E">
            <w:pPr>
              <w:jc w:val="center"/>
              <w:rPr>
                <w:b/>
                <w:sz w:val="22"/>
                <w:szCs w:val="22"/>
              </w:rPr>
            </w:pPr>
            <w:r>
              <w:rPr>
                <w:b/>
                <w:sz w:val="22"/>
                <w:szCs w:val="22"/>
              </w:rPr>
              <w:t>Número dos slides</w:t>
            </w:r>
          </w:p>
        </w:tc>
        <w:tc>
          <w:tcPr>
            <w:tcW w:w="7111" w:type="dxa"/>
            <w:gridSpan w:val="2"/>
            <w:shd w:val="clear" w:color="auto" w:fill="DBE5F1" w:themeFill="accent1" w:themeFillTint="33"/>
            <w:vAlign w:val="center"/>
          </w:tcPr>
          <w:p w14:paraId="548DEC32" w14:textId="77777777" w:rsidR="00B2181B" w:rsidRPr="00265936" w:rsidRDefault="00B2181B" w:rsidP="00BD245E">
            <w:pPr>
              <w:rPr>
                <w:b/>
                <w:sz w:val="22"/>
                <w:szCs w:val="22"/>
              </w:rPr>
            </w:pPr>
            <w:r>
              <w:rPr>
                <w:b/>
                <w:sz w:val="22"/>
                <w:szCs w:val="22"/>
              </w:rPr>
              <w:t>Conteúdo</w:t>
            </w:r>
          </w:p>
        </w:tc>
      </w:tr>
      <w:tr w:rsidR="00B2181B" w:rsidRPr="00265936" w14:paraId="49605C4D" w14:textId="77777777" w:rsidTr="00B2181B">
        <w:trPr>
          <w:trHeight w:val="530"/>
        </w:trPr>
        <w:tc>
          <w:tcPr>
            <w:tcW w:w="1609" w:type="dxa"/>
            <w:vAlign w:val="center"/>
          </w:tcPr>
          <w:p w14:paraId="36506ED8" w14:textId="77777777" w:rsidR="00B2181B" w:rsidRPr="00265936" w:rsidRDefault="00B2181B" w:rsidP="00BD245E">
            <w:pPr>
              <w:spacing w:before="120" w:after="120" w:line="280" w:lineRule="exact"/>
              <w:jc w:val="center"/>
              <w:rPr>
                <w:szCs w:val="18"/>
              </w:rPr>
            </w:pPr>
            <w:r>
              <w:t>1 a 3</w:t>
            </w:r>
          </w:p>
        </w:tc>
        <w:tc>
          <w:tcPr>
            <w:tcW w:w="7111" w:type="dxa"/>
            <w:gridSpan w:val="2"/>
            <w:vAlign w:val="center"/>
          </w:tcPr>
          <w:p w14:paraId="46B92F82" w14:textId="77777777" w:rsidR="00B2181B" w:rsidRPr="00265936" w:rsidRDefault="00B2181B" w:rsidP="00BD245E">
            <w:pPr>
              <w:tabs>
                <w:tab w:val="left" w:pos="426"/>
                <w:tab w:val="left" w:pos="851"/>
              </w:tabs>
              <w:spacing w:before="120" w:after="120" w:line="280" w:lineRule="exact"/>
              <w:rPr>
                <w:szCs w:val="18"/>
              </w:rPr>
            </w:pPr>
            <w:r>
              <w:t>Os primeiros slides expõem a estrutura e objetivos desta sessão. Os delegados devem ter a oportunidade de fazer quaisquer perguntas preliminares que possam ter relativamente à estrutura e objetivos da sessão.</w:t>
            </w:r>
          </w:p>
        </w:tc>
      </w:tr>
      <w:tr w:rsidR="00B2181B" w:rsidRPr="00265936" w14:paraId="3E0B783A" w14:textId="77777777" w:rsidTr="00B2181B">
        <w:trPr>
          <w:trHeight w:val="1241"/>
        </w:trPr>
        <w:tc>
          <w:tcPr>
            <w:tcW w:w="1609" w:type="dxa"/>
            <w:vAlign w:val="center"/>
          </w:tcPr>
          <w:p w14:paraId="10C1DA28" w14:textId="77777777" w:rsidR="00B2181B" w:rsidRPr="00265936" w:rsidRDefault="00B2181B" w:rsidP="00BD245E">
            <w:pPr>
              <w:jc w:val="center"/>
              <w:rPr>
                <w:szCs w:val="18"/>
              </w:rPr>
            </w:pPr>
            <w:r>
              <w:t>4 a 19</w:t>
            </w:r>
          </w:p>
        </w:tc>
        <w:tc>
          <w:tcPr>
            <w:tcW w:w="7111" w:type="dxa"/>
            <w:gridSpan w:val="2"/>
            <w:vAlign w:val="center"/>
          </w:tcPr>
          <w:p w14:paraId="77DADE62" w14:textId="77777777" w:rsidR="00B2181B" w:rsidRPr="00265936" w:rsidRDefault="00B2181B" w:rsidP="00BD245E">
            <w:pPr>
              <w:pStyle w:val="Subttulo"/>
              <w:spacing w:beforeLines="20" w:before="48" w:afterLines="120" w:after="288" w:line="280" w:lineRule="exact"/>
              <w:rPr>
                <w:rFonts w:ascii="Verdana" w:hAnsi="Verdana"/>
                <w:szCs w:val="18"/>
              </w:rPr>
            </w:pPr>
            <w:r>
              <w:rPr>
                <w:rFonts w:ascii="Verdana" w:hAnsi="Verdana"/>
                <w:szCs w:val="18"/>
              </w:rPr>
              <w:t xml:space="preserve">Estes slides destinam-se a fornecer aos delegados uma compreensão dos aspetos contemporâneos da sociedade das informações e o significado e implicações. Além disso, uma explicação do fenómeno global da Internet e as suas boas novas formas de organização e interação humana através da utilização de novas tecnologias ao nosso dispor, aspetos muito mais relevantes, qual deve ser a introdução às primeiras formas de cibercrime, como tal. </w:t>
            </w:r>
          </w:p>
          <w:p w14:paraId="22925C1A" w14:textId="77777777" w:rsidR="00B2181B" w:rsidRPr="00265936" w:rsidRDefault="00B2181B" w:rsidP="00BD245E">
            <w:pPr>
              <w:pStyle w:val="Subttulo"/>
              <w:spacing w:beforeLines="20" w:before="48" w:afterLines="120" w:after="288" w:line="280" w:lineRule="exact"/>
              <w:rPr>
                <w:rFonts w:ascii="Verdana" w:hAnsi="Verdana"/>
                <w:szCs w:val="18"/>
              </w:rPr>
            </w:pPr>
            <w:r>
              <w:rPr>
                <w:rFonts w:ascii="Verdana" w:hAnsi="Verdana"/>
                <w:szCs w:val="18"/>
              </w:rPr>
              <w:t xml:space="preserve">Aspeto global e internacionalização dos crimes cometidos em todos os níveis de redes de computadores a nível mundial nos dias de hoje é fascinante, o que abre novas questões sobre possibilidades à disposição das agências policiais, acusação e judicial para enfrentar o problema com eficiência. </w:t>
            </w:r>
          </w:p>
          <w:p w14:paraId="63E406B8" w14:textId="77777777" w:rsidR="00B2181B" w:rsidRPr="00265936" w:rsidRDefault="00B2181B" w:rsidP="00BD245E">
            <w:pPr>
              <w:spacing w:line="276" w:lineRule="auto"/>
              <w:rPr>
                <w:szCs w:val="18"/>
              </w:rPr>
            </w:pPr>
            <w:r>
              <w:t>Desafios modernos, o fenómeno do cibercrime e o ambiente digital e online devem ser apresentados aos delegados na forma que irá fornecer-lhes uma compressão e impressões básicas sobre o quão presente e envolvente a criminalidade é.</w:t>
            </w:r>
          </w:p>
          <w:p w14:paraId="3DE2A04E" w14:textId="77777777" w:rsidR="00B2181B" w:rsidRPr="00265936" w:rsidRDefault="00B2181B" w:rsidP="00BD245E">
            <w:pPr>
              <w:spacing w:line="276" w:lineRule="auto"/>
              <w:rPr>
                <w:szCs w:val="18"/>
              </w:rPr>
            </w:pPr>
          </w:p>
          <w:p w14:paraId="3A2C938C" w14:textId="77777777" w:rsidR="00B2181B" w:rsidRPr="00265936" w:rsidRDefault="00B2181B" w:rsidP="00BD245E">
            <w:pPr>
              <w:spacing w:line="276" w:lineRule="auto"/>
              <w:rPr>
                <w:szCs w:val="18"/>
              </w:rPr>
            </w:pPr>
            <w:r>
              <w:t>Além disso, novas formas de atividades online, como segurança cibernética e guerra cibernética, tornam esta compreensão ainda mais complexa.</w:t>
            </w:r>
          </w:p>
          <w:p w14:paraId="5B253913" w14:textId="77777777" w:rsidR="00B2181B" w:rsidRPr="00265936" w:rsidRDefault="00B2181B" w:rsidP="00BD245E"/>
        </w:tc>
      </w:tr>
      <w:tr w:rsidR="00B2181B" w:rsidRPr="00265936" w14:paraId="34A19EEC" w14:textId="77777777" w:rsidTr="00B2181B">
        <w:trPr>
          <w:trHeight w:val="2015"/>
        </w:trPr>
        <w:tc>
          <w:tcPr>
            <w:tcW w:w="1609" w:type="dxa"/>
            <w:vAlign w:val="center"/>
          </w:tcPr>
          <w:p w14:paraId="5910193E" w14:textId="77777777" w:rsidR="00B2181B" w:rsidRPr="00265936" w:rsidRDefault="00B2181B" w:rsidP="00BD245E">
            <w:pPr>
              <w:jc w:val="center"/>
              <w:rPr>
                <w:szCs w:val="18"/>
              </w:rPr>
            </w:pPr>
            <w:r>
              <w:t>20 a 40</w:t>
            </w:r>
          </w:p>
        </w:tc>
        <w:tc>
          <w:tcPr>
            <w:tcW w:w="7111" w:type="dxa"/>
            <w:gridSpan w:val="2"/>
            <w:vAlign w:val="center"/>
          </w:tcPr>
          <w:p w14:paraId="59A54700" w14:textId="77777777" w:rsidR="00B2181B" w:rsidRPr="00265936" w:rsidRDefault="00B2181B" w:rsidP="00BD245E">
            <w:pPr>
              <w:spacing w:before="120" w:after="120" w:line="280" w:lineRule="exact"/>
              <w:rPr>
                <w:szCs w:val="18"/>
              </w:rPr>
            </w:pPr>
            <w:r>
              <w:t xml:space="preserve">Estes slides apresentam os delegados a algumas iniciativas e mecanismos internacionais de combate ao cibercrime, do nível mais global ao mais local, incluindo várias organizações, agências e tratados que podem permitir e facilitar a reação efetiva de </w:t>
            </w:r>
            <w:proofErr w:type="spellStart"/>
            <w:r>
              <w:t>LEA</w:t>
            </w:r>
            <w:proofErr w:type="spellEnd"/>
            <w:r>
              <w:t xml:space="preserve"> nacional e internacional, processual e judicial. O formador deve explicar estas diferentes respostas internacionais ao cibercrime. Os slides abrangem as Nações Unidas, G8, UE, </w:t>
            </w:r>
            <w:proofErr w:type="spellStart"/>
            <w:r>
              <w:t>OSCE</w:t>
            </w:r>
            <w:proofErr w:type="spellEnd"/>
            <w:r>
              <w:t>, Concelho Europeu e organizações a nível regional e local, tratados e documentos e as respetivas respostas ao cibercrime, cada um será apresentado aos delegados.</w:t>
            </w:r>
          </w:p>
        </w:tc>
      </w:tr>
      <w:tr w:rsidR="00B2181B" w:rsidRPr="00265936" w14:paraId="15A2CE71" w14:textId="77777777" w:rsidTr="00B2181B">
        <w:trPr>
          <w:trHeight w:val="3158"/>
        </w:trPr>
        <w:tc>
          <w:tcPr>
            <w:tcW w:w="1609" w:type="dxa"/>
            <w:vAlign w:val="center"/>
          </w:tcPr>
          <w:p w14:paraId="375A87FF" w14:textId="77777777" w:rsidR="00B2181B" w:rsidRPr="00265936" w:rsidRDefault="00B2181B" w:rsidP="00BD245E">
            <w:pPr>
              <w:jc w:val="center"/>
              <w:rPr>
                <w:szCs w:val="18"/>
              </w:rPr>
            </w:pPr>
            <w:r>
              <w:lastRenderedPageBreak/>
              <w:t>41 a 53</w:t>
            </w:r>
          </w:p>
        </w:tc>
        <w:tc>
          <w:tcPr>
            <w:tcW w:w="7111" w:type="dxa"/>
            <w:gridSpan w:val="2"/>
            <w:vAlign w:val="center"/>
          </w:tcPr>
          <w:p w14:paraId="27200752" w14:textId="77777777" w:rsidR="00B2181B" w:rsidRPr="00265936" w:rsidRDefault="00B2181B" w:rsidP="00BD245E">
            <w:pPr>
              <w:pStyle w:val="Subttulo"/>
              <w:spacing w:beforeLines="20" w:before="48" w:afterLines="120" w:after="288" w:line="280" w:lineRule="exact"/>
              <w:rPr>
                <w:rFonts w:ascii="Verdana" w:eastAsia="Times New Roman" w:hAnsi="Verdana"/>
                <w:szCs w:val="18"/>
              </w:rPr>
            </w:pPr>
            <w:r>
              <w:rPr>
                <w:rFonts w:ascii="Verdana" w:hAnsi="Verdana"/>
                <w:color w:val="auto"/>
                <w:szCs w:val="18"/>
              </w:rPr>
              <w:t xml:space="preserve">Estes slides abrangem desde do início dos termos que são utilizados na terminologia do cibercrime contemporâneo. </w:t>
            </w:r>
            <w:r>
              <w:rPr>
                <w:rFonts w:ascii="Verdana" w:hAnsi="Verdana"/>
                <w:bCs/>
                <w:szCs w:val="18"/>
              </w:rPr>
              <w:t xml:space="preserve">Os termos "crime informático", "crime de alta tecnologia", "crime de TI" e "cibercrime" </w:t>
            </w:r>
            <w:r>
              <w:rPr>
                <w:rFonts w:ascii="Verdana" w:hAnsi="Verdana"/>
                <w:szCs w:val="18"/>
              </w:rPr>
              <w:t xml:space="preserve">são normalmente misturados e criam confusão e mal entendidos. A tecnologia pode ser utilizada (abusada) de várias formas, que devem ser explicadas gradualmente através dos slides. Todos os aspetos são importantes e existentes nos casos de cibercrime através do mundo de hoje. </w:t>
            </w:r>
          </w:p>
          <w:p w14:paraId="12C5ABC9" w14:textId="77777777" w:rsidR="00B2181B" w:rsidRPr="00265936" w:rsidRDefault="00B2181B" w:rsidP="00BD245E">
            <w:pPr>
              <w:spacing w:line="276" w:lineRule="auto"/>
            </w:pPr>
            <w:r>
              <w:t xml:space="preserve">Além disso, o formador deve explicar amplamente e resumir o significado do cibercrime e compará-lo com as formas tradicionais de criminalidade e colocá-lo em perspetiva com as circunstâncias e consequências da vida real. </w:t>
            </w:r>
          </w:p>
          <w:p w14:paraId="445BED13" w14:textId="77777777" w:rsidR="00B2181B" w:rsidRPr="00265936" w:rsidRDefault="00B2181B" w:rsidP="00BD245E">
            <w:pPr>
              <w:spacing w:before="120" w:after="120" w:line="280" w:lineRule="exact"/>
              <w:rPr>
                <w:szCs w:val="18"/>
              </w:rPr>
            </w:pPr>
          </w:p>
        </w:tc>
      </w:tr>
      <w:tr w:rsidR="00B2181B" w:rsidRPr="00265936" w14:paraId="3DDCED9C" w14:textId="77777777" w:rsidTr="00B2181B">
        <w:trPr>
          <w:trHeight w:val="1340"/>
        </w:trPr>
        <w:tc>
          <w:tcPr>
            <w:tcW w:w="1609" w:type="dxa"/>
            <w:vAlign w:val="center"/>
          </w:tcPr>
          <w:p w14:paraId="21D6850B" w14:textId="77777777" w:rsidR="00B2181B" w:rsidRPr="00265936" w:rsidRDefault="00B2181B" w:rsidP="00BD245E">
            <w:pPr>
              <w:jc w:val="center"/>
              <w:rPr>
                <w:szCs w:val="18"/>
              </w:rPr>
            </w:pPr>
            <w:r>
              <w:t>54 a 58</w:t>
            </w:r>
          </w:p>
        </w:tc>
        <w:tc>
          <w:tcPr>
            <w:tcW w:w="7111" w:type="dxa"/>
            <w:gridSpan w:val="2"/>
            <w:vAlign w:val="center"/>
          </w:tcPr>
          <w:p w14:paraId="3DBAAF1E" w14:textId="77777777" w:rsidR="00B2181B" w:rsidRPr="00265936" w:rsidRDefault="00B2181B" w:rsidP="00BD245E">
            <w:pPr>
              <w:spacing w:before="120" w:after="120" w:line="280" w:lineRule="exact"/>
              <w:rPr>
                <w:szCs w:val="18"/>
              </w:rPr>
            </w:pPr>
            <w:r>
              <w:t>Estes slides fornecem o âmbito introdutório para o tratado internacional mais importante relativamente ao cibercrime dos dias de hoje, que é a Convenção do Concelho Europeu sobre Cibercrime (</w:t>
            </w:r>
            <w:proofErr w:type="spellStart"/>
            <w:r>
              <w:t>ETS</w:t>
            </w:r>
            <w:proofErr w:type="spellEnd"/>
            <w:r>
              <w:t xml:space="preserve"> 185), normalmente conhecida como "Convenção de Budapeste". </w:t>
            </w:r>
          </w:p>
        </w:tc>
      </w:tr>
      <w:tr w:rsidR="00B2181B" w:rsidRPr="00265936" w14:paraId="385ED739" w14:textId="77777777" w:rsidTr="00B2181B">
        <w:trPr>
          <w:trHeight w:val="1340"/>
        </w:trPr>
        <w:tc>
          <w:tcPr>
            <w:tcW w:w="1609" w:type="dxa"/>
            <w:vAlign w:val="center"/>
          </w:tcPr>
          <w:p w14:paraId="5F946019" w14:textId="77777777" w:rsidR="00B2181B" w:rsidRPr="00265936" w:rsidRDefault="00B2181B" w:rsidP="00BD245E">
            <w:pPr>
              <w:jc w:val="center"/>
              <w:rPr>
                <w:szCs w:val="18"/>
              </w:rPr>
            </w:pPr>
            <w:r>
              <w:t>59 a 85</w:t>
            </w:r>
          </w:p>
        </w:tc>
        <w:tc>
          <w:tcPr>
            <w:tcW w:w="7111" w:type="dxa"/>
            <w:gridSpan w:val="2"/>
            <w:vAlign w:val="center"/>
          </w:tcPr>
          <w:p w14:paraId="5A378489" w14:textId="77777777" w:rsidR="00B2181B" w:rsidRPr="00265936" w:rsidRDefault="00B2181B" w:rsidP="00BD245E">
            <w:pPr>
              <w:spacing w:before="120" w:after="120" w:line="280" w:lineRule="exact"/>
              <w:rPr>
                <w:szCs w:val="18"/>
              </w:rPr>
            </w:pPr>
            <w:r>
              <w:t xml:space="preserve">Estes slides fornecem uma apresentação básica e visão compreensiva sobre a maioria das atividades ilegais e ferramentas de combate ao cibercrime de hoje. </w:t>
            </w:r>
            <w:proofErr w:type="spellStart"/>
            <w:r>
              <w:t>Phishing</w:t>
            </w:r>
            <w:proofErr w:type="spellEnd"/>
            <w:r>
              <w:t xml:space="preserve">, spam e </w:t>
            </w:r>
            <w:proofErr w:type="spellStart"/>
            <w:r>
              <w:t>spamming</w:t>
            </w:r>
            <w:proofErr w:type="spellEnd"/>
            <w:r>
              <w:t xml:space="preserve">, malware no sentido mais abrangente e restrito, vírus informáticos, </w:t>
            </w:r>
            <w:proofErr w:type="spellStart"/>
            <w:r>
              <w:t>worms</w:t>
            </w:r>
            <w:proofErr w:type="spellEnd"/>
            <w:r>
              <w:t xml:space="preserve"> informáticos, spyware, </w:t>
            </w:r>
            <w:proofErr w:type="spellStart"/>
            <w:r>
              <w:t>ransomware</w:t>
            </w:r>
            <w:proofErr w:type="spellEnd"/>
            <w:r>
              <w:t xml:space="preserve">, Trojans informáticos, </w:t>
            </w:r>
            <w:proofErr w:type="spellStart"/>
            <w:r>
              <w:t>botnets</w:t>
            </w:r>
            <w:proofErr w:type="spellEnd"/>
            <w:r>
              <w:t xml:space="preserve">, </w:t>
            </w:r>
            <w:proofErr w:type="spellStart"/>
            <w:r>
              <w:t>DarkNet</w:t>
            </w:r>
            <w:proofErr w:type="spellEnd"/>
            <w:r>
              <w:t xml:space="preserve"> e </w:t>
            </w:r>
            <w:proofErr w:type="spellStart"/>
            <w:r>
              <w:t>TOR</w:t>
            </w:r>
            <w:proofErr w:type="spellEnd"/>
            <w:r>
              <w:t xml:space="preserve"> são apenas alguns dos exemplos, mas talvez os mais importantes.</w:t>
            </w:r>
          </w:p>
          <w:p w14:paraId="1EE4535D" w14:textId="77777777" w:rsidR="00B2181B" w:rsidRPr="00265936" w:rsidRDefault="00B2181B" w:rsidP="00BD245E">
            <w:pPr>
              <w:spacing w:before="120" w:after="120" w:line="280" w:lineRule="exact"/>
              <w:rPr>
                <w:szCs w:val="18"/>
              </w:rPr>
            </w:pPr>
            <w:r>
              <w:t>O formador deve especialmente concentrar-se nas formas contemporâneas e importantes localmente destas atividades envolvendo mais restritamente com os delegados e reunir o conhecimento necessários para compreensão relativamente a quais formas são mais problemáticas para a audiência.</w:t>
            </w:r>
          </w:p>
        </w:tc>
      </w:tr>
      <w:tr w:rsidR="00B2181B" w:rsidRPr="00265936" w14:paraId="75A9EF3B" w14:textId="77777777" w:rsidTr="00B2181B">
        <w:trPr>
          <w:trHeight w:val="1340"/>
        </w:trPr>
        <w:tc>
          <w:tcPr>
            <w:tcW w:w="1609" w:type="dxa"/>
            <w:vAlign w:val="center"/>
          </w:tcPr>
          <w:p w14:paraId="297387A4" w14:textId="77777777" w:rsidR="00B2181B" w:rsidRPr="00265936" w:rsidRDefault="00B2181B" w:rsidP="00BD245E">
            <w:pPr>
              <w:jc w:val="center"/>
              <w:rPr>
                <w:szCs w:val="18"/>
              </w:rPr>
            </w:pPr>
            <w:r>
              <w:t>86-95</w:t>
            </w:r>
          </w:p>
        </w:tc>
        <w:tc>
          <w:tcPr>
            <w:tcW w:w="7111" w:type="dxa"/>
            <w:gridSpan w:val="2"/>
            <w:vAlign w:val="center"/>
          </w:tcPr>
          <w:p w14:paraId="50276190" w14:textId="77777777" w:rsidR="00B2181B" w:rsidRPr="00265936" w:rsidRDefault="00B2181B" w:rsidP="00BD245E">
            <w:pPr>
              <w:spacing w:before="120" w:after="120" w:line="280" w:lineRule="exact"/>
              <w:rPr>
                <w:szCs w:val="18"/>
              </w:rPr>
            </w:pPr>
            <w:r>
              <w:t xml:space="preserve">Estes slides fornecem uma breve e básica introdução às tendências atuais na preparação dos atos criminosos. As plataformas móveis, malware bancário, </w:t>
            </w:r>
            <w:proofErr w:type="spellStart"/>
            <w:r>
              <w:t>ransomware</w:t>
            </w:r>
            <w:proofErr w:type="spellEnd"/>
            <w:r>
              <w:t xml:space="preserve"> e comprometimento de e-mails comerciais, </w:t>
            </w:r>
            <w:proofErr w:type="spellStart"/>
            <w:r>
              <w:t>hacktivismo</w:t>
            </w:r>
            <w:proofErr w:type="spellEnd"/>
            <w:r>
              <w:t xml:space="preserve"> e abuso das redes sociais, violação de DPI, ameaças persistentes avançadas e as suas formas, transações móveis e </w:t>
            </w:r>
            <w:proofErr w:type="spellStart"/>
            <w:r>
              <w:t>criptomoedas</w:t>
            </w:r>
            <w:proofErr w:type="spellEnd"/>
            <w:r>
              <w:t>, a Internet das Coisas e os seus aspetos, todas essas formas e tendências de cibercrime estão muito presentes atualmente e a infligir danos muito grandes no mundo.</w:t>
            </w:r>
          </w:p>
          <w:p w14:paraId="11D6B9FE" w14:textId="77777777" w:rsidR="00B2181B" w:rsidRPr="00265936" w:rsidRDefault="00B2181B" w:rsidP="00BD245E">
            <w:pPr>
              <w:spacing w:before="120" w:after="120" w:line="280" w:lineRule="exact"/>
              <w:rPr>
                <w:szCs w:val="18"/>
              </w:rPr>
            </w:pPr>
            <w:r>
              <w:t xml:space="preserve">O formador deve interagir com os delegados durante essa parte da apresentação e descobrir quais são as formas contemporâneas que estão presentes a nível local. </w:t>
            </w:r>
          </w:p>
        </w:tc>
      </w:tr>
      <w:tr w:rsidR="00B2181B" w:rsidRPr="00265936" w14:paraId="20444ED5" w14:textId="77777777" w:rsidTr="00B2181B">
        <w:trPr>
          <w:trHeight w:val="1340"/>
        </w:trPr>
        <w:tc>
          <w:tcPr>
            <w:tcW w:w="1609" w:type="dxa"/>
            <w:vAlign w:val="center"/>
          </w:tcPr>
          <w:p w14:paraId="134B9FD9" w14:textId="77777777" w:rsidR="00B2181B" w:rsidRPr="00265936" w:rsidRDefault="00B2181B" w:rsidP="00BD245E">
            <w:pPr>
              <w:jc w:val="center"/>
              <w:rPr>
                <w:szCs w:val="18"/>
              </w:rPr>
            </w:pPr>
            <w:r>
              <w:t>96-98</w:t>
            </w:r>
          </w:p>
        </w:tc>
        <w:tc>
          <w:tcPr>
            <w:tcW w:w="7111" w:type="dxa"/>
            <w:gridSpan w:val="2"/>
            <w:vAlign w:val="center"/>
          </w:tcPr>
          <w:p w14:paraId="57401395" w14:textId="77777777" w:rsidR="00B2181B" w:rsidRPr="00265936" w:rsidRDefault="00B2181B" w:rsidP="00BD245E">
            <w:pPr>
              <w:spacing w:before="120" w:after="120" w:line="276" w:lineRule="auto"/>
              <w:rPr>
                <w:szCs w:val="18"/>
              </w:rPr>
            </w:pPr>
            <w:r>
              <w:t>Resumo. O que é cibercrime e qual é o motivo de preocupação?</w:t>
            </w:r>
          </w:p>
          <w:p w14:paraId="503C2D78" w14:textId="77777777" w:rsidR="00B2181B" w:rsidRPr="00265936" w:rsidRDefault="00B2181B" w:rsidP="00BD245E">
            <w:pPr>
              <w:spacing w:before="120" w:after="120" w:line="276" w:lineRule="auto"/>
              <w:rPr>
                <w:szCs w:val="18"/>
              </w:rPr>
            </w:pPr>
            <w:r>
              <w:t xml:space="preserve">Ameaças, tendências e ferramentas de cibercrime e respostas ao fenómeno. </w:t>
            </w:r>
          </w:p>
          <w:p w14:paraId="2FA9357A" w14:textId="77777777" w:rsidR="00B2181B" w:rsidRPr="00265936" w:rsidRDefault="00B2181B" w:rsidP="00BD245E">
            <w:pPr>
              <w:spacing w:before="120" w:after="120" w:line="276" w:lineRule="auto"/>
              <w:rPr>
                <w:szCs w:val="18"/>
              </w:rPr>
            </w:pPr>
            <w:r>
              <w:t xml:space="preserve">Realidades abrangidas pela expressão </w:t>
            </w:r>
            <w:r>
              <w:rPr>
                <w:i/>
                <w:iCs/>
                <w:szCs w:val="18"/>
              </w:rPr>
              <w:t>cibercrime</w:t>
            </w:r>
            <w:r>
              <w:t xml:space="preserve"> e conceitos que são considerados tipos de crime na maioria das legislações e nos padrões internacionais. </w:t>
            </w:r>
          </w:p>
          <w:p w14:paraId="769DD6BF" w14:textId="5F2E06FE" w:rsidR="00B2181B" w:rsidRPr="00265936" w:rsidRDefault="00B2181B" w:rsidP="00B2181B">
            <w:pPr>
              <w:spacing w:before="120" w:after="120" w:line="276" w:lineRule="auto"/>
              <w:rPr>
                <w:szCs w:val="18"/>
              </w:rPr>
            </w:pPr>
            <w:r>
              <w:t xml:space="preserve">Necessidades e vantagens da harmonização entre a legislação nacional e os </w:t>
            </w:r>
            <w:r>
              <w:lastRenderedPageBreak/>
              <w:t>instrumentos internacionais, em particular a Convenção de Budapeste.</w:t>
            </w:r>
          </w:p>
        </w:tc>
      </w:tr>
      <w:tr w:rsidR="00B2181B" w:rsidRPr="00265936" w14:paraId="6AE92389" w14:textId="77777777" w:rsidTr="00B2181B">
        <w:trPr>
          <w:trHeight w:val="1034"/>
        </w:trPr>
        <w:tc>
          <w:tcPr>
            <w:tcW w:w="8720" w:type="dxa"/>
            <w:gridSpan w:val="3"/>
            <w:vAlign w:val="center"/>
          </w:tcPr>
          <w:p w14:paraId="7790F527" w14:textId="77777777" w:rsidR="00B2181B" w:rsidRPr="00265936" w:rsidRDefault="00B2181B" w:rsidP="00BD245E">
            <w:pPr>
              <w:spacing w:before="120" w:after="120" w:line="280" w:lineRule="exact"/>
              <w:rPr>
                <w:b/>
                <w:sz w:val="22"/>
                <w:szCs w:val="22"/>
              </w:rPr>
            </w:pPr>
            <w:r>
              <w:rPr>
                <w:b/>
                <w:sz w:val="22"/>
                <w:szCs w:val="22"/>
              </w:rPr>
              <w:lastRenderedPageBreak/>
              <w:t>Exercícios práticos</w:t>
            </w:r>
          </w:p>
          <w:p w14:paraId="0F19C6B7" w14:textId="77777777" w:rsidR="00B2181B" w:rsidRPr="00265936" w:rsidRDefault="00B2181B" w:rsidP="00BD245E">
            <w:pPr>
              <w:spacing w:before="120" w:after="120" w:line="280" w:lineRule="exact"/>
              <w:rPr>
                <w:szCs w:val="18"/>
              </w:rPr>
            </w:pPr>
            <w:r>
              <w:t>Não são previstos exercícios práticos para esta aula.</w:t>
            </w:r>
          </w:p>
        </w:tc>
      </w:tr>
      <w:tr w:rsidR="00B2181B" w:rsidRPr="00265936" w14:paraId="3270E386" w14:textId="77777777" w:rsidTr="00B2181B">
        <w:trPr>
          <w:trHeight w:val="1187"/>
        </w:trPr>
        <w:tc>
          <w:tcPr>
            <w:tcW w:w="8720" w:type="dxa"/>
            <w:gridSpan w:val="3"/>
            <w:vAlign w:val="center"/>
          </w:tcPr>
          <w:p w14:paraId="0D051C6F" w14:textId="77777777" w:rsidR="00B2181B" w:rsidRPr="00265936" w:rsidRDefault="00B2181B" w:rsidP="00BD245E">
            <w:pPr>
              <w:spacing w:before="120" w:after="120" w:line="280" w:lineRule="exact"/>
              <w:rPr>
                <w:b/>
                <w:sz w:val="22"/>
                <w:szCs w:val="22"/>
              </w:rPr>
            </w:pPr>
            <w:r>
              <w:rPr>
                <w:b/>
                <w:sz w:val="22"/>
                <w:szCs w:val="22"/>
              </w:rPr>
              <w:t>Avaliação de conhecimentos</w:t>
            </w:r>
          </w:p>
          <w:p w14:paraId="182083E7" w14:textId="77777777" w:rsidR="00B2181B" w:rsidRPr="00265936" w:rsidRDefault="00B2181B" w:rsidP="00BD245E">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14:paraId="187119CD" w14:textId="77777777" w:rsidR="00584C88" w:rsidRDefault="00584C88" w:rsidP="000860B4">
      <w:pPr>
        <w:tabs>
          <w:tab w:val="left" w:pos="426"/>
          <w:tab w:val="left" w:pos="851"/>
        </w:tabs>
        <w:spacing w:after="120"/>
        <w:ind w:left="851" w:hanging="851"/>
        <w:rPr>
          <w:rFonts w:eastAsia="Times New Roman" w:cs="Times New Roman"/>
        </w:rPr>
      </w:pPr>
    </w:p>
    <w:p w14:paraId="2BED3FAA" w14:textId="3490662E" w:rsidR="00F554D0" w:rsidRPr="00265936" w:rsidRDefault="007778C7" w:rsidP="000860B4">
      <w:pPr>
        <w:pStyle w:val="Cabealho2"/>
        <w:rPr>
          <w:rFonts w:eastAsia="Times New Roman" w:cs="Times New Roman"/>
          <w:sz w:val="22"/>
          <w:szCs w:val="22"/>
        </w:rPr>
      </w:pPr>
      <w:bookmarkStart w:id="47" w:name="_Toc523393491"/>
      <w:r>
        <w:rPr>
          <w:sz w:val="22"/>
          <w:szCs w:val="22"/>
        </w:rPr>
        <w:t>Aulas 1.1.3, 1.1.4 e 1.2.1 - Tecnologia</w:t>
      </w:r>
      <w:bookmarkEnd w:id="47"/>
    </w:p>
    <w:tbl>
      <w:tblPr>
        <w:tblStyle w:val="TabelacomGrelha"/>
        <w:tblW w:w="0" w:type="auto"/>
        <w:tblLayout w:type="fixed"/>
        <w:tblLook w:val="04A0" w:firstRow="1" w:lastRow="0" w:firstColumn="1" w:lastColumn="0" w:noHBand="0" w:noVBand="1"/>
      </w:tblPr>
      <w:tblGrid>
        <w:gridCol w:w="1435"/>
        <w:gridCol w:w="5410"/>
        <w:gridCol w:w="2165"/>
      </w:tblGrid>
      <w:tr w:rsidR="007778C7" w:rsidRPr="00265936" w14:paraId="5C62431A" w14:textId="77777777" w:rsidTr="007778C7">
        <w:trPr>
          <w:trHeight w:val="899"/>
        </w:trPr>
        <w:tc>
          <w:tcPr>
            <w:tcW w:w="6845" w:type="dxa"/>
            <w:gridSpan w:val="2"/>
            <w:shd w:val="clear" w:color="auto" w:fill="DBE5F1" w:themeFill="accent1" w:themeFillTint="33"/>
            <w:vAlign w:val="center"/>
          </w:tcPr>
          <w:p w14:paraId="30B51638" w14:textId="77777777" w:rsidR="007778C7" w:rsidRPr="00265936" w:rsidRDefault="007778C7" w:rsidP="00941C97">
            <w:pPr>
              <w:rPr>
                <w:sz w:val="22"/>
                <w:szCs w:val="22"/>
              </w:rPr>
            </w:pPr>
            <w:r>
              <w:rPr>
                <w:sz w:val="22"/>
                <w:szCs w:val="22"/>
              </w:rPr>
              <w:t xml:space="preserve">Aulas 1.1.3, 1.1.4 e 1.2.1 - </w:t>
            </w:r>
            <w:r>
              <w:rPr>
                <w:color w:val="000000" w:themeColor="text1"/>
                <w:sz w:val="22"/>
                <w:szCs w:val="22"/>
              </w:rPr>
              <w:t>Tecnologia</w:t>
            </w:r>
          </w:p>
        </w:tc>
        <w:tc>
          <w:tcPr>
            <w:tcW w:w="2165" w:type="dxa"/>
            <w:shd w:val="clear" w:color="auto" w:fill="DBE5F1" w:themeFill="accent1" w:themeFillTint="33"/>
            <w:vAlign w:val="center"/>
          </w:tcPr>
          <w:p w14:paraId="2E223BF6" w14:textId="77777777" w:rsidR="007778C7" w:rsidRPr="00265936" w:rsidRDefault="007778C7" w:rsidP="00941C97">
            <w:pPr>
              <w:rPr>
                <w:sz w:val="22"/>
                <w:szCs w:val="22"/>
              </w:rPr>
            </w:pPr>
            <w:r>
              <w:rPr>
                <w:sz w:val="22"/>
                <w:szCs w:val="22"/>
              </w:rPr>
              <w:t xml:space="preserve">Duração: 180 minutos </w:t>
            </w:r>
          </w:p>
          <w:p w14:paraId="72630922" w14:textId="77777777" w:rsidR="007778C7" w:rsidRPr="00265936" w:rsidRDefault="007778C7" w:rsidP="00941C97">
            <w:pPr>
              <w:rPr>
                <w:sz w:val="22"/>
                <w:szCs w:val="22"/>
              </w:rPr>
            </w:pPr>
            <w:r>
              <w:rPr>
                <w:sz w:val="22"/>
                <w:szCs w:val="22"/>
              </w:rPr>
              <w:t>(3 x 60 minutos)</w:t>
            </w:r>
          </w:p>
        </w:tc>
      </w:tr>
      <w:tr w:rsidR="007778C7" w:rsidRPr="00265936" w14:paraId="72904FBE" w14:textId="77777777" w:rsidTr="00941C97">
        <w:trPr>
          <w:trHeight w:val="4859"/>
        </w:trPr>
        <w:tc>
          <w:tcPr>
            <w:tcW w:w="9010" w:type="dxa"/>
            <w:gridSpan w:val="3"/>
            <w:vAlign w:val="center"/>
          </w:tcPr>
          <w:p w14:paraId="40B5300F" w14:textId="77777777" w:rsidR="007778C7" w:rsidRPr="00265936" w:rsidRDefault="007778C7" w:rsidP="00941C97">
            <w:pPr>
              <w:spacing w:before="120" w:after="120" w:line="280" w:lineRule="exact"/>
              <w:rPr>
                <w:b/>
                <w:sz w:val="22"/>
                <w:szCs w:val="22"/>
              </w:rPr>
            </w:pPr>
            <w:r>
              <w:rPr>
                <w:b/>
                <w:sz w:val="22"/>
                <w:szCs w:val="22"/>
              </w:rPr>
              <w:t xml:space="preserve">Materiais necessários: </w:t>
            </w:r>
          </w:p>
          <w:p w14:paraId="020193B5" w14:textId="6DF5993D" w:rsidR="007778C7" w:rsidRPr="00265936" w:rsidRDefault="007778C7" w:rsidP="00531BD9">
            <w:pPr>
              <w:pStyle w:val="PargrafodaLista"/>
              <w:numPr>
                <w:ilvl w:val="0"/>
                <w:numId w:val="38"/>
              </w:numPr>
              <w:spacing w:before="120" w:after="120" w:line="280" w:lineRule="exact"/>
              <w:jc w:val="left"/>
              <w:rPr>
                <w:color w:val="000000" w:themeColor="text1"/>
                <w:szCs w:val="18"/>
              </w:rPr>
            </w:pPr>
            <w:r>
              <w:rPr>
                <w:color w:val="000000" w:themeColor="text1"/>
                <w:szCs w:val="18"/>
              </w:rPr>
              <w:t>Indique aqui todos os materiais necessários para as aulas.</w:t>
            </w:r>
            <w:r w:rsidR="00DB6460">
              <w:rPr>
                <w:color w:val="000000" w:themeColor="text1"/>
                <w:szCs w:val="18"/>
              </w:rPr>
              <w:t xml:space="preserve">  </w:t>
            </w:r>
            <w:r>
              <w:rPr>
                <w:color w:val="000000" w:themeColor="text1"/>
                <w:szCs w:val="18"/>
              </w:rPr>
              <w:t>A lista seguinte é um exemplo do que pode ser necessário.</w:t>
            </w:r>
            <w:r w:rsidR="00DB6460">
              <w:rPr>
                <w:color w:val="000000" w:themeColor="text1"/>
                <w:szCs w:val="18"/>
              </w:rPr>
              <w:t xml:space="preserve">  </w:t>
            </w:r>
            <w:r>
              <w:rPr>
                <w:color w:val="000000" w:themeColor="text1"/>
                <w:szCs w:val="18"/>
              </w:rPr>
              <w:t xml:space="preserve">Cada formador deve verificar a lista e adicionar materiais adicionais, como vídeos, textos, etc. </w:t>
            </w:r>
          </w:p>
          <w:p w14:paraId="118C3B95" w14:textId="0D893666" w:rsidR="007778C7" w:rsidRPr="00265936" w:rsidRDefault="007778C7"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w:t>
            </w:r>
            <w:r w:rsidR="00DB6460">
              <w:rPr>
                <w:color w:val="000000" w:themeColor="text1"/>
                <w:szCs w:val="18"/>
              </w:rPr>
              <w:t xml:space="preserve"> </w:t>
            </w:r>
            <w:r>
              <w:rPr>
                <w:color w:val="000000" w:themeColor="text1"/>
                <w:szCs w:val="18"/>
              </w:rPr>
              <w:t>versões de software compatíveis com os materiais preparados</w:t>
            </w:r>
          </w:p>
          <w:p w14:paraId="4BD678C8"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Apresentação em PowerPoint</w:t>
            </w:r>
          </w:p>
          <w:p w14:paraId="7DE45D3B"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Vídeo "Guerreiros da Rede"</w:t>
            </w:r>
          </w:p>
          <w:p w14:paraId="3CD992B3"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01DDB705"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 xml:space="preserve">Acesso à Internet (se disponível). </w:t>
            </w:r>
          </w:p>
          <w:p w14:paraId="31C2F410"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1F19DAF7"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3DF1F558"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065E12FB"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620ACAC6"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w:t>
            </w:r>
          </w:p>
          <w:p w14:paraId="5311F27C" w14:textId="77777777" w:rsidR="007778C7" w:rsidRPr="00265936" w:rsidRDefault="007778C7" w:rsidP="00531BD9">
            <w:pPr>
              <w:pStyle w:val="bul1"/>
              <w:numPr>
                <w:ilvl w:val="0"/>
                <w:numId w:val="38"/>
              </w:numPr>
              <w:spacing w:before="120" w:after="120" w:line="280" w:lineRule="exact"/>
              <w:contextualSpacing/>
              <w:rPr>
                <w:i/>
                <w:color w:val="00B050"/>
                <w:szCs w:val="18"/>
              </w:rPr>
            </w:pPr>
            <w:r>
              <w:rPr>
                <w:color w:val="000000" w:themeColor="text1"/>
                <w:szCs w:val="18"/>
              </w:rPr>
              <w:t>Fita ou um produto semelhante para permitir a fixação de papéis temporariamente na parede.</w:t>
            </w:r>
          </w:p>
        </w:tc>
      </w:tr>
      <w:tr w:rsidR="007778C7" w:rsidRPr="00265936" w14:paraId="2D2B174C" w14:textId="77777777" w:rsidTr="00941C97">
        <w:trPr>
          <w:trHeight w:val="2159"/>
        </w:trPr>
        <w:tc>
          <w:tcPr>
            <w:tcW w:w="9010" w:type="dxa"/>
            <w:gridSpan w:val="3"/>
            <w:vAlign w:val="center"/>
          </w:tcPr>
          <w:p w14:paraId="25501DEB" w14:textId="55191063" w:rsidR="007778C7" w:rsidRPr="00265936" w:rsidRDefault="007778C7" w:rsidP="00941C97">
            <w:pPr>
              <w:spacing w:before="120" w:after="120" w:line="280" w:lineRule="exact"/>
              <w:rPr>
                <w:b/>
                <w:sz w:val="22"/>
                <w:szCs w:val="22"/>
              </w:rPr>
            </w:pPr>
            <w:r>
              <w:rPr>
                <w:b/>
                <w:sz w:val="22"/>
                <w:szCs w:val="22"/>
              </w:rPr>
              <w:t>Objetivo da sessão:</w:t>
            </w:r>
            <w:r w:rsidR="00DB6460">
              <w:rPr>
                <w:b/>
                <w:sz w:val="22"/>
                <w:szCs w:val="22"/>
              </w:rPr>
              <w:t xml:space="preserve">  </w:t>
            </w:r>
          </w:p>
          <w:p w14:paraId="0D987772" w14:textId="77777777" w:rsidR="007778C7" w:rsidRPr="00265936" w:rsidRDefault="007778C7" w:rsidP="00941C97">
            <w:pPr>
              <w:spacing w:before="120" w:after="120" w:line="280" w:lineRule="exact"/>
              <w:rPr>
                <w:i/>
                <w:color w:val="FF0000"/>
                <w:szCs w:val="18"/>
              </w:rPr>
            </w:pPr>
            <w:r>
              <w:t>Esta sessão fornece informações sobre a tecnologia que será encontrada pelos juízes e procuradores durante o seu trabalho e que é utilizada por criminosos para cometer crimes e pelos agentes da lei para a detetarem. O objetivo da sessão é permitir que o público obtenha conhecimentos suficientes sobre tecnologia para que desempenhem as suas funções de forma mais eficaz.</w:t>
            </w:r>
          </w:p>
        </w:tc>
      </w:tr>
      <w:tr w:rsidR="007778C7" w:rsidRPr="00265936" w14:paraId="672B497C" w14:textId="77777777" w:rsidTr="007778C7">
        <w:trPr>
          <w:trHeight w:val="3635"/>
        </w:trPr>
        <w:tc>
          <w:tcPr>
            <w:tcW w:w="9010" w:type="dxa"/>
            <w:gridSpan w:val="3"/>
            <w:vAlign w:val="center"/>
          </w:tcPr>
          <w:p w14:paraId="69299201" w14:textId="77777777" w:rsidR="007778C7" w:rsidRPr="00265936" w:rsidRDefault="007778C7" w:rsidP="00941C97">
            <w:pPr>
              <w:spacing w:before="120" w:after="120" w:line="280" w:lineRule="exact"/>
              <w:rPr>
                <w:b/>
                <w:sz w:val="22"/>
                <w:szCs w:val="22"/>
              </w:rPr>
            </w:pPr>
            <w:r>
              <w:rPr>
                <w:b/>
                <w:sz w:val="22"/>
                <w:szCs w:val="22"/>
              </w:rPr>
              <w:lastRenderedPageBreak/>
              <w:t>Objetivos:</w:t>
            </w:r>
          </w:p>
          <w:p w14:paraId="7AD31091" w14:textId="77777777" w:rsidR="007778C7" w:rsidRPr="00265936" w:rsidRDefault="007778C7" w:rsidP="00941C97">
            <w:pPr>
              <w:rPr>
                <w:rFonts w:eastAsia="Calibri"/>
                <w:szCs w:val="18"/>
              </w:rPr>
            </w:pPr>
            <w:r>
              <w:t xml:space="preserve">No final da sessão, os estudantes serão capazes de: </w:t>
            </w:r>
          </w:p>
          <w:p w14:paraId="0E2F9393" w14:textId="508CA0B3" w:rsidR="007778C7" w:rsidRPr="00265936" w:rsidRDefault="007778C7" w:rsidP="00941C97">
            <w:pPr>
              <w:pStyle w:val="bul1"/>
              <w:rPr>
                <w:szCs w:val="18"/>
              </w:rPr>
            </w:pPr>
            <w:r>
              <w:t>Identificar sistemas operativos diferentes</w:t>
            </w:r>
            <w:r w:rsidR="00DB6460">
              <w:t xml:space="preserve">  </w:t>
            </w:r>
          </w:p>
          <w:p w14:paraId="523D1C7C" w14:textId="77777777" w:rsidR="007778C7" w:rsidRPr="00265936" w:rsidRDefault="007778C7" w:rsidP="00941C97">
            <w:pPr>
              <w:pStyle w:val="bul1"/>
              <w:rPr>
                <w:szCs w:val="18"/>
              </w:rPr>
            </w:pPr>
            <w:r>
              <w:t>Explicar a base sobre como as redes funcionam</w:t>
            </w:r>
          </w:p>
          <w:p w14:paraId="0D7A8FBA" w14:textId="77777777" w:rsidR="007778C7" w:rsidRPr="00265936" w:rsidRDefault="007778C7" w:rsidP="00941C97">
            <w:pPr>
              <w:pStyle w:val="bul1"/>
              <w:rPr>
                <w:szCs w:val="18"/>
              </w:rPr>
            </w:pPr>
            <w:r>
              <w:t>Descrever as funções da Internet</w:t>
            </w:r>
          </w:p>
          <w:p w14:paraId="31E87B68" w14:textId="77777777" w:rsidR="007778C7" w:rsidRPr="00265936" w:rsidRDefault="007778C7" w:rsidP="00941C97">
            <w:pPr>
              <w:pStyle w:val="bul1"/>
              <w:rPr>
                <w:szCs w:val="18"/>
              </w:rPr>
            </w:pPr>
            <w:r>
              <w:t>Identificar, pelo menos, 5 aplicações online principais</w:t>
            </w:r>
          </w:p>
          <w:p w14:paraId="3ED31E65" w14:textId="77777777" w:rsidR="007778C7" w:rsidRPr="00265936" w:rsidRDefault="007778C7" w:rsidP="00941C97">
            <w:pPr>
              <w:pStyle w:val="bul1"/>
              <w:rPr>
                <w:szCs w:val="18"/>
              </w:rPr>
            </w:pPr>
            <w:r>
              <w:t>Explicar como a Internet desenvolveu desde do início até aos dias de hoje</w:t>
            </w:r>
          </w:p>
          <w:p w14:paraId="4441EBD2" w14:textId="77777777" w:rsidR="007778C7" w:rsidRPr="00265936" w:rsidRDefault="007778C7" w:rsidP="00941C97">
            <w:pPr>
              <w:pStyle w:val="bul1"/>
              <w:rPr>
                <w:szCs w:val="18"/>
              </w:rPr>
            </w:pPr>
            <w:r>
              <w:t>Diferenciar entre aplicações online diferentes</w:t>
            </w:r>
          </w:p>
          <w:p w14:paraId="3000BD0B" w14:textId="77777777" w:rsidR="007778C7" w:rsidRPr="00265936" w:rsidRDefault="007778C7" w:rsidP="00941C97">
            <w:pPr>
              <w:pStyle w:val="bul1"/>
              <w:rPr>
                <w:szCs w:val="18"/>
              </w:rPr>
            </w:pPr>
            <w:r>
              <w:t xml:space="preserve">Descrever a diferença entre </w:t>
            </w:r>
            <w:proofErr w:type="spellStart"/>
            <w:r>
              <w:t>Darknet</w:t>
            </w:r>
            <w:proofErr w:type="spellEnd"/>
            <w:r>
              <w:t xml:space="preserve"> e </w:t>
            </w:r>
            <w:proofErr w:type="spellStart"/>
            <w:r>
              <w:t>Deepweb</w:t>
            </w:r>
            <w:proofErr w:type="spellEnd"/>
          </w:p>
          <w:p w14:paraId="7C96AEA4" w14:textId="77777777" w:rsidR="007778C7" w:rsidRPr="00265936" w:rsidRDefault="007778C7" w:rsidP="007778C7">
            <w:pPr>
              <w:pStyle w:val="bul1"/>
              <w:rPr>
                <w:szCs w:val="18"/>
              </w:rPr>
            </w:pPr>
            <w:r>
              <w:t>Explicar os conceitos básicos das moedas online</w:t>
            </w:r>
          </w:p>
          <w:p w14:paraId="537FC166" w14:textId="3BB6C895" w:rsidR="007778C7" w:rsidRPr="00265936" w:rsidRDefault="007778C7" w:rsidP="007778C7">
            <w:pPr>
              <w:pStyle w:val="bul1"/>
              <w:rPr>
                <w:szCs w:val="18"/>
              </w:rPr>
            </w:pPr>
            <w:r>
              <w:t>Identificar como os criminosos utilizam as várias aplicações online</w:t>
            </w:r>
          </w:p>
        </w:tc>
      </w:tr>
      <w:tr w:rsidR="007778C7" w:rsidRPr="00265936" w14:paraId="55CE2AD0" w14:textId="77777777" w:rsidTr="00941C97">
        <w:trPr>
          <w:trHeight w:val="10790"/>
        </w:trPr>
        <w:tc>
          <w:tcPr>
            <w:tcW w:w="9010" w:type="dxa"/>
            <w:gridSpan w:val="3"/>
            <w:tcBorders>
              <w:bottom w:val="single" w:sz="4" w:space="0" w:color="auto"/>
            </w:tcBorders>
            <w:vAlign w:val="center"/>
          </w:tcPr>
          <w:p w14:paraId="02AEF550" w14:textId="77777777" w:rsidR="007778C7" w:rsidRPr="00265936" w:rsidRDefault="007778C7" w:rsidP="00941C97">
            <w:pPr>
              <w:spacing w:before="120" w:after="120" w:line="280" w:lineRule="exact"/>
              <w:rPr>
                <w:b/>
                <w:sz w:val="22"/>
                <w:szCs w:val="22"/>
              </w:rPr>
            </w:pPr>
            <w:r>
              <w:rPr>
                <w:b/>
                <w:sz w:val="22"/>
                <w:szCs w:val="22"/>
              </w:rPr>
              <w:lastRenderedPageBreak/>
              <w:t>Guia de formação</w:t>
            </w:r>
          </w:p>
          <w:p w14:paraId="0D05BAAF" w14:textId="77777777" w:rsidR="007778C7" w:rsidRPr="00265936" w:rsidRDefault="007778C7" w:rsidP="00941C97">
            <w:pPr>
              <w:spacing w:after="120" w:line="280" w:lineRule="exact"/>
              <w:rPr>
                <w:rFonts w:eastAsia="Calibri"/>
                <w:szCs w:val="18"/>
              </w:rPr>
            </w:pPr>
            <w:r>
              <w:t xml:space="preserve">Esta sessão destina-se a fornecer aos formadores uma estrutura para o desenvolvimento de material de formação a ser apresentado como parte de um programa mais vasto. Não pode ser abrangente, pois a tecnologia muda tão rapidamente que qualquer especificação técnica detalhada estaria desatualizada quase desde a publicação do documento. Garantir que os juízes e procuradores têm uma compreensão suficiente de questões técnicas relacionadas com assuntos que lhes são essenciais é fundamental para o bom funcionamento de qualquer sistema judicial. Esta sessão fornece uma descrição geral dos aspetos relevantes da tecnologia e a sua relevância para o sistema de justiça criminal. Uma apresentação em PowerPoint é fornecida como um material que os formadores podem utilizar, caso considerem apropriado. </w:t>
            </w:r>
          </w:p>
          <w:p w14:paraId="2FD77D08" w14:textId="011E9804" w:rsidR="007778C7" w:rsidRPr="00265936" w:rsidRDefault="007778C7" w:rsidP="00941C97">
            <w:pPr>
              <w:spacing w:after="120" w:line="280" w:lineRule="exact"/>
              <w:rPr>
                <w:rFonts w:eastAsia="Calibri"/>
                <w:szCs w:val="18"/>
              </w:rPr>
            </w:pPr>
            <w:r>
              <w:t xml:space="preserve">Um material adicional na forma do vídeo "Guerreiros da Rede" é fornecido para dar aos delegados uma boa e clara compreensão do funcionamento das redes. O vídeo pode ser encontrado em </w:t>
            </w:r>
            <w:proofErr w:type="spellStart"/>
            <w:r>
              <w:t>www.warriorsofthe.net</w:t>
            </w:r>
            <w:proofErr w:type="spellEnd"/>
            <w:r>
              <w:t xml:space="preserve"> e está disponível nos seguintes idiomas: Inglês, alemão, francês, hebraico, holandês, sueco, italiano, português, dinamarquês, norueguês, húngaro, checo, espanhol e ucraniano. </w:t>
            </w:r>
          </w:p>
          <w:p w14:paraId="78E461E0" w14:textId="4C58B5F1" w:rsidR="007778C7" w:rsidRPr="00265936" w:rsidRDefault="007778C7" w:rsidP="00941C97">
            <w:pPr>
              <w:spacing w:before="120" w:after="120" w:line="280" w:lineRule="exact"/>
              <w:rPr>
                <w:rFonts w:eastAsia="Calibri"/>
                <w:szCs w:val="18"/>
              </w:rPr>
            </w:pPr>
            <w:r>
              <w:t>Esta sessão fornece informações sobre a tecnologia que será encontrada pelos juízes e procuradores durante o seu trabalho e que é utilizada por criminosos para cometer crimes e pelos agentes da lei para a detetarem. A apresentação em PowerPoint procura ajudar na apresentação das tecnologias aos delegados. No entanto, deve servir apenas como um modelo e tem de ser adotada pelo instrutor para se adequar ao público-alvo, ao programa e às informações relevantes no seu país.</w:t>
            </w:r>
            <w:r w:rsidR="00DB6460">
              <w:t xml:space="preserve">  </w:t>
            </w:r>
          </w:p>
          <w:p w14:paraId="6C8BD85A" w14:textId="3AD0E642" w:rsidR="007778C7" w:rsidRPr="00265936" w:rsidRDefault="007778C7" w:rsidP="00941C97">
            <w:pPr>
              <w:spacing w:before="120" w:after="120" w:line="280" w:lineRule="exact"/>
              <w:rPr>
                <w:rFonts w:eastAsia="Calibri"/>
                <w:szCs w:val="18"/>
              </w:rPr>
            </w:pPr>
            <w:r>
              <w:t>O tempo desta sessão, nesta versão, foi reduzido de 240 minutos para 180 minutos e, como tal, será necessário que o formador adapte os materiais para atender às necessidades de cada público e estes podem ser diferentes, por exemplo, dependendo do sistema legal no país ou países onde a formação está a ser realizada.</w:t>
            </w:r>
            <w:r w:rsidR="00DB6460">
              <w:t xml:space="preserve">  </w:t>
            </w:r>
            <w:r>
              <w:t xml:space="preserve">Como mencionado, este material fornece uma estrutura a partir da qual o formador deve preparar o seu material a apresentar, de acordo com os objetivos da aula. </w:t>
            </w:r>
          </w:p>
          <w:p w14:paraId="4BF7F499" w14:textId="77777777" w:rsidR="007778C7" w:rsidRPr="00265936" w:rsidRDefault="007778C7" w:rsidP="00941C97">
            <w:pPr>
              <w:spacing w:before="120" w:after="120" w:line="280" w:lineRule="exact"/>
              <w:rPr>
                <w:rFonts w:eastAsia="Calibri"/>
                <w:szCs w:val="18"/>
              </w:rPr>
            </w:pPr>
            <w:r>
              <w:t>Os horários indicados abaixo indicam a quantidade de tempo que será atribuída a cada secção da aula. Por necessidade, isto significará que algumas partes serão abordadas em mais de uma das três sessões atribuídas.</w:t>
            </w:r>
          </w:p>
          <w:p w14:paraId="026F6DD3" w14:textId="77777777" w:rsidR="007778C7" w:rsidRPr="00265936" w:rsidRDefault="007778C7" w:rsidP="00941C97">
            <w:pPr>
              <w:pStyle w:val="bul1"/>
              <w:rPr>
                <w:rFonts w:ascii="Symbol" w:hAnsi="Symbol"/>
              </w:rPr>
            </w:pPr>
            <w:r>
              <w:t>Introdução e abertura (programa e objetivos da sessão) (10 minutos)</w:t>
            </w:r>
          </w:p>
          <w:p w14:paraId="07D4DBC6" w14:textId="77777777" w:rsidR="007778C7" w:rsidRPr="00265936" w:rsidRDefault="007778C7" w:rsidP="00941C97">
            <w:pPr>
              <w:pStyle w:val="bul1"/>
              <w:rPr>
                <w:rFonts w:ascii="Symbol" w:hAnsi="Symbol"/>
              </w:rPr>
            </w:pPr>
            <w:r>
              <w:t>Parte 1 - Como funciona a Internet (50 minutos)</w:t>
            </w:r>
          </w:p>
          <w:p w14:paraId="0BFFDD2E" w14:textId="77777777" w:rsidR="007778C7" w:rsidRPr="00265936" w:rsidRDefault="007778C7" w:rsidP="00941C97">
            <w:pPr>
              <w:pStyle w:val="bul1"/>
              <w:rPr>
                <w:rFonts w:ascii="Symbol" w:hAnsi="Symbol"/>
              </w:rPr>
            </w:pPr>
            <w:r>
              <w:t>Parte 2 - Serviços de Internet (40 minutos)</w:t>
            </w:r>
          </w:p>
          <w:p w14:paraId="71D4D230" w14:textId="77777777" w:rsidR="007778C7" w:rsidRPr="00265936" w:rsidRDefault="007778C7" w:rsidP="00941C97">
            <w:pPr>
              <w:pStyle w:val="bul1"/>
              <w:rPr>
                <w:rFonts w:ascii="Symbol" w:hAnsi="Symbol"/>
              </w:rPr>
            </w:pPr>
            <w:r>
              <w:t>Parte 3 - Outras aplicações relevantes da Internet (40 minutos)</w:t>
            </w:r>
          </w:p>
          <w:p w14:paraId="0C907DFF" w14:textId="77777777" w:rsidR="007778C7" w:rsidRPr="00265936" w:rsidRDefault="007778C7" w:rsidP="00941C97">
            <w:pPr>
              <w:pStyle w:val="bul1"/>
              <w:rPr>
                <w:rFonts w:ascii="Symbol" w:hAnsi="Symbol"/>
              </w:rPr>
            </w:pPr>
            <w:r>
              <w:t>Parte 4 - Crimes na Internet (30 minutos)</w:t>
            </w:r>
          </w:p>
          <w:p w14:paraId="1E3E4447" w14:textId="77777777" w:rsidR="007778C7" w:rsidRPr="00265936" w:rsidRDefault="007778C7" w:rsidP="00941C97">
            <w:pPr>
              <w:pStyle w:val="bul1"/>
              <w:rPr>
                <w:rFonts w:ascii="Symbol" w:hAnsi="Symbol"/>
              </w:rPr>
            </w:pPr>
            <w:r>
              <w:t>Resumo (10 minutos)</w:t>
            </w:r>
          </w:p>
        </w:tc>
      </w:tr>
      <w:tr w:rsidR="007778C7" w:rsidRPr="00265936" w14:paraId="6E347B04" w14:textId="77777777" w:rsidTr="00941C97">
        <w:trPr>
          <w:trHeight w:val="701"/>
        </w:trPr>
        <w:tc>
          <w:tcPr>
            <w:tcW w:w="9010" w:type="dxa"/>
            <w:gridSpan w:val="3"/>
            <w:tcBorders>
              <w:bottom w:val="single" w:sz="4" w:space="0" w:color="auto"/>
            </w:tcBorders>
            <w:shd w:val="clear" w:color="auto" w:fill="DBE5F1" w:themeFill="accent1" w:themeFillTint="33"/>
            <w:vAlign w:val="center"/>
          </w:tcPr>
          <w:p w14:paraId="614D514A" w14:textId="77777777" w:rsidR="007778C7" w:rsidRPr="00265936" w:rsidRDefault="007778C7" w:rsidP="00941C97">
            <w:pPr>
              <w:rPr>
                <w:b/>
                <w:sz w:val="28"/>
                <w:szCs w:val="28"/>
              </w:rPr>
            </w:pPr>
            <w:r>
              <w:rPr>
                <w:b/>
                <w:sz w:val="28"/>
                <w:szCs w:val="28"/>
              </w:rPr>
              <w:t>Conteúdo da aula</w:t>
            </w:r>
          </w:p>
        </w:tc>
      </w:tr>
      <w:tr w:rsidR="007778C7" w:rsidRPr="00265936" w14:paraId="5B77F770" w14:textId="77777777" w:rsidTr="00941C97">
        <w:trPr>
          <w:trHeight w:val="629"/>
        </w:trPr>
        <w:tc>
          <w:tcPr>
            <w:tcW w:w="1435" w:type="dxa"/>
            <w:shd w:val="clear" w:color="auto" w:fill="DBE5F1" w:themeFill="accent1" w:themeFillTint="33"/>
            <w:vAlign w:val="center"/>
          </w:tcPr>
          <w:p w14:paraId="6E60414F" w14:textId="77777777" w:rsidR="007778C7" w:rsidRPr="00265936" w:rsidRDefault="007778C7" w:rsidP="00941C97">
            <w:pPr>
              <w:jc w:val="center"/>
              <w:rPr>
                <w:b/>
                <w:sz w:val="22"/>
                <w:szCs w:val="22"/>
              </w:rPr>
            </w:pPr>
            <w:r>
              <w:rPr>
                <w:b/>
                <w:sz w:val="22"/>
                <w:szCs w:val="22"/>
              </w:rPr>
              <w:t>Número dos slides</w:t>
            </w:r>
          </w:p>
        </w:tc>
        <w:tc>
          <w:tcPr>
            <w:tcW w:w="7575" w:type="dxa"/>
            <w:gridSpan w:val="2"/>
            <w:shd w:val="clear" w:color="auto" w:fill="DBE5F1" w:themeFill="accent1" w:themeFillTint="33"/>
            <w:vAlign w:val="center"/>
          </w:tcPr>
          <w:p w14:paraId="7DB67373" w14:textId="77777777" w:rsidR="007778C7" w:rsidRPr="00265936" w:rsidRDefault="007778C7" w:rsidP="00941C97">
            <w:pPr>
              <w:rPr>
                <w:b/>
                <w:sz w:val="22"/>
                <w:szCs w:val="22"/>
              </w:rPr>
            </w:pPr>
            <w:r>
              <w:rPr>
                <w:b/>
                <w:sz w:val="22"/>
                <w:szCs w:val="22"/>
              </w:rPr>
              <w:t>Conteúdo</w:t>
            </w:r>
          </w:p>
        </w:tc>
      </w:tr>
      <w:tr w:rsidR="007778C7" w:rsidRPr="00265936" w14:paraId="01EC7BFF" w14:textId="77777777" w:rsidTr="00941C97">
        <w:tc>
          <w:tcPr>
            <w:tcW w:w="1435" w:type="dxa"/>
            <w:vAlign w:val="center"/>
          </w:tcPr>
          <w:p w14:paraId="245C7CD9" w14:textId="77777777" w:rsidR="007778C7" w:rsidRPr="00265936" w:rsidRDefault="007778C7" w:rsidP="00941C97">
            <w:pPr>
              <w:spacing w:before="120" w:after="120" w:line="280" w:lineRule="exact"/>
              <w:jc w:val="center"/>
              <w:rPr>
                <w:szCs w:val="18"/>
              </w:rPr>
            </w:pPr>
            <w:r>
              <w:t>1 a 7</w:t>
            </w:r>
          </w:p>
          <w:p w14:paraId="0B2E5FA9" w14:textId="77777777" w:rsidR="007778C7" w:rsidRPr="00265936" w:rsidRDefault="007778C7" w:rsidP="00941C97">
            <w:pPr>
              <w:spacing w:before="120" w:after="120" w:line="280" w:lineRule="exact"/>
              <w:jc w:val="center"/>
              <w:rPr>
                <w:szCs w:val="18"/>
              </w:rPr>
            </w:pPr>
            <w:r>
              <w:t>Obrigatório</w:t>
            </w:r>
          </w:p>
        </w:tc>
        <w:tc>
          <w:tcPr>
            <w:tcW w:w="7575" w:type="dxa"/>
            <w:gridSpan w:val="2"/>
            <w:vAlign w:val="center"/>
          </w:tcPr>
          <w:p w14:paraId="0D188D2C" w14:textId="47B77013" w:rsidR="007778C7" w:rsidRPr="00265936" w:rsidRDefault="007778C7" w:rsidP="00941C97">
            <w:pPr>
              <w:spacing w:before="120" w:after="120" w:line="280" w:lineRule="exact"/>
              <w:rPr>
                <w:color w:val="000000" w:themeColor="text1"/>
                <w:szCs w:val="18"/>
              </w:rPr>
            </w:pPr>
            <w:r>
              <w:rPr>
                <w:color w:val="000000" w:themeColor="text1"/>
                <w:szCs w:val="18"/>
              </w:rPr>
              <w:t>Os primeiros slides são a introdução à sessão e incluem o Programa e os objetivos da sessão.</w:t>
            </w:r>
            <w:r w:rsidR="00DB6460">
              <w:rPr>
                <w:color w:val="000000" w:themeColor="text1"/>
                <w:szCs w:val="18"/>
              </w:rPr>
              <w:t xml:space="preserve">  </w:t>
            </w:r>
            <w:r>
              <w:rPr>
                <w:color w:val="000000" w:themeColor="text1"/>
                <w:szCs w:val="18"/>
              </w:rPr>
              <w:t>O formador deve garantir que estes são alterados onde foi decidido eliminar conjuntos de slides ou matérias.</w:t>
            </w:r>
            <w:r>
              <w:t xml:space="preserve"> Estes slides são uma introdução breve ao assunto e identificam claramente que o ritmo da mudança tecnológica estava além da imaginação de alguns dos especialistas na altura.</w:t>
            </w:r>
            <w:r w:rsidR="00DB6460">
              <w:t xml:space="preserve">  </w:t>
            </w:r>
            <w:r>
              <w:t xml:space="preserve">Esta foi uma introdução ao hardware informático que foi removido deste curso. </w:t>
            </w:r>
            <w:r>
              <w:lastRenderedPageBreak/>
              <w:t>A prova eletrónica lida previamente para o curso fornece uma análise detalhada dos dispositivos digitais e deixa de ser necessário que sejam incluídos aqui.</w:t>
            </w:r>
          </w:p>
        </w:tc>
      </w:tr>
      <w:tr w:rsidR="007778C7" w:rsidRPr="00265936" w14:paraId="4BEB54C9" w14:textId="77777777" w:rsidTr="00941C97">
        <w:trPr>
          <w:trHeight w:val="1079"/>
        </w:trPr>
        <w:tc>
          <w:tcPr>
            <w:tcW w:w="1435" w:type="dxa"/>
            <w:vAlign w:val="center"/>
          </w:tcPr>
          <w:p w14:paraId="685DA327" w14:textId="77777777" w:rsidR="007778C7" w:rsidRPr="00265936" w:rsidRDefault="007778C7" w:rsidP="00941C97">
            <w:pPr>
              <w:spacing w:line="280" w:lineRule="exact"/>
              <w:jc w:val="center"/>
              <w:rPr>
                <w:color w:val="000000" w:themeColor="text1"/>
                <w:szCs w:val="18"/>
              </w:rPr>
            </w:pPr>
            <w:r>
              <w:rPr>
                <w:color w:val="000000" w:themeColor="text1"/>
                <w:szCs w:val="18"/>
              </w:rPr>
              <w:lastRenderedPageBreak/>
              <w:t>8 a 18</w:t>
            </w:r>
          </w:p>
          <w:p w14:paraId="6B48EDE1" w14:textId="77777777" w:rsidR="007778C7" w:rsidRPr="00265936" w:rsidRDefault="007778C7" w:rsidP="00941C97">
            <w:pPr>
              <w:spacing w:line="280" w:lineRule="exact"/>
              <w:jc w:val="center"/>
              <w:rPr>
                <w:color w:val="000000" w:themeColor="text1"/>
                <w:szCs w:val="18"/>
              </w:rPr>
            </w:pPr>
            <w:r>
              <w:rPr>
                <w:color w:val="000000" w:themeColor="text1"/>
                <w:szCs w:val="18"/>
              </w:rPr>
              <w:t>Importante</w:t>
            </w:r>
          </w:p>
        </w:tc>
        <w:tc>
          <w:tcPr>
            <w:tcW w:w="7575" w:type="dxa"/>
            <w:gridSpan w:val="2"/>
            <w:vAlign w:val="center"/>
          </w:tcPr>
          <w:p w14:paraId="67DAB1FE" w14:textId="0EF8D6E2" w:rsidR="007778C7" w:rsidRPr="00265936" w:rsidRDefault="007778C7" w:rsidP="00941C97">
            <w:pPr>
              <w:spacing w:before="120" w:after="120" w:line="280" w:lineRule="exact"/>
              <w:rPr>
                <w:color w:val="000000" w:themeColor="text1"/>
                <w:szCs w:val="18"/>
              </w:rPr>
            </w:pPr>
            <w:r>
              <w:rPr>
                <w:color w:val="000000" w:themeColor="text1"/>
                <w:szCs w:val="18"/>
              </w:rPr>
              <w:t>Esta secção breve aborda o software normal encontrado nos computadores.</w:t>
            </w:r>
            <w:r w:rsidR="00DB6460">
              <w:rPr>
                <w:color w:val="000000" w:themeColor="text1"/>
                <w:szCs w:val="18"/>
              </w:rPr>
              <w:t xml:space="preserve">  </w:t>
            </w:r>
            <w:r>
              <w:rPr>
                <w:color w:val="000000" w:themeColor="text1"/>
                <w:szCs w:val="18"/>
              </w:rPr>
              <w:t>Podem ser encontradas estatísticas nos slides 12, 14 e 16.</w:t>
            </w:r>
            <w:r w:rsidR="00DB6460">
              <w:rPr>
                <w:color w:val="000000" w:themeColor="text1"/>
                <w:szCs w:val="18"/>
              </w:rPr>
              <w:t xml:space="preserve">  </w:t>
            </w:r>
            <w:r>
              <w:rPr>
                <w:color w:val="000000" w:themeColor="text1"/>
                <w:szCs w:val="18"/>
              </w:rPr>
              <w:t xml:space="preserve">É </w:t>
            </w:r>
            <w:proofErr w:type="gramStart"/>
            <w:r>
              <w:rPr>
                <w:color w:val="000000" w:themeColor="text1"/>
                <w:szCs w:val="18"/>
              </w:rPr>
              <w:t>da</w:t>
            </w:r>
            <w:proofErr w:type="gramEnd"/>
            <w:r>
              <w:rPr>
                <w:color w:val="000000" w:themeColor="text1"/>
                <w:szCs w:val="18"/>
              </w:rPr>
              <w:t xml:space="preserve"> responsabilidade do formador garantir que estas estatísticas são atualizadas para refletir a hora e o local do curso de formação. </w:t>
            </w:r>
          </w:p>
        </w:tc>
      </w:tr>
      <w:tr w:rsidR="007778C7" w:rsidRPr="00265936" w14:paraId="29761E7F" w14:textId="77777777" w:rsidTr="00941C97">
        <w:trPr>
          <w:trHeight w:val="1079"/>
        </w:trPr>
        <w:tc>
          <w:tcPr>
            <w:tcW w:w="1435" w:type="dxa"/>
            <w:vAlign w:val="center"/>
          </w:tcPr>
          <w:p w14:paraId="1E2071FF" w14:textId="77777777" w:rsidR="007778C7" w:rsidRPr="00265936" w:rsidRDefault="007778C7" w:rsidP="00941C97">
            <w:pPr>
              <w:spacing w:line="280" w:lineRule="exact"/>
              <w:jc w:val="center"/>
              <w:rPr>
                <w:color w:val="000000" w:themeColor="text1"/>
                <w:szCs w:val="18"/>
              </w:rPr>
            </w:pPr>
            <w:r>
              <w:rPr>
                <w:color w:val="000000" w:themeColor="text1"/>
                <w:szCs w:val="18"/>
              </w:rPr>
              <w:t>19 a 23</w:t>
            </w:r>
          </w:p>
          <w:p w14:paraId="5DC20858" w14:textId="77777777" w:rsidR="007778C7" w:rsidRPr="00265936" w:rsidRDefault="007778C7" w:rsidP="00941C97">
            <w:pPr>
              <w:spacing w:line="280" w:lineRule="exact"/>
              <w:jc w:val="center"/>
              <w:rPr>
                <w:color w:val="000000" w:themeColor="text1"/>
                <w:szCs w:val="18"/>
              </w:rPr>
            </w:pPr>
            <w:r>
              <w:rPr>
                <w:color w:val="000000" w:themeColor="text1"/>
                <w:szCs w:val="18"/>
              </w:rPr>
              <w:t>Importante</w:t>
            </w:r>
          </w:p>
        </w:tc>
        <w:tc>
          <w:tcPr>
            <w:tcW w:w="7575" w:type="dxa"/>
            <w:gridSpan w:val="2"/>
            <w:vAlign w:val="center"/>
          </w:tcPr>
          <w:p w14:paraId="77C70775" w14:textId="77777777" w:rsidR="007778C7" w:rsidRPr="00265936" w:rsidRDefault="007778C7" w:rsidP="00941C97">
            <w:pPr>
              <w:spacing w:before="120" w:after="120" w:line="280" w:lineRule="exact"/>
              <w:rPr>
                <w:color w:val="000000" w:themeColor="text1"/>
                <w:szCs w:val="18"/>
              </w:rPr>
            </w:pPr>
            <w:r>
              <w:rPr>
                <w:color w:val="000000" w:themeColor="text1"/>
                <w:szCs w:val="18"/>
              </w:rPr>
              <w:t>Estes slides dizem respeito á história da internet e são uma introdução breve ao assunto. Os formadores podem querer substituir as suas próprias informações para descrever a história</w:t>
            </w:r>
          </w:p>
        </w:tc>
      </w:tr>
      <w:tr w:rsidR="007778C7" w:rsidRPr="00265936" w14:paraId="028DADCF" w14:textId="77777777" w:rsidTr="00941C97">
        <w:trPr>
          <w:trHeight w:val="1079"/>
        </w:trPr>
        <w:tc>
          <w:tcPr>
            <w:tcW w:w="1435" w:type="dxa"/>
            <w:vAlign w:val="center"/>
          </w:tcPr>
          <w:p w14:paraId="337CC5E1" w14:textId="77777777" w:rsidR="007778C7" w:rsidRPr="00265936" w:rsidRDefault="007778C7" w:rsidP="00941C97">
            <w:pPr>
              <w:spacing w:line="280" w:lineRule="exact"/>
              <w:jc w:val="center"/>
              <w:rPr>
                <w:color w:val="000000" w:themeColor="text1"/>
                <w:szCs w:val="18"/>
              </w:rPr>
            </w:pPr>
            <w:r>
              <w:rPr>
                <w:color w:val="000000" w:themeColor="text1"/>
                <w:szCs w:val="18"/>
              </w:rPr>
              <w:t>24 a 31</w:t>
            </w:r>
          </w:p>
          <w:p w14:paraId="54C0171D" w14:textId="77777777" w:rsidR="007778C7" w:rsidRPr="00265936" w:rsidRDefault="007778C7" w:rsidP="00941C97">
            <w:pPr>
              <w:spacing w:line="280" w:lineRule="exact"/>
              <w:jc w:val="center"/>
              <w:rPr>
                <w:color w:val="000000" w:themeColor="text1"/>
                <w:szCs w:val="18"/>
              </w:rPr>
            </w:pPr>
            <w:r>
              <w:rPr>
                <w:color w:val="000000" w:themeColor="text1"/>
                <w:szCs w:val="18"/>
              </w:rPr>
              <w:t>Obrigatório</w:t>
            </w:r>
          </w:p>
        </w:tc>
        <w:tc>
          <w:tcPr>
            <w:tcW w:w="7575" w:type="dxa"/>
            <w:gridSpan w:val="2"/>
            <w:vAlign w:val="center"/>
          </w:tcPr>
          <w:p w14:paraId="68438D39" w14:textId="77777777" w:rsidR="007778C7" w:rsidRPr="00265936" w:rsidRDefault="007778C7" w:rsidP="00941C97">
            <w:pPr>
              <w:spacing w:before="120" w:after="120" w:line="280" w:lineRule="exact"/>
              <w:rPr>
                <w:color w:val="000000" w:themeColor="text1"/>
                <w:szCs w:val="18"/>
              </w:rPr>
            </w:pPr>
            <w:r>
              <w:rPr>
                <w:color w:val="000000" w:themeColor="text1"/>
                <w:szCs w:val="18"/>
              </w:rPr>
              <w:t>Esta secção apresenta os delegados a algumas terminologias de rede e deve apoiar o que foi aprendido com a pré-leitura.</w:t>
            </w:r>
          </w:p>
        </w:tc>
      </w:tr>
      <w:tr w:rsidR="007778C7" w:rsidRPr="00265936" w14:paraId="699E495D" w14:textId="77777777" w:rsidTr="00941C97">
        <w:trPr>
          <w:trHeight w:val="1079"/>
        </w:trPr>
        <w:tc>
          <w:tcPr>
            <w:tcW w:w="1435" w:type="dxa"/>
            <w:vAlign w:val="center"/>
          </w:tcPr>
          <w:p w14:paraId="10519979" w14:textId="77777777" w:rsidR="007778C7" w:rsidRPr="00265936" w:rsidRDefault="007778C7" w:rsidP="00941C97">
            <w:pPr>
              <w:spacing w:line="280" w:lineRule="exact"/>
              <w:jc w:val="center"/>
              <w:rPr>
                <w:color w:val="000000" w:themeColor="text1"/>
                <w:szCs w:val="18"/>
              </w:rPr>
            </w:pPr>
            <w:r>
              <w:rPr>
                <w:color w:val="000000" w:themeColor="text1"/>
                <w:szCs w:val="18"/>
              </w:rPr>
              <w:t>32 a 41</w:t>
            </w:r>
          </w:p>
          <w:p w14:paraId="25795E13" w14:textId="77777777" w:rsidR="007778C7" w:rsidRPr="00265936" w:rsidRDefault="007778C7" w:rsidP="00941C97">
            <w:pPr>
              <w:spacing w:line="280" w:lineRule="exact"/>
              <w:jc w:val="center"/>
              <w:rPr>
                <w:color w:val="000000" w:themeColor="text1"/>
                <w:szCs w:val="18"/>
              </w:rPr>
            </w:pPr>
            <w:r>
              <w:rPr>
                <w:color w:val="000000" w:themeColor="text1"/>
                <w:szCs w:val="18"/>
              </w:rPr>
              <w:t>Obrigatório</w:t>
            </w:r>
          </w:p>
        </w:tc>
        <w:tc>
          <w:tcPr>
            <w:tcW w:w="7575" w:type="dxa"/>
            <w:gridSpan w:val="2"/>
            <w:vAlign w:val="center"/>
          </w:tcPr>
          <w:p w14:paraId="3C1AC257" w14:textId="046AC408" w:rsidR="007778C7" w:rsidRPr="00265936" w:rsidRDefault="007778C7" w:rsidP="00941C97">
            <w:pPr>
              <w:spacing w:before="120" w:after="120" w:line="280" w:lineRule="exact"/>
              <w:rPr>
                <w:color w:val="000000" w:themeColor="text1"/>
                <w:szCs w:val="18"/>
              </w:rPr>
            </w:pPr>
            <w:r>
              <w:rPr>
                <w:color w:val="000000" w:themeColor="text1"/>
                <w:szCs w:val="18"/>
              </w:rPr>
              <w:t>Esta secção introduz aos delegados os conceitos básicos subjacentes à internet. O slide 34 é uma hiperligação para o vídeo "Guerreiros da Rede" (</w:t>
            </w:r>
            <w:proofErr w:type="spellStart"/>
            <w:r>
              <w:rPr>
                <w:color w:val="000000" w:themeColor="text1"/>
                <w:szCs w:val="18"/>
              </w:rPr>
              <w:t>Warriors</w:t>
            </w:r>
            <w:proofErr w:type="spellEnd"/>
            <w:r>
              <w:rPr>
                <w:color w:val="000000" w:themeColor="text1"/>
                <w:szCs w:val="18"/>
              </w:rPr>
              <w:t xml:space="preserve"> </w:t>
            </w:r>
            <w:proofErr w:type="spellStart"/>
            <w:r>
              <w:rPr>
                <w:color w:val="000000" w:themeColor="text1"/>
                <w:szCs w:val="18"/>
              </w:rPr>
              <w:t>of</w:t>
            </w:r>
            <w:proofErr w:type="spellEnd"/>
            <w:r>
              <w:rPr>
                <w:color w:val="000000" w:themeColor="text1"/>
                <w:szCs w:val="18"/>
              </w:rPr>
              <w:t xml:space="preserve"> </w:t>
            </w:r>
            <w:proofErr w:type="spellStart"/>
            <w:r>
              <w:rPr>
                <w:color w:val="000000" w:themeColor="text1"/>
                <w:szCs w:val="18"/>
              </w:rPr>
              <w:t>the</w:t>
            </w:r>
            <w:proofErr w:type="spellEnd"/>
            <w:r>
              <w:rPr>
                <w:color w:val="000000" w:themeColor="text1"/>
                <w:szCs w:val="18"/>
              </w:rPr>
              <w:t xml:space="preserve"> Net) Os formadores devem garantir que têm este vídeo disponível, de preferência no idioma dos delegados. É preferível testar a reprodução antes da aula para garantir que as funcionalidades de vídeo e de áudio no local suportam o vídeo.</w:t>
            </w:r>
            <w:r w:rsidR="00DB6460">
              <w:rPr>
                <w:color w:val="000000" w:themeColor="text1"/>
                <w:szCs w:val="18"/>
              </w:rPr>
              <w:t xml:space="preserve">  </w:t>
            </w:r>
            <w:r>
              <w:rPr>
                <w:color w:val="000000" w:themeColor="text1"/>
                <w:szCs w:val="18"/>
              </w:rPr>
              <w:t xml:space="preserve">Os slides 40 e 41 contêm estatísticas comparativas de infiltração de internet. É </w:t>
            </w:r>
            <w:proofErr w:type="gramStart"/>
            <w:r>
              <w:rPr>
                <w:color w:val="000000" w:themeColor="text1"/>
                <w:szCs w:val="18"/>
              </w:rPr>
              <w:t>da</w:t>
            </w:r>
            <w:proofErr w:type="gramEnd"/>
            <w:r>
              <w:rPr>
                <w:color w:val="000000" w:themeColor="text1"/>
                <w:szCs w:val="18"/>
              </w:rPr>
              <w:t xml:space="preserve"> responsabilidade do formador garantir que estas estatísticas estão atualizadas e de que modo se podem adequar ao público.</w:t>
            </w:r>
          </w:p>
        </w:tc>
      </w:tr>
      <w:tr w:rsidR="007778C7" w:rsidRPr="00265936" w14:paraId="3918DFC0" w14:textId="77777777" w:rsidTr="00941C97">
        <w:trPr>
          <w:trHeight w:val="1079"/>
        </w:trPr>
        <w:tc>
          <w:tcPr>
            <w:tcW w:w="1435" w:type="dxa"/>
            <w:vAlign w:val="center"/>
          </w:tcPr>
          <w:p w14:paraId="787152BE" w14:textId="77777777" w:rsidR="007778C7" w:rsidRPr="00265936" w:rsidRDefault="007778C7" w:rsidP="00941C97">
            <w:pPr>
              <w:spacing w:line="280" w:lineRule="exact"/>
              <w:jc w:val="center"/>
              <w:rPr>
                <w:color w:val="000000" w:themeColor="text1"/>
                <w:szCs w:val="18"/>
              </w:rPr>
            </w:pPr>
            <w:r>
              <w:rPr>
                <w:color w:val="000000" w:themeColor="text1"/>
                <w:szCs w:val="18"/>
              </w:rPr>
              <w:t>42 a 56</w:t>
            </w:r>
          </w:p>
          <w:p w14:paraId="2E803AAF" w14:textId="77777777" w:rsidR="007778C7" w:rsidRPr="00265936" w:rsidRDefault="007778C7" w:rsidP="00941C97">
            <w:pPr>
              <w:spacing w:line="280" w:lineRule="exact"/>
              <w:jc w:val="center"/>
              <w:rPr>
                <w:color w:val="000000" w:themeColor="text1"/>
                <w:szCs w:val="18"/>
              </w:rPr>
            </w:pPr>
            <w:r>
              <w:rPr>
                <w:color w:val="000000" w:themeColor="text1"/>
                <w:szCs w:val="18"/>
              </w:rPr>
              <w:t>Obrigatório</w:t>
            </w:r>
          </w:p>
        </w:tc>
        <w:tc>
          <w:tcPr>
            <w:tcW w:w="7575" w:type="dxa"/>
            <w:gridSpan w:val="2"/>
            <w:vAlign w:val="center"/>
          </w:tcPr>
          <w:p w14:paraId="08582890" w14:textId="77777777" w:rsidR="007778C7" w:rsidRPr="00265936" w:rsidRDefault="007778C7" w:rsidP="00941C97">
            <w:pPr>
              <w:spacing w:before="120" w:after="120" w:line="280" w:lineRule="exact"/>
              <w:rPr>
                <w:color w:val="000000" w:themeColor="text1"/>
                <w:szCs w:val="18"/>
              </w:rPr>
            </w:pPr>
            <w:r>
              <w:rPr>
                <w:color w:val="000000" w:themeColor="text1"/>
                <w:szCs w:val="18"/>
              </w:rPr>
              <w:t xml:space="preserve">Esta secção introduz os delegados às questões importantes relacionadas com o IP e discute as diferenças entre </w:t>
            </w:r>
            <w:proofErr w:type="spellStart"/>
            <w:r>
              <w:rPr>
                <w:color w:val="000000" w:themeColor="text1"/>
                <w:szCs w:val="18"/>
              </w:rPr>
              <w:t>IPv4</w:t>
            </w:r>
            <w:proofErr w:type="spellEnd"/>
            <w:r>
              <w:rPr>
                <w:color w:val="000000" w:themeColor="text1"/>
                <w:szCs w:val="18"/>
              </w:rPr>
              <w:t xml:space="preserve"> e </w:t>
            </w:r>
            <w:proofErr w:type="spellStart"/>
            <w:r>
              <w:rPr>
                <w:color w:val="000000" w:themeColor="text1"/>
                <w:szCs w:val="18"/>
              </w:rPr>
              <w:t>IPv6</w:t>
            </w:r>
            <w:proofErr w:type="spellEnd"/>
            <w:r>
              <w:rPr>
                <w:color w:val="000000" w:themeColor="text1"/>
                <w:szCs w:val="18"/>
              </w:rPr>
              <w:t>. O formador deve enfatizar a importância da marca de data e hora.</w:t>
            </w:r>
          </w:p>
        </w:tc>
      </w:tr>
      <w:tr w:rsidR="007778C7" w:rsidRPr="00265936" w14:paraId="0B436A36" w14:textId="77777777" w:rsidTr="00941C97">
        <w:trPr>
          <w:trHeight w:val="1079"/>
        </w:trPr>
        <w:tc>
          <w:tcPr>
            <w:tcW w:w="1435" w:type="dxa"/>
            <w:vAlign w:val="center"/>
          </w:tcPr>
          <w:p w14:paraId="0A4C8E83" w14:textId="77777777" w:rsidR="007778C7" w:rsidRPr="00265936" w:rsidRDefault="007778C7" w:rsidP="00941C97">
            <w:pPr>
              <w:spacing w:line="280" w:lineRule="exact"/>
              <w:jc w:val="center"/>
              <w:rPr>
                <w:color w:val="000000" w:themeColor="text1"/>
                <w:szCs w:val="18"/>
              </w:rPr>
            </w:pPr>
            <w:r>
              <w:rPr>
                <w:color w:val="000000" w:themeColor="text1"/>
                <w:szCs w:val="18"/>
              </w:rPr>
              <w:t>57 a 82</w:t>
            </w:r>
          </w:p>
          <w:p w14:paraId="3603EF30" w14:textId="77777777" w:rsidR="007778C7" w:rsidRPr="00265936" w:rsidRDefault="007778C7" w:rsidP="00941C97">
            <w:pPr>
              <w:spacing w:line="280" w:lineRule="exact"/>
              <w:jc w:val="center"/>
              <w:rPr>
                <w:color w:val="000000" w:themeColor="text1"/>
                <w:szCs w:val="18"/>
              </w:rPr>
            </w:pPr>
            <w:r>
              <w:rPr>
                <w:color w:val="000000" w:themeColor="text1"/>
                <w:szCs w:val="18"/>
              </w:rPr>
              <w:t>Obrigatório</w:t>
            </w:r>
          </w:p>
        </w:tc>
        <w:tc>
          <w:tcPr>
            <w:tcW w:w="7575" w:type="dxa"/>
            <w:gridSpan w:val="2"/>
            <w:vAlign w:val="center"/>
          </w:tcPr>
          <w:p w14:paraId="4FFBD5BC" w14:textId="03898DA9" w:rsidR="007778C7" w:rsidRPr="00265936" w:rsidRDefault="007778C7" w:rsidP="00941C97">
            <w:pPr>
              <w:spacing w:before="120" w:after="120" w:line="280" w:lineRule="exact"/>
              <w:rPr>
                <w:color w:val="000000" w:themeColor="text1"/>
                <w:szCs w:val="18"/>
              </w:rPr>
            </w:pPr>
            <w:r>
              <w:rPr>
                <w:color w:val="000000" w:themeColor="text1"/>
                <w:szCs w:val="18"/>
              </w:rPr>
              <w:t>A sessão nos serviços de internet analisa a gama de serviços disponíveis para os utilizadores e explica alguma da terminologia relevante ao público. A sessão é dividida em secções mais pequenas.</w:t>
            </w:r>
            <w:r w:rsidR="00DB6460">
              <w:rPr>
                <w:color w:val="000000" w:themeColor="text1"/>
                <w:szCs w:val="18"/>
              </w:rPr>
              <w:t xml:space="preserve">  </w:t>
            </w:r>
            <w:r>
              <w:rPr>
                <w:color w:val="000000" w:themeColor="text1"/>
                <w:szCs w:val="18"/>
              </w:rPr>
              <w:t xml:space="preserve">Quando o tempo permite e a tecnologia disponível o suportar, o formador pode querer demonstrar algumas das características da internet discutidas com uma ligação à internet em tempo real. </w:t>
            </w:r>
          </w:p>
        </w:tc>
      </w:tr>
      <w:tr w:rsidR="007778C7" w:rsidRPr="00265936" w14:paraId="3E7D1567" w14:textId="77777777" w:rsidTr="00941C97">
        <w:trPr>
          <w:trHeight w:val="1079"/>
        </w:trPr>
        <w:tc>
          <w:tcPr>
            <w:tcW w:w="1435" w:type="dxa"/>
            <w:vAlign w:val="center"/>
          </w:tcPr>
          <w:p w14:paraId="344E5616"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t>83 a 142</w:t>
            </w:r>
          </w:p>
          <w:p w14:paraId="3C4953DF"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t>Obrigatório</w:t>
            </w:r>
          </w:p>
        </w:tc>
        <w:tc>
          <w:tcPr>
            <w:tcW w:w="7575" w:type="dxa"/>
            <w:gridSpan w:val="2"/>
            <w:vAlign w:val="center"/>
          </w:tcPr>
          <w:p w14:paraId="64236F98" w14:textId="376B00F5" w:rsidR="007778C7" w:rsidRPr="00265936" w:rsidRDefault="007778C7" w:rsidP="00941C97">
            <w:pPr>
              <w:spacing w:before="120" w:after="120" w:line="280" w:lineRule="exact"/>
              <w:rPr>
                <w:color w:val="000000" w:themeColor="text1"/>
                <w:szCs w:val="18"/>
              </w:rPr>
            </w:pPr>
            <w:r>
              <w:rPr>
                <w:color w:val="000000" w:themeColor="text1"/>
                <w:szCs w:val="18"/>
              </w:rPr>
              <w:t>Esta secção ensina ao delegado mais detalhes sobre outras aplicações da internet e a sua relevância no sistema de justiça criminal.</w:t>
            </w:r>
            <w:r w:rsidR="00DB6460">
              <w:rPr>
                <w:color w:val="000000" w:themeColor="text1"/>
                <w:szCs w:val="18"/>
              </w:rPr>
              <w:t xml:space="preserve">  </w:t>
            </w:r>
            <w:r>
              <w:rPr>
                <w:color w:val="000000" w:themeColor="text1"/>
                <w:szCs w:val="18"/>
              </w:rPr>
              <w:t>Há notas de apoio extensas nas anotações do slide e o formador deve familiarizar-se com elas como parte da sua preparação para lecionar o curso.</w:t>
            </w:r>
            <w:r w:rsidR="00DB6460">
              <w:rPr>
                <w:color w:val="000000" w:themeColor="text1"/>
                <w:szCs w:val="18"/>
              </w:rPr>
              <w:t xml:space="preserve">  </w:t>
            </w:r>
            <w:r>
              <w:rPr>
                <w:color w:val="000000" w:themeColor="text1"/>
                <w:szCs w:val="18"/>
              </w:rPr>
              <w:t xml:space="preserve">Os assuntos abordados incluem moeda virtual, a </w:t>
            </w:r>
            <w:proofErr w:type="spellStart"/>
            <w:r>
              <w:rPr>
                <w:i/>
                <w:color w:val="000000" w:themeColor="text1"/>
                <w:szCs w:val="18"/>
              </w:rPr>
              <w:t>Dark</w:t>
            </w:r>
            <w:proofErr w:type="spellEnd"/>
            <w:r>
              <w:rPr>
                <w:i/>
                <w:color w:val="000000" w:themeColor="text1"/>
                <w:szCs w:val="18"/>
              </w:rPr>
              <w:t xml:space="preserve"> Net</w:t>
            </w:r>
            <w:r>
              <w:rPr>
                <w:color w:val="000000" w:themeColor="text1"/>
                <w:szCs w:val="18"/>
              </w:rPr>
              <w:t xml:space="preserve"> e </w:t>
            </w:r>
            <w:proofErr w:type="spellStart"/>
            <w:r>
              <w:rPr>
                <w:i/>
                <w:color w:val="000000" w:themeColor="text1"/>
                <w:szCs w:val="18"/>
              </w:rPr>
              <w:t>Deep</w:t>
            </w:r>
            <w:proofErr w:type="spellEnd"/>
            <w:r>
              <w:rPr>
                <w:i/>
                <w:color w:val="000000" w:themeColor="text1"/>
                <w:szCs w:val="18"/>
              </w:rPr>
              <w:t xml:space="preserve"> Web</w:t>
            </w:r>
            <w:r>
              <w:rPr>
                <w:color w:val="000000" w:themeColor="text1"/>
                <w:szCs w:val="18"/>
              </w:rPr>
              <w:t>, bem como Informática em Nuvem e Internet das Coisas.</w:t>
            </w:r>
            <w:r w:rsidR="00DB6460">
              <w:rPr>
                <w:color w:val="000000" w:themeColor="text1"/>
                <w:szCs w:val="18"/>
              </w:rPr>
              <w:t xml:space="preserve">  </w:t>
            </w:r>
            <w:r>
              <w:rPr>
                <w:color w:val="000000" w:themeColor="text1"/>
                <w:szCs w:val="18"/>
              </w:rPr>
              <w:t>À medida que o tempo avança, outras tecnologias vão tornar-se relevantes e não serão reconhecidas até à próxima atualização do curso.</w:t>
            </w:r>
            <w:r w:rsidR="00DB6460">
              <w:rPr>
                <w:color w:val="000000" w:themeColor="text1"/>
                <w:szCs w:val="18"/>
              </w:rPr>
              <w:t xml:space="preserve">  </w:t>
            </w:r>
            <w:r>
              <w:rPr>
                <w:color w:val="000000" w:themeColor="text1"/>
                <w:szCs w:val="18"/>
              </w:rPr>
              <w:t>O formador pode considerar introduzir outras tecnologias relevantes que podem tornar-se prevalentes no período de intervenção.</w:t>
            </w:r>
            <w:r w:rsidR="00DB6460">
              <w:rPr>
                <w:color w:val="000000" w:themeColor="text1"/>
                <w:szCs w:val="18"/>
              </w:rPr>
              <w:t xml:space="preserve">  </w:t>
            </w:r>
            <w:r>
              <w:rPr>
                <w:color w:val="000000" w:themeColor="text1"/>
                <w:szCs w:val="18"/>
              </w:rPr>
              <w:t>Existem muitas informações nesta secção que serão novas para os delegados e que constituem o nível de introdução. Como tal, é importante que o formador mantenha o material nesse nível para evitar</w:t>
            </w:r>
            <w:r w:rsidR="00DB6460">
              <w:rPr>
                <w:color w:val="000000" w:themeColor="text1"/>
                <w:szCs w:val="18"/>
              </w:rPr>
              <w:t xml:space="preserve">  </w:t>
            </w:r>
            <w:r>
              <w:rPr>
                <w:color w:val="000000" w:themeColor="text1"/>
                <w:szCs w:val="18"/>
              </w:rPr>
              <w:t>que os delegados fiquem assoberbados com o excesso de informações técnicas.</w:t>
            </w:r>
          </w:p>
        </w:tc>
      </w:tr>
      <w:tr w:rsidR="007778C7" w:rsidRPr="00265936" w14:paraId="617FF725" w14:textId="77777777" w:rsidTr="00941C97">
        <w:trPr>
          <w:trHeight w:val="1079"/>
        </w:trPr>
        <w:tc>
          <w:tcPr>
            <w:tcW w:w="1435" w:type="dxa"/>
            <w:vAlign w:val="center"/>
          </w:tcPr>
          <w:p w14:paraId="5FAADB92"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lastRenderedPageBreak/>
              <w:t>143 a 163</w:t>
            </w:r>
          </w:p>
          <w:p w14:paraId="38B650FF"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t>Importante</w:t>
            </w:r>
          </w:p>
        </w:tc>
        <w:tc>
          <w:tcPr>
            <w:tcW w:w="7575" w:type="dxa"/>
            <w:gridSpan w:val="2"/>
            <w:vAlign w:val="center"/>
          </w:tcPr>
          <w:p w14:paraId="454E2220" w14:textId="280D387D" w:rsidR="007778C7" w:rsidRPr="00265936" w:rsidRDefault="007778C7" w:rsidP="00941C97">
            <w:pPr>
              <w:spacing w:before="120" w:after="120" w:line="280" w:lineRule="exact"/>
              <w:rPr>
                <w:color w:val="000000" w:themeColor="text1"/>
                <w:szCs w:val="18"/>
              </w:rPr>
            </w:pPr>
            <w:r>
              <w:rPr>
                <w:color w:val="000000" w:themeColor="text1"/>
                <w:szCs w:val="18"/>
              </w:rPr>
              <w:t>Esta parte da aula aborda os tipos de cibercrime prevalentes e fornece algumas informações aos delegados.</w:t>
            </w:r>
            <w:r w:rsidR="00DB6460">
              <w:rPr>
                <w:color w:val="000000" w:themeColor="text1"/>
                <w:szCs w:val="18"/>
              </w:rPr>
              <w:t xml:space="preserve">  </w:t>
            </w:r>
            <w:r>
              <w:rPr>
                <w:color w:val="000000" w:themeColor="text1"/>
                <w:szCs w:val="18"/>
              </w:rPr>
              <w:t>O formador pode, se assim desejar, complementar as informações da apresentação com exemplos de casos que podem ser familiares em relação a algumas categorias.</w:t>
            </w:r>
            <w:r w:rsidR="00DB6460">
              <w:rPr>
                <w:color w:val="000000" w:themeColor="text1"/>
                <w:szCs w:val="18"/>
              </w:rPr>
              <w:t xml:space="preserve">  </w:t>
            </w:r>
            <w:r>
              <w:rPr>
                <w:color w:val="000000" w:themeColor="text1"/>
                <w:szCs w:val="18"/>
              </w:rPr>
              <w:t xml:space="preserve">Também é útil perguntar aos delegados se possuem experiência com algum dos tipos de crime. Podem ter sido vítimas de </w:t>
            </w:r>
            <w:proofErr w:type="spellStart"/>
            <w:r>
              <w:rPr>
                <w:i/>
                <w:color w:val="000000" w:themeColor="text1"/>
                <w:szCs w:val="18"/>
              </w:rPr>
              <w:t>phishing</w:t>
            </w:r>
            <w:proofErr w:type="spellEnd"/>
            <w:r>
              <w:rPr>
                <w:color w:val="000000" w:themeColor="text1"/>
                <w:szCs w:val="18"/>
              </w:rPr>
              <w:t xml:space="preserve"> e ter recebido 419 e-mails que podem discutir. Os slides 145 a 148 contém algumas estatísticas de </w:t>
            </w:r>
            <w:proofErr w:type="spellStart"/>
            <w:r>
              <w:rPr>
                <w:color w:val="000000" w:themeColor="text1"/>
                <w:szCs w:val="18"/>
              </w:rPr>
              <w:t>NW3C</w:t>
            </w:r>
            <w:proofErr w:type="spellEnd"/>
            <w:r>
              <w:rPr>
                <w:color w:val="000000" w:themeColor="text1"/>
                <w:szCs w:val="18"/>
              </w:rPr>
              <w:t>.</w:t>
            </w:r>
            <w:r w:rsidR="00DB6460">
              <w:rPr>
                <w:color w:val="000000" w:themeColor="text1"/>
                <w:szCs w:val="18"/>
              </w:rPr>
              <w:t xml:space="preserve">  </w:t>
            </w:r>
            <w:r>
              <w:rPr>
                <w:color w:val="000000" w:themeColor="text1"/>
                <w:szCs w:val="18"/>
              </w:rPr>
              <w:t xml:space="preserve">É </w:t>
            </w:r>
            <w:proofErr w:type="gramStart"/>
            <w:r>
              <w:rPr>
                <w:color w:val="000000" w:themeColor="text1"/>
                <w:szCs w:val="18"/>
              </w:rPr>
              <w:t>da</w:t>
            </w:r>
            <w:proofErr w:type="gramEnd"/>
            <w:r>
              <w:rPr>
                <w:color w:val="000000" w:themeColor="text1"/>
                <w:szCs w:val="18"/>
              </w:rPr>
              <w:t xml:space="preserve"> responsabilidade do formador garantir que estas são atualizadas ou substituídas por estatísticas semelhantes da região em que ocorre a formação.</w:t>
            </w:r>
          </w:p>
        </w:tc>
      </w:tr>
      <w:tr w:rsidR="007778C7" w:rsidRPr="00265936" w14:paraId="2C3F5DF8" w14:textId="77777777" w:rsidTr="00941C97">
        <w:trPr>
          <w:trHeight w:val="1079"/>
        </w:trPr>
        <w:tc>
          <w:tcPr>
            <w:tcW w:w="1435" w:type="dxa"/>
            <w:vAlign w:val="center"/>
          </w:tcPr>
          <w:p w14:paraId="05393843"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t>164 a 166</w:t>
            </w:r>
          </w:p>
          <w:p w14:paraId="7F301271" w14:textId="77777777" w:rsidR="007778C7" w:rsidRPr="00265936" w:rsidRDefault="007778C7" w:rsidP="00941C97">
            <w:pPr>
              <w:spacing w:before="120" w:after="120" w:line="280" w:lineRule="exact"/>
              <w:jc w:val="center"/>
              <w:rPr>
                <w:color w:val="000000" w:themeColor="text1"/>
                <w:szCs w:val="18"/>
              </w:rPr>
            </w:pPr>
            <w:r>
              <w:rPr>
                <w:color w:val="000000" w:themeColor="text1"/>
                <w:szCs w:val="18"/>
              </w:rPr>
              <w:t>Obrigatório</w:t>
            </w:r>
          </w:p>
        </w:tc>
        <w:tc>
          <w:tcPr>
            <w:tcW w:w="7575" w:type="dxa"/>
            <w:gridSpan w:val="2"/>
            <w:vAlign w:val="center"/>
          </w:tcPr>
          <w:p w14:paraId="72406A6A" w14:textId="77777777" w:rsidR="007778C7" w:rsidRPr="00265936" w:rsidRDefault="007778C7" w:rsidP="00941C97">
            <w:pPr>
              <w:spacing w:before="120" w:after="120" w:line="280" w:lineRule="exact"/>
              <w:rPr>
                <w:color w:val="000000" w:themeColor="text1"/>
                <w:szCs w:val="18"/>
              </w:rPr>
            </w:pPr>
            <w:r>
              <w:rPr>
                <w:color w:val="000000" w:themeColor="text1"/>
                <w:szCs w:val="18"/>
              </w:rPr>
              <w:t>A secção final dá ao formador a oportunidade de refletir no que já foi lecionado na aula e garantir que os objetivos foram cumpridos. Também dá aos delegados a mesma oportunidade e também a de esclarecerem as suas dúvidas.</w:t>
            </w:r>
          </w:p>
        </w:tc>
      </w:tr>
      <w:tr w:rsidR="007778C7" w:rsidRPr="00265936" w14:paraId="721B5A46" w14:textId="77777777" w:rsidTr="00941C97">
        <w:trPr>
          <w:trHeight w:val="1412"/>
        </w:trPr>
        <w:tc>
          <w:tcPr>
            <w:tcW w:w="9010" w:type="dxa"/>
            <w:gridSpan w:val="3"/>
            <w:vAlign w:val="center"/>
          </w:tcPr>
          <w:p w14:paraId="1604B782" w14:textId="77777777" w:rsidR="007778C7" w:rsidRPr="00265936" w:rsidRDefault="007778C7" w:rsidP="00941C97">
            <w:pPr>
              <w:spacing w:before="120" w:after="120" w:line="280" w:lineRule="exact"/>
              <w:rPr>
                <w:b/>
                <w:color w:val="000000" w:themeColor="text1"/>
                <w:sz w:val="22"/>
                <w:szCs w:val="22"/>
              </w:rPr>
            </w:pPr>
            <w:r>
              <w:rPr>
                <w:b/>
                <w:color w:val="000000" w:themeColor="text1"/>
                <w:sz w:val="22"/>
                <w:szCs w:val="22"/>
              </w:rPr>
              <w:t>Exercícios práticos</w:t>
            </w:r>
          </w:p>
          <w:p w14:paraId="4E00A37C" w14:textId="77777777" w:rsidR="007778C7" w:rsidRPr="00265936" w:rsidRDefault="007778C7" w:rsidP="00941C97">
            <w:pPr>
              <w:tabs>
                <w:tab w:val="left" w:pos="426"/>
                <w:tab w:val="left" w:pos="851"/>
              </w:tabs>
              <w:spacing w:after="120" w:line="280" w:lineRule="exact"/>
              <w:rPr>
                <w:rFonts w:cs="Calibri"/>
                <w:szCs w:val="18"/>
              </w:rPr>
            </w:pPr>
            <w:r>
              <w:t xml:space="preserve">Não estão previstos exercícios práticos para esta sessão, pois não há garantia de que nível de acesso a tecnologias e à internet necessário para a execução deste exercícios estará disponível em todos os locais. </w:t>
            </w:r>
          </w:p>
          <w:p w14:paraId="098C9ACD" w14:textId="6DCE5389" w:rsidR="007778C7" w:rsidRPr="00265936" w:rsidRDefault="007778C7" w:rsidP="00941C97">
            <w:pPr>
              <w:tabs>
                <w:tab w:val="left" w:pos="426"/>
                <w:tab w:val="left" w:pos="851"/>
              </w:tabs>
              <w:spacing w:after="120" w:line="280" w:lineRule="exact"/>
              <w:rPr>
                <w:rFonts w:cs="Calibri"/>
                <w:szCs w:val="18"/>
              </w:rPr>
            </w:pPr>
            <w:r>
              <w:t>Os formadores podem, no futuro, procurar complementar aprendizagem adicionando exercícios, nos quais a formação é apresentada num ambiente onde as instalações são adequadas.</w:t>
            </w:r>
          </w:p>
        </w:tc>
      </w:tr>
      <w:tr w:rsidR="007778C7" w:rsidRPr="00265936" w14:paraId="23CC6F49" w14:textId="77777777" w:rsidTr="00941C97">
        <w:tc>
          <w:tcPr>
            <w:tcW w:w="9010" w:type="dxa"/>
            <w:gridSpan w:val="3"/>
            <w:vAlign w:val="center"/>
          </w:tcPr>
          <w:p w14:paraId="1E632B4A" w14:textId="77777777" w:rsidR="007778C7" w:rsidRPr="00265936" w:rsidRDefault="007778C7" w:rsidP="00941C97">
            <w:pPr>
              <w:spacing w:before="120" w:after="120" w:line="280" w:lineRule="exact"/>
              <w:rPr>
                <w:b/>
                <w:color w:val="000000" w:themeColor="text1"/>
                <w:sz w:val="22"/>
                <w:szCs w:val="22"/>
              </w:rPr>
            </w:pPr>
            <w:r>
              <w:rPr>
                <w:b/>
                <w:color w:val="000000" w:themeColor="text1"/>
                <w:sz w:val="22"/>
                <w:szCs w:val="22"/>
              </w:rPr>
              <w:t>Avaliação de conhecimentos</w:t>
            </w:r>
          </w:p>
          <w:p w14:paraId="5D807319" w14:textId="77777777" w:rsidR="007778C7" w:rsidRPr="00265936" w:rsidRDefault="007778C7" w:rsidP="00941C97">
            <w:pPr>
              <w:spacing w:before="120" w:after="120" w:line="280" w:lineRule="exact"/>
              <w:rPr>
                <w:color w:val="000000" w:themeColor="text1"/>
                <w:szCs w:val="18"/>
              </w:rPr>
            </w:pPr>
            <w:r>
              <w:t>Não está prevista qualquer avaliação de conhecimentos para este curso além das indicadas acima. Não foi solicitada qualquer avaliação oficial.</w:t>
            </w:r>
          </w:p>
        </w:tc>
      </w:tr>
    </w:tbl>
    <w:p w14:paraId="730DA121" w14:textId="77777777" w:rsidR="00584C88" w:rsidRDefault="00584C88" w:rsidP="00584C88">
      <w:pPr>
        <w:pStyle w:val="Cabealho2"/>
        <w:numPr>
          <w:ilvl w:val="0"/>
          <w:numId w:val="0"/>
        </w:numPr>
        <w:rPr>
          <w:rFonts w:eastAsia="Times New Roman" w:cs="Times New Roman"/>
          <w:sz w:val="22"/>
          <w:szCs w:val="22"/>
        </w:rPr>
      </w:pPr>
    </w:p>
    <w:p w14:paraId="24F333EE" w14:textId="3F27FF3B" w:rsidR="00F554D0" w:rsidRPr="00265936" w:rsidRDefault="007778C7" w:rsidP="00171763">
      <w:pPr>
        <w:pStyle w:val="Cabealho2"/>
        <w:ind w:left="851" w:hanging="851"/>
        <w:rPr>
          <w:rFonts w:eastAsia="Times New Roman" w:cs="Times New Roman"/>
          <w:sz w:val="22"/>
          <w:szCs w:val="22"/>
        </w:rPr>
      </w:pPr>
      <w:bookmarkStart w:id="48" w:name="_Toc523393492"/>
      <w:r>
        <w:rPr>
          <w:sz w:val="22"/>
          <w:szCs w:val="22"/>
        </w:rPr>
        <w:t>Aula 1.1.5 Competências de formação</w:t>
      </w:r>
      <w:bookmarkEnd w:id="48"/>
    </w:p>
    <w:tbl>
      <w:tblPr>
        <w:tblStyle w:val="TabelacomGrelha"/>
        <w:tblW w:w="0" w:type="auto"/>
        <w:tblLook w:val="04A0" w:firstRow="1" w:lastRow="0" w:firstColumn="1" w:lastColumn="0" w:noHBand="0" w:noVBand="1"/>
      </w:tblPr>
      <w:tblGrid>
        <w:gridCol w:w="1615"/>
        <w:gridCol w:w="4505"/>
        <w:gridCol w:w="2600"/>
      </w:tblGrid>
      <w:tr w:rsidR="007778C7" w:rsidRPr="00265936" w14:paraId="50B4CE9C" w14:textId="77777777" w:rsidTr="00941C97">
        <w:trPr>
          <w:trHeight w:val="872"/>
        </w:trPr>
        <w:tc>
          <w:tcPr>
            <w:tcW w:w="6326" w:type="dxa"/>
            <w:gridSpan w:val="2"/>
            <w:shd w:val="clear" w:color="auto" w:fill="DBE5F1" w:themeFill="accent1" w:themeFillTint="33"/>
            <w:vAlign w:val="center"/>
          </w:tcPr>
          <w:p w14:paraId="0F905E18" w14:textId="77777777" w:rsidR="007778C7" w:rsidRPr="00265936" w:rsidRDefault="007778C7" w:rsidP="00941C97">
            <w:pPr>
              <w:rPr>
                <w:sz w:val="22"/>
                <w:szCs w:val="22"/>
              </w:rPr>
            </w:pPr>
            <w:r>
              <w:rPr>
                <w:sz w:val="22"/>
                <w:szCs w:val="22"/>
              </w:rPr>
              <w:t>Aula 1.1.5 Competências de formação</w:t>
            </w:r>
          </w:p>
          <w:p w14:paraId="3076866D" w14:textId="77777777" w:rsidR="007778C7" w:rsidRPr="00265936" w:rsidRDefault="007778C7" w:rsidP="007778C7">
            <w:pPr>
              <w:ind w:left="1510"/>
              <w:jc w:val="left"/>
              <w:rPr>
                <w:sz w:val="22"/>
                <w:szCs w:val="22"/>
              </w:rPr>
            </w:pPr>
            <w:r>
              <w:rPr>
                <w:sz w:val="22"/>
                <w:szCs w:val="22"/>
              </w:rPr>
              <w:t>Bom orador Mau orador Feedback</w:t>
            </w:r>
          </w:p>
        </w:tc>
        <w:tc>
          <w:tcPr>
            <w:tcW w:w="2684" w:type="dxa"/>
            <w:shd w:val="clear" w:color="auto" w:fill="DBE5F1" w:themeFill="accent1" w:themeFillTint="33"/>
            <w:vAlign w:val="center"/>
          </w:tcPr>
          <w:p w14:paraId="4E0FD6EB" w14:textId="77777777" w:rsidR="007778C7" w:rsidRPr="00265936" w:rsidRDefault="007778C7" w:rsidP="00941C97">
            <w:pPr>
              <w:rPr>
                <w:sz w:val="22"/>
                <w:szCs w:val="22"/>
              </w:rPr>
            </w:pPr>
            <w:r>
              <w:rPr>
                <w:sz w:val="22"/>
                <w:szCs w:val="22"/>
              </w:rPr>
              <w:t>Duração: 60 minutos</w:t>
            </w:r>
          </w:p>
        </w:tc>
      </w:tr>
      <w:tr w:rsidR="007778C7" w:rsidRPr="00265936" w14:paraId="27A7D08A" w14:textId="77777777" w:rsidTr="00941C97">
        <w:trPr>
          <w:trHeight w:val="3023"/>
        </w:trPr>
        <w:tc>
          <w:tcPr>
            <w:tcW w:w="9010" w:type="dxa"/>
            <w:gridSpan w:val="3"/>
            <w:vAlign w:val="center"/>
          </w:tcPr>
          <w:p w14:paraId="43671D53" w14:textId="77777777" w:rsidR="007778C7" w:rsidRPr="00265936" w:rsidRDefault="007778C7" w:rsidP="00941C97">
            <w:pPr>
              <w:spacing w:before="120" w:after="120" w:line="280" w:lineRule="exact"/>
              <w:rPr>
                <w:b/>
                <w:sz w:val="22"/>
                <w:szCs w:val="22"/>
              </w:rPr>
            </w:pPr>
            <w:r>
              <w:rPr>
                <w:b/>
                <w:sz w:val="22"/>
                <w:szCs w:val="22"/>
              </w:rPr>
              <w:t xml:space="preserve">Materiais necessários: </w:t>
            </w:r>
          </w:p>
          <w:p w14:paraId="65DCCD25" w14:textId="77777777" w:rsidR="007778C7" w:rsidRPr="00265936" w:rsidRDefault="007778C7" w:rsidP="00531BD9">
            <w:pPr>
              <w:pStyle w:val="bul1"/>
              <w:numPr>
                <w:ilvl w:val="0"/>
                <w:numId w:val="38"/>
              </w:numPr>
              <w:spacing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62B6F608"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bCs/>
                <w:color w:val="000000" w:themeColor="text1"/>
                <w:szCs w:val="18"/>
              </w:rPr>
              <w:t>Projetor e ecrã de exibição</w:t>
            </w:r>
          </w:p>
          <w:p w14:paraId="200978D6"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bCs/>
                <w:color w:val="000000" w:themeColor="text1"/>
                <w:szCs w:val="18"/>
              </w:rPr>
              <w:t xml:space="preserve">Acesso à Internet (se disponível) </w:t>
            </w:r>
          </w:p>
          <w:p w14:paraId="266D5ABF"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Quadro branco</w:t>
            </w:r>
          </w:p>
          <w:p w14:paraId="4C3F2348"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Canetas para quadro branco (pelo menos 2 de cada, azul, preto, vermelho e verde)</w:t>
            </w:r>
          </w:p>
          <w:p w14:paraId="2D396F74"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2 cartazes com papel adequado</w:t>
            </w:r>
          </w:p>
          <w:p w14:paraId="0F757702"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Bloco de notas de estudante e canetas</w:t>
            </w:r>
          </w:p>
          <w:p w14:paraId="28632E3E"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Fita ou um produto semelhante para permitir a fixação de papéis temporariamente na parede</w:t>
            </w:r>
          </w:p>
          <w:p w14:paraId="7FF1C1EF"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szCs w:val="18"/>
              </w:rPr>
              <w:t>Sessão 1.1.5 - Ficha de exercícios - Bom orador, Mau orador</w:t>
            </w:r>
          </w:p>
          <w:p w14:paraId="78A9DD9D"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szCs w:val="18"/>
              </w:rPr>
              <w:t>Sessão 1.1.5 - Notas do formador - Dar feedback construtivo</w:t>
            </w:r>
          </w:p>
        </w:tc>
      </w:tr>
      <w:tr w:rsidR="007778C7" w:rsidRPr="00265936" w14:paraId="011348EC" w14:textId="77777777" w:rsidTr="007778C7">
        <w:trPr>
          <w:trHeight w:val="2636"/>
        </w:trPr>
        <w:tc>
          <w:tcPr>
            <w:tcW w:w="9010" w:type="dxa"/>
            <w:gridSpan w:val="3"/>
            <w:vAlign w:val="center"/>
          </w:tcPr>
          <w:p w14:paraId="6BF80563" w14:textId="1D619BBC" w:rsidR="007778C7" w:rsidRPr="00265936" w:rsidRDefault="007778C7" w:rsidP="00941C97">
            <w:pPr>
              <w:spacing w:before="120" w:after="120" w:line="280" w:lineRule="exact"/>
              <w:rPr>
                <w:b/>
                <w:sz w:val="22"/>
                <w:szCs w:val="22"/>
              </w:rPr>
            </w:pPr>
            <w:r>
              <w:rPr>
                <w:b/>
                <w:sz w:val="22"/>
                <w:szCs w:val="22"/>
              </w:rPr>
              <w:lastRenderedPageBreak/>
              <w:t>Objetivo da sessão:</w:t>
            </w:r>
            <w:r w:rsidR="00DB6460">
              <w:rPr>
                <w:b/>
                <w:sz w:val="22"/>
                <w:szCs w:val="22"/>
              </w:rPr>
              <w:t xml:space="preserve">  </w:t>
            </w:r>
          </w:p>
          <w:p w14:paraId="24F39D34" w14:textId="77777777" w:rsidR="007778C7" w:rsidRPr="00265936" w:rsidRDefault="007778C7" w:rsidP="00941C97">
            <w:pPr>
              <w:spacing w:after="120" w:line="280" w:lineRule="exact"/>
              <w:rPr>
                <w:szCs w:val="18"/>
              </w:rPr>
            </w:pPr>
            <w:r>
              <w:t>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w:t>
            </w:r>
          </w:p>
          <w:p w14:paraId="30E29FA5" w14:textId="77777777" w:rsidR="007778C7" w:rsidRPr="00265936" w:rsidRDefault="007778C7" w:rsidP="00941C97">
            <w:pPr>
              <w:spacing w:before="120" w:after="120" w:line="280" w:lineRule="exact"/>
              <w:rPr>
                <w:i/>
                <w:color w:val="FF0000"/>
                <w:szCs w:val="18"/>
              </w:rPr>
            </w:pPr>
            <w:r>
              <w:t>O objetivo desta sessão é descrever as qualidades de uma boa apresentação de matéria a lecionar e demonstrar técnicas de apresentação aperfeiçoadas.</w:t>
            </w:r>
          </w:p>
        </w:tc>
      </w:tr>
      <w:tr w:rsidR="007778C7" w:rsidRPr="00265936" w14:paraId="79C0F42B" w14:textId="77777777" w:rsidTr="007778C7">
        <w:trPr>
          <w:trHeight w:val="2096"/>
        </w:trPr>
        <w:tc>
          <w:tcPr>
            <w:tcW w:w="9010" w:type="dxa"/>
            <w:gridSpan w:val="3"/>
            <w:vAlign w:val="center"/>
          </w:tcPr>
          <w:p w14:paraId="5BE14041" w14:textId="77777777" w:rsidR="007778C7" w:rsidRPr="00265936" w:rsidRDefault="007778C7" w:rsidP="00941C97">
            <w:pPr>
              <w:spacing w:before="120" w:line="280" w:lineRule="exact"/>
              <w:rPr>
                <w:b/>
                <w:sz w:val="22"/>
                <w:szCs w:val="22"/>
              </w:rPr>
            </w:pPr>
            <w:r>
              <w:rPr>
                <w:b/>
                <w:sz w:val="22"/>
                <w:szCs w:val="22"/>
              </w:rPr>
              <w:t>Objetivos:</w:t>
            </w:r>
          </w:p>
          <w:p w14:paraId="6B6AD222" w14:textId="77777777" w:rsidR="007778C7" w:rsidRPr="00265936" w:rsidRDefault="007778C7" w:rsidP="00941C97">
            <w:pPr>
              <w:tabs>
                <w:tab w:val="left" w:pos="426"/>
                <w:tab w:val="left" w:pos="851"/>
              </w:tabs>
              <w:spacing w:before="120" w:after="120" w:line="280" w:lineRule="exact"/>
              <w:rPr>
                <w:szCs w:val="18"/>
              </w:rPr>
            </w:pPr>
            <w:r>
              <w:t>No final da sessão, os delegados serão capazes de:</w:t>
            </w:r>
          </w:p>
          <w:p w14:paraId="7C0C4375" w14:textId="77777777" w:rsidR="007778C7" w:rsidRPr="00265936" w:rsidRDefault="007778C7" w:rsidP="00941C97">
            <w:pPr>
              <w:pStyle w:val="bul1"/>
              <w:spacing w:line="280" w:lineRule="exact"/>
              <w:rPr>
                <w:szCs w:val="18"/>
              </w:rPr>
            </w:pPr>
            <w:r>
              <w:t>Identificar as características de boa (e fraca) apresentação</w:t>
            </w:r>
          </w:p>
          <w:p w14:paraId="7D84C8ED" w14:textId="77777777" w:rsidR="007778C7" w:rsidRPr="00265936" w:rsidRDefault="007778C7" w:rsidP="00941C97">
            <w:pPr>
              <w:pStyle w:val="bul1"/>
              <w:spacing w:line="280" w:lineRule="exact"/>
              <w:rPr>
                <w:szCs w:val="18"/>
              </w:rPr>
            </w:pPr>
            <w:r>
              <w:t>Explicar o objetivo e valor do feedback</w:t>
            </w:r>
          </w:p>
          <w:p w14:paraId="6A1D1BD0" w14:textId="77777777" w:rsidR="007778C7" w:rsidRPr="00265936" w:rsidRDefault="007778C7" w:rsidP="00941C97">
            <w:pPr>
              <w:pStyle w:val="bul1"/>
              <w:spacing w:line="280" w:lineRule="exact"/>
            </w:pPr>
            <w:r>
              <w:t>Aplicar métodos para controlar o seu nervosismo</w:t>
            </w:r>
          </w:p>
        </w:tc>
      </w:tr>
      <w:tr w:rsidR="007778C7" w:rsidRPr="00265936" w14:paraId="5B8B8FF8" w14:textId="77777777" w:rsidTr="00941C97">
        <w:trPr>
          <w:trHeight w:val="809"/>
        </w:trPr>
        <w:tc>
          <w:tcPr>
            <w:tcW w:w="9010" w:type="dxa"/>
            <w:gridSpan w:val="3"/>
            <w:tcBorders>
              <w:bottom w:val="single" w:sz="4" w:space="0" w:color="auto"/>
            </w:tcBorders>
            <w:vAlign w:val="center"/>
          </w:tcPr>
          <w:p w14:paraId="7A640E41" w14:textId="77777777" w:rsidR="007778C7" w:rsidRPr="00265936" w:rsidRDefault="007778C7" w:rsidP="00941C97">
            <w:pPr>
              <w:spacing w:before="120" w:after="120" w:line="280" w:lineRule="exact"/>
              <w:rPr>
                <w:b/>
                <w:sz w:val="22"/>
                <w:szCs w:val="22"/>
              </w:rPr>
            </w:pPr>
            <w:r>
              <w:rPr>
                <w:b/>
                <w:sz w:val="22"/>
                <w:szCs w:val="22"/>
              </w:rPr>
              <w:t>Guia de formação</w:t>
            </w:r>
          </w:p>
          <w:p w14:paraId="6B83BE89" w14:textId="681D934A" w:rsidR="007778C7" w:rsidRPr="00265936" w:rsidRDefault="007778C7" w:rsidP="00941C97">
            <w:pPr>
              <w:spacing w:before="120" w:after="120" w:line="280" w:lineRule="exact"/>
              <w:rPr>
                <w:szCs w:val="18"/>
              </w:rPr>
            </w:pPr>
            <w:r>
              <w:t xml:space="preserve">Esta sessão foi preparada para permitir que os delegados discutam e indiquem as características que podem caracterizar uma boa e um má apresentação. Estes incluem o estilo de apresentação real do </w:t>
            </w:r>
            <w:proofErr w:type="spellStart"/>
            <w:r>
              <w:t>orador/formador</w:t>
            </w:r>
            <w:proofErr w:type="spellEnd"/>
            <w:r>
              <w:t>, os materiais de formação na apresentação e os participantes, incluindo os destinatários. Em segundo lugar, esta sessão analisará o objetivo do feedback e quando e como deve ser fornecido. Por fim, esta sessão vai abordar as formas de controlo do nervosismo utilizando o conhecimento, o ensaio e a preparação.</w:t>
            </w:r>
          </w:p>
          <w:p w14:paraId="38316F67" w14:textId="30EFC614" w:rsidR="007778C7" w:rsidRPr="00265936" w:rsidRDefault="007778C7" w:rsidP="00941C97">
            <w:pPr>
              <w:spacing w:before="120" w:after="120" w:line="280" w:lineRule="exact"/>
              <w:rPr>
                <w:szCs w:val="18"/>
              </w:rPr>
            </w:pPr>
            <w:r>
              <w:t xml:space="preserve">Existem materiais de apoio incluídos no pacote. São eles uma ficha de exercícios que deve ser utilizada para os exercícios referentes ao bom </w:t>
            </w:r>
            <w:proofErr w:type="spellStart"/>
            <w:proofErr w:type="gramStart"/>
            <w:r>
              <w:t>orador/mau</w:t>
            </w:r>
            <w:proofErr w:type="spellEnd"/>
            <w:proofErr w:type="gramEnd"/>
            <w:r>
              <w:t xml:space="preserve"> orador e notas para o formador abordar as questão relevantes relacionadas com dar e receber feedback.</w:t>
            </w:r>
            <w:r w:rsidR="00DB6460">
              <w:t xml:space="preserve">  </w:t>
            </w:r>
            <w:r>
              <w:t>Existem também exercícios relativos ao feedback detalhados nos slides 12 a 14. A utilização dos mesmos deve ser considerada pelo formador com base no tempo disponível e no conhecimento e experiência dos delegados. Não são exercícios essenciais.</w:t>
            </w:r>
            <w:r w:rsidR="00DB6460">
              <w:t xml:space="preserve">  </w:t>
            </w:r>
            <w:r>
              <w:t>São fornecidas mais informações na secção de notas de cada slide.</w:t>
            </w:r>
          </w:p>
        </w:tc>
      </w:tr>
      <w:tr w:rsidR="007778C7" w:rsidRPr="00265936" w14:paraId="02F120A1" w14:textId="77777777" w:rsidTr="00941C97">
        <w:trPr>
          <w:trHeight w:val="701"/>
        </w:trPr>
        <w:tc>
          <w:tcPr>
            <w:tcW w:w="9010" w:type="dxa"/>
            <w:gridSpan w:val="3"/>
            <w:tcBorders>
              <w:bottom w:val="single" w:sz="4" w:space="0" w:color="auto"/>
            </w:tcBorders>
            <w:shd w:val="clear" w:color="auto" w:fill="DBE5F1" w:themeFill="accent1" w:themeFillTint="33"/>
            <w:vAlign w:val="center"/>
          </w:tcPr>
          <w:p w14:paraId="141EF6DC" w14:textId="77777777" w:rsidR="007778C7" w:rsidRPr="00265936" w:rsidRDefault="007778C7" w:rsidP="00941C97">
            <w:pPr>
              <w:rPr>
                <w:b/>
                <w:sz w:val="28"/>
                <w:szCs w:val="28"/>
              </w:rPr>
            </w:pPr>
            <w:r>
              <w:rPr>
                <w:b/>
                <w:sz w:val="28"/>
                <w:szCs w:val="28"/>
              </w:rPr>
              <w:t>Conteúdo da aula</w:t>
            </w:r>
          </w:p>
        </w:tc>
      </w:tr>
      <w:tr w:rsidR="007778C7" w:rsidRPr="00265936" w14:paraId="39B55074" w14:textId="77777777" w:rsidTr="00941C97">
        <w:trPr>
          <w:trHeight w:val="629"/>
        </w:trPr>
        <w:tc>
          <w:tcPr>
            <w:tcW w:w="1615" w:type="dxa"/>
            <w:shd w:val="clear" w:color="auto" w:fill="DBE5F1" w:themeFill="accent1" w:themeFillTint="33"/>
            <w:vAlign w:val="center"/>
          </w:tcPr>
          <w:p w14:paraId="777D77A2" w14:textId="77777777" w:rsidR="007778C7" w:rsidRPr="00265936" w:rsidRDefault="007778C7" w:rsidP="00941C97">
            <w:pPr>
              <w:jc w:val="center"/>
              <w:rPr>
                <w:b/>
                <w:sz w:val="22"/>
                <w:szCs w:val="22"/>
              </w:rPr>
            </w:pPr>
            <w:r>
              <w:rPr>
                <w:b/>
                <w:sz w:val="22"/>
                <w:szCs w:val="22"/>
              </w:rPr>
              <w:t>Número dos slides</w:t>
            </w:r>
          </w:p>
        </w:tc>
        <w:tc>
          <w:tcPr>
            <w:tcW w:w="7395" w:type="dxa"/>
            <w:gridSpan w:val="2"/>
            <w:shd w:val="clear" w:color="auto" w:fill="DBE5F1" w:themeFill="accent1" w:themeFillTint="33"/>
            <w:vAlign w:val="center"/>
          </w:tcPr>
          <w:p w14:paraId="23637612" w14:textId="77777777" w:rsidR="007778C7" w:rsidRPr="00265936" w:rsidRDefault="007778C7" w:rsidP="00941C97">
            <w:pPr>
              <w:rPr>
                <w:b/>
                <w:sz w:val="22"/>
                <w:szCs w:val="22"/>
              </w:rPr>
            </w:pPr>
            <w:r>
              <w:rPr>
                <w:b/>
                <w:sz w:val="22"/>
                <w:szCs w:val="22"/>
              </w:rPr>
              <w:t>Conteúdo</w:t>
            </w:r>
          </w:p>
        </w:tc>
      </w:tr>
      <w:tr w:rsidR="007778C7" w:rsidRPr="00265936" w14:paraId="5A7CF916" w14:textId="77777777" w:rsidTr="00941C97">
        <w:trPr>
          <w:trHeight w:val="998"/>
        </w:trPr>
        <w:tc>
          <w:tcPr>
            <w:tcW w:w="1615" w:type="dxa"/>
            <w:vAlign w:val="center"/>
          </w:tcPr>
          <w:p w14:paraId="7BDC49A7" w14:textId="77777777" w:rsidR="007778C7" w:rsidRPr="00265936" w:rsidRDefault="007778C7" w:rsidP="00941C97">
            <w:pPr>
              <w:spacing w:before="120" w:after="120" w:line="280" w:lineRule="exact"/>
              <w:jc w:val="center"/>
              <w:rPr>
                <w:szCs w:val="18"/>
              </w:rPr>
            </w:pPr>
            <w:r>
              <w:t>1 a 2</w:t>
            </w:r>
          </w:p>
          <w:p w14:paraId="4D0291DD" w14:textId="77777777" w:rsidR="007778C7" w:rsidRPr="00265936" w:rsidRDefault="007778C7" w:rsidP="00941C97">
            <w:pPr>
              <w:spacing w:before="120" w:after="120" w:line="280" w:lineRule="exact"/>
              <w:jc w:val="center"/>
              <w:rPr>
                <w:szCs w:val="18"/>
              </w:rPr>
            </w:pPr>
            <w:r>
              <w:t>Obrigatório</w:t>
            </w:r>
          </w:p>
        </w:tc>
        <w:tc>
          <w:tcPr>
            <w:tcW w:w="7395" w:type="dxa"/>
            <w:gridSpan w:val="2"/>
            <w:vAlign w:val="center"/>
          </w:tcPr>
          <w:p w14:paraId="76A2B169" w14:textId="77777777" w:rsidR="007778C7" w:rsidRPr="00265936" w:rsidRDefault="007778C7" w:rsidP="00941C97">
            <w:pPr>
              <w:spacing w:before="120" w:after="120" w:line="280" w:lineRule="exact"/>
              <w:rPr>
                <w:color w:val="FF0000"/>
                <w:szCs w:val="18"/>
              </w:rPr>
            </w:pPr>
            <w:r>
              <w:rPr>
                <w:color w:val="000000" w:themeColor="text1"/>
                <w:szCs w:val="18"/>
              </w:rPr>
              <w:t>Estes slides são a introdução da sessão e indicam os objetivos de aprendizagem que se espera alcançar.</w:t>
            </w:r>
          </w:p>
        </w:tc>
      </w:tr>
      <w:tr w:rsidR="007778C7" w:rsidRPr="00265936" w14:paraId="670DD0C4" w14:textId="77777777" w:rsidTr="00941C97">
        <w:trPr>
          <w:trHeight w:val="1808"/>
        </w:trPr>
        <w:tc>
          <w:tcPr>
            <w:tcW w:w="1615" w:type="dxa"/>
            <w:vAlign w:val="center"/>
          </w:tcPr>
          <w:p w14:paraId="076CA939" w14:textId="77777777" w:rsidR="007778C7" w:rsidRPr="00265936" w:rsidRDefault="007778C7" w:rsidP="00941C97">
            <w:pPr>
              <w:spacing w:before="120" w:after="120" w:line="280" w:lineRule="exact"/>
              <w:jc w:val="center"/>
              <w:rPr>
                <w:szCs w:val="18"/>
              </w:rPr>
            </w:pPr>
            <w:r>
              <w:t>3 a 6</w:t>
            </w:r>
          </w:p>
          <w:p w14:paraId="6EA49638" w14:textId="77777777" w:rsidR="007778C7" w:rsidRPr="00265936" w:rsidRDefault="007778C7" w:rsidP="00941C97">
            <w:pPr>
              <w:spacing w:before="120" w:after="120" w:line="280" w:lineRule="exact"/>
              <w:jc w:val="center"/>
              <w:rPr>
                <w:szCs w:val="18"/>
              </w:rPr>
            </w:pPr>
            <w:r>
              <w:t>Obrigatório</w:t>
            </w:r>
          </w:p>
        </w:tc>
        <w:tc>
          <w:tcPr>
            <w:tcW w:w="7395" w:type="dxa"/>
            <w:gridSpan w:val="2"/>
            <w:vAlign w:val="center"/>
          </w:tcPr>
          <w:p w14:paraId="3B23CA1F" w14:textId="63B5045C" w:rsidR="007778C7" w:rsidRPr="00265936" w:rsidRDefault="007778C7" w:rsidP="00941C97">
            <w:pPr>
              <w:pStyle w:val="Subttulo"/>
              <w:rPr>
                <w:rFonts w:ascii="Verdana" w:eastAsia="Times New Roman" w:hAnsi="Verdana"/>
              </w:rPr>
            </w:pPr>
            <w:r>
              <w:rPr>
                <w:rFonts w:ascii="Verdana" w:hAnsi="Verdana"/>
              </w:rPr>
              <w:t>Esta secção aborda a identificação de características de bons e maus oradores. Foi concebida de forma a permitir aos delegados começarem a considerar os seus próprios estilos de apresentação e identificarem os pontos onde podem melhorar.</w:t>
            </w:r>
            <w:r w:rsidR="00DB6460">
              <w:rPr>
                <w:rFonts w:ascii="Verdana" w:hAnsi="Verdana"/>
              </w:rPr>
              <w:t xml:space="preserve">  </w:t>
            </w:r>
            <w:r>
              <w:rPr>
                <w:rFonts w:ascii="Verdana" w:hAnsi="Verdana"/>
              </w:rPr>
              <w:t>O exercício é uma parte importante da atividade e ajuda a derrubar barreiras que podem existir entre os participantes.</w:t>
            </w:r>
            <w:r w:rsidR="00DB6460">
              <w:rPr>
                <w:rFonts w:ascii="Verdana" w:hAnsi="Verdana"/>
              </w:rPr>
              <w:t xml:space="preserve">  </w:t>
            </w:r>
            <w:r>
              <w:rPr>
                <w:rFonts w:ascii="Verdana" w:hAnsi="Verdana"/>
              </w:rPr>
              <w:t xml:space="preserve">Esta é uma sessão interativa e é </w:t>
            </w:r>
            <w:proofErr w:type="gramStart"/>
            <w:r>
              <w:rPr>
                <w:rFonts w:ascii="Verdana" w:hAnsi="Verdana"/>
              </w:rPr>
              <w:t>da</w:t>
            </w:r>
            <w:proofErr w:type="gramEnd"/>
            <w:r>
              <w:rPr>
                <w:rFonts w:ascii="Verdana" w:hAnsi="Verdana"/>
              </w:rPr>
              <w:t xml:space="preserve"> responsabilidade do formador encorajar a participação dos delegados.</w:t>
            </w:r>
          </w:p>
        </w:tc>
      </w:tr>
      <w:tr w:rsidR="007778C7" w:rsidRPr="00265936" w14:paraId="5383247C" w14:textId="77777777" w:rsidTr="00941C97">
        <w:trPr>
          <w:trHeight w:val="1754"/>
        </w:trPr>
        <w:tc>
          <w:tcPr>
            <w:tcW w:w="1615" w:type="dxa"/>
            <w:vAlign w:val="center"/>
          </w:tcPr>
          <w:p w14:paraId="180ED050" w14:textId="77777777" w:rsidR="007778C7" w:rsidRPr="00265936" w:rsidRDefault="007778C7" w:rsidP="00941C97">
            <w:pPr>
              <w:spacing w:before="120" w:after="120" w:line="280" w:lineRule="exact"/>
              <w:jc w:val="center"/>
              <w:rPr>
                <w:szCs w:val="18"/>
              </w:rPr>
            </w:pPr>
            <w:r>
              <w:lastRenderedPageBreak/>
              <w:t>7 a 15</w:t>
            </w:r>
          </w:p>
          <w:p w14:paraId="0B5A5020" w14:textId="77777777" w:rsidR="007778C7" w:rsidRPr="00265936" w:rsidRDefault="007778C7" w:rsidP="00941C97">
            <w:pPr>
              <w:spacing w:before="120" w:after="120" w:line="280" w:lineRule="exact"/>
              <w:jc w:val="center"/>
              <w:rPr>
                <w:szCs w:val="18"/>
              </w:rPr>
            </w:pPr>
            <w:r>
              <w:t>Obrigatório (exceto os slides 12 e 14 que são Não essenciais)</w:t>
            </w:r>
          </w:p>
        </w:tc>
        <w:tc>
          <w:tcPr>
            <w:tcW w:w="7395" w:type="dxa"/>
            <w:gridSpan w:val="2"/>
            <w:vAlign w:val="center"/>
          </w:tcPr>
          <w:p w14:paraId="22C0A4E8" w14:textId="5642DAE0" w:rsidR="007778C7" w:rsidRPr="00265936" w:rsidRDefault="007778C7" w:rsidP="00941C97">
            <w:pPr>
              <w:tabs>
                <w:tab w:val="left" w:pos="426"/>
                <w:tab w:val="left" w:pos="851"/>
              </w:tabs>
              <w:spacing w:before="120" w:after="120" w:line="280" w:lineRule="exact"/>
              <w:rPr>
                <w:szCs w:val="18"/>
              </w:rPr>
            </w:pPr>
            <w:r>
              <w:t>Esta parte da aula foi concebida para introduzir os delegados à importância do feedback e às formas como este deve ser introduzido. Existem notas para o formador para o ajudar, bem como informações na secção de notas dos slides. O formador pode introduzir o conceito de feedback construtivo, não como criticismo, mas como informações que melhorem as ações de outra pessoa. As seis categorias de feedback eficaz (slide 11) devem ser discutidas na sala de aula, com o formador a guiar os delegados na forma de interpretar e pôr em prática cada categoria. Os exercícios de feedback devem ser realizados apenas se houver tempo e se estes forem uma vantagem para os alunos.</w:t>
            </w:r>
            <w:r w:rsidR="00DB6460">
              <w:t xml:space="preserve">  </w:t>
            </w:r>
          </w:p>
        </w:tc>
      </w:tr>
      <w:tr w:rsidR="007778C7" w:rsidRPr="00265936" w14:paraId="7DFE8EBA" w14:textId="77777777" w:rsidTr="00941C97">
        <w:trPr>
          <w:trHeight w:val="1808"/>
        </w:trPr>
        <w:tc>
          <w:tcPr>
            <w:tcW w:w="1615" w:type="dxa"/>
            <w:vAlign w:val="center"/>
          </w:tcPr>
          <w:p w14:paraId="691B7878" w14:textId="77777777" w:rsidR="007778C7" w:rsidRPr="00265936" w:rsidRDefault="007778C7" w:rsidP="00941C97">
            <w:pPr>
              <w:spacing w:before="120" w:after="120" w:line="280" w:lineRule="exact"/>
              <w:jc w:val="center"/>
              <w:rPr>
                <w:szCs w:val="18"/>
              </w:rPr>
            </w:pPr>
            <w:r>
              <w:t>16 a 18</w:t>
            </w:r>
          </w:p>
          <w:p w14:paraId="5DE9821D" w14:textId="77777777" w:rsidR="007778C7" w:rsidRPr="00265936" w:rsidRDefault="007778C7" w:rsidP="00941C97">
            <w:pPr>
              <w:spacing w:before="120" w:after="120" w:line="280" w:lineRule="exact"/>
              <w:jc w:val="center"/>
              <w:rPr>
                <w:szCs w:val="18"/>
              </w:rPr>
            </w:pPr>
            <w:r>
              <w:t>Obrigatório</w:t>
            </w:r>
          </w:p>
        </w:tc>
        <w:tc>
          <w:tcPr>
            <w:tcW w:w="7395" w:type="dxa"/>
            <w:gridSpan w:val="2"/>
            <w:vAlign w:val="center"/>
          </w:tcPr>
          <w:p w14:paraId="6231694D" w14:textId="1A79B633" w:rsidR="007778C7" w:rsidRPr="00265936" w:rsidRDefault="007778C7" w:rsidP="00941C97">
            <w:pPr>
              <w:pStyle w:val="Subttulo"/>
              <w:rPr>
                <w:rFonts w:ascii="Verdana" w:eastAsia="Times New Roman" w:hAnsi="Verdana"/>
              </w:rPr>
            </w:pPr>
            <w:r>
              <w:rPr>
                <w:rFonts w:ascii="Verdana" w:hAnsi="Verdana"/>
              </w:rPr>
              <w:t>Esta secção introduz algumas ideias aos delegados sobre como controlar o seu nervosismo no papel de formadores, especialmente se não tiverem qualquer experiência. A maioria das sugestões são de senso comum. No entanto, a frequência com que os novos formadores não seguem as diretrizes básicas é surpreendente.</w:t>
            </w:r>
            <w:r w:rsidR="00DB6460">
              <w:rPr>
                <w:rFonts w:ascii="Verdana" w:hAnsi="Verdana"/>
              </w:rPr>
              <w:t xml:space="preserve">  </w:t>
            </w:r>
            <w:r>
              <w:rPr>
                <w:rFonts w:ascii="Verdana" w:hAnsi="Verdana"/>
              </w:rPr>
              <w:t>A sessão é uma oportunidade para abordar o questão e estar preparado.</w:t>
            </w:r>
          </w:p>
          <w:p w14:paraId="1CA195DA" w14:textId="65213986" w:rsidR="007778C7" w:rsidRPr="00265936" w:rsidRDefault="007778C7" w:rsidP="00941C97">
            <w:pPr>
              <w:spacing w:after="120" w:line="280" w:lineRule="exact"/>
              <w:rPr>
                <w:szCs w:val="18"/>
              </w:rPr>
            </w:pPr>
            <w:r>
              <w:t>O formador deve discutir essa preparação, tanto em relação a um conhecimento e compreensão maiores do assunto, como para testar quaisquer exercícios práticos, de forma antecipada e no ambiente real de sala de aula, para tranquilizar o formador. A apresentação deve ser ensaiada para entender a ordem em que a apresentação deve ser executada e, daí, as possíveis áreas de dúvidas e tangentes surgirão. Preparar a sala de aula com antecedência e testar novamente praticamente todos os exercícios, caso envolvam tecnologia, deve fornecer ao instrutor a compreensão de possíveis falhas e, portanto, as medidas podem ser consideradas para as evitar.</w:t>
            </w:r>
            <w:r w:rsidR="00DB6460">
              <w:t xml:space="preserve">  </w:t>
            </w:r>
          </w:p>
        </w:tc>
      </w:tr>
      <w:tr w:rsidR="007778C7" w:rsidRPr="00265936" w14:paraId="0FFF1048" w14:textId="77777777" w:rsidTr="00941C97">
        <w:trPr>
          <w:trHeight w:val="1007"/>
        </w:trPr>
        <w:tc>
          <w:tcPr>
            <w:tcW w:w="1615" w:type="dxa"/>
            <w:vAlign w:val="center"/>
          </w:tcPr>
          <w:p w14:paraId="29B6812A" w14:textId="77777777" w:rsidR="007778C7" w:rsidRPr="00265936" w:rsidRDefault="007778C7" w:rsidP="00941C97">
            <w:pPr>
              <w:spacing w:before="120" w:after="120" w:line="280" w:lineRule="exact"/>
              <w:jc w:val="center"/>
              <w:rPr>
                <w:szCs w:val="18"/>
              </w:rPr>
            </w:pPr>
            <w:r>
              <w:t>19 a 20</w:t>
            </w:r>
          </w:p>
          <w:p w14:paraId="5985EB05" w14:textId="77777777" w:rsidR="007778C7" w:rsidRPr="00265936" w:rsidRDefault="007778C7" w:rsidP="00941C97">
            <w:pPr>
              <w:spacing w:before="120" w:after="120" w:line="280" w:lineRule="exact"/>
              <w:jc w:val="center"/>
              <w:rPr>
                <w:szCs w:val="18"/>
              </w:rPr>
            </w:pPr>
            <w:r>
              <w:t>Obrigatório</w:t>
            </w:r>
          </w:p>
        </w:tc>
        <w:tc>
          <w:tcPr>
            <w:tcW w:w="7395" w:type="dxa"/>
            <w:gridSpan w:val="2"/>
            <w:vAlign w:val="center"/>
          </w:tcPr>
          <w:p w14:paraId="0195F297" w14:textId="77777777" w:rsidR="007778C7" w:rsidRPr="00265936" w:rsidRDefault="007778C7" w:rsidP="00941C97">
            <w:pPr>
              <w:tabs>
                <w:tab w:val="left" w:pos="426"/>
                <w:tab w:val="left" w:pos="851"/>
              </w:tabs>
              <w:spacing w:before="120" w:after="120" w:line="280" w:lineRule="exact"/>
              <w:rPr>
                <w:szCs w:val="18"/>
              </w:rPr>
            </w:pPr>
            <w:r>
              <w:t>O formador deve recapitular os objetivos da sessão e garantir que os delegados são capazes de:</w:t>
            </w:r>
          </w:p>
          <w:p w14:paraId="7088412D" w14:textId="77777777" w:rsidR="007778C7" w:rsidRPr="00265936" w:rsidRDefault="007778C7" w:rsidP="00531BD9">
            <w:pPr>
              <w:pStyle w:val="PargrafodaLista"/>
              <w:numPr>
                <w:ilvl w:val="0"/>
                <w:numId w:val="39"/>
              </w:numPr>
              <w:spacing w:before="120" w:after="120" w:line="280" w:lineRule="exact"/>
              <w:ind w:left="333"/>
              <w:rPr>
                <w:szCs w:val="18"/>
              </w:rPr>
            </w:pPr>
            <w:r>
              <w:t>Identificar as características de boa (e fraca) apresentação</w:t>
            </w:r>
          </w:p>
          <w:p w14:paraId="36394FA3" w14:textId="77777777" w:rsidR="007778C7" w:rsidRPr="00265936" w:rsidRDefault="007778C7" w:rsidP="00531BD9">
            <w:pPr>
              <w:pStyle w:val="PargrafodaLista"/>
              <w:numPr>
                <w:ilvl w:val="0"/>
                <w:numId w:val="39"/>
              </w:numPr>
              <w:spacing w:before="120" w:after="120" w:line="280" w:lineRule="exact"/>
              <w:ind w:left="333"/>
              <w:rPr>
                <w:szCs w:val="18"/>
              </w:rPr>
            </w:pPr>
            <w:r>
              <w:t>Explicar o objetivo e valor do feedback</w:t>
            </w:r>
          </w:p>
          <w:p w14:paraId="4FB101FF" w14:textId="77777777" w:rsidR="007778C7" w:rsidRPr="00265936" w:rsidRDefault="007778C7" w:rsidP="00531BD9">
            <w:pPr>
              <w:pStyle w:val="PargrafodaLista"/>
              <w:numPr>
                <w:ilvl w:val="0"/>
                <w:numId w:val="39"/>
              </w:numPr>
              <w:spacing w:before="120" w:after="120" w:line="280" w:lineRule="exact"/>
              <w:ind w:left="333"/>
              <w:rPr>
                <w:szCs w:val="18"/>
              </w:rPr>
            </w:pPr>
            <w:r>
              <w:t>Aplicar métodos para controlar o seu nervosismo</w:t>
            </w:r>
          </w:p>
          <w:p w14:paraId="54A66F0C" w14:textId="77777777" w:rsidR="007778C7" w:rsidRPr="00265936" w:rsidRDefault="007778C7" w:rsidP="00941C97">
            <w:pPr>
              <w:spacing w:before="120" w:after="120" w:line="280" w:lineRule="exact"/>
            </w:pPr>
            <w:r>
              <w:t>O slide de perguntas deve ser utilizado pelos instrutores para abordar quaisquer questões finais levantadas pela turma e introduzir quaisquer áreas que o instrutor considere que necessitam de ser enfatizadas antes do final da sessão.</w:t>
            </w:r>
          </w:p>
        </w:tc>
      </w:tr>
      <w:tr w:rsidR="007778C7" w:rsidRPr="00265936" w14:paraId="19B1700D" w14:textId="77777777" w:rsidTr="00941C97">
        <w:trPr>
          <w:trHeight w:val="1880"/>
        </w:trPr>
        <w:tc>
          <w:tcPr>
            <w:tcW w:w="9010" w:type="dxa"/>
            <w:gridSpan w:val="3"/>
            <w:vAlign w:val="center"/>
          </w:tcPr>
          <w:p w14:paraId="4720435E" w14:textId="77777777" w:rsidR="007778C7" w:rsidRPr="00265936" w:rsidRDefault="007778C7" w:rsidP="00941C97">
            <w:pPr>
              <w:spacing w:before="120" w:after="120" w:line="280" w:lineRule="exact"/>
              <w:rPr>
                <w:b/>
                <w:sz w:val="22"/>
                <w:szCs w:val="22"/>
              </w:rPr>
            </w:pPr>
            <w:r>
              <w:rPr>
                <w:b/>
                <w:sz w:val="22"/>
                <w:szCs w:val="22"/>
              </w:rPr>
              <w:t>Exercícios práticos</w:t>
            </w:r>
          </w:p>
          <w:p w14:paraId="3BC5433E" w14:textId="05C12374" w:rsidR="007778C7" w:rsidRPr="00265936" w:rsidRDefault="007778C7" w:rsidP="00941C97">
            <w:pPr>
              <w:spacing w:before="120" w:after="120" w:line="280" w:lineRule="exact"/>
              <w:rPr>
                <w:szCs w:val="18"/>
              </w:rPr>
            </w:pPr>
            <w:r>
              <w:t xml:space="preserve">Existem dois exercícios práticos nesta sessão (slides 4 - 5) designados para estimular primeiros as perspetivas individuas e, depois, as coletivas em relação ao que constitui um bom (ou mau) orador. Os slides 12 - 14 contém um jogo de representação onde é dado um feedback </w:t>
            </w:r>
            <w:r w:rsidR="00DB6460">
              <w:t>negativo,</w:t>
            </w:r>
            <w:r>
              <w:t xml:space="preserve"> mas construtivo</w:t>
            </w:r>
            <w:r w:rsidR="00DB6460">
              <w:t>,</w:t>
            </w:r>
            <w:r>
              <w:t xml:space="preserve"> a um membro da equipa. Consulte a secção de guia de formação acima para obter os exercícios de feedback.</w:t>
            </w:r>
          </w:p>
        </w:tc>
      </w:tr>
      <w:tr w:rsidR="007778C7" w:rsidRPr="00265936" w14:paraId="16A8FDCD" w14:textId="77777777" w:rsidTr="00941C97">
        <w:tc>
          <w:tcPr>
            <w:tcW w:w="9010" w:type="dxa"/>
            <w:gridSpan w:val="3"/>
            <w:vAlign w:val="center"/>
          </w:tcPr>
          <w:p w14:paraId="472463FC" w14:textId="77777777" w:rsidR="007778C7" w:rsidRPr="00265936" w:rsidRDefault="007778C7" w:rsidP="00941C97">
            <w:pPr>
              <w:spacing w:before="120" w:after="120" w:line="280" w:lineRule="exact"/>
              <w:rPr>
                <w:b/>
                <w:sz w:val="22"/>
                <w:szCs w:val="22"/>
              </w:rPr>
            </w:pPr>
            <w:r>
              <w:rPr>
                <w:b/>
                <w:sz w:val="22"/>
                <w:szCs w:val="22"/>
              </w:rPr>
              <w:t>Avaliação de conhecimentos</w:t>
            </w:r>
          </w:p>
          <w:p w14:paraId="5A1C9C67" w14:textId="77777777" w:rsidR="007778C7" w:rsidRPr="00265936" w:rsidRDefault="007778C7" w:rsidP="00941C97">
            <w:pPr>
              <w:spacing w:before="120" w:after="120" w:line="280" w:lineRule="exact"/>
              <w:rPr>
                <w:szCs w:val="18"/>
              </w:rPr>
            </w:pPr>
            <w:r>
              <w:t>Não existe uma avaliação formal para esta aula. O formador deve avaliar os conhecimentos e compreensão através de perguntas relevantes durante cada um dos aspetos da sessão.</w:t>
            </w:r>
          </w:p>
        </w:tc>
      </w:tr>
    </w:tbl>
    <w:p w14:paraId="211BF845" w14:textId="77777777" w:rsidR="00F554D0" w:rsidRPr="00265936" w:rsidRDefault="00F554D0" w:rsidP="00EF40D0">
      <w:pPr>
        <w:tabs>
          <w:tab w:val="left" w:pos="426"/>
          <w:tab w:val="left" w:pos="851"/>
        </w:tabs>
        <w:spacing w:after="120"/>
        <w:ind w:left="851" w:hanging="851"/>
        <w:rPr>
          <w:rFonts w:ascii="Courier New" w:eastAsia="Times New Roman" w:hAnsi="Courier New" w:cs="Courier New"/>
          <w:i/>
          <w:sz w:val="20"/>
          <w:szCs w:val="20"/>
        </w:rPr>
      </w:pPr>
    </w:p>
    <w:p w14:paraId="05D82137" w14:textId="067A8027" w:rsidR="00F554D0" w:rsidRPr="005A729A" w:rsidRDefault="00941C97" w:rsidP="000860B4">
      <w:pPr>
        <w:pStyle w:val="Cabealho2"/>
        <w:rPr>
          <w:rFonts w:eastAsia="Times New Roman" w:cs="Times New Roman"/>
          <w:sz w:val="22"/>
          <w:szCs w:val="22"/>
        </w:rPr>
      </w:pPr>
      <w:bookmarkStart w:id="49" w:name="_Toc523393493"/>
      <w:r>
        <w:rPr>
          <w:sz w:val="22"/>
          <w:szCs w:val="22"/>
        </w:rPr>
        <w:lastRenderedPageBreak/>
        <w:t xml:space="preserve">Sessão 1.2.2 Legislação sobre cibercrimes “Legislação nacional substantiva relativa a cibercrimes” </w:t>
      </w:r>
      <w:r>
        <w:rPr>
          <w:color w:val="FF0000"/>
          <w:sz w:val="22"/>
          <w:szCs w:val="22"/>
        </w:rPr>
        <w:t>(Artigos substan</w:t>
      </w:r>
      <w:r w:rsidR="00DB6460">
        <w:rPr>
          <w:color w:val="FF0000"/>
          <w:sz w:val="22"/>
          <w:szCs w:val="22"/>
        </w:rPr>
        <w:t>ciais</w:t>
      </w:r>
      <w:r>
        <w:rPr>
          <w:color w:val="FF0000"/>
          <w:sz w:val="22"/>
          <w:szCs w:val="22"/>
        </w:rPr>
        <w:t>)</w:t>
      </w:r>
      <w:bookmarkEnd w:id="49"/>
    </w:p>
    <w:tbl>
      <w:tblPr>
        <w:tblStyle w:val="TabelacomGrelha"/>
        <w:tblW w:w="0" w:type="auto"/>
        <w:tblLook w:val="04A0" w:firstRow="1" w:lastRow="0" w:firstColumn="1" w:lastColumn="0" w:noHBand="0" w:noVBand="1"/>
      </w:tblPr>
      <w:tblGrid>
        <w:gridCol w:w="1611"/>
        <w:gridCol w:w="4348"/>
        <w:gridCol w:w="2761"/>
      </w:tblGrid>
      <w:tr w:rsidR="00941C97" w:rsidRPr="00265936" w14:paraId="3B00F67B" w14:textId="77777777" w:rsidTr="00432618">
        <w:trPr>
          <w:trHeight w:val="872"/>
        </w:trPr>
        <w:tc>
          <w:tcPr>
            <w:tcW w:w="5959" w:type="dxa"/>
            <w:gridSpan w:val="2"/>
            <w:shd w:val="clear" w:color="auto" w:fill="C6D9F1" w:themeFill="text2" w:themeFillTint="33"/>
            <w:vAlign w:val="center"/>
          </w:tcPr>
          <w:p w14:paraId="0588DCDA" w14:textId="6007D496" w:rsidR="00941C97" w:rsidRPr="00265936" w:rsidRDefault="00941C97" w:rsidP="00941C97">
            <w:pPr>
              <w:rPr>
                <w:sz w:val="22"/>
                <w:szCs w:val="22"/>
              </w:rPr>
            </w:pPr>
            <w:r>
              <w:rPr>
                <w:sz w:val="22"/>
                <w:szCs w:val="22"/>
              </w:rPr>
              <w:t xml:space="preserve">Aulas 1.2.2 e </w:t>
            </w:r>
            <w:r>
              <w:rPr>
                <w:color w:val="FF0000"/>
                <w:sz w:val="22"/>
                <w:szCs w:val="22"/>
              </w:rPr>
              <w:t>1.2.3</w:t>
            </w:r>
            <w:r>
              <w:rPr>
                <w:sz w:val="22"/>
                <w:szCs w:val="22"/>
              </w:rPr>
              <w:t xml:space="preserve"> (Artigos substan</w:t>
            </w:r>
            <w:r w:rsidR="00DB6460">
              <w:rPr>
                <w:sz w:val="22"/>
                <w:szCs w:val="22"/>
              </w:rPr>
              <w:t>ciais</w:t>
            </w:r>
            <w:r>
              <w:rPr>
                <w:sz w:val="22"/>
                <w:szCs w:val="22"/>
              </w:rPr>
              <w:t>)</w:t>
            </w:r>
          </w:p>
        </w:tc>
        <w:tc>
          <w:tcPr>
            <w:tcW w:w="2761" w:type="dxa"/>
            <w:shd w:val="clear" w:color="auto" w:fill="C6D9F1" w:themeFill="text2" w:themeFillTint="33"/>
            <w:vAlign w:val="center"/>
          </w:tcPr>
          <w:p w14:paraId="6E8D3A42" w14:textId="77777777" w:rsidR="00941C97" w:rsidRPr="00265936" w:rsidRDefault="00941C97" w:rsidP="00941C97">
            <w:pPr>
              <w:rPr>
                <w:sz w:val="22"/>
                <w:szCs w:val="22"/>
              </w:rPr>
            </w:pPr>
            <w:r>
              <w:rPr>
                <w:sz w:val="22"/>
                <w:szCs w:val="22"/>
              </w:rPr>
              <w:t>Duração: 180 minutos</w:t>
            </w:r>
          </w:p>
        </w:tc>
      </w:tr>
      <w:tr w:rsidR="00941C97" w:rsidRPr="00265936" w14:paraId="798FB655" w14:textId="77777777" w:rsidTr="00432618">
        <w:trPr>
          <w:trHeight w:val="1025"/>
        </w:trPr>
        <w:tc>
          <w:tcPr>
            <w:tcW w:w="8720" w:type="dxa"/>
            <w:gridSpan w:val="3"/>
            <w:vAlign w:val="center"/>
          </w:tcPr>
          <w:p w14:paraId="2EFC93F1" w14:textId="77777777" w:rsidR="00941C97" w:rsidRPr="00265936" w:rsidRDefault="00941C97" w:rsidP="00941C97">
            <w:pPr>
              <w:spacing w:before="120" w:after="120" w:line="280" w:lineRule="exact"/>
              <w:rPr>
                <w:b/>
                <w:sz w:val="22"/>
                <w:szCs w:val="22"/>
              </w:rPr>
            </w:pPr>
            <w:r>
              <w:rPr>
                <w:b/>
                <w:sz w:val="22"/>
                <w:szCs w:val="22"/>
              </w:rPr>
              <w:t>Materiais necessários:</w:t>
            </w:r>
          </w:p>
          <w:p w14:paraId="2AC4546D" w14:textId="77777777" w:rsidR="00941C97" w:rsidRPr="00265936" w:rsidRDefault="00941C97" w:rsidP="00531BD9">
            <w:pPr>
              <w:pStyle w:val="bul1"/>
              <w:numPr>
                <w:ilvl w:val="0"/>
                <w:numId w:val="38"/>
              </w:numPr>
              <w:spacing w:before="120" w:after="120" w:line="280" w:lineRule="exact"/>
              <w:contextualSpacing/>
              <w:rPr>
                <w:szCs w:val="18"/>
              </w:rPr>
            </w:pPr>
            <w:proofErr w:type="spellStart"/>
            <w:r>
              <w:t>PC/computador</w:t>
            </w:r>
            <w:proofErr w:type="spellEnd"/>
            <w:r>
              <w:t xml:space="preserve"> portátil com versões de software compatíveis com os materiais preparados</w:t>
            </w:r>
          </w:p>
          <w:p w14:paraId="48E7A533" w14:textId="77777777" w:rsidR="00941C97" w:rsidRPr="00265936" w:rsidRDefault="00941C97" w:rsidP="00531BD9">
            <w:pPr>
              <w:pStyle w:val="bul1"/>
              <w:numPr>
                <w:ilvl w:val="0"/>
                <w:numId w:val="38"/>
              </w:numPr>
              <w:spacing w:before="120" w:after="120" w:line="280" w:lineRule="exact"/>
              <w:contextualSpacing/>
              <w:rPr>
                <w:szCs w:val="18"/>
              </w:rPr>
            </w:pPr>
            <w:r>
              <w:t>Projetor e ecrã de exibição.</w:t>
            </w:r>
          </w:p>
          <w:p w14:paraId="79B979EE" w14:textId="77777777" w:rsidR="00941C97" w:rsidRPr="00265936" w:rsidRDefault="00941C97" w:rsidP="00531BD9">
            <w:pPr>
              <w:pStyle w:val="bul1"/>
              <w:numPr>
                <w:ilvl w:val="0"/>
                <w:numId w:val="38"/>
              </w:numPr>
              <w:spacing w:before="120" w:after="120" w:line="280" w:lineRule="exact"/>
              <w:contextualSpacing/>
              <w:rPr>
                <w:szCs w:val="18"/>
              </w:rPr>
            </w:pPr>
            <w:r>
              <w:t xml:space="preserve">Acesso à Internet (se disponível). </w:t>
            </w:r>
          </w:p>
          <w:p w14:paraId="5B878895" w14:textId="77777777" w:rsidR="00941C97" w:rsidRPr="00265936" w:rsidRDefault="00941C97" w:rsidP="00531BD9">
            <w:pPr>
              <w:pStyle w:val="bul1"/>
              <w:numPr>
                <w:ilvl w:val="0"/>
                <w:numId w:val="38"/>
              </w:numPr>
              <w:spacing w:before="120" w:after="120" w:line="280" w:lineRule="exact"/>
              <w:contextualSpacing/>
              <w:rPr>
                <w:i/>
                <w:szCs w:val="18"/>
              </w:rPr>
            </w:pPr>
            <w:r>
              <w:t>Bloco de notas de estudante e canetas.</w:t>
            </w:r>
          </w:p>
        </w:tc>
      </w:tr>
      <w:tr w:rsidR="00941C97" w:rsidRPr="00265936" w14:paraId="2F5A00C8" w14:textId="77777777" w:rsidTr="00432618">
        <w:trPr>
          <w:trHeight w:val="1241"/>
        </w:trPr>
        <w:tc>
          <w:tcPr>
            <w:tcW w:w="8720" w:type="dxa"/>
            <w:gridSpan w:val="3"/>
            <w:vAlign w:val="center"/>
          </w:tcPr>
          <w:p w14:paraId="1952E4E6" w14:textId="53B1DC25" w:rsidR="00941C97" w:rsidRPr="00265936" w:rsidRDefault="00941C97" w:rsidP="00941C97">
            <w:pPr>
              <w:spacing w:before="120" w:after="120" w:line="280" w:lineRule="exact"/>
              <w:rPr>
                <w:b/>
                <w:sz w:val="22"/>
                <w:szCs w:val="22"/>
              </w:rPr>
            </w:pPr>
            <w:r>
              <w:rPr>
                <w:b/>
                <w:sz w:val="22"/>
                <w:szCs w:val="22"/>
              </w:rPr>
              <w:t>Objetivo da sessão:</w:t>
            </w:r>
            <w:r w:rsidR="00DB6460">
              <w:rPr>
                <w:b/>
                <w:sz w:val="22"/>
                <w:szCs w:val="22"/>
              </w:rPr>
              <w:t xml:space="preserve">  </w:t>
            </w:r>
          </w:p>
          <w:p w14:paraId="1C241583" w14:textId="77777777" w:rsidR="00941C97" w:rsidRPr="00265936" w:rsidRDefault="00941C97" w:rsidP="00941C97">
            <w:pPr>
              <w:spacing w:before="120" w:after="120" w:line="280" w:lineRule="exact"/>
              <w:rPr>
                <w:szCs w:val="18"/>
              </w:rPr>
            </w:pPr>
            <w:r>
              <w:t>A finalidade geral desta sessão é fornecer aos delegados uma compreensão abrangente das leis substanciais do cibercrime, incluindo infrações contra a confidencialidade, integridade e disponibilidade de dados e sistemas de computadores, infrações informáticas, infrações relacionados com o conteúdo e infrações relacionadas com a violação de direitos de autor e outros direitos associados.</w:t>
            </w:r>
          </w:p>
        </w:tc>
      </w:tr>
      <w:tr w:rsidR="00941C97" w:rsidRPr="00265936" w14:paraId="753F7FC0" w14:textId="77777777" w:rsidTr="00432618">
        <w:trPr>
          <w:trHeight w:val="2240"/>
        </w:trPr>
        <w:tc>
          <w:tcPr>
            <w:tcW w:w="8720" w:type="dxa"/>
            <w:gridSpan w:val="3"/>
            <w:vAlign w:val="center"/>
          </w:tcPr>
          <w:p w14:paraId="2ADCC95B" w14:textId="77777777" w:rsidR="00941C97" w:rsidRPr="00265936" w:rsidRDefault="00941C97" w:rsidP="00941C97">
            <w:pPr>
              <w:spacing w:before="120" w:after="120" w:line="280" w:lineRule="exact"/>
              <w:contextualSpacing/>
              <w:rPr>
                <w:b/>
                <w:sz w:val="22"/>
                <w:szCs w:val="22"/>
              </w:rPr>
            </w:pPr>
            <w:r>
              <w:rPr>
                <w:b/>
                <w:sz w:val="22"/>
                <w:szCs w:val="22"/>
              </w:rPr>
              <w:t>Objetivos:</w:t>
            </w:r>
          </w:p>
          <w:p w14:paraId="73257395" w14:textId="77777777" w:rsidR="00941C97" w:rsidRPr="00265936" w:rsidRDefault="00941C97" w:rsidP="00941C97">
            <w:pPr>
              <w:tabs>
                <w:tab w:val="left" w:pos="426"/>
                <w:tab w:val="left" w:pos="851"/>
              </w:tabs>
              <w:spacing w:before="120" w:after="120" w:line="280" w:lineRule="exact"/>
              <w:contextualSpacing/>
              <w:rPr>
                <w:szCs w:val="18"/>
              </w:rPr>
            </w:pPr>
            <w:r>
              <w:t>No final da sessão, os estudantes serão capazes de:</w:t>
            </w:r>
          </w:p>
          <w:p w14:paraId="7ED01EED" w14:textId="77777777" w:rsidR="00941C97" w:rsidRPr="00265936" w:rsidRDefault="00941C97" w:rsidP="00941C97">
            <w:pPr>
              <w:pStyle w:val="bul1"/>
              <w:spacing w:before="120" w:after="120" w:line="280" w:lineRule="exact"/>
              <w:contextualSpacing/>
              <w:rPr>
                <w:szCs w:val="18"/>
              </w:rPr>
            </w:pPr>
            <w:r>
              <w:t>Explicar as disposições do direito penal substantivo e identificar os principais fatores utilizados para descrever crimes com base na Convenção de Budapeste</w:t>
            </w:r>
          </w:p>
          <w:p w14:paraId="113F576C" w14:textId="77777777" w:rsidR="00941C97" w:rsidRPr="00265936" w:rsidRDefault="00941C97" w:rsidP="00941C97">
            <w:pPr>
              <w:pStyle w:val="bul1"/>
              <w:spacing w:before="120" w:after="120" w:line="280" w:lineRule="exact"/>
              <w:contextualSpacing/>
              <w:rPr>
                <w:szCs w:val="18"/>
              </w:rPr>
            </w:pPr>
            <w:r>
              <w:t>Explicar as disposições do direito penal substantivo e identificar os principais fatores utilizados para descrever crimes com base na legislação nacional existente</w:t>
            </w:r>
          </w:p>
          <w:p w14:paraId="46097E4F" w14:textId="77777777" w:rsidR="00941C97" w:rsidRPr="00265936" w:rsidRDefault="00941C97" w:rsidP="00941C97">
            <w:pPr>
              <w:pStyle w:val="bul1"/>
              <w:spacing w:before="120" w:after="120" w:line="280" w:lineRule="exact"/>
              <w:contextualSpacing/>
              <w:rPr>
                <w:i/>
                <w:szCs w:val="18"/>
              </w:rPr>
            </w:pPr>
            <w:r>
              <w:t>Analisar as necessidades e as vantagens da harmonização entre a legislação nacional e os instrumentos internacionais, em particular a Convenção de Budapeste</w:t>
            </w:r>
          </w:p>
        </w:tc>
      </w:tr>
      <w:tr w:rsidR="00941C97" w:rsidRPr="00265936" w14:paraId="7671C51A" w14:textId="77777777" w:rsidTr="00432618">
        <w:trPr>
          <w:trHeight w:val="1475"/>
        </w:trPr>
        <w:tc>
          <w:tcPr>
            <w:tcW w:w="8720" w:type="dxa"/>
            <w:gridSpan w:val="3"/>
            <w:tcBorders>
              <w:bottom w:val="single" w:sz="4" w:space="0" w:color="auto"/>
            </w:tcBorders>
            <w:vAlign w:val="center"/>
          </w:tcPr>
          <w:p w14:paraId="2014EDE6" w14:textId="77777777" w:rsidR="00941C97" w:rsidRPr="00265936" w:rsidRDefault="00941C97" w:rsidP="00941C97">
            <w:pPr>
              <w:spacing w:before="120" w:after="120" w:line="280" w:lineRule="exact"/>
              <w:rPr>
                <w:b/>
                <w:sz w:val="22"/>
                <w:szCs w:val="22"/>
              </w:rPr>
            </w:pPr>
            <w:r>
              <w:rPr>
                <w:b/>
                <w:sz w:val="22"/>
                <w:szCs w:val="22"/>
              </w:rPr>
              <w:t>Guia de formação</w:t>
            </w:r>
          </w:p>
          <w:p w14:paraId="5DF761DA" w14:textId="77777777" w:rsidR="00941C97" w:rsidRPr="00265936" w:rsidRDefault="00941C97" w:rsidP="00941C97">
            <w:pPr>
              <w:spacing w:before="120" w:after="120" w:line="280" w:lineRule="exact"/>
              <w:rPr>
                <w:szCs w:val="18"/>
              </w:rPr>
            </w:pPr>
            <w:r>
              <w:t>Esta sessão foi preparada para fornecer aos delegados uma compreensão abrangente das disposições substanciais do cibercrime. A sessão foi dividida em três partes, além de uma introdução e uma conclusão. A primeira parte da sessão aborda os poderes substanciais da Convenção de Budapeste sobre Cibercrime. Estes slides fornecem o texto de cada infração no Capítulo 2, Secção 2 da Convenção de Budapeste sobre Cibercrime, bem como slides detalhados que explicam cada elemento em cada artigo. A segunda parte da sessão abrange as infrações substanciais ao abrigo da legislação interna. Finalmente, a terceira parte inclui estudos de caso relacionados com os materiais abordados na sessão.</w:t>
            </w:r>
          </w:p>
        </w:tc>
      </w:tr>
      <w:tr w:rsidR="00941C97" w:rsidRPr="00265936" w14:paraId="6C648088" w14:textId="77777777" w:rsidTr="00432618">
        <w:trPr>
          <w:trHeight w:val="701"/>
        </w:trPr>
        <w:tc>
          <w:tcPr>
            <w:tcW w:w="8720" w:type="dxa"/>
            <w:gridSpan w:val="3"/>
            <w:tcBorders>
              <w:bottom w:val="single" w:sz="4" w:space="0" w:color="auto"/>
            </w:tcBorders>
            <w:shd w:val="clear" w:color="auto" w:fill="DBE5F1" w:themeFill="accent1" w:themeFillTint="33"/>
            <w:vAlign w:val="center"/>
          </w:tcPr>
          <w:p w14:paraId="05A37FA5" w14:textId="77777777" w:rsidR="00941C97" w:rsidRPr="00265936" w:rsidRDefault="00941C97" w:rsidP="00941C97">
            <w:pPr>
              <w:rPr>
                <w:b/>
                <w:sz w:val="28"/>
                <w:szCs w:val="28"/>
              </w:rPr>
            </w:pPr>
            <w:r>
              <w:rPr>
                <w:b/>
                <w:sz w:val="28"/>
                <w:szCs w:val="28"/>
              </w:rPr>
              <w:t>Conteúdo da aula</w:t>
            </w:r>
          </w:p>
        </w:tc>
      </w:tr>
      <w:tr w:rsidR="00941C97" w:rsidRPr="00265936" w14:paraId="55FBFA72" w14:textId="77777777" w:rsidTr="00432618">
        <w:trPr>
          <w:trHeight w:val="629"/>
        </w:trPr>
        <w:tc>
          <w:tcPr>
            <w:tcW w:w="1611" w:type="dxa"/>
            <w:shd w:val="clear" w:color="auto" w:fill="DBE5F1" w:themeFill="accent1" w:themeFillTint="33"/>
            <w:vAlign w:val="center"/>
          </w:tcPr>
          <w:p w14:paraId="66A3C5F5" w14:textId="77777777" w:rsidR="00941C97" w:rsidRPr="00265936" w:rsidRDefault="00941C97" w:rsidP="00941C97">
            <w:pPr>
              <w:jc w:val="center"/>
              <w:rPr>
                <w:b/>
                <w:sz w:val="22"/>
                <w:szCs w:val="22"/>
              </w:rPr>
            </w:pPr>
            <w:r>
              <w:rPr>
                <w:b/>
                <w:sz w:val="22"/>
                <w:szCs w:val="22"/>
              </w:rPr>
              <w:t>Número dos slides</w:t>
            </w:r>
          </w:p>
        </w:tc>
        <w:tc>
          <w:tcPr>
            <w:tcW w:w="7109" w:type="dxa"/>
            <w:gridSpan w:val="2"/>
            <w:shd w:val="clear" w:color="auto" w:fill="DBE5F1" w:themeFill="accent1" w:themeFillTint="33"/>
            <w:vAlign w:val="center"/>
          </w:tcPr>
          <w:p w14:paraId="33EE3F37" w14:textId="77777777" w:rsidR="00941C97" w:rsidRPr="00265936" w:rsidRDefault="00941C97" w:rsidP="00941C97">
            <w:pPr>
              <w:rPr>
                <w:b/>
                <w:sz w:val="22"/>
                <w:szCs w:val="22"/>
              </w:rPr>
            </w:pPr>
            <w:r>
              <w:rPr>
                <w:b/>
                <w:sz w:val="22"/>
                <w:szCs w:val="22"/>
              </w:rPr>
              <w:t>Conteúdo</w:t>
            </w:r>
          </w:p>
        </w:tc>
      </w:tr>
      <w:tr w:rsidR="00941C97" w:rsidRPr="00265936" w14:paraId="62A5A0B0" w14:textId="77777777" w:rsidTr="00432618">
        <w:tc>
          <w:tcPr>
            <w:tcW w:w="1611" w:type="dxa"/>
            <w:vAlign w:val="center"/>
          </w:tcPr>
          <w:p w14:paraId="3EC3BC9C" w14:textId="77777777" w:rsidR="00941C97" w:rsidRPr="00265936" w:rsidRDefault="00941C97" w:rsidP="00941C97">
            <w:pPr>
              <w:spacing w:before="120" w:after="120" w:line="280" w:lineRule="exact"/>
              <w:jc w:val="center"/>
              <w:rPr>
                <w:szCs w:val="18"/>
              </w:rPr>
            </w:pPr>
            <w:r>
              <w:t>1 a 3</w:t>
            </w:r>
          </w:p>
        </w:tc>
        <w:tc>
          <w:tcPr>
            <w:tcW w:w="7109" w:type="dxa"/>
            <w:gridSpan w:val="2"/>
            <w:vAlign w:val="center"/>
          </w:tcPr>
          <w:p w14:paraId="7627744D" w14:textId="77777777" w:rsidR="00941C97" w:rsidRPr="00265936" w:rsidRDefault="00941C97" w:rsidP="00941C97">
            <w:pPr>
              <w:tabs>
                <w:tab w:val="left" w:pos="426"/>
                <w:tab w:val="left" w:pos="851"/>
              </w:tabs>
              <w:spacing w:before="120" w:after="120" w:line="280" w:lineRule="exact"/>
              <w:rPr>
                <w:szCs w:val="18"/>
              </w:rPr>
            </w:pPr>
            <w:r>
              <w:t>Os primeiros slides expõem a estrutura e objetivos desta sessão. Os delegados devem ter a oportunidade de fazer quaisquer perguntas preliminares que possam ter relativamente à estrutura e objetivos da sessão.</w:t>
            </w:r>
          </w:p>
        </w:tc>
      </w:tr>
      <w:tr w:rsidR="00941C97" w:rsidRPr="00265936" w14:paraId="0F71DA81" w14:textId="77777777" w:rsidTr="00432618">
        <w:trPr>
          <w:trHeight w:val="3158"/>
        </w:trPr>
        <w:tc>
          <w:tcPr>
            <w:tcW w:w="1611" w:type="dxa"/>
            <w:vAlign w:val="center"/>
          </w:tcPr>
          <w:p w14:paraId="07125D60" w14:textId="77777777" w:rsidR="00941C97" w:rsidRPr="00265936" w:rsidRDefault="00941C97" w:rsidP="00941C97">
            <w:pPr>
              <w:jc w:val="center"/>
              <w:rPr>
                <w:szCs w:val="18"/>
              </w:rPr>
            </w:pPr>
            <w:r>
              <w:lastRenderedPageBreak/>
              <w:t>4 a 115</w:t>
            </w:r>
          </w:p>
        </w:tc>
        <w:tc>
          <w:tcPr>
            <w:tcW w:w="7109" w:type="dxa"/>
            <w:gridSpan w:val="2"/>
            <w:vAlign w:val="center"/>
          </w:tcPr>
          <w:p w14:paraId="6694F2C1" w14:textId="77777777" w:rsidR="00941C97" w:rsidRPr="00265936" w:rsidRDefault="00941C97" w:rsidP="00941C97">
            <w:pPr>
              <w:pStyle w:val="Subttulo"/>
              <w:spacing w:beforeLines="20" w:before="48" w:afterLines="120" w:after="288" w:line="280" w:lineRule="exact"/>
              <w:rPr>
                <w:rFonts w:ascii="Verdana" w:eastAsia="Times New Roman" w:hAnsi="Verdana"/>
                <w:color w:val="auto"/>
                <w:szCs w:val="18"/>
              </w:rPr>
            </w:pPr>
            <w:r>
              <w:rPr>
                <w:rFonts w:ascii="Verdana" w:hAnsi="Verdana"/>
                <w:color w:val="auto"/>
                <w:szCs w:val="18"/>
              </w:rPr>
              <w:t xml:space="preserve">Esta secção abrange as disposições relativas a infrações substanciais ao abrigo do Capítulo </w:t>
            </w:r>
            <w:proofErr w:type="spellStart"/>
            <w:r>
              <w:rPr>
                <w:rFonts w:ascii="Verdana" w:hAnsi="Verdana"/>
                <w:color w:val="auto"/>
                <w:szCs w:val="18"/>
              </w:rPr>
              <w:t>II</w:t>
            </w:r>
            <w:proofErr w:type="spellEnd"/>
            <w:r>
              <w:rPr>
                <w:rFonts w:ascii="Verdana" w:hAnsi="Verdana"/>
                <w:color w:val="auto"/>
                <w:szCs w:val="18"/>
              </w:rPr>
              <w:t>, Secção 1 da Convenção de Budapeste. Os slides desta secção estão divididos em quatro subpartes:</w:t>
            </w:r>
          </w:p>
          <w:p w14:paraId="7B31CFDE" w14:textId="77777777" w:rsidR="00941C97" w:rsidRPr="00265936" w:rsidRDefault="00941C97" w:rsidP="00941C97">
            <w:pPr>
              <w:pStyle w:val="Subttulo"/>
              <w:spacing w:before="4" w:afterLines="24" w:after="57"/>
              <w:rPr>
                <w:rFonts w:ascii="Verdana" w:hAnsi="Verdana"/>
                <w:szCs w:val="18"/>
              </w:rPr>
            </w:pPr>
            <w:r>
              <w:rPr>
                <w:rFonts w:ascii="Verdana" w:hAnsi="Verdana"/>
                <w:szCs w:val="18"/>
              </w:rPr>
              <w:t>1. Infrações contra a confidencialidade, integridade e disponibilidade de sistemas e dados informáticos</w:t>
            </w:r>
          </w:p>
          <w:p w14:paraId="41007E38" w14:textId="77777777" w:rsidR="00941C97" w:rsidRPr="00265936" w:rsidRDefault="00941C97" w:rsidP="00941C97">
            <w:pPr>
              <w:spacing w:before="4" w:afterLines="24" w:after="57"/>
              <w:rPr>
                <w:szCs w:val="18"/>
              </w:rPr>
            </w:pPr>
            <w:r>
              <w:t xml:space="preserve">a. Acesso ilegal (artigo 2.º) </w:t>
            </w:r>
          </w:p>
          <w:p w14:paraId="4AF70CE0" w14:textId="77777777" w:rsidR="00941C97" w:rsidRPr="00265936" w:rsidRDefault="00941C97" w:rsidP="00941C97">
            <w:pPr>
              <w:spacing w:before="4" w:afterLines="24" w:after="57"/>
              <w:rPr>
                <w:szCs w:val="18"/>
              </w:rPr>
            </w:pPr>
            <w:r>
              <w:t>b. Interceção ilegal (artigo 3.º)</w:t>
            </w:r>
          </w:p>
          <w:p w14:paraId="02B5C1C0" w14:textId="77777777" w:rsidR="00941C97" w:rsidRPr="00265936" w:rsidRDefault="00941C97" w:rsidP="00941C97">
            <w:pPr>
              <w:spacing w:before="4" w:afterLines="24" w:after="57"/>
              <w:rPr>
                <w:szCs w:val="18"/>
              </w:rPr>
            </w:pPr>
            <w:r>
              <w:t>c. Interferência de dados (artigo 4.º)</w:t>
            </w:r>
          </w:p>
          <w:p w14:paraId="11D68419" w14:textId="77777777" w:rsidR="00941C97" w:rsidRPr="00265936" w:rsidRDefault="00941C97" w:rsidP="00941C97">
            <w:pPr>
              <w:spacing w:before="4" w:afterLines="24" w:after="57"/>
              <w:rPr>
                <w:szCs w:val="18"/>
              </w:rPr>
            </w:pPr>
            <w:r>
              <w:t>d. Interferência do sistema (artigo 5.º)</w:t>
            </w:r>
          </w:p>
          <w:p w14:paraId="6D96600A" w14:textId="77777777" w:rsidR="00941C97" w:rsidRPr="00265936" w:rsidRDefault="00941C97" w:rsidP="00941C97">
            <w:pPr>
              <w:spacing w:before="4" w:afterLines="24" w:after="57"/>
              <w:rPr>
                <w:szCs w:val="18"/>
              </w:rPr>
            </w:pPr>
            <w:r>
              <w:t>e. Utilização indevida de dispositivos (artigo 6.º)</w:t>
            </w:r>
          </w:p>
          <w:p w14:paraId="3CEF4FE0" w14:textId="77777777" w:rsidR="00941C97" w:rsidRPr="00265936" w:rsidRDefault="00941C97" w:rsidP="00941C97">
            <w:pPr>
              <w:pStyle w:val="Subttulo"/>
              <w:spacing w:before="4" w:afterLines="24" w:after="57"/>
              <w:rPr>
                <w:rFonts w:ascii="Verdana" w:hAnsi="Verdana"/>
                <w:szCs w:val="18"/>
              </w:rPr>
            </w:pPr>
            <w:r>
              <w:rPr>
                <w:rFonts w:ascii="Verdana" w:hAnsi="Verdana"/>
                <w:szCs w:val="18"/>
              </w:rPr>
              <w:t>2. Infrações informáticas</w:t>
            </w:r>
          </w:p>
          <w:p w14:paraId="43D8221C" w14:textId="77777777" w:rsidR="00941C97" w:rsidRPr="00265936" w:rsidRDefault="00941C97" w:rsidP="00941C97">
            <w:pPr>
              <w:spacing w:before="4" w:afterLines="24" w:after="57"/>
              <w:rPr>
                <w:szCs w:val="18"/>
              </w:rPr>
            </w:pPr>
            <w:r>
              <w:t>a. Falsificação informática (artigo 7.º)</w:t>
            </w:r>
          </w:p>
          <w:p w14:paraId="55A16EED" w14:textId="77777777" w:rsidR="00941C97" w:rsidRPr="00265936" w:rsidRDefault="00941C97" w:rsidP="00941C97">
            <w:pPr>
              <w:spacing w:before="4" w:afterLines="24" w:after="57"/>
              <w:rPr>
                <w:szCs w:val="18"/>
              </w:rPr>
            </w:pPr>
            <w:r>
              <w:t>b. Fraude informática (artigo 8.º)</w:t>
            </w:r>
          </w:p>
          <w:p w14:paraId="2D296360" w14:textId="77777777" w:rsidR="00941C97" w:rsidRPr="00265936" w:rsidRDefault="00941C97" w:rsidP="00941C97">
            <w:pPr>
              <w:pStyle w:val="Subttulo"/>
              <w:spacing w:before="4" w:afterLines="24" w:after="57"/>
              <w:rPr>
                <w:rFonts w:ascii="Verdana" w:hAnsi="Verdana"/>
                <w:szCs w:val="18"/>
              </w:rPr>
            </w:pPr>
            <w:r>
              <w:rPr>
                <w:rFonts w:ascii="Verdana" w:hAnsi="Verdana"/>
                <w:szCs w:val="18"/>
              </w:rPr>
              <w:t>3. Infrações relacionadas com o conteúdo:</w:t>
            </w:r>
          </w:p>
          <w:p w14:paraId="27D61538" w14:textId="77777777" w:rsidR="00941C97" w:rsidRPr="00265936" w:rsidRDefault="00941C97" w:rsidP="00941C97">
            <w:pPr>
              <w:spacing w:before="4" w:afterLines="24" w:after="57"/>
              <w:rPr>
                <w:szCs w:val="18"/>
              </w:rPr>
            </w:pPr>
            <w:r>
              <w:t>a. Infrações relacionadas com pornografia infantil (artigo 9.º)</w:t>
            </w:r>
          </w:p>
          <w:p w14:paraId="5AF8D9C9" w14:textId="77777777" w:rsidR="00941C97" w:rsidRPr="00265936" w:rsidRDefault="00941C97" w:rsidP="00941C97">
            <w:pPr>
              <w:spacing w:before="4" w:afterLines="24" w:after="57"/>
              <w:rPr>
                <w:szCs w:val="18"/>
              </w:rPr>
            </w:pPr>
            <w:r>
              <w:t>4. Infrações relacionadas com infrações aos direitos de autor e direitos associados</w:t>
            </w:r>
          </w:p>
          <w:p w14:paraId="17C7E90F" w14:textId="77777777" w:rsidR="00941C97" w:rsidRPr="00265936" w:rsidRDefault="00941C97" w:rsidP="00941C97">
            <w:pPr>
              <w:spacing w:beforeLines="20" w:before="48" w:after="24" w:line="280" w:lineRule="exact"/>
            </w:pPr>
            <w:r>
              <w:t>a. Infrações relacionadas com violações de direitos de autor e direitos conexos (artigo 10.º)</w:t>
            </w:r>
          </w:p>
          <w:p w14:paraId="6B44B3A5" w14:textId="77777777" w:rsidR="00941C97" w:rsidRPr="00265936" w:rsidRDefault="00941C97" w:rsidP="00941C97">
            <w:pPr>
              <w:spacing w:beforeLines="20" w:before="48" w:after="24" w:line="280" w:lineRule="exact"/>
            </w:pPr>
          </w:p>
          <w:p w14:paraId="45ACC0EB" w14:textId="77777777" w:rsidR="00941C97" w:rsidRPr="00265936" w:rsidRDefault="00941C97" w:rsidP="00941C97">
            <w:pPr>
              <w:spacing w:beforeLines="20" w:before="48" w:afterLines="120" w:after="288" w:line="280" w:lineRule="exact"/>
              <w:rPr>
                <w:szCs w:val="18"/>
              </w:rPr>
            </w:pPr>
            <w:r>
              <w:t>Os delegados devem ser informados sobre todos os elementos importantes das disposições da legislação substancial da Convenção de Budapeste. Os elementos importantes de cada artigo são marcados individualmente em texto vermelho e cada elemento individual destacado é seguido por slides com explicações do elemento anterior. O formador pode optar por não utilizar estes slides detalhados não importantes, mas é importante que cada infração seja explicada com detalhes suficientes.</w:t>
            </w:r>
          </w:p>
        </w:tc>
      </w:tr>
      <w:tr w:rsidR="00941C97" w:rsidRPr="00265936" w14:paraId="5DCD792E" w14:textId="77777777" w:rsidTr="00432618">
        <w:trPr>
          <w:trHeight w:val="3158"/>
        </w:trPr>
        <w:tc>
          <w:tcPr>
            <w:tcW w:w="1611" w:type="dxa"/>
            <w:vAlign w:val="center"/>
          </w:tcPr>
          <w:p w14:paraId="1DD84641" w14:textId="77777777" w:rsidR="00941C97" w:rsidRPr="00265936" w:rsidRDefault="00941C97" w:rsidP="00941C97">
            <w:pPr>
              <w:jc w:val="center"/>
              <w:rPr>
                <w:szCs w:val="18"/>
              </w:rPr>
            </w:pPr>
            <w:r>
              <w:t>116 a 127</w:t>
            </w:r>
          </w:p>
        </w:tc>
        <w:tc>
          <w:tcPr>
            <w:tcW w:w="7109" w:type="dxa"/>
            <w:gridSpan w:val="2"/>
            <w:vAlign w:val="center"/>
          </w:tcPr>
          <w:p w14:paraId="0D0BF8B8" w14:textId="77777777" w:rsidR="00941C97" w:rsidRPr="00265936" w:rsidRDefault="00941C97" w:rsidP="00941C97">
            <w:pPr>
              <w:spacing w:before="120" w:after="120" w:line="280" w:lineRule="exact"/>
              <w:rPr>
                <w:szCs w:val="18"/>
              </w:rPr>
            </w:pPr>
            <w:r>
              <w:t>Estes slides devem ser preenchidos pelo formador. Devem ser inseridas as disposições relevantes de legislação nacional correspondentes às seguintes infrações substantivas na Convenção de Budapeste:</w:t>
            </w:r>
          </w:p>
          <w:p w14:paraId="1F515ACD" w14:textId="77777777" w:rsidR="00941C97" w:rsidRPr="00265936" w:rsidRDefault="00941C97" w:rsidP="00941C97">
            <w:pPr>
              <w:spacing w:before="4" w:afterLines="24" w:after="57"/>
              <w:rPr>
                <w:szCs w:val="18"/>
              </w:rPr>
            </w:pPr>
            <w:r>
              <w:t xml:space="preserve">1. Acesso Ilegal (Artigo 2.º) </w:t>
            </w:r>
          </w:p>
          <w:p w14:paraId="0F15278B" w14:textId="77777777" w:rsidR="00941C97" w:rsidRPr="00265936" w:rsidRDefault="00941C97" w:rsidP="00941C97">
            <w:pPr>
              <w:spacing w:before="4" w:afterLines="24" w:after="57"/>
              <w:rPr>
                <w:szCs w:val="18"/>
              </w:rPr>
            </w:pPr>
            <w:r>
              <w:t>2. Interceção ilegal (artigo 3.º)</w:t>
            </w:r>
          </w:p>
          <w:p w14:paraId="399AB465" w14:textId="77777777" w:rsidR="00941C97" w:rsidRPr="00265936" w:rsidRDefault="00941C97" w:rsidP="00941C97">
            <w:pPr>
              <w:spacing w:before="4" w:afterLines="24" w:after="57"/>
              <w:rPr>
                <w:szCs w:val="18"/>
              </w:rPr>
            </w:pPr>
            <w:r>
              <w:t>3. Interferência de dados (artigo 4.º)</w:t>
            </w:r>
          </w:p>
          <w:p w14:paraId="7F0769AB" w14:textId="77777777" w:rsidR="00941C97" w:rsidRPr="00265936" w:rsidRDefault="00941C97" w:rsidP="00941C97">
            <w:pPr>
              <w:spacing w:before="4" w:afterLines="24" w:after="57"/>
              <w:rPr>
                <w:szCs w:val="18"/>
              </w:rPr>
            </w:pPr>
            <w:r>
              <w:t>4. Interferência do sistema (artigo 5.º)</w:t>
            </w:r>
          </w:p>
          <w:p w14:paraId="5A6DC34D" w14:textId="77777777" w:rsidR="00941C97" w:rsidRPr="00265936" w:rsidRDefault="00941C97" w:rsidP="00941C97">
            <w:pPr>
              <w:spacing w:before="4" w:afterLines="24" w:after="57"/>
              <w:rPr>
                <w:szCs w:val="18"/>
              </w:rPr>
            </w:pPr>
            <w:r>
              <w:t>5. Utilização indevida de dispositivos (artigo 6.º)</w:t>
            </w:r>
          </w:p>
          <w:p w14:paraId="3FEA3651" w14:textId="77777777" w:rsidR="00941C97" w:rsidRPr="00265936" w:rsidRDefault="00941C97" w:rsidP="00941C97">
            <w:pPr>
              <w:spacing w:before="4" w:afterLines="24" w:after="57"/>
              <w:rPr>
                <w:szCs w:val="18"/>
              </w:rPr>
            </w:pPr>
            <w:r>
              <w:t>6. Falsificação informática (Artigo 7.º)</w:t>
            </w:r>
          </w:p>
          <w:p w14:paraId="173296FF" w14:textId="77777777" w:rsidR="00941C97" w:rsidRPr="00265936" w:rsidRDefault="00941C97" w:rsidP="00941C97">
            <w:pPr>
              <w:spacing w:before="4" w:afterLines="24" w:after="57"/>
              <w:rPr>
                <w:szCs w:val="18"/>
              </w:rPr>
            </w:pPr>
            <w:r>
              <w:t>7. Fraude informática (artigo 8.º)</w:t>
            </w:r>
          </w:p>
          <w:p w14:paraId="0AD778C0" w14:textId="77777777" w:rsidR="00941C97" w:rsidRPr="00265936" w:rsidRDefault="00941C97" w:rsidP="00941C97">
            <w:pPr>
              <w:spacing w:before="4" w:afterLines="24" w:after="57"/>
              <w:rPr>
                <w:szCs w:val="18"/>
              </w:rPr>
            </w:pPr>
            <w:r>
              <w:t>8. Infrações relacionadas com pornografia infantil (artigo 9.º)</w:t>
            </w:r>
          </w:p>
          <w:p w14:paraId="07401580" w14:textId="77777777" w:rsidR="00941C97" w:rsidRPr="00265936" w:rsidRDefault="00941C97" w:rsidP="00941C97">
            <w:pPr>
              <w:spacing w:before="4" w:afterLines="24" w:after="57"/>
              <w:rPr>
                <w:szCs w:val="18"/>
              </w:rPr>
            </w:pPr>
            <w:r>
              <w:t>9. Infrações relacionadas com violações de direitos de autor e direitos conexos (artigo 10.º)</w:t>
            </w:r>
          </w:p>
          <w:p w14:paraId="4085885F" w14:textId="77777777" w:rsidR="00941C97" w:rsidRPr="00265936" w:rsidRDefault="00941C97" w:rsidP="00941C97">
            <w:pPr>
              <w:spacing w:before="120" w:after="120" w:line="280" w:lineRule="exact"/>
              <w:rPr>
                <w:szCs w:val="18"/>
              </w:rPr>
            </w:pPr>
            <w:r>
              <w:t>O formador pode considerar destacar os principais elementos das disposições da legislação nacional para permitir uma apresentação mais eficaz destes slides.</w:t>
            </w:r>
          </w:p>
        </w:tc>
      </w:tr>
      <w:tr w:rsidR="00941C97" w:rsidRPr="00265936" w14:paraId="2E83655E" w14:textId="77777777" w:rsidTr="00432618">
        <w:trPr>
          <w:trHeight w:val="620"/>
        </w:trPr>
        <w:tc>
          <w:tcPr>
            <w:tcW w:w="1611" w:type="dxa"/>
            <w:vAlign w:val="center"/>
          </w:tcPr>
          <w:p w14:paraId="2EAEBD4B" w14:textId="77777777" w:rsidR="00941C97" w:rsidRPr="00265936" w:rsidRDefault="00941C97" w:rsidP="00941C97">
            <w:pPr>
              <w:jc w:val="center"/>
              <w:rPr>
                <w:szCs w:val="18"/>
              </w:rPr>
            </w:pPr>
            <w:r>
              <w:lastRenderedPageBreak/>
              <w:t>128 a 154</w:t>
            </w:r>
          </w:p>
        </w:tc>
        <w:tc>
          <w:tcPr>
            <w:tcW w:w="7109" w:type="dxa"/>
            <w:gridSpan w:val="2"/>
            <w:vAlign w:val="center"/>
          </w:tcPr>
          <w:p w14:paraId="00A0A916" w14:textId="77777777" w:rsidR="00941C97" w:rsidRPr="00265936" w:rsidRDefault="00941C97" w:rsidP="00941C97">
            <w:pPr>
              <w:spacing w:before="120" w:after="120" w:line="280" w:lineRule="exact"/>
              <w:rPr>
                <w:szCs w:val="18"/>
              </w:rPr>
            </w:pPr>
            <w:r>
              <w:t>Estes slides contêm estudos de caso individuais. Cada estudo de caso consiste em breves factos relacionados com os materiais abordados na sessão. O formador deve primeiro ler os factos de um estudo de caso e, em seguida, dar aos delegados uma oportunidade de propor respostas. O formador pode ter de intervir e orientar os delegados relativamente a possíveis respostas. O formador deve garantir que esta parte da sessão é interativa, pois dará ao formador a oportunidade de avaliar se a formação foi eficaz.</w:t>
            </w:r>
          </w:p>
        </w:tc>
      </w:tr>
      <w:tr w:rsidR="00941C97" w:rsidRPr="00265936" w14:paraId="7D70F086" w14:textId="77777777" w:rsidTr="00432618">
        <w:trPr>
          <w:trHeight w:val="1340"/>
        </w:trPr>
        <w:tc>
          <w:tcPr>
            <w:tcW w:w="1611" w:type="dxa"/>
            <w:vAlign w:val="center"/>
          </w:tcPr>
          <w:p w14:paraId="01D49FB8" w14:textId="77777777" w:rsidR="00941C97" w:rsidRPr="00265936" w:rsidRDefault="00941C97" w:rsidP="00941C97">
            <w:pPr>
              <w:jc w:val="center"/>
              <w:rPr>
                <w:szCs w:val="18"/>
              </w:rPr>
            </w:pPr>
            <w:r>
              <w:t>155 a 157</w:t>
            </w:r>
          </w:p>
        </w:tc>
        <w:tc>
          <w:tcPr>
            <w:tcW w:w="7109" w:type="dxa"/>
            <w:gridSpan w:val="2"/>
            <w:vAlign w:val="center"/>
          </w:tcPr>
          <w:p w14:paraId="55000948" w14:textId="77777777" w:rsidR="00941C97" w:rsidRPr="00265936" w:rsidRDefault="00941C97" w:rsidP="00941C97">
            <w:pPr>
              <w:spacing w:before="120" w:after="120" w:line="280" w:lineRule="exact"/>
              <w:rPr>
                <w:szCs w:val="18"/>
              </w:rPr>
            </w:pPr>
            <w:r>
              <w:t>O formador deve recapitular os objetivos da sessão com os delegados e dar-lhes a oportunidade de fazer perguntas relacionadas com o material abrangido neste módulo.</w:t>
            </w:r>
          </w:p>
        </w:tc>
      </w:tr>
      <w:tr w:rsidR="00941C97" w:rsidRPr="00265936" w14:paraId="105C2465" w14:textId="77777777" w:rsidTr="00432618">
        <w:trPr>
          <w:trHeight w:val="1412"/>
        </w:trPr>
        <w:tc>
          <w:tcPr>
            <w:tcW w:w="8720" w:type="dxa"/>
            <w:gridSpan w:val="3"/>
            <w:vAlign w:val="center"/>
          </w:tcPr>
          <w:p w14:paraId="70C84A46" w14:textId="77777777" w:rsidR="00941C97" w:rsidRPr="00265936" w:rsidRDefault="00941C97" w:rsidP="00941C97">
            <w:pPr>
              <w:spacing w:before="120" w:after="120" w:line="280" w:lineRule="exact"/>
              <w:rPr>
                <w:b/>
                <w:sz w:val="22"/>
                <w:szCs w:val="22"/>
              </w:rPr>
            </w:pPr>
            <w:r>
              <w:rPr>
                <w:b/>
                <w:sz w:val="22"/>
                <w:szCs w:val="22"/>
              </w:rPr>
              <w:t>Exercícios práticos</w:t>
            </w:r>
          </w:p>
          <w:p w14:paraId="4ED65A89" w14:textId="77777777" w:rsidR="00941C97" w:rsidRPr="00265936" w:rsidRDefault="00941C97" w:rsidP="00941C97">
            <w:pPr>
              <w:spacing w:before="120" w:after="120" w:line="280" w:lineRule="exact"/>
              <w:rPr>
                <w:szCs w:val="18"/>
              </w:rPr>
            </w:pPr>
            <w:r>
              <w:t>Não são previstos exercícios práticos para esta aula.</w:t>
            </w:r>
          </w:p>
        </w:tc>
      </w:tr>
      <w:tr w:rsidR="00941C97" w:rsidRPr="00265936" w14:paraId="73A5AB10" w14:textId="77777777" w:rsidTr="00432618">
        <w:tc>
          <w:tcPr>
            <w:tcW w:w="8720" w:type="dxa"/>
            <w:gridSpan w:val="3"/>
            <w:vAlign w:val="center"/>
          </w:tcPr>
          <w:p w14:paraId="39ECFC60" w14:textId="77777777" w:rsidR="00941C97" w:rsidRPr="00265936" w:rsidRDefault="00941C97" w:rsidP="00941C97">
            <w:pPr>
              <w:spacing w:before="120" w:after="120" w:line="280" w:lineRule="exact"/>
              <w:rPr>
                <w:b/>
                <w:sz w:val="22"/>
                <w:szCs w:val="22"/>
              </w:rPr>
            </w:pPr>
            <w:r>
              <w:rPr>
                <w:b/>
                <w:sz w:val="22"/>
                <w:szCs w:val="22"/>
              </w:rPr>
              <w:t>Avaliação de conhecimentos</w:t>
            </w:r>
          </w:p>
          <w:p w14:paraId="539AC5DE" w14:textId="77777777" w:rsidR="00941C97" w:rsidRPr="00265936" w:rsidRDefault="00941C97" w:rsidP="00941C97">
            <w:pPr>
              <w:spacing w:before="120" w:after="120" w:line="280" w:lineRule="exact"/>
              <w:rPr>
                <w:szCs w:val="18"/>
              </w:rPr>
            </w:pPr>
            <w:r>
              <w:t xml:space="preserve">Não foi apresentada uma avaliação formal para esta sessão. O formador é encorajado a verificar o conhecimento e compreensão ao fazer perguntas importantes ao longo da sessão. O formador também deve utilizar os estudos de caso para avaliar se os objetivos da sessão foram cumpridos. </w:t>
            </w:r>
          </w:p>
        </w:tc>
      </w:tr>
    </w:tbl>
    <w:p w14:paraId="5DB54259" w14:textId="77777777" w:rsidR="00EF40D0" w:rsidRPr="00265936" w:rsidRDefault="00EF40D0" w:rsidP="000860B4">
      <w:pPr>
        <w:rPr>
          <w:rFonts w:ascii="Courier New" w:eastAsia="Times New Roman" w:hAnsi="Courier New" w:cs="Courier New"/>
          <w:i/>
          <w:sz w:val="20"/>
          <w:szCs w:val="20"/>
        </w:rPr>
      </w:pPr>
    </w:p>
    <w:p w14:paraId="60F27D9E" w14:textId="7F1CB56B" w:rsidR="007663E6" w:rsidRPr="005A729A" w:rsidRDefault="007663E6" w:rsidP="007663E6">
      <w:pPr>
        <w:pStyle w:val="Cabealho2"/>
        <w:rPr>
          <w:rFonts w:eastAsia="Times New Roman" w:cs="Times New Roman"/>
        </w:rPr>
      </w:pPr>
      <w:bookmarkStart w:id="50" w:name="_Toc523393494"/>
      <w:r>
        <w:t xml:space="preserve">Aula 1.2.3 </w:t>
      </w:r>
      <w:r>
        <w:rPr>
          <w:b w:val="0"/>
          <w:sz w:val="18"/>
          <w:szCs w:val="18"/>
        </w:rPr>
        <w:t>Legislação sobre cibercrimes “Legislação nacional substantiva relativa a cibercrime”</w:t>
      </w:r>
      <w:bookmarkEnd w:id="50"/>
      <w:r>
        <w:rPr>
          <w:b w:val="0"/>
          <w:sz w:val="18"/>
          <w:szCs w:val="18"/>
        </w:rPr>
        <w:t xml:space="preserve"> </w:t>
      </w:r>
    </w:p>
    <w:p w14:paraId="7A2AA690" w14:textId="56FED69B" w:rsidR="007663E6" w:rsidRPr="00265936" w:rsidRDefault="007663E6">
      <w:pPr>
        <w:spacing w:after="200" w:line="276" w:lineRule="auto"/>
        <w:jc w:val="left"/>
        <w:rPr>
          <w:rFonts w:eastAsia="Times New Roman" w:cs="Times New Roman"/>
        </w:rPr>
      </w:pPr>
      <w:r>
        <w:rPr>
          <w:color w:val="FF0000"/>
        </w:rPr>
        <w:t>Secção a ser preenchida pelos formadores nacionais encarregados deste módulo</w:t>
      </w:r>
      <w:r>
        <w:br w:type="page"/>
      </w:r>
    </w:p>
    <w:p w14:paraId="36CCA632" w14:textId="77777777" w:rsidR="00F554D0" w:rsidRPr="00265936" w:rsidRDefault="00F554D0" w:rsidP="000860B4">
      <w:pPr>
        <w:tabs>
          <w:tab w:val="left" w:pos="426"/>
          <w:tab w:val="left" w:pos="851"/>
        </w:tabs>
        <w:spacing w:after="120"/>
        <w:ind w:left="851" w:hanging="851"/>
        <w:rPr>
          <w:rFonts w:eastAsia="Times New Roman" w:cs="Times New Roman"/>
        </w:rPr>
      </w:pPr>
    </w:p>
    <w:p w14:paraId="14086C7A" w14:textId="09206B37" w:rsidR="007663E6" w:rsidRPr="00265936" w:rsidRDefault="007663E6" w:rsidP="007663E6">
      <w:pPr>
        <w:tabs>
          <w:tab w:val="left" w:pos="900"/>
          <w:tab w:val="right" w:leader="dot" w:pos="8488"/>
        </w:tabs>
        <w:jc w:val="left"/>
        <w:rPr>
          <w:rFonts w:eastAsia="Times New Roman" w:cs="Times New Roman"/>
          <w:b/>
          <w:iCs/>
          <w:noProof/>
          <w:szCs w:val="18"/>
        </w:rPr>
      </w:pPr>
      <w:r>
        <w:rPr>
          <w:b/>
          <w:szCs w:val="18"/>
        </w:rPr>
        <w:t xml:space="preserve"> </w:t>
      </w:r>
    </w:p>
    <w:p w14:paraId="5144CF08" w14:textId="36B7ED91" w:rsidR="00F554D0" w:rsidRPr="007A7D12" w:rsidRDefault="007663E6" w:rsidP="000860B4">
      <w:pPr>
        <w:pStyle w:val="Cabealho2"/>
        <w:rPr>
          <w:rFonts w:eastAsia="Times New Roman" w:cs="Times New Roman"/>
          <w:sz w:val="22"/>
          <w:szCs w:val="22"/>
        </w:rPr>
      </w:pPr>
      <w:bookmarkStart w:id="51" w:name="_Toc523393495"/>
      <w:r>
        <w:rPr>
          <w:sz w:val="22"/>
          <w:szCs w:val="22"/>
        </w:rPr>
        <w:t>Lição 1.2.4</w:t>
      </w:r>
      <w:r w:rsidR="00DB6460">
        <w:rPr>
          <w:sz w:val="22"/>
          <w:szCs w:val="22"/>
        </w:rPr>
        <w:t xml:space="preserve">  </w:t>
      </w:r>
      <w:r>
        <w:rPr>
          <w:sz w:val="22"/>
          <w:szCs w:val="22"/>
        </w:rPr>
        <w:t xml:space="preserve"> e 1.3.1</w:t>
      </w:r>
      <w:r w:rsidR="00DB6460">
        <w:rPr>
          <w:sz w:val="22"/>
          <w:szCs w:val="22"/>
        </w:rPr>
        <w:t xml:space="preserve">  </w:t>
      </w:r>
      <w:r>
        <w:rPr>
          <w:sz w:val="22"/>
          <w:szCs w:val="22"/>
        </w:rPr>
        <w:t xml:space="preserve"> Legislação sobre cibercrimes “Artigos processuais da Convenção de Budapeste sobre cibercrime” </w:t>
      </w:r>
      <w:r>
        <w:rPr>
          <w:color w:val="FF0000"/>
          <w:sz w:val="22"/>
          <w:szCs w:val="22"/>
        </w:rPr>
        <w:t>(Artigos processuais)</w:t>
      </w:r>
      <w:bookmarkEnd w:id="51"/>
    </w:p>
    <w:tbl>
      <w:tblPr>
        <w:tblStyle w:val="TabelacomGrelha"/>
        <w:tblW w:w="0" w:type="auto"/>
        <w:tblLook w:val="04A0" w:firstRow="1" w:lastRow="0" w:firstColumn="1" w:lastColumn="0" w:noHBand="0" w:noVBand="1"/>
      </w:tblPr>
      <w:tblGrid>
        <w:gridCol w:w="1609"/>
        <w:gridCol w:w="4285"/>
        <w:gridCol w:w="2826"/>
      </w:tblGrid>
      <w:tr w:rsidR="00432618" w:rsidRPr="00265936" w14:paraId="06640C01" w14:textId="77777777" w:rsidTr="00432618">
        <w:trPr>
          <w:trHeight w:val="872"/>
        </w:trPr>
        <w:tc>
          <w:tcPr>
            <w:tcW w:w="5894" w:type="dxa"/>
            <w:gridSpan w:val="2"/>
            <w:shd w:val="clear" w:color="auto" w:fill="C6D9F1" w:themeFill="text2" w:themeFillTint="33"/>
            <w:vAlign w:val="center"/>
          </w:tcPr>
          <w:p w14:paraId="4C8A7D1A" w14:textId="77777777" w:rsidR="00432618" w:rsidRPr="00265936" w:rsidRDefault="00432618" w:rsidP="00C60669">
            <w:pPr>
              <w:rPr>
                <w:sz w:val="22"/>
                <w:szCs w:val="22"/>
              </w:rPr>
            </w:pPr>
            <w:r>
              <w:rPr>
                <w:sz w:val="22"/>
                <w:szCs w:val="22"/>
              </w:rPr>
              <w:t xml:space="preserve">Aulas 1.2.4, 1.3.1 e </w:t>
            </w:r>
            <w:r>
              <w:rPr>
                <w:color w:val="FF0000"/>
                <w:sz w:val="22"/>
                <w:szCs w:val="22"/>
              </w:rPr>
              <w:t>1.3.2</w:t>
            </w:r>
            <w:r>
              <w:rPr>
                <w:sz w:val="22"/>
                <w:szCs w:val="22"/>
              </w:rPr>
              <w:t xml:space="preserve"> (Normas processuais)</w:t>
            </w:r>
          </w:p>
        </w:tc>
        <w:tc>
          <w:tcPr>
            <w:tcW w:w="2826" w:type="dxa"/>
            <w:shd w:val="clear" w:color="auto" w:fill="C6D9F1" w:themeFill="text2" w:themeFillTint="33"/>
            <w:vAlign w:val="center"/>
          </w:tcPr>
          <w:p w14:paraId="77EE273B" w14:textId="4DD7402A" w:rsidR="00432618" w:rsidRPr="00265936" w:rsidRDefault="00432618" w:rsidP="00C60669">
            <w:pPr>
              <w:rPr>
                <w:sz w:val="22"/>
                <w:szCs w:val="22"/>
              </w:rPr>
            </w:pPr>
            <w:r>
              <w:rPr>
                <w:sz w:val="22"/>
                <w:szCs w:val="22"/>
              </w:rPr>
              <w:t>Duração: 240 minutos</w:t>
            </w:r>
          </w:p>
        </w:tc>
      </w:tr>
      <w:tr w:rsidR="00432618" w:rsidRPr="00265936" w14:paraId="698C8D78" w14:textId="77777777" w:rsidTr="00432618">
        <w:trPr>
          <w:trHeight w:val="1025"/>
        </w:trPr>
        <w:tc>
          <w:tcPr>
            <w:tcW w:w="8720" w:type="dxa"/>
            <w:gridSpan w:val="3"/>
            <w:vAlign w:val="center"/>
          </w:tcPr>
          <w:p w14:paraId="472D48B9" w14:textId="77777777" w:rsidR="00432618" w:rsidRPr="00265936" w:rsidRDefault="00432618" w:rsidP="00C60669">
            <w:pPr>
              <w:spacing w:before="120" w:after="120" w:line="280" w:lineRule="exact"/>
              <w:rPr>
                <w:b/>
                <w:sz w:val="22"/>
                <w:szCs w:val="22"/>
              </w:rPr>
            </w:pPr>
            <w:r>
              <w:rPr>
                <w:b/>
                <w:sz w:val="22"/>
                <w:szCs w:val="22"/>
              </w:rPr>
              <w:t>Materiais necessários:</w:t>
            </w:r>
          </w:p>
          <w:p w14:paraId="2F4BAA30" w14:textId="77777777" w:rsidR="00432618" w:rsidRPr="00265936" w:rsidRDefault="00432618" w:rsidP="00531BD9">
            <w:pPr>
              <w:pStyle w:val="bul1"/>
              <w:numPr>
                <w:ilvl w:val="0"/>
                <w:numId w:val="38"/>
              </w:numPr>
              <w:spacing w:before="120" w:after="120" w:line="280" w:lineRule="exact"/>
              <w:contextualSpacing/>
              <w:rPr>
                <w:szCs w:val="18"/>
              </w:rPr>
            </w:pPr>
            <w:proofErr w:type="spellStart"/>
            <w:r>
              <w:t>PC/computador</w:t>
            </w:r>
            <w:proofErr w:type="spellEnd"/>
            <w:r>
              <w:t xml:space="preserve"> portátil com versões de software compatíveis com os materiais preparados</w:t>
            </w:r>
          </w:p>
          <w:p w14:paraId="04CCCA22" w14:textId="77777777" w:rsidR="00432618" w:rsidRPr="00265936" w:rsidRDefault="00432618" w:rsidP="00531BD9">
            <w:pPr>
              <w:pStyle w:val="bul1"/>
              <w:numPr>
                <w:ilvl w:val="0"/>
                <w:numId w:val="38"/>
              </w:numPr>
              <w:spacing w:before="120" w:after="120" w:line="280" w:lineRule="exact"/>
              <w:contextualSpacing/>
              <w:rPr>
                <w:szCs w:val="18"/>
              </w:rPr>
            </w:pPr>
            <w:r>
              <w:t>Projetor e ecrã de exibição.</w:t>
            </w:r>
          </w:p>
          <w:p w14:paraId="3F7333E6" w14:textId="77777777" w:rsidR="00432618" w:rsidRPr="00265936" w:rsidRDefault="00432618" w:rsidP="00531BD9">
            <w:pPr>
              <w:pStyle w:val="bul1"/>
              <w:numPr>
                <w:ilvl w:val="0"/>
                <w:numId w:val="38"/>
              </w:numPr>
              <w:spacing w:before="120" w:after="120" w:line="280" w:lineRule="exact"/>
              <w:contextualSpacing/>
              <w:rPr>
                <w:szCs w:val="18"/>
              </w:rPr>
            </w:pPr>
            <w:r>
              <w:t xml:space="preserve">Acesso à Internet (se disponível). </w:t>
            </w:r>
          </w:p>
          <w:p w14:paraId="419AC536" w14:textId="77777777" w:rsidR="00432618" w:rsidRPr="00265936" w:rsidRDefault="00432618" w:rsidP="00531BD9">
            <w:pPr>
              <w:pStyle w:val="bul1"/>
              <w:numPr>
                <w:ilvl w:val="0"/>
                <w:numId w:val="38"/>
              </w:numPr>
              <w:spacing w:before="120" w:after="120" w:line="280" w:lineRule="exact"/>
              <w:contextualSpacing/>
              <w:rPr>
                <w:i/>
                <w:szCs w:val="18"/>
              </w:rPr>
            </w:pPr>
            <w:r>
              <w:t>Bloco de notas de estudante e canetas.</w:t>
            </w:r>
          </w:p>
        </w:tc>
      </w:tr>
      <w:tr w:rsidR="00432618" w:rsidRPr="00265936" w14:paraId="13183DB2" w14:textId="77777777" w:rsidTr="00432618">
        <w:trPr>
          <w:trHeight w:val="1241"/>
        </w:trPr>
        <w:tc>
          <w:tcPr>
            <w:tcW w:w="8720" w:type="dxa"/>
            <w:gridSpan w:val="3"/>
            <w:vAlign w:val="center"/>
          </w:tcPr>
          <w:p w14:paraId="501C212A" w14:textId="6E0C4BEE" w:rsidR="00432618" w:rsidRPr="00265936" w:rsidRDefault="00432618" w:rsidP="00C60669">
            <w:pPr>
              <w:spacing w:before="120" w:after="120" w:line="280" w:lineRule="exact"/>
              <w:rPr>
                <w:b/>
                <w:sz w:val="22"/>
                <w:szCs w:val="22"/>
              </w:rPr>
            </w:pPr>
            <w:r>
              <w:rPr>
                <w:b/>
                <w:sz w:val="22"/>
                <w:szCs w:val="22"/>
              </w:rPr>
              <w:t>Objetivo da sessão:</w:t>
            </w:r>
            <w:r w:rsidR="00DB6460">
              <w:rPr>
                <w:b/>
                <w:sz w:val="22"/>
                <w:szCs w:val="22"/>
              </w:rPr>
              <w:t xml:space="preserve">  </w:t>
            </w:r>
          </w:p>
          <w:p w14:paraId="623129AA" w14:textId="77777777" w:rsidR="00432618" w:rsidRPr="00265936" w:rsidRDefault="00432618" w:rsidP="00C60669">
            <w:pPr>
              <w:spacing w:before="120" w:after="120" w:line="280" w:lineRule="exact"/>
              <w:rPr>
                <w:szCs w:val="18"/>
              </w:rPr>
            </w:pPr>
            <w:r>
              <w:t>O objetivo geral desta sessão é fornecer aos delegados uma compreensão abrangente dos poderes processuais relacionados com o cibercrime e as provas eletrónicas.</w:t>
            </w:r>
          </w:p>
        </w:tc>
      </w:tr>
      <w:tr w:rsidR="00432618" w:rsidRPr="00265936" w14:paraId="3C2CE9D7" w14:textId="77777777" w:rsidTr="00432618">
        <w:trPr>
          <w:trHeight w:val="2240"/>
        </w:trPr>
        <w:tc>
          <w:tcPr>
            <w:tcW w:w="8720" w:type="dxa"/>
            <w:gridSpan w:val="3"/>
            <w:vAlign w:val="center"/>
          </w:tcPr>
          <w:p w14:paraId="24038E76" w14:textId="77777777" w:rsidR="00432618" w:rsidRPr="00265936" w:rsidRDefault="00432618" w:rsidP="00C60669">
            <w:pPr>
              <w:spacing w:before="120" w:after="120" w:line="280" w:lineRule="exact"/>
              <w:contextualSpacing/>
              <w:rPr>
                <w:b/>
                <w:sz w:val="22"/>
                <w:szCs w:val="22"/>
              </w:rPr>
            </w:pPr>
            <w:r>
              <w:rPr>
                <w:b/>
                <w:sz w:val="22"/>
                <w:szCs w:val="22"/>
              </w:rPr>
              <w:t>Objetivos:</w:t>
            </w:r>
          </w:p>
          <w:p w14:paraId="377D1292" w14:textId="77777777" w:rsidR="00432618" w:rsidRPr="00265936" w:rsidRDefault="00432618" w:rsidP="00C60669">
            <w:pPr>
              <w:tabs>
                <w:tab w:val="left" w:pos="426"/>
                <w:tab w:val="left" w:pos="851"/>
              </w:tabs>
              <w:spacing w:before="120" w:after="120" w:line="280" w:lineRule="exact"/>
              <w:contextualSpacing/>
              <w:rPr>
                <w:szCs w:val="18"/>
              </w:rPr>
            </w:pPr>
            <w:r>
              <w:t>No final da sessão, os estudantes serão capazes de:</w:t>
            </w:r>
          </w:p>
          <w:p w14:paraId="543E2C60" w14:textId="77777777" w:rsidR="00432618" w:rsidRPr="00265936" w:rsidRDefault="00432618" w:rsidP="00C60669">
            <w:pPr>
              <w:pStyle w:val="bul1"/>
              <w:spacing w:before="120" w:after="120" w:line="280" w:lineRule="exact"/>
              <w:contextualSpacing/>
              <w:rPr>
                <w:szCs w:val="18"/>
              </w:rPr>
            </w:pPr>
            <w:r>
              <w:t>Explicar as disposições processuais da Convenção de Budapeste</w:t>
            </w:r>
          </w:p>
          <w:p w14:paraId="703947B2" w14:textId="77777777" w:rsidR="00432618" w:rsidRPr="00265936" w:rsidRDefault="00432618" w:rsidP="00C60669">
            <w:pPr>
              <w:pStyle w:val="bul1"/>
              <w:spacing w:before="120" w:after="120" w:line="280" w:lineRule="exact"/>
              <w:contextualSpacing/>
              <w:rPr>
                <w:szCs w:val="18"/>
              </w:rPr>
            </w:pPr>
            <w:r>
              <w:t>Explicar a importância das condições e garantias e a forma como podem ser determinadas</w:t>
            </w:r>
          </w:p>
          <w:p w14:paraId="60807C49" w14:textId="77777777" w:rsidR="00432618" w:rsidRPr="00265936" w:rsidRDefault="00432618" w:rsidP="00C60669">
            <w:pPr>
              <w:pStyle w:val="bul1"/>
              <w:spacing w:before="120" w:after="120" w:line="280" w:lineRule="exact"/>
              <w:contextualSpacing/>
              <w:rPr>
                <w:i/>
                <w:szCs w:val="18"/>
              </w:rPr>
            </w:pPr>
            <w:r>
              <w:t>Explicar as disposições processuais existentes de acordo com o direito penal</w:t>
            </w:r>
          </w:p>
        </w:tc>
      </w:tr>
      <w:tr w:rsidR="00432618" w:rsidRPr="00265936" w14:paraId="61DAC01D" w14:textId="77777777" w:rsidTr="00432618">
        <w:trPr>
          <w:trHeight w:val="1475"/>
        </w:trPr>
        <w:tc>
          <w:tcPr>
            <w:tcW w:w="8720" w:type="dxa"/>
            <w:gridSpan w:val="3"/>
            <w:tcBorders>
              <w:bottom w:val="single" w:sz="4" w:space="0" w:color="auto"/>
            </w:tcBorders>
            <w:vAlign w:val="center"/>
          </w:tcPr>
          <w:p w14:paraId="2213B779" w14:textId="77777777" w:rsidR="00432618" w:rsidRPr="00265936" w:rsidRDefault="00432618" w:rsidP="00C60669">
            <w:pPr>
              <w:spacing w:before="120" w:after="120" w:line="280" w:lineRule="exact"/>
              <w:rPr>
                <w:b/>
                <w:sz w:val="22"/>
                <w:szCs w:val="22"/>
              </w:rPr>
            </w:pPr>
            <w:r>
              <w:rPr>
                <w:b/>
                <w:sz w:val="22"/>
                <w:szCs w:val="22"/>
              </w:rPr>
              <w:t>Guia de formação</w:t>
            </w:r>
          </w:p>
          <w:p w14:paraId="697252AE" w14:textId="77777777" w:rsidR="00432618" w:rsidRPr="00265936" w:rsidRDefault="00432618" w:rsidP="00C60669">
            <w:pPr>
              <w:spacing w:before="120" w:after="120" w:line="280" w:lineRule="exact"/>
              <w:rPr>
                <w:szCs w:val="18"/>
              </w:rPr>
            </w:pPr>
            <w:r>
              <w:t>Esta sessão foi preparada para fornecer aos delegados uma compreensão abrangente dos poderes processuais relacionados com o cibercrime e as provas eletrónicas. A sessão foi dividida em três partes, além de uma introdução e uma conclusão. A primeira parte da sessão trata dos poderes processuais da Convenção de Budapeste sobre Cibercrime. Estes slides fornecem o texto de cada poder processual no Capítulo 2, Secção 2 da Convenção de Budapeste sobre Cibercrime, bem como slides detalhados que explicam cada elemento em cada artigo. A segunda parte da sessão abrange condições e salvaguardas associadas aos poderes processuais. Finalmente, a terceira parte da sessão trata dos poderes processuais da legislação nacional.</w:t>
            </w:r>
          </w:p>
        </w:tc>
      </w:tr>
      <w:tr w:rsidR="00432618" w:rsidRPr="00265936" w14:paraId="16ADEBDB" w14:textId="77777777" w:rsidTr="00432618">
        <w:trPr>
          <w:trHeight w:val="701"/>
        </w:trPr>
        <w:tc>
          <w:tcPr>
            <w:tcW w:w="8720" w:type="dxa"/>
            <w:gridSpan w:val="3"/>
            <w:tcBorders>
              <w:bottom w:val="single" w:sz="4" w:space="0" w:color="auto"/>
            </w:tcBorders>
            <w:shd w:val="clear" w:color="auto" w:fill="DBE5F1" w:themeFill="accent1" w:themeFillTint="33"/>
            <w:vAlign w:val="center"/>
          </w:tcPr>
          <w:p w14:paraId="20090FC0" w14:textId="77777777" w:rsidR="00432618" w:rsidRPr="00265936" w:rsidRDefault="00432618" w:rsidP="00C60669">
            <w:pPr>
              <w:rPr>
                <w:b/>
                <w:sz w:val="28"/>
                <w:szCs w:val="28"/>
              </w:rPr>
            </w:pPr>
            <w:r>
              <w:rPr>
                <w:b/>
                <w:sz w:val="28"/>
                <w:szCs w:val="28"/>
              </w:rPr>
              <w:t>Conteúdo da aula</w:t>
            </w:r>
          </w:p>
        </w:tc>
      </w:tr>
      <w:tr w:rsidR="00432618" w:rsidRPr="00265936" w14:paraId="037097B9" w14:textId="77777777" w:rsidTr="00432618">
        <w:trPr>
          <w:trHeight w:val="629"/>
        </w:trPr>
        <w:tc>
          <w:tcPr>
            <w:tcW w:w="1609" w:type="dxa"/>
            <w:shd w:val="clear" w:color="auto" w:fill="DBE5F1" w:themeFill="accent1" w:themeFillTint="33"/>
            <w:vAlign w:val="center"/>
          </w:tcPr>
          <w:p w14:paraId="293DDF64" w14:textId="77777777" w:rsidR="00432618" w:rsidRPr="00265936" w:rsidRDefault="00432618" w:rsidP="00C60669">
            <w:pPr>
              <w:jc w:val="center"/>
              <w:rPr>
                <w:b/>
                <w:sz w:val="22"/>
                <w:szCs w:val="22"/>
              </w:rPr>
            </w:pPr>
            <w:r>
              <w:rPr>
                <w:b/>
                <w:sz w:val="22"/>
                <w:szCs w:val="22"/>
              </w:rPr>
              <w:t>Número dos slides</w:t>
            </w:r>
          </w:p>
        </w:tc>
        <w:tc>
          <w:tcPr>
            <w:tcW w:w="7111" w:type="dxa"/>
            <w:gridSpan w:val="2"/>
            <w:shd w:val="clear" w:color="auto" w:fill="DBE5F1" w:themeFill="accent1" w:themeFillTint="33"/>
            <w:vAlign w:val="center"/>
          </w:tcPr>
          <w:p w14:paraId="45AFC6F6" w14:textId="77777777" w:rsidR="00432618" w:rsidRPr="00265936" w:rsidRDefault="00432618" w:rsidP="00C60669">
            <w:pPr>
              <w:rPr>
                <w:b/>
                <w:sz w:val="22"/>
                <w:szCs w:val="22"/>
              </w:rPr>
            </w:pPr>
            <w:r>
              <w:rPr>
                <w:b/>
                <w:sz w:val="22"/>
                <w:szCs w:val="22"/>
              </w:rPr>
              <w:t>Conteúdo</w:t>
            </w:r>
          </w:p>
        </w:tc>
      </w:tr>
      <w:tr w:rsidR="00432618" w:rsidRPr="00265936" w14:paraId="3D787923" w14:textId="77777777" w:rsidTr="00432618">
        <w:tc>
          <w:tcPr>
            <w:tcW w:w="1609" w:type="dxa"/>
            <w:vAlign w:val="center"/>
          </w:tcPr>
          <w:p w14:paraId="11794B35" w14:textId="77777777" w:rsidR="00432618" w:rsidRPr="00265936" w:rsidRDefault="00432618" w:rsidP="00C60669">
            <w:pPr>
              <w:spacing w:before="120" w:after="120" w:line="280" w:lineRule="exact"/>
              <w:jc w:val="center"/>
              <w:rPr>
                <w:szCs w:val="18"/>
              </w:rPr>
            </w:pPr>
            <w:r>
              <w:t>1 a 4</w:t>
            </w:r>
          </w:p>
        </w:tc>
        <w:tc>
          <w:tcPr>
            <w:tcW w:w="7111" w:type="dxa"/>
            <w:gridSpan w:val="2"/>
            <w:vAlign w:val="center"/>
          </w:tcPr>
          <w:p w14:paraId="7546F02A" w14:textId="77777777" w:rsidR="00432618" w:rsidRPr="00265936" w:rsidRDefault="00432618" w:rsidP="00C60669">
            <w:pPr>
              <w:tabs>
                <w:tab w:val="left" w:pos="426"/>
                <w:tab w:val="left" w:pos="851"/>
              </w:tabs>
              <w:spacing w:before="120" w:after="120" w:line="280" w:lineRule="exact"/>
              <w:rPr>
                <w:szCs w:val="18"/>
              </w:rPr>
            </w:pPr>
            <w:r>
              <w:t>Os primeiros slides expõem a estrutura e objetivos desta sessão. Os delegados devem ter a oportunidade de fazer quaisquer perguntas preliminares que possam ter relativamente à estrutura e objetivos da sessão.</w:t>
            </w:r>
          </w:p>
        </w:tc>
      </w:tr>
      <w:tr w:rsidR="00432618" w:rsidRPr="00265936" w14:paraId="688E8B92" w14:textId="77777777" w:rsidTr="00432618">
        <w:trPr>
          <w:trHeight w:val="3158"/>
        </w:trPr>
        <w:tc>
          <w:tcPr>
            <w:tcW w:w="1609" w:type="dxa"/>
            <w:vAlign w:val="center"/>
          </w:tcPr>
          <w:p w14:paraId="51CC138C" w14:textId="77777777" w:rsidR="00432618" w:rsidRPr="00265936" w:rsidRDefault="00432618" w:rsidP="00C60669">
            <w:pPr>
              <w:jc w:val="center"/>
              <w:rPr>
                <w:szCs w:val="18"/>
              </w:rPr>
            </w:pPr>
            <w:r>
              <w:lastRenderedPageBreak/>
              <w:t>5 a 124</w:t>
            </w:r>
          </w:p>
        </w:tc>
        <w:tc>
          <w:tcPr>
            <w:tcW w:w="7111" w:type="dxa"/>
            <w:gridSpan w:val="2"/>
            <w:vAlign w:val="center"/>
          </w:tcPr>
          <w:p w14:paraId="1D16C7EA" w14:textId="77777777" w:rsidR="00432618" w:rsidRPr="00265936" w:rsidRDefault="00432618" w:rsidP="00C60669">
            <w:pPr>
              <w:pStyle w:val="Subttulo"/>
              <w:spacing w:beforeLines="20" w:before="48" w:afterLines="120" w:after="288" w:line="280" w:lineRule="exact"/>
              <w:rPr>
                <w:rFonts w:ascii="Verdana" w:eastAsia="Times New Roman" w:hAnsi="Verdana"/>
                <w:color w:val="auto"/>
                <w:szCs w:val="18"/>
              </w:rPr>
            </w:pPr>
            <w:r>
              <w:rPr>
                <w:rFonts w:ascii="Verdana" w:hAnsi="Verdana"/>
                <w:color w:val="auto"/>
                <w:szCs w:val="18"/>
              </w:rPr>
              <w:t xml:space="preserve">Estes slides abrangem as disposições da lei processual ao abrigo do Capítulo </w:t>
            </w:r>
            <w:proofErr w:type="spellStart"/>
            <w:r>
              <w:rPr>
                <w:rFonts w:ascii="Verdana" w:hAnsi="Verdana"/>
                <w:color w:val="auto"/>
                <w:szCs w:val="18"/>
              </w:rPr>
              <w:t>II</w:t>
            </w:r>
            <w:proofErr w:type="spellEnd"/>
            <w:r>
              <w:rPr>
                <w:rFonts w:ascii="Verdana" w:hAnsi="Verdana"/>
                <w:color w:val="auto"/>
                <w:szCs w:val="18"/>
              </w:rPr>
              <w:t>, Secção 2 da Convenção de Budapeste. O formador deve primeiro apresentar aos delegados as definições básicas, como "dados informáticos", "dados de conteúdo", "dados de tráfego" e "prestador de serviços", conforme utilizado na Convenção de Budapeste. Em seguida, o formador deve abranger o texto e explicações detalhadas sobre os seguintes poderes processuais na Convenção de Budapeste:</w:t>
            </w:r>
          </w:p>
          <w:p w14:paraId="0E001E9F" w14:textId="77777777" w:rsidR="00432618" w:rsidRPr="00265936" w:rsidRDefault="00432618" w:rsidP="00C60669">
            <w:pPr>
              <w:spacing w:beforeLines="20" w:before="48" w:after="20" w:line="280" w:lineRule="exact"/>
              <w:rPr>
                <w:szCs w:val="18"/>
              </w:rPr>
            </w:pPr>
            <w:r>
              <w:t>a. Conservação acelerada de dados armazenados em computadores (artigo 16.º)</w:t>
            </w:r>
          </w:p>
          <w:p w14:paraId="35A37F99" w14:textId="77777777" w:rsidR="00432618" w:rsidRPr="00265936" w:rsidRDefault="00432618" w:rsidP="00C60669">
            <w:pPr>
              <w:spacing w:beforeLines="20" w:before="48" w:after="20" w:line="280" w:lineRule="exact"/>
              <w:ind w:left="252" w:hanging="252"/>
              <w:rPr>
                <w:szCs w:val="18"/>
              </w:rPr>
            </w:pPr>
            <w:r>
              <w:t>b. Preservação acelerada e divulgação parcial de dados de tráfego preservados (Artigo 17.º)</w:t>
            </w:r>
          </w:p>
          <w:p w14:paraId="5C62CF25" w14:textId="77777777" w:rsidR="00432618" w:rsidRPr="00265936" w:rsidRDefault="00432618" w:rsidP="00C60669">
            <w:pPr>
              <w:spacing w:beforeLines="20" w:before="48" w:after="20" w:line="280" w:lineRule="exact"/>
              <w:rPr>
                <w:szCs w:val="18"/>
              </w:rPr>
            </w:pPr>
            <w:r>
              <w:t>c. Ordem de produção (artigo 18.º)</w:t>
            </w:r>
          </w:p>
          <w:p w14:paraId="55B1B1FB" w14:textId="77777777" w:rsidR="00432618" w:rsidRPr="00265936" w:rsidRDefault="00432618" w:rsidP="00C60669">
            <w:pPr>
              <w:spacing w:beforeLines="20" w:before="48" w:after="20" w:line="280" w:lineRule="exact"/>
              <w:rPr>
                <w:szCs w:val="18"/>
              </w:rPr>
            </w:pPr>
            <w:r>
              <w:t>d. Pesquisa e apreensão de dados informáticos armazenados (Artigo 19.º)</w:t>
            </w:r>
          </w:p>
          <w:p w14:paraId="1D05C779" w14:textId="77777777" w:rsidR="00432618" w:rsidRPr="00265936" w:rsidRDefault="00432618" w:rsidP="00C60669">
            <w:pPr>
              <w:spacing w:beforeLines="20" w:before="48" w:after="20" w:line="280" w:lineRule="exact"/>
              <w:rPr>
                <w:szCs w:val="18"/>
              </w:rPr>
            </w:pPr>
            <w:r>
              <w:t>e. Recolha em tempo real de dados de tráfego (artigo 20.º)</w:t>
            </w:r>
          </w:p>
          <w:p w14:paraId="01C225E8" w14:textId="77777777" w:rsidR="00432618" w:rsidRPr="00265936" w:rsidRDefault="00432618" w:rsidP="00C60669">
            <w:pPr>
              <w:spacing w:beforeLines="20" w:before="48" w:after="24" w:line="280" w:lineRule="exact"/>
              <w:rPr>
                <w:szCs w:val="18"/>
              </w:rPr>
            </w:pPr>
            <w:r>
              <w:t>f. Interceção de dados de conteúdo (artigo 21.º)</w:t>
            </w:r>
          </w:p>
          <w:p w14:paraId="1034EA8F" w14:textId="77777777" w:rsidR="00432618" w:rsidRPr="00265936" w:rsidRDefault="00432618" w:rsidP="00C60669">
            <w:pPr>
              <w:spacing w:beforeLines="20" w:before="48" w:after="24" w:line="280" w:lineRule="exact"/>
            </w:pPr>
          </w:p>
          <w:p w14:paraId="5917290C" w14:textId="77777777" w:rsidR="00432618" w:rsidRPr="00265936" w:rsidRDefault="00432618" w:rsidP="00C60669">
            <w:pPr>
              <w:spacing w:beforeLines="20" w:before="48" w:afterLines="120" w:after="288" w:line="280" w:lineRule="exact"/>
              <w:rPr>
                <w:szCs w:val="18"/>
              </w:rPr>
            </w:pPr>
            <w:r>
              <w:t>Os delegados devem ser informados sobre os elementos importantes destes artigos de direito processual da Convenção de Budapeste. Os elementos importantes de cada artigo são marcados individualmente em texto vermelho e cada elemento individual destacado é seguido por slides com explicações do elemento anterior. O formador pode optar por não utilizar estes slides detalhados não importantes, mas é importante que cada poder processual seja explicado com detalhes suficientes.</w:t>
            </w:r>
          </w:p>
        </w:tc>
      </w:tr>
      <w:tr w:rsidR="00432618" w:rsidRPr="00265936" w14:paraId="3FB9AD2E" w14:textId="77777777" w:rsidTr="00432618">
        <w:trPr>
          <w:trHeight w:val="3158"/>
        </w:trPr>
        <w:tc>
          <w:tcPr>
            <w:tcW w:w="1609" w:type="dxa"/>
            <w:vAlign w:val="center"/>
          </w:tcPr>
          <w:p w14:paraId="3F8D548E" w14:textId="77777777" w:rsidR="00432618" w:rsidRPr="00265936" w:rsidRDefault="00432618" w:rsidP="00C60669">
            <w:pPr>
              <w:jc w:val="center"/>
              <w:rPr>
                <w:szCs w:val="18"/>
              </w:rPr>
            </w:pPr>
            <w:r>
              <w:t>125 a 138</w:t>
            </w:r>
          </w:p>
        </w:tc>
        <w:tc>
          <w:tcPr>
            <w:tcW w:w="7111" w:type="dxa"/>
            <w:gridSpan w:val="2"/>
            <w:vAlign w:val="center"/>
          </w:tcPr>
          <w:p w14:paraId="2BF1905F" w14:textId="77777777" w:rsidR="00432618" w:rsidRPr="00265936" w:rsidRDefault="00432618" w:rsidP="00C60669">
            <w:pPr>
              <w:spacing w:before="120" w:after="120" w:line="280" w:lineRule="exact"/>
              <w:rPr>
                <w:szCs w:val="18"/>
              </w:rPr>
            </w:pPr>
            <w:r>
              <w:t>Esta secção analisa as condições e salvaguardas previstas na Convenção de Budapeste e explica os elementos do Artigo 15.º. Esta secção também abrange os direitos que são garantidos pela Convenção Europeia de Direitos Humanos e pela Convenção Internacional de Direitos Humanos.</w:t>
            </w:r>
          </w:p>
          <w:p w14:paraId="6D3C5C9C" w14:textId="42BB800F" w:rsidR="00432618" w:rsidRPr="00265936" w:rsidRDefault="00432618" w:rsidP="00C60669">
            <w:pPr>
              <w:spacing w:before="120" w:after="120" w:line="280" w:lineRule="exact"/>
              <w:rPr>
                <w:szCs w:val="18"/>
              </w:rPr>
            </w:pPr>
            <w:r>
              <w:t>É importante que esses slides sejam apresentados de uma forma que destaque as considerações práticas que os delegados teriam de considerar ao exercer poderes processuais ou ao lidar com o exercício de poderes processuais. Por exemplo, os participantes devem estar cientes dos diferentes direitos que podem ser afetados em qualquer processo de cibercrime e como esses direitos podem ser salvaguardados.</w:t>
            </w:r>
          </w:p>
        </w:tc>
      </w:tr>
      <w:tr w:rsidR="00432618" w:rsidRPr="00265936" w14:paraId="31A1A3EB" w14:textId="77777777" w:rsidTr="00F449CC">
        <w:trPr>
          <w:trHeight w:val="422"/>
        </w:trPr>
        <w:tc>
          <w:tcPr>
            <w:tcW w:w="1609" w:type="dxa"/>
            <w:vAlign w:val="center"/>
          </w:tcPr>
          <w:p w14:paraId="513595C0" w14:textId="77777777" w:rsidR="00432618" w:rsidRPr="00265936" w:rsidRDefault="00432618" w:rsidP="00C60669">
            <w:pPr>
              <w:jc w:val="center"/>
              <w:rPr>
                <w:szCs w:val="18"/>
              </w:rPr>
            </w:pPr>
            <w:r>
              <w:t>139 a 149</w:t>
            </w:r>
          </w:p>
        </w:tc>
        <w:tc>
          <w:tcPr>
            <w:tcW w:w="7111" w:type="dxa"/>
            <w:gridSpan w:val="2"/>
            <w:vAlign w:val="center"/>
          </w:tcPr>
          <w:p w14:paraId="0FBED100" w14:textId="77777777" w:rsidR="00432618" w:rsidRPr="00265936" w:rsidRDefault="00432618" w:rsidP="00C60669">
            <w:pPr>
              <w:spacing w:before="120" w:after="120" w:line="280" w:lineRule="exact"/>
              <w:rPr>
                <w:szCs w:val="18"/>
              </w:rPr>
            </w:pPr>
            <w:r>
              <w:t>Estes slides devem ser preenchidos pelo formador. Devem ser inseridas as disposições relevantes de legislação nacional correspondente aos seguintes poderes processuais na Convenção de Budapeste:</w:t>
            </w:r>
          </w:p>
          <w:p w14:paraId="2664B635" w14:textId="77777777" w:rsidR="00432618" w:rsidRPr="00265936" w:rsidRDefault="00432618" w:rsidP="00C60669">
            <w:pPr>
              <w:spacing w:before="120" w:after="120" w:line="280" w:lineRule="exact"/>
              <w:rPr>
                <w:szCs w:val="18"/>
              </w:rPr>
            </w:pPr>
            <w:r>
              <w:t>a. Preservação acelerada de dados armazenados no computador</w:t>
            </w:r>
          </w:p>
          <w:p w14:paraId="00AED47E" w14:textId="77777777" w:rsidR="00432618" w:rsidRPr="00265936" w:rsidRDefault="00432618" w:rsidP="00C60669">
            <w:pPr>
              <w:spacing w:before="120" w:after="120" w:line="280" w:lineRule="exact"/>
              <w:rPr>
                <w:szCs w:val="18"/>
              </w:rPr>
            </w:pPr>
            <w:r>
              <w:t>b. Preservação acelerada e divulgação parcial de dados de tráfego</w:t>
            </w:r>
          </w:p>
          <w:p w14:paraId="4E1A92F4" w14:textId="77777777" w:rsidR="00432618" w:rsidRPr="00265936" w:rsidRDefault="00432618" w:rsidP="00C60669">
            <w:pPr>
              <w:spacing w:before="120" w:after="120" w:line="280" w:lineRule="exact"/>
              <w:rPr>
                <w:szCs w:val="18"/>
              </w:rPr>
            </w:pPr>
            <w:r>
              <w:t>c. Ordem de produção</w:t>
            </w:r>
          </w:p>
          <w:p w14:paraId="6C8488C9" w14:textId="77777777" w:rsidR="00432618" w:rsidRPr="00265936" w:rsidRDefault="00432618" w:rsidP="00C60669">
            <w:pPr>
              <w:spacing w:before="120" w:after="120" w:line="280" w:lineRule="exact"/>
              <w:rPr>
                <w:szCs w:val="18"/>
              </w:rPr>
            </w:pPr>
            <w:r>
              <w:t>d. Pesquisa e apreensão de dados informáticos armazenados</w:t>
            </w:r>
          </w:p>
          <w:p w14:paraId="33806CC6" w14:textId="77777777" w:rsidR="00432618" w:rsidRPr="00265936" w:rsidRDefault="00432618" w:rsidP="00C60669">
            <w:pPr>
              <w:spacing w:before="120" w:after="120" w:line="280" w:lineRule="exact"/>
              <w:rPr>
                <w:szCs w:val="18"/>
              </w:rPr>
            </w:pPr>
            <w:r>
              <w:t>e. Recolha em tempo real de dados de tráfego</w:t>
            </w:r>
          </w:p>
          <w:p w14:paraId="60D9B52E" w14:textId="77777777" w:rsidR="00432618" w:rsidRPr="00265936" w:rsidRDefault="00432618" w:rsidP="00C60669">
            <w:pPr>
              <w:spacing w:before="120" w:after="120" w:line="280" w:lineRule="exact"/>
              <w:rPr>
                <w:szCs w:val="18"/>
              </w:rPr>
            </w:pPr>
            <w:r>
              <w:t>f. Interceção de dados de conteúdo</w:t>
            </w:r>
          </w:p>
          <w:p w14:paraId="1B0889F8" w14:textId="77777777" w:rsidR="00432618" w:rsidRPr="00265936" w:rsidRDefault="00432618" w:rsidP="00C60669">
            <w:pPr>
              <w:spacing w:before="120" w:after="120" w:line="280" w:lineRule="exact"/>
              <w:rPr>
                <w:szCs w:val="18"/>
              </w:rPr>
            </w:pPr>
            <w:r>
              <w:t xml:space="preserve">O formador pode considerar destacar os principais elementos das </w:t>
            </w:r>
            <w:r>
              <w:lastRenderedPageBreak/>
              <w:t>disposições da legislação nacional para permitir uma apresentação mais eficaz destes slides.</w:t>
            </w:r>
          </w:p>
        </w:tc>
      </w:tr>
      <w:tr w:rsidR="00432618" w:rsidRPr="00265936" w14:paraId="270B1C1A" w14:textId="77777777" w:rsidTr="00432618">
        <w:trPr>
          <w:trHeight w:val="1340"/>
        </w:trPr>
        <w:tc>
          <w:tcPr>
            <w:tcW w:w="1609" w:type="dxa"/>
            <w:vAlign w:val="center"/>
          </w:tcPr>
          <w:p w14:paraId="211A4A63" w14:textId="77777777" w:rsidR="00432618" w:rsidRPr="00265936" w:rsidRDefault="00432618" w:rsidP="00C60669">
            <w:pPr>
              <w:jc w:val="center"/>
              <w:rPr>
                <w:szCs w:val="18"/>
              </w:rPr>
            </w:pPr>
            <w:r>
              <w:lastRenderedPageBreak/>
              <w:t>150 a 152</w:t>
            </w:r>
          </w:p>
        </w:tc>
        <w:tc>
          <w:tcPr>
            <w:tcW w:w="7111" w:type="dxa"/>
            <w:gridSpan w:val="2"/>
            <w:vAlign w:val="center"/>
          </w:tcPr>
          <w:p w14:paraId="08A46D8B" w14:textId="77777777" w:rsidR="00432618" w:rsidRPr="00265936" w:rsidRDefault="00432618" w:rsidP="00C60669">
            <w:pPr>
              <w:spacing w:before="120" w:after="120" w:line="280" w:lineRule="exact"/>
              <w:rPr>
                <w:i/>
                <w:szCs w:val="18"/>
              </w:rPr>
            </w:pPr>
            <w:r>
              <w:t>O formador deve recapitular os objetivos da sessão com os delegados e dar-lhes a oportunidade de fazer perguntas relacionadas com o material abrangido neste módulo.</w:t>
            </w:r>
          </w:p>
        </w:tc>
      </w:tr>
      <w:tr w:rsidR="00432618" w:rsidRPr="00265936" w14:paraId="4E020B48" w14:textId="77777777" w:rsidTr="00432618">
        <w:trPr>
          <w:trHeight w:val="1412"/>
        </w:trPr>
        <w:tc>
          <w:tcPr>
            <w:tcW w:w="8720" w:type="dxa"/>
            <w:gridSpan w:val="3"/>
            <w:vAlign w:val="center"/>
          </w:tcPr>
          <w:p w14:paraId="7041EA88" w14:textId="77777777" w:rsidR="00432618" w:rsidRPr="00265936" w:rsidRDefault="00432618" w:rsidP="00C60669">
            <w:pPr>
              <w:spacing w:before="120" w:after="120" w:line="280" w:lineRule="exact"/>
              <w:rPr>
                <w:b/>
                <w:sz w:val="22"/>
                <w:szCs w:val="22"/>
              </w:rPr>
            </w:pPr>
            <w:r>
              <w:rPr>
                <w:b/>
                <w:sz w:val="22"/>
                <w:szCs w:val="22"/>
              </w:rPr>
              <w:t>Exercícios práticos</w:t>
            </w:r>
          </w:p>
          <w:p w14:paraId="2BCF627C" w14:textId="77777777" w:rsidR="00432618" w:rsidRPr="00265936" w:rsidRDefault="00432618" w:rsidP="00C60669">
            <w:pPr>
              <w:spacing w:before="120" w:after="120" w:line="280" w:lineRule="exact"/>
              <w:rPr>
                <w:szCs w:val="18"/>
              </w:rPr>
            </w:pPr>
            <w:r>
              <w:t>Não são previstos exercícios práticos para esta aula.</w:t>
            </w:r>
          </w:p>
        </w:tc>
      </w:tr>
      <w:tr w:rsidR="00432618" w:rsidRPr="00265936" w14:paraId="53CBC685" w14:textId="77777777" w:rsidTr="00432618">
        <w:tc>
          <w:tcPr>
            <w:tcW w:w="8720" w:type="dxa"/>
            <w:gridSpan w:val="3"/>
            <w:vAlign w:val="center"/>
          </w:tcPr>
          <w:p w14:paraId="3F77BA00" w14:textId="77777777" w:rsidR="00432618" w:rsidRPr="00265936" w:rsidRDefault="00432618" w:rsidP="00C60669">
            <w:pPr>
              <w:spacing w:before="120" w:after="120" w:line="280" w:lineRule="exact"/>
              <w:rPr>
                <w:b/>
                <w:sz w:val="22"/>
                <w:szCs w:val="22"/>
              </w:rPr>
            </w:pPr>
            <w:r>
              <w:rPr>
                <w:b/>
                <w:sz w:val="22"/>
                <w:szCs w:val="22"/>
              </w:rPr>
              <w:t>Avaliação de conhecimentos</w:t>
            </w:r>
          </w:p>
          <w:p w14:paraId="6F275A9A" w14:textId="77777777" w:rsidR="00432618" w:rsidRPr="00265936" w:rsidRDefault="00432618" w:rsidP="00C60669">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14:paraId="57C75553" w14:textId="77777777" w:rsidR="00F554D0" w:rsidRPr="00265936" w:rsidRDefault="00F554D0" w:rsidP="000860B4">
      <w:pPr>
        <w:tabs>
          <w:tab w:val="left" w:pos="426"/>
          <w:tab w:val="left" w:pos="851"/>
        </w:tabs>
        <w:spacing w:after="120"/>
        <w:ind w:left="851" w:hanging="851"/>
        <w:rPr>
          <w:rFonts w:eastAsia="Times New Roman" w:cs="Times New Roman"/>
        </w:rPr>
      </w:pPr>
    </w:p>
    <w:p w14:paraId="1975F6D3" w14:textId="0E28976F" w:rsidR="00F449CC" w:rsidRPr="00265936" w:rsidRDefault="00F449CC" w:rsidP="00F449CC">
      <w:pPr>
        <w:pStyle w:val="Cabealho2"/>
        <w:rPr>
          <w:rFonts w:eastAsia="Times New Roman" w:cs="Times New Roman"/>
        </w:rPr>
      </w:pPr>
      <w:bookmarkStart w:id="52" w:name="_Toc523393496"/>
      <w:r>
        <w:t xml:space="preserve">Aula 1.3.2 </w:t>
      </w:r>
      <w:r>
        <w:rPr>
          <w:b w:val="0"/>
          <w:sz w:val="18"/>
          <w:szCs w:val="18"/>
        </w:rPr>
        <w:t>Legislação sobre cibercrimes “Legislação nacional processual relativa a cibercrime”</w:t>
      </w:r>
      <w:bookmarkEnd w:id="52"/>
      <w:r>
        <w:rPr>
          <w:b w:val="0"/>
          <w:sz w:val="18"/>
          <w:szCs w:val="18"/>
        </w:rPr>
        <w:t xml:space="preserve"> </w:t>
      </w:r>
    </w:p>
    <w:p w14:paraId="56439CF2" w14:textId="7BE1528B" w:rsidR="00F449CC" w:rsidRPr="00265936" w:rsidRDefault="007A7D12" w:rsidP="00F449CC">
      <w:pPr>
        <w:tabs>
          <w:tab w:val="left" w:pos="426"/>
          <w:tab w:val="left" w:pos="851"/>
        </w:tabs>
        <w:spacing w:after="120"/>
        <w:ind w:left="851" w:hanging="851"/>
        <w:rPr>
          <w:rFonts w:eastAsia="Times New Roman" w:cs="Times New Roman"/>
          <w:color w:val="FF0000"/>
        </w:rPr>
      </w:pPr>
      <w:r>
        <w:rPr>
          <w:color w:val="FF0000"/>
        </w:rPr>
        <w:t>Secção a ser preenchida pelos formadores nacionais encarregados deste módulo</w:t>
      </w:r>
    </w:p>
    <w:p w14:paraId="0BDA79A8" w14:textId="77777777" w:rsidR="00F449CC" w:rsidRPr="00265936" w:rsidRDefault="00F449CC">
      <w:pPr>
        <w:spacing w:after="200" w:line="276" w:lineRule="auto"/>
        <w:jc w:val="left"/>
        <w:rPr>
          <w:rFonts w:eastAsia="Times New Roman" w:cs="Times New Roman"/>
          <w:color w:val="FF0000"/>
        </w:rPr>
      </w:pPr>
      <w:r>
        <w:br w:type="page"/>
      </w:r>
    </w:p>
    <w:p w14:paraId="35E6EBF8" w14:textId="77777777" w:rsidR="00597DDC" w:rsidRPr="00265936" w:rsidRDefault="00597DDC" w:rsidP="00F449CC">
      <w:pPr>
        <w:tabs>
          <w:tab w:val="left" w:pos="426"/>
          <w:tab w:val="left" w:pos="851"/>
        </w:tabs>
        <w:spacing w:after="120"/>
        <w:ind w:left="851" w:hanging="851"/>
        <w:rPr>
          <w:rFonts w:eastAsia="Times New Roman" w:cs="Times New Roman"/>
        </w:rPr>
      </w:pPr>
    </w:p>
    <w:p w14:paraId="53005B36" w14:textId="44900CCF" w:rsidR="00F554D0" w:rsidRPr="00265936" w:rsidRDefault="00B2181B" w:rsidP="00B2181B">
      <w:pPr>
        <w:pStyle w:val="Cabealho2"/>
        <w:rPr>
          <w:rFonts w:eastAsia="Times New Roman" w:cs="Times New Roman"/>
          <w:sz w:val="22"/>
          <w:szCs w:val="22"/>
        </w:rPr>
      </w:pPr>
      <w:bookmarkStart w:id="53" w:name="_Toc523393497"/>
      <w:r>
        <w:rPr>
          <w:sz w:val="22"/>
          <w:szCs w:val="22"/>
        </w:rPr>
        <w:t>Aula 1.3.3 Práticas e procedimentos de provas eletrónicas</w:t>
      </w:r>
      <w:bookmarkEnd w:id="53"/>
    </w:p>
    <w:tbl>
      <w:tblPr>
        <w:tblStyle w:val="TabelacomGrelha"/>
        <w:tblW w:w="9010" w:type="dxa"/>
        <w:tblLayout w:type="fixed"/>
        <w:tblLook w:val="04A0" w:firstRow="1" w:lastRow="0" w:firstColumn="1" w:lastColumn="0" w:noHBand="0" w:noVBand="1"/>
      </w:tblPr>
      <w:tblGrid>
        <w:gridCol w:w="6229"/>
        <w:gridCol w:w="2781"/>
      </w:tblGrid>
      <w:tr w:rsidR="00794C07" w:rsidRPr="00265936" w14:paraId="0D480ED9" w14:textId="77777777" w:rsidTr="00794C07">
        <w:trPr>
          <w:trHeight w:val="872"/>
        </w:trPr>
        <w:tc>
          <w:tcPr>
            <w:tcW w:w="6229" w:type="dxa"/>
            <w:shd w:val="clear" w:color="auto" w:fill="C6D9F1" w:themeFill="text2" w:themeFillTint="33"/>
            <w:vAlign w:val="center"/>
          </w:tcPr>
          <w:p w14:paraId="5F8A043A" w14:textId="77777777" w:rsidR="00794C07" w:rsidRPr="00265936" w:rsidRDefault="00794C07" w:rsidP="00BD245E">
            <w:pPr>
              <w:rPr>
                <w:sz w:val="22"/>
                <w:szCs w:val="22"/>
              </w:rPr>
            </w:pPr>
            <w:r>
              <w:rPr>
                <w:sz w:val="22"/>
                <w:szCs w:val="22"/>
              </w:rPr>
              <w:t xml:space="preserve">Aula 1.3.3 </w:t>
            </w:r>
            <w:r>
              <w:rPr>
                <w:color w:val="000000" w:themeColor="text1"/>
                <w:sz w:val="22"/>
                <w:szCs w:val="22"/>
              </w:rPr>
              <w:t xml:space="preserve">Práticas e procedimentos de provas eletrónicas </w:t>
            </w:r>
          </w:p>
        </w:tc>
        <w:tc>
          <w:tcPr>
            <w:tcW w:w="2781" w:type="dxa"/>
            <w:shd w:val="clear" w:color="auto" w:fill="C6D9F1" w:themeFill="text2" w:themeFillTint="33"/>
            <w:vAlign w:val="center"/>
          </w:tcPr>
          <w:p w14:paraId="4CD11CBB" w14:textId="77777777" w:rsidR="00794C07" w:rsidRPr="00265936" w:rsidRDefault="00794C07" w:rsidP="00BD245E">
            <w:pPr>
              <w:rPr>
                <w:sz w:val="22"/>
                <w:szCs w:val="22"/>
              </w:rPr>
            </w:pPr>
            <w:r>
              <w:rPr>
                <w:sz w:val="22"/>
                <w:szCs w:val="22"/>
              </w:rPr>
              <w:t xml:space="preserve">Duração: </w:t>
            </w:r>
            <w:r>
              <w:rPr>
                <w:color w:val="000000" w:themeColor="text1"/>
                <w:sz w:val="22"/>
                <w:szCs w:val="22"/>
              </w:rPr>
              <w:t xml:space="preserve">120 minutos </w:t>
            </w:r>
          </w:p>
        </w:tc>
      </w:tr>
      <w:tr w:rsidR="00794C07" w:rsidRPr="00265936" w14:paraId="0B1379F3" w14:textId="77777777" w:rsidTr="00794C07">
        <w:trPr>
          <w:trHeight w:val="5507"/>
        </w:trPr>
        <w:tc>
          <w:tcPr>
            <w:tcW w:w="9010" w:type="dxa"/>
            <w:gridSpan w:val="2"/>
            <w:vAlign w:val="center"/>
          </w:tcPr>
          <w:p w14:paraId="206E574D" w14:textId="77777777" w:rsidR="00794C07" w:rsidRPr="00265936" w:rsidRDefault="00794C07" w:rsidP="00BD245E">
            <w:pPr>
              <w:spacing w:after="120" w:line="280" w:lineRule="exact"/>
              <w:rPr>
                <w:b/>
                <w:sz w:val="22"/>
                <w:szCs w:val="22"/>
              </w:rPr>
            </w:pPr>
            <w:r>
              <w:rPr>
                <w:b/>
                <w:sz w:val="22"/>
                <w:szCs w:val="22"/>
              </w:rPr>
              <w:t xml:space="preserve">Materiais necessários: </w:t>
            </w:r>
          </w:p>
          <w:p w14:paraId="4417EEDA" w14:textId="77777777" w:rsidR="00794C07" w:rsidRPr="00265936" w:rsidRDefault="00794C07" w:rsidP="00531BD9">
            <w:pPr>
              <w:pStyle w:val="bul1"/>
              <w:numPr>
                <w:ilvl w:val="0"/>
                <w:numId w:val="38"/>
              </w:numPr>
              <w:spacing w:line="280" w:lineRule="exact"/>
              <w:rPr>
                <w:rFonts w:ascii="Symbol" w:hAnsi="Symbol"/>
              </w:rPr>
            </w:pPr>
            <w:proofErr w:type="spellStart"/>
            <w:r>
              <w:t>PC/computador</w:t>
            </w:r>
            <w:proofErr w:type="spellEnd"/>
            <w:r>
              <w:t xml:space="preserve"> portátil com versões de software compatíveis com os materiais preparados </w:t>
            </w:r>
          </w:p>
          <w:p w14:paraId="6532FEC7" w14:textId="77777777" w:rsidR="00794C07" w:rsidRPr="00265936" w:rsidRDefault="00794C07" w:rsidP="00531BD9">
            <w:pPr>
              <w:pStyle w:val="bul1"/>
              <w:numPr>
                <w:ilvl w:val="0"/>
                <w:numId w:val="38"/>
              </w:numPr>
              <w:spacing w:line="280" w:lineRule="exact"/>
              <w:rPr>
                <w:rFonts w:ascii="Symbol" w:hAnsi="Symbol"/>
              </w:rPr>
            </w:pPr>
            <w:r>
              <w:t xml:space="preserve">Acesso à Internet (se disponível) </w:t>
            </w:r>
          </w:p>
          <w:p w14:paraId="70651379" w14:textId="77777777" w:rsidR="00794C07" w:rsidRPr="00265936" w:rsidRDefault="00794C07" w:rsidP="00531BD9">
            <w:pPr>
              <w:pStyle w:val="bul1"/>
              <w:numPr>
                <w:ilvl w:val="0"/>
                <w:numId w:val="38"/>
              </w:numPr>
              <w:spacing w:line="280" w:lineRule="exact"/>
              <w:rPr>
                <w:rFonts w:ascii="Symbol" w:hAnsi="Symbol"/>
              </w:rPr>
            </w:pPr>
            <w:r>
              <w:t xml:space="preserve">PowerPoint ou outra apresentação </w:t>
            </w:r>
          </w:p>
          <w:p w14:paraId="70A8FA79" w14:textId="77777777" w:rsidR="00794C07" w:rsidRPr="00265936" w:rsidRDefault="00794C07" w:rsidP="00531BD9">
            <w:pPr>
              <w:pStyle w:val="bul1"/>
              <w:numPr>
                <w:ilvl w:val="0"/>
                <w:numId w:val="38"/>
              </w:numPr>
              <w:spacing w:line="280" w:lineRule="exact"/>
              <w:rPr>
                <w:rFonts w:ascii="Symbol" w:hAnsi="Symbol"/>
              </w:rPr>
            </w:pPr>
            <w:r>
              <w:t>Exemplos de hardware de computador (se disponível) *</w:t>
            </w:r>
          </w:p>
          <w:p w14:paraId="1D9DD4FE" w14:textId="77777777" w:rsidR="00794C07" w:rsidRPr="00265936" w:rsidRDefault="00794C07" w:rsidP="00531BD9">
            <w:pPr>
              <w:pStyle w:val="bul1"/>
              <w:numPr>
                <w:ilvl w:val="0"/>
                <w:numId w:val="38"/>
              </w:numPr>
              <w:spacing w:line="280" w:lineRule="exact"/>
              <w:rPr>
                <w:rFonts w:ascii="Symbol" w:hAnsi="Symbol"/>
              </w:rPr>
            </w:pPr>
            <w:r>
              <w:t>Cópia do Guia de Provas Eletrónica do Conselho Europeu</w:t>
            </w:r>
          </w:p>
          <w:p w14:paraId="4B00D071" w14:textId="77777777" w:rsidR="00794C07" w:rsidRPr="00265936" w:rsidRDefault="00794C07" w:rsidP="00531BD9">
            <w:pPr>
              <w:pStyle w:val="bul1"/>
              <w:numPr>
                <w:ilvl w:val="0"/>
                <w:numId w:val="38"/>
              </w:numPr>
              <w:spacing w:line="280" w:lineRule="exact"/>
              <w:rPr>
                <w:rFonts w:ascii="Symbol" w:hAnsi="Symbol"/>
              </w:rPr>
            </w:pPr>
            <w:r>
              <w:t>Cópia da prova eletrónica lida previamente para este curso</w:t>
            </w:r>
          </w:p>
          <w:p w14:paraId="7949536B" w14:textId="77777777" w:rsidR="00794C07" w:rsidRPr="00265936" w:rsidRDefault="00794C07" w:rsidP="00531BD9">
            <w:pPr>
              <w:pStyle w:val="bul1"/>
              <w:numPr>
                <w:ilvl w:val="0"/>
                <w:numId w:val="38"/>
              </w:numPr>
              <w:spacing w:after="120" w:line="280" w:lineRule="exact"/>
              <w:rPr>
                <w:rFonts w:ascii="Symbol" w:hAnsi="Symbol"/>
              </w:rPr>
            </w:pPr>
            <w:r>
              <w:t>Cópias impressas dos anexos do guia utilizado na sessão</w:t>
            </w:r>
          </w:p>
          <w:p w14:paraId="0D121DF2" w14:textId="77777777" w:rsidR="00794C07" w:rsidRPr="00265936" w:rsidRDefault="00794C07" w:rsidP="00BD245E">
            <w:pPr>
              <w:pStyle w:val="bul1"/>
              <w:numPr>
                <w:ilvl w:val="0"/>
                <w:numId w:val="0"/>
              </w:numPr>
              <w:spacing w:before="120" w:line="280" w:lineRule="exact"/>
            </w:pPr>
            <w:r>
              <w:t>* Recomenda-se que o formador obtenha várias peças de hardware para utilizar na secção seguinte. Estas devem incluir itens que contenham provas e outros que não, como carregadores, cabos, etc. Estes podem ser entregues aos delegados e pode ser perguntado a cada um se a peça de equipamento que possuem pode ou não conter provas eletrónicas. É importante destacar durante a sessão que, além da prova eletrónica, os itens podem conter provas tradicionais, como impressões digitais ou ADN. Os slides, numerados de 18 a 42, que retratam e descrevem dispositivos estão presentes para ajudar um formador quando não for possível adquirir dispositivos físicos para o curso. O formador pode simplesmente ocultar estes slides quando os dispositivos são utilizados ou utilizá-los para materiais de apoio.</w:t>
            </w:r>
          </w:p>
        </w:tc>
      </w:tr>
      <w:tr w:rsidR="00794C07" w:rsidRPr="00265936" w14:paraId="30A5EC1E" w14:textId="77777777" w:rsidTr="00794C07">
        <w:trPr>
          <w:cantSplit/>
          <w:trHeight w:val="3941"/>
        </w:trPr>
        <w:tc>
          <w:tcPr>
            <w:tcW w:w="9010" w:type="dxa"/>
            <w:gridSpan w:val="2"/>
            <w:vAlign w:val="center"/>
          </w:tcPr>
          <w:p w14:paraId="053A1920" w14:textId="2072C5FE" w:rsidR="00794C07" w:rsidRPr="00265936" w:rsidRDefault="00794C07"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20E29CCB" w14:textId="3A390BF6" w:rsidR="00794C07" w:rsidRPr="00265936" w:rsidRDefault="00794C07" w:rsidP="00BD245E">
            <w:pPr>
              <w:spacing w:before="120" w:after="120" w:line="280" w:lineRule="exact"/>
              <w:rPr>
                <w:i/>
                <w:color w:val="FF0000"/>
                <w:szCs w:val="18"/>
              </w:rPr>
            </w:pPr>
            <w:r>
              <w:t>O objetivo desta sessão é fornecer aos juízes e procuradores o conhecimento de questões relacionadas com provas eletrónicas, como os vários tipos que podem encontrar, como é recuperado e tratado durante as investigações e produzido para julgamentos criminais.</w:t>
            </w:r>
            <w:r w:rsidR="00DB6460">
              <w:t xml:space="preserve">  </w:t>
            </w:r>
            <w:r>
              <w:t xml:space="preserve"> Também é fornecido mais conhecimento sobre os desafios de recuperar estas provas de outras jurisdições. Além disso, a transição da prova eletrónica de apreensão para exame e produção é tratada na curta sessão que delineia a ciência da ciência forense digital. O nível de conhecimento detalhado requerido pelos delegados pode variar, dependendo do sistema legal no país e do grau de envolvimento dos delegados na fase de investigação. A sessão baseia-se no conhecimento que deveria ter sido adquirido pelos delegados durante a pré-leitura do curso, que foi preparada para permitir a redução do tempo alocado para essa sessão, dos 180 minutos originais para os atuais 120 minutos.</w:t>
            </w:r>
          </w:p>
        </w:tc>
      </w:tr>
      <w:tr w:rsidR="00794C07" w:rsidRPr="00265936" w14:paraId="48C2ECAF" w14:textId="77777777" w:rsidTr="00794C07">
        <w:trPr>
          <w:cantSplit/>
          <w:trHeight w:val="5768"/>
        </w:trPr>
        <w:tc>
          <w:tcPr>
            <w:tcW w:w="9010" w:type="dxa"/>
            <w:gridSpan w:val="2"/>
            <w:vAlign w:val="center"/>
          </w:tcPr>
          <w:p w14:paraId="6860029A" w14:textId="77777777" w:rsidR="00794C07" w:rsidRPr="00265936" w:rsidRDefault="00794C07" w:rsidP="00BD245E">
            <w:pPr>
              <w:spacing w:before="120" w:after="120" w:line="280" w:lineRule="exact"/>
              <w:contextualSpacing/>
              <w:rPr>
                <w:b/>
                <w:sz w:val="22"/>
                <w:szCs w:val="22"/>
              </w:rPr>
            </w:pPr>
            <w:r>
              <w:rPr>
                <w:b/>
                <w:sz w:val="22"/>
                <w:szCs w:val="22"/>
              </w:rPr>
              <w:lastRenderedPageBreak/>
              <w:t>Objetivos:</w:t>
            </w:r>
          </w:p>
          <w:p w14:paraId="4650C7A1" w14:textId="77777777" w:rsidR="00794C07" w:rsidRPr="00265936" w:rsidRDefault="00794C07" w:rsidP="00BD245E">
            <w:pPr>
              <w:tabs>
                <w:tab w:val="left" w:pos="426"/>
                <w:tab w:val="left" w:pos="851"/>
              </w:tabs>
            </w:pPr>
            <w:r>
              <w:t>No final desta sessão, os delegados serão capazes de:</w:t>
            </w:r>
          </w:p>
          <w:p w14:paraId="240744BB" w14:textId="77777777" w:rsidR="00794C07" w:rsidRPr="00265936" w:rsidRDefault="00794C07" w:rsidP="00BD245E">
            <w:pPr>
              <w:pStyle w:val="bul1"/>
            </w:pPr>
            <w:r>
              <w:t>Discutir os conteúdos da Guia de Provas Eletrónica COE</w:t>
            </w:r>
          </w:p>
          <w:p w14:paraId="45E47A39" w14:textId="77777777" w:rsidR="00794C07" w:rsidRPr="00265936" w:rsidRDefault="00794C07" w:rsidP="00BD245E">
            <w:pPr>
              <w:pStyle w:val="bul1"/>
            </w:pPr>
            <w:r>
              <w:t xml:space="preserve">Discutir os vários tipos de provas eletrónicas </w:t>
            </w:r>
          </w:p>
          <w:p w14:paraId="6931B0B3" w14:textId="5BF53756" w:rsidR="00794C07" w:rsidRPr="00265936" w:rsidRDefault="00794C07" w:rsidP="00BD245E">
            <w:pPr>
              <w:pStyle w:val="bul1"/>
            </w:pPr>
            <w:r>
              <w:t>Explicar os princípios das melhores práticas relativas à apreensão e manipulação de provas eletrónicas</w:t>
            </w:r>
          </w:p>
          <w:p w14:paraId="3254B49F" w14:textId="77777777" w:rsidR="00794C07" w:rsidRPr="00265936" w:rsidRDefault="00794C07" w:rsidP="00BD245E">
            <w:pPr>
              <w:pStyle w:val="bul1"/>
            </w:pPr>
            <w:r>
              <w:t xml:space="preserve">Identificar os desafios disponibilizados pelo "módulo morto", "dados ativos" e fontes online de provas eletrónicas, incluindo provas na "nuvem" </w:t>
            </w:r>
          </w:p>
          <w:p w14:paraId="76A1F952" w14:textId="77777777" w:rsidR="00794C07" w:rsidRPr="00265936" w:rsidRDefault="00794C07" w:rsidP="00BD245E">
            <w:pPr>
              <w:pStyle w:val="bul1"/>
            </w:pPr>
            <w:r>
              <w:t>Discutir a admissibilidade das provas eletrónicas em procedimentos judiciais</w:t>
            </w:r>
          </w:p>
          <w:p w14:paraId="3EE6BC85" w14:textId="77777777" w:rsidR="00794C07" w:rsidRPr="00265936" w:rsidRDefault="00794C07" w:rsidP="00BD245E">
            <w:pPr>
              <w:pStyle w:val="bul1"/>
            </w:pPr>
            <w:r>
              <w:t>Explicar o planeamento e preparação adequados de uma busca onde podem ser encontradas provas digitais.</w:t>
            </w:r>
          </w:p>
          <w:p w14:paraId="34DB0C5D" w14:textId="77777777" w:rsidR="00794C07" w:rsidRPr="00265936" w:rsidRDefault="00794C07" w:rsidP="00BD245E">
            <w:pPr>
              <w:pStyle w:val="bul1"/>
            </w:pPr>
            <w:r>
              <w:t xml:space="preserve">Explicar como um local do crime deve ser protegido e documentado, caso existam provas digitais. </w:t>
            </w:r>
          </w:p>
          <w:p w14:paraId="527621A7" w14:textId="77777777" w:rsidR="00794C07" w:rsidRPr="00265936" w:rsidRDefault="00794C07" w:rsidP="00BD245E">
            <w:pPr>
              <w:pStyle w:val="bul1"/>
            </w:pPr>
            <w:r>
              <w:t>Explicar o termo Investigação forense</w:t>
            </w:r>
          </w:p>
          <w:p w14:paraId="18F5E3A7" w14:textId="77777777" w:rsidR="00794C07" w:rsidRPr="00265936" w:rsidRDefault="00794C07" w:rsidP="00BD245E">
            <w:pPr>
              <w:pStyle w:val="bul1"/>
            </w:pPr>
            <w:r>
              <w:t>Comparar a Investigação forense digital com as ciências forenses tradicionais</w:t>
            </w:r>
          </w:p>
          <w:p w14:paraId="2C2B4B4C" w14:textId="77777777" w:rsidR="00794C07" w:rsidRPr="00265936" w:rsidRDefault="00794C07" w:rsidP="00BD245E">
            <w:pPr>
              <w:pStyle w:val="bul1"/>
            </w:pPr>
            <w:r>
              <w:t>Definir, pelo menos, três sub-ramos de Investigação forense digital</w:t>
            </w:r>
          </w:p>
          <w:p w14:paraId="13F45CFB" w14:textId="77777777" w:rsidR="00794C07" w:rsidRPr="00265936" w:rsidRDefault="00794C07" w:rsidP="00BD245E">
            <w:pPr>
              <w:pStyle w:val="bul1"/>
            </w:pPr>
            <w:r>
              <w:t>Identificar as quatro etapas nas examinações da Investigação forense digital</w:t>
            </w:r>
          </w:p>
          <w:p w14:paraId="209FCFC5" w14:textId="77777777" w:rsidR="00794C07" w:rsidRPr="00265936" w:rsidRDefault="00794C07" w:rsidP="00BD245E">
            <w:pPr>
              <w:pStyle w:val="bul1"/>
            </w:pPr>
            <w:r>
              <w:t>Diferenciar as duas categorias de localizações digitais</w:t>
            </w:r>
          </w:p>
          <w:p w14:paraId="2DF27017" w14:textId="77777777" w:rsidR="00794C07" w:rsidRPr="00265936" w:rsidRDefault="00794C07" w:rsidP="00BD245E">
            <w:pPr>
              <w:pStyle w:val="bul1"/>
            </w:pPr>
            <w:r>
              <w:t>Descrever como a investigação forense digital pode apoiar as investigações</w:t>
            </w:r>
          </w:p>
        </w:tc>
      </w:tr>
      <w:tr w:rsidR="00794C07" w:rsidRPr="00265936" w14:paraId="58ECE171" w14:textId="77777777" w:rsidTr="00794C07">
        <w:trPr>
          <w:trHeight w:val="7469"/>
        </w:trPr>
        <w:tc>
          <w:tcPr>
            <w:tcW w:w="9010" w:type="dxa"/>
            <w:gridSpan w:val="2"/>
            <w:tcBorders>
              <w:bottom w:val="single" w:sz="4" w:space="0" w:color="auto"/>
            </w:tcBorders>
            <w:vAlign w:val="center"/>
          </w:tcPr>
          <w:p w14:paraId="78FED69A" w14:textId="77777777" w:rsidR="00794C07" w:rsidRPr="00265936" w:rsidRDefault="00794C07" w:rsidP="00BD245E">
            <w:pPr>
              <w:spacing w:before="120" w:after="120" w:line="280" w:lineRule="exact"/>
              <w:rPr>
                <w:b/>
                <w:color w:val="000000" w:themeColor="text1"/>
                <w:sz w:val="22"/>
                <w:szCs w:val="22"/>
              </w:rPr>
            </w:pPr>
            <w:r>
              <w:rPr>
                <w:b/>
                <w:color w:val="000000" w:themeColor="text1"/>
                <w:sz w:val="22"/>
                <w:szCs w:val="22"/>
              </w:rPr>
              <w:t>Guia de formação</w:t>
            </w:r>
          </w:p>
          <w:p w14:paraId="637BDAC3" w14:textId="63B8BDA2" w:rsidR="00794C07" w:rsidRPr="00265936" w:rsidRDefault="00794C07" w:rsidP="00BD245E">
            <w:pPr>
              <w:spacing w:before="120" w:after="120" w:line="280" w:lineRule="exact"/>
              <w:rPr>
                <w:color w:val="000000" w:themeColor="text1"/>
                <w:szCs w:val="18"/>
              </w:rPr>
            </w:pPr>
            <w:r>
              <w:rPr>
                <w:color w:val="000000" w:themeColor="text1"/>
                <w:szCs w:val="18"/>
              </w:rPr>
              <w:t>A sessão sobre provas eletrónicas foi reduzida nesta versão do curso e uma pré-leitura produzida para os delegados considerarem antes do curso. O formador pode considerar uma breve avaliação de conhecimentos no início da sessão para verificar se a pré-leitura foi utilizada.</w:t>
            </w:r>
            <w:r w:rsidR="00DB6460">
              <w:rPr>
                <w:color w:val="000000" w:themeColor="text1"/>
                <w:szCs w:val="18"/>
              </w:rPr>
              <w:t xml:space="preserve">  </w:t>
            </w:r>
            <w:r>
              <w:rPr>
                <w:color w:val="000000" w:themeColor="text1"/>
                <w:szCs w:val="18"/>
              </w:rPr>
              <w:t>Isto pode ser na forma de questionário. O conteúdo da pré-leitura introduziu os delegados em diferentes formas de dispositivos que podem conter provas eletrónicas. O formador também pode considerar a obtenção de uma variedade de dispositivos eletrónicos, alguns dos quais podem conter provas eletrónicas. Passar estas etapas no início da sessão é outra forma de avaliar até que ponto os delegados assimilaram as informações na pré-leitura. Conforme acontece com as outras sessões, esta fornece informações adicionais nas notas dos slides para ajudar o formador.</w:t>
            </w:r>
          </w:p>
          <w:p w14:paraId="21845EC2" w14:textId="31C7A59F" w:rsidR="00794C07" w:rsidRPr="00265936" w:rsidRDefault="00794C07" w:rsidP="00BD245E">
            <w:pPr>
              <w:spacing w:before="120" w:after="120" w:line="280" w:lineRule="exact"/>
              <w:rPr>
                <w:color w:val="000000" w:themeColor="text1"/>
                <w:szCs w:val="18"/>
              </w:rPr>
            </w:pPr>
            <w:r>
              <w:rPr>
                <w:color w:val="000000" w:themeColor="text1"/>
                <w:szCs w:val="18"/>
              </w:rPr>
              <w:t>Os slides que formam a pré-leitura foram deixados para o formador, que pode querer utilizá-los para reforçar as informações ou para mostrar as perguntas.</w:t>
            </w:r>
            <w:r w:rsidR="00DB6460">
              <w:rPr>
                <w:color w:val="000000" w:themeColor="text1"/>
                <w:szCs w:val="18"/>
              </w:rPr>
              <w:t xml:space="preserve">  </w:t>
            </w:r>
            <w:r>
              <w:rPr>
                <w:color w:val="000000" w:themeColor="text1"/>
                <w:szCs w:val="18"/>
              </w:rPr>
              <w:t>Eles não devem ser utilizados como método de apresentação durante a aula.</w:t>
            </w:r>
          </w:p>
          <w:p w14:paraId="6E33EBE0" w14:textId="72B4DD0D" w:rsidR="00794C07" w:rsidRPr="00265936" w:rsidRDefault="00794C07" w:rsidP="00BD245E">
            <w:pPr>
              <w:spacing w:before="120" w:after="120" w:line="280" w:lineRule="exact"/>
              <w:rPr>
                <w:szCs w:val="18"/>
              </w:rPr>
            </w:pPr>
            <w:r>
              <w:rPr>
                <w:color w:val="000000" w:themeColor="text1"/>
                <w:szCs w:val="18"/>
              </w:rPr>
              <w:t>Há informações na aula sobre a pesquisa e apreensão de provas eletrónicas. Isto varia desde a preparação e planeamento até ao equipamento a levar e à apreensão real e considerações associadas.</w:t>
            </w:r>
            <w:r w:rsidR="00DB6460">
              <w:rPr>
                <w:color w:val="000000" w:themeColor="text1"/>
                <w:szCs w:val="18"/>
              </w:rPr>
              <w:t xml:space="preserve">  </w:t>
            </w:r>
            <w:r>
              <w:rPr>
                <w:color w:val="000000" w:themeColor="text1"/>
                <w:szCs w:val="18"/>
              </w:rPr>
              <w:t xml:space="preserve"> Dependendo do sistema legal dos países dos delegados, isto será de mais ou menos interesse. Em jurisdições de direito comum, os juízes não têm nenhuma função na investigação ou em quaisquer atividades associadas, como pesquisa e apreensão. No entanto, devem entender as provas quando forem produzidas diante deles, portanto, pode ser adequada uma descrição geral dos problemas.</w:t>
            </w:r>
            <w:r w:rsidR="00DB6460">
              <w:rPr>
                <w:color w:val="000000" w:themeColor="text1"/>
                <w:szCs w:val="18"/>
              </w:rPr>
              <w:t xml:space="preserve">  </w:t>
            </w:r>
            <w:r>
              <w:rPr>
                <w:color w:val="000000" w:themeColor="text1"/>
                <w:szCs w:val="18"/>
              </w:rPr>
              <w:t xml:space="preserve">Em outras jurisdições, o juiz pode ter uma função na investigação e os procuradores podem ser legalmente responsáveis </w:t>
            </w:r>
            <w:proofErr w:type="spellStart"/>
            <w:r>
              <w:rPr>
                <w:color w:val="000000" w:themeColor="text1"/>
                <w:szCs w:val="18"/>
              </w:rPr>
              <w:t>​​pela</w:t>
            </w:r>
            <w:proofErr w:type="spellEnd"/>
            <w:r>
              <w:rPr>
                <w:color w:val="000000" w:themeColor="text1"/>
                <w:szCs w:val="18"/>
              </w:rPr>
              <w:t xml:space="preserve"> investigação. Nestes casos, a questão da pesquisa e apreensão. Cada formador é responsável por verificar a função dos delegados e adaptar os materiais de formação em conformidade.</w:t>
            </w:r>
            <w:r w:rsidR="00DB6460">
              <w:rPr>
                <w:color w:val="000000" w:themeColor="text1"/>
                <w:szCs w:val="18"/>
              </w:rPr>
              <w:t xml:space="preserve">  </w:t>
            </w:r>
            <w:r>
              <w:rPr>
                <w:color w:val="000000" w:themeColor="text1"/>
                <w:szCs w:val="18"/>
              </w:rPr>
              <w:t>O formador deve considerar o tempo total disponível ao decidir a ênfase a ser colocada nos materiais, lembrando o contexto geral dos objetivos de ensino, que são a base da aula.</w:t>
            </w:r>
          </w:p>
        </w:tc>
      </w:tr>
    </w:tbl>
    <w:p w14:paraId="44F089BB" w14:textId="77777777" w:rsidR="00794C07" w:rsidRPr="00265936" w:rsidRDefault="00794C07">
      <w:pPr>
        <w:jc w:val="left"/>
      </w:pPr>
      <w:r>
        <w:br w:type="page"/>
      </w:r>
    </w:p>
    <w:tbl>
      <w:tblPr>
        <w:tblStyle w:val="TabelacomGrelha"/>
        <w:tblW w:w="9010" w:type="dxa"/>
        <w:tblLayout w:type="fixed"/>
        <w:tblLook w:val="04A0" w:firstRow="1" w:lastRow="0" w:firstColumn="1" w:lastColumn="0" w:noHBand="0" w:noVBand="1"/>
      </w:tblPr>
      <w:tblGrid>
        <w:gridCol w:w="1525"/>
        <w:gridCol w:w="7485"/>
      </w:tblGrid>
      <w:tr w:rsidR="00794C07" w:rsidRPr="00265936" w14:paraId="745A0708" w14:textId="77777777" w:rsidTr="00794C07">
        <w:trPr>
          <w:trHeight w:val="566"/>
        </w:trPr>
        <w:tc>
          <w:tcPr>
            <w:tcW w:w="9010" w:type="dxa"/>
            <w:gridSpan w:val="2"/>
            <w:tcBorders>
              <w:bottom w:val="single" w:sz="4" w:space="0" w:color="auto"/>
            </w:tcBorders>
            <w:shd w:val="clear" w:color="auto" w:fill="DBE5F1" w:themeFill="accent1" w:themeFillTint="33"/>
            <w:vAlign w:val="center"/>
          </w:tcPr>
          <w:p w14:paraId="129189A4" w14:textId="735953CB" w:rsidR="00794C07" w:rsidRPr="00265936" w:rsidRDefault="00794C07" w:rsidP="00BD245E">
            <w:pPr>
              <w:rPr>
                <w:b/>
                <w:sz w:val="28"/>
                <w:szCs w:val="28"/>
              </w:rPr>
            </w:pPr>
            <w:r>
              <w:rPr>
                <w:b/>
                <w:sz w:val="28"/>
                <w:szCs w:val="28"/>
              </w:rPr>
              <w:lastRenderedPageBreak/>
              <w:t>Conteúdo da aula</w:t>
            </w:r>
          </w:p>
        </w:tc>
      </w:tr>
      <w:tr w:rsidR="00794C07" w:rsidRPr="00265936" w14:paraId="2FEE4A29" w14:textId="77777777" w:rsidTr="00794C07">
        <w:trPr>
          <w:trHeight w:val="629"/>
        </w:trPr>
        <w:tc>
          <w:tcPr>
            <w:tcW w:w="1525" w:type="dxa"/>
            <w:shd w:val="clear" w:color="auto" w:fill="DBE5F1" w:themeFill="accent1" w:themeFillTint="33"/>
            <w:vAlign w:val="center"/>
          </w:tcPr>
          <w:p w14:paraId="3CCCAF6C" w14:textId="77777777" w:rsidR="00794C07" w:rsidRPr="00265936" w:rsidRDefault="00794C07" w:rsidP="00BD245E">
            <w:pPr>
              <w:jc w:val="center"/>
              <w:rPr>
                <w:b/>
                <w:sz w:val="22"/>
                <w:szCs w:val="22"/>
              </w:rPr>
            </w:pPr>
            <w:r>
              <w:rPr>
                <w:b/>
                <w:sz w:val="22"/>
                <w:szCs w:val="22"/>
              </w:rPr>
              <w:t>Número dos slides</w:t>
            </w:r>
          </w:p>
        </w:tc>
        <w:tc>
          <w:tcPr>
            <w:tcW w:w="7485" w:type="dxa"/>
            <w:shd w:val="clear" w:color="auto" w:fill="DBE5F1" w:themeFill="accent1" w:themeFillTint="33"/>
            <w:vAlign w:val="center"/>
          </w:tcPr>
          <w:p w14:paraId="1372A345" w14:textId="77777777" w:rsidR="00794C07" w:rsidRPr="00265936" w:rsidRDefault="00794C07" w:rsidP="00BD245E">
            <w:pPr>
              <w:rPr>
                <w:b/>
                <w:sz w:val="22"/>
                <w:szCs w:val="22"/>
              </w:rPr>
            </w:pPr>
            <w:r>
              <w:rPr>
                <w:b/>
                <w:sz w:val="22"/>
                <w:szCs w:val="22"/>
              </w:rPr>
              <w:t>Conteúdo</w:t>
            </w:r>
          </w:p>
        </w:tc>
      </w:tr>
      <w:tr w:rsidR="00794C07" w:rsidRPr="00265936" w14:paraId="127AC515" w14:textId="77777777" w:rsidTr="00794C07">
        <w:trPr>
          <w:trHeight w:val="3455"/>
        </w:trPr>
        <w:tc>
          <w:tcPr>
            <w:tcW w:w="1525" w:type="dxa"/>
            <w:vAlign w:val="center"/>
          </w:tcPr>
          <w:p w14:paraId="639FD44B" w14:textId="77777777" w:rsidR="00794C07" w:rsidRPr="00265936" w:rsidRDefault="00794C07" w:rsidP="00BD245E">
            <w:pPr>
              <w:spacing w:before="120" w:after="120" w:line="280" w:lineRule="exact"/>
              <w:jc w:val="center"/>
              <w:rPr>
                <w:szCs w:val="18"/>
              </w:rPr>
            </w:pPr>
            <w:r>
              <w:t>1 a 6</w:t>
            </w:r>
          </w:p>
          <w:p w14:paraId="05A03371"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6DE222A1" w14:textId="20DA4EAD" w:rsidR="00794C07" w:rsidRPr="00265936" w:rsidRDefault="00794C07" w:rsidP="00BD245E">
            <w:pPr>
              <w:spacing w:before="120" w:after="120" w:line="280" w:lineRule="exact"/>
              <w:rPr>
                <w:color w:val="000000" w:themeColor="text1"/>
                <w:szCs w:val="18"/>
              </w:rPr>
            </w:pPr>
            <w:r>
              <w:rPr>
                <w:color w:val="000000" w:themeColor="text1"/>
                <w:szCs w:val="18"/>
              </w:rPr>
              <w:t>Os primeiros slides são a introdução à sessão e incluem o Programa e os objetivos da sessão.</w:t>
            </w:r>
            <w:r w:rsidR="00DB6460">
              <w:rPr>
                <w:color w:val="000000" w:themeColor="text1"/>
                <w:szCs w:val="18"/>
              </w:rPr>
              <w:t xml:space="preserve">  </w:t>
            </w:r>
            <w:r>
              <w:rPr>
                <w:color w:val="000000" w:themeColor="text1"/>
                <w:szCs w:val="18"/>
              </w:rPr>
              <w:t>O formador deve garantir que estes são alterados onde foi decidido eliminar conjuntos de slides.</w:t>
            </w:r>
          </w:p>
          <w:p w14:paraId="17577D9E" w14:textId="6391F50C" w:rsidR="00794C07" w:rsidRPr="00265936" w:rsidRDefault="00794C07" w:rsidP="00BD245E">
            <w:pPr>
              <w:spacing w:before="120" w:after="120" w:line="280" w:lineRule="exact"/>
              <w:rPr>
                <w:color w:val="FF0000"/>
                <w:szCs w:val="18"/>
              </w:rPr>
            </w:pPr>
            <w:r>
              <w:rPr>
                <w:color w:val="000000" w:themeColor="text1"/>
                <w:szCs w:val="18"/>
              </w:rPr>
              <w:t>O slide 6 é para começar a discussão com os delegados. O formador deve iniciar uma discussão com o grupo, ao identificar os tipos de provas eletrónicas e ao incentivar os participantes a fornecer detalhes sobre os seus conhecimentos sobre o assunto.</w:t>
            </w:r>
            <w:r w:rsidR="00DB6460">
              <w:rPr>
                <w:color w:val="000000" w:themeColor="text1"/>
                <w:szCs w:val="18"/>
              </w:rPr>
              <w:t xml:space="preserve">  </w:t>
            </w:r>
            <w:r>
              <w:rPr>
                <w:color w:val="000000" w:themeColor="text1"/>
                <w:szCs w:val="18"/>
              </w:rPr>
              <w:t>O formador deve então listar os tipos destacados num quadro ou quadro branco.</w:t>
            </w:r>
            <w:r w:rsidR="00DB6460">
              <w:rPr>
                <w:color w:val="000000" w:themeColor="text1"/>
                <w:szCs w:val="18"/>
              </w:rPr>
              <w:t xml:space="preserve">  </w:t>
            </w:r>
            <w:r>
              <w:rPr>
                <w:color w:val="000000" w:themeColor="text1"/>
                <w:szCs w:val="18"/>
              </w:rPr>
              <w:t>O formador deve completar a lista se o público não destacar os tipos de provas.</w:t>
            </w:r>
            <w:r w:rsidR="00DB6460">
              <w:rPr>
                <w:color w:val="000000" w:themeColor="text1"/>
                <w:szCs w:val="18"/>
              </w:rPr>
              <w:t xml:space="preserve">  </w:t>
            </w:r>
            <w:r>
              <w:rPr>
                <w:color w:val="000000" w:themeColor="text1"/>
                <w:szCs w:val="18"/>
              </w:rPr>
              <w:t>A lista deve incluir os dois tipos de provas, por exemplo, módulo morto, dados em tempo real, memória, Internet, bem como fontes de provas, como as tratadas na secção de tecnologia do curso.</w:t>
            </w:r>
          </w:p>
        </w:tc>
      </w:tr>
      <w:tr w:rsidR="00794C07" w:rsidRPr="00265936" w14:paraId="21F89F5F" w14:textId="77777777" w:rsidTr="00794C07">
        <w:trPr>
          <w:trHeight w:val="1880"/>
        </w:trPr>
        <w:tc>
          <w:tcPr>
            <w:tcW w:w="1525" w:type="dxa"/>
            <w:vAlign w:val="center"/>
          </w:tcPr>
          <w:p w14:paraId="0AE77054" w14:textId="77777777" w:rsidR="00794C07" w:rsidRPr="00265936" w:rsidRDefault="00794C07" w:rsidP="00BD245E">
            <w:pPr>
              <w:spacing w:before="120" w:after="120" w:line="280" w:lineRule="exact"/>
              <w:jc w:val="center"/>
              <w:rPr>
                <w:szCs w:val="18"/>
              </w:rPr>
            </w:pPr>
            <w:r>
              <w:t>7 a 12</w:t>
            </w:r>
          </w:p>
          <w:p w14:paraId="6BCCF4BE" w14:textId="77777777" w:rsidR="00794C07" w:rsidRPr="00265936" w:rsidRDefault="00794C07" w:rsidP="00BD245E">
            <w:pPr>
              <w:spacing w:before="120" w:after="120" w:line="280" w:lineRule="exact"/>
              <w:jc w:val="center"/>
              <w:rPr>
                <w:szCs w:val="18"/>
              </w:rPr>
            </w:pPr>
            <w:r>
              <w:t>Slides importantes</w:t>
            </w:r>
          </w:p>
        </w:tc>
        <w:tc>
          <w:tcPr>
            <w:tcW w:w="7485" w:type="dxa"/>
            <w:vAlign w:val="center"/>
          </w:tcPr>
          <w:p w14:paraId="30D62000" w14:textId="77777777" w:rsidR="00794C07" w:rsidRPr="00265936" w:rsidRDefault="00794C07" w:rsidP="00BD245E">
            <w:pPr>
              <w:pStyle w:val="Subttulo"/>
              <w:rPr>
                <w:rFonts w:ascii="Verdana" w:eastAsia="Times New Roman" w:hAnsi="Verdana"/>
              </w:rPr>
            </w:pPr>
            <w:r>
              <w:rPr>
                <w:rFonts w:ascii="Verdana" w:hAnsi="Verdana"/>
              </w:rPr>
              <w:t xml:space="preserve">Estes slides definem as definições de provas e provas eletrónicas. Até certo ponto, isto é também uma atualização das informações nos materiais de pré-leitura. </w:t>
            </w:r>
          </w:p>
          <w:p w14:paraId="219666F6" w14:textId="77777777" w:rsidR="00794C07" w:rsidRPr="00265936" w:rsidRDefault="00794C07" w:rsidP="00BD245E">
            <w:pPr>
              <w:pStyle w:val="Subttulo"/>
              <w:rPr>
                <w:rFonts w:ascii="Verdana" w:eastAsia="Times New Roman" w:hAnsi="Verdana"/>
              </w:rPr>
            </w:pPr>
            <w:r>
              <w:rPr>
                <w:rFonts w:ascii="Verdana" w:hAnsi="Verdana"/>
              </w:rPr>
              <w:t>O formador deve preparar-se para o curso, estabelecendo se há definições nacionais na jurisdição na qual a formação está a ser realizada e, se for o caso, incluir essas informações na apresentação.</w:t>
            </w:r>
          </w:p>
        </w:tc>
      </w:tr>
      <w:tr w:rsidR="00794C07" w:rsidRPr="00265936" w14:paraId="199CC8A1" w14:textId="77777777" w:rsidTr="00794C07">
        <w:trPr>
          <w:trHeight w:val="1754"/>
        </w:trPr>
        <w:tc>
          <w:tcPr>
            <w:tcW w:w="1525" w:type="dxa"/>
            <w:vAlign w:val="center"/>
          </w:tcPr>
          <w:p w14:paraId="5A06B53C" w14:textId="77777777" w:rsidR="00794C07" w:rsidRPr="00265936" w:rsidRDefault="00794C07" w:rsidP="00BD245E">
            <w:pPr>
              <w:spacing w:before="120" w:after="120" w:line="280" w:lineRule="exact"/>
              <w:jc w:val="center"/>
              <w:rPr>
                <w:szCs w:val="18"/>
              </w:rPr>
            </w:pPr>
            <w:r>
              <w:t>13 a 46</w:t>
            </w:r>
          </w:p>
          <w:p w14:paraId="4E63A1B4" w14:textId="77777777" w:rsidR="00794C07" w:rsidRPr="00265936" w:rsidRDefault="00794C07" w:rsidP="00BD245E">
            <w:pPr>
              <w:spacing w:before="120" w:after="120" w:line="280" w:lineRule="exact"/>
              <w:jc w:val="center"/>
              <w:rPr>
                <w:szCs w:val="18"/>
              </w:rPr>
            </w:pPr>
            <w:r>
              <w:t>Slides não importantes</w:t>
            </w:r>
          </w:p>
        </w:tc>
        <w:tc>
          <w:tcPr>
            <w:tcW w:w="7485" w:type="dxa"/>
            <w:vAlign w:val="center"/>
          </w:tcPr>
          <w:p w14:paraId="5F3F473D" w14:textId="591483B6" w:rsidR="00794C07" w:rsidRPr="00265936" w:rsidRDefault="00794C07" w:rsidP="00BD245E">
            <w:pPr>
              <w:pStyle w:val="Subttulo"/>
              <w:rPr>
                <w:rFonts w:ascii="Verdana" w:eastAsia="Times New Roman" w:hAnsi="Verdana"/>
              </w:rPr>
            </w:pPr>
            <w:r>
              <w:rPr>
                <w:rFonts w:ascii="Verdana" w:hAnsi="Verdana"/>
              </w:rPr>
              <w:t>Estes slides repetem o conteúdo da pré-leitura e, portanto, não devem ser utilizados para fornecer a aprendizagem.</w:t>
            </w:r>
            <w:r w:rsidR="00DB6460">
              <w:rPr>
                <w:rFonts w:ascii="Verdana" w:hAnsi="Verdana"/>
              </w:rPr>
              <w:t xml:space="preserve">  </w:t>
            </w:r>
            <w:r>
              <w:rPr>
                <w:rFonts w:ascii="Verdana" w:hAnsi="Verdana"/>
              </w:rPr>
              <w:t>O formador tem a opção de utilizar qualquer um dos slides, caso haja necessidade durante a sessão, para reforçar um ponto ou responder a uma pergunta do delegado. Estes slides devem ficar ocultos durante a apresentação e é de responsabilidade do formador preparar os slides para cada apresentação do curso.</w:t>
            </w:r>
          </w:p>
        </w:tc>
      </w:tr>
      <w:tr w:rsidR="00794C07" w:rsidRPr="00265936" w14:paraId="6DC79795" w14:textId="77777777" w:rsidTr="00794C07">
        <w:trPr>
          <w:trHeight w:val="791"/>
        </w:trPr>
        <w:tc>
          <w:tcPr>
            <w:tcW w:w="1525" w:type="dxa"/>
            <w:vAlign w:val="center"/>
          </w:tcPr>
          <w:p w14:paraId="2EC97752" w14:textId="77777777" w:rsidR="00794C07" w:rsidRPr="00265936" w:rsidRDefault="00794C07" w:rsidP="00BD245E">
            <w:pPr>
              <w:spacing w:before="120" w:after="120" w:line="280" w:lineRule="exact"/>
              <w:jc w:val="center"/>
              <w:rPr>
                <w:szCs w:val="18"/>
              </w:rPr>
            </w:pPr>
            <w:r>
              <w:t>47 a 148</w:t>
            </w:r>
          </w:p>
        </w:tc>
        <w:tc>
          <w:tcPr>
            <w:tcW w:w="7485" w:type="dxa"/>
            <w:vAlign w:val="center"/>
          </w:tcPr>
          <w:p w14:paraId="01F34C6D" w14:textId="43108592" w:rsidR="00794C07" w:rsidRPr="00265936" w:rsidRDefault="00794C07" w:rsidP="00BD245E">
            <w:pPr>
              <w:pStyle w:val="Subttulo"/>
              <w:spacing w:line="280" w:lineRule="exact"/>
              <w:rPr>
                <w:rFonts w:ascii="Verdana" w:eastAsia="Times New Roman" w:hAnsi="Verdana"/>
              </w:rPr>
            </w:pPr>
            <w:r>
              <w:rPr>
                <w:rFonts w:ascii="Verdana" w:hAnsi="Verdana"/>
              </w:rPr>
              <w:t>Os slides nas secções a seguir lidam com o Guia de Provas eletrónicas COE, que é um aspeto importante da formação.</w:t>
            </w:r>
            <w:r w:rsidR="00DB6460">
              <w:rPr>
                <w:rFonts w:ascii="Verdana" w:hAnsi="Verdana"/>
              </w:rPr>
              <w:t xml:space="preserve">  </w:t>
            </w:r>
            <w:r>
              <w:rPr>
                <w:rFonts w:ascii="Verdana" w:hAnsi="Verdana"/>
              </w:rPr>
              <w:t>A apresentação é dividida em secções, conforme descrito nas secções a seguir até ao slide 148.</w:t>
            </w:r>
          </w:p>
        </w:tc>
      </w:tr>
      <w:tr w:rsidR="00794C07" w:rsidRPr="00265936" w14:paraId="0B3CB01E" w14:textId="77777777" w:rsidTr="00794C07">
        <w:trPr>
          <w:trHeight w:val="890"/>
        </w:trPr>
        <w:tc>
          <w:tcPr>
            <w:tcW w:w="1525" w:type="dxa"/>
            <w:vAlign w:val="center"/>
          </w:tcPr>
          <w:p w14:paraId="1D0F32DC" w14:textId="77777777" w:rsidR="00794C07" w:rsidRPr="00265936" w:rsidRDefault="00794C07" w:rsidP="00BD245E">
            <w:pPr>
              <w:spacing w:before="120" w:after="120" w:line="280" w:lineRule="exact"/>
              <w:jc w:val="center"/>
              <w:rPr>
                <w:szCs w:val="18"/>
              </w:rPr>
            </w:pPr>
            <w:r>
              <w:t>47 a 63</w:t>
            </w:r>
          </w:p>
          <w:p w14:paraId="6B1ED28C"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188040A5" w14:textId="30A0814C" w:rsidR="00794C07" w:rsidRPr="00265936" w:rsidRDefault="00794C07" w:rsidP="00BD245E">
            <w:pPr>
              <w:spacing w:after="120" w:line="280" w:lineRule="exact"/>
              <w:rPr>
                <w:szCs w:val="18"/>
              </w:rPr>
            </w:pPr>
            <w:r>
              <w:t>Estes slides abrangem a introdução e a explicação do guia. Detalham como este é estruturado e explicam os níveis em que as informações são fornecidas.</w:t>
            </w:r>
            <w:r w:rsidR="00DB6460">
              <w:t xml:space="preserve">  </w:t>
            </w:r>
          </w:p>
        </w:tc>
      </w:tr>
      <w:tr w:rsidR="00794C07" w:rsidRPr="00265936" w14:paraId="10223957" w14:textId="77777777" w:rsidTr="00794C07">
        <w:trPr>
          <w:trHeight w:val="1295"/>
        </w:trPr>
        <w:tc>
          <w:tcPr>
            <w:tcW w:w="1525" w:type="dxa"/>
            <w:vAlign w:val="center"/>
          </w:tcPr>
          <w:p w14:paraId="323D2EE3" w14:textId="77777777" w:rsidR="00794C07" w:rsidRPr="00265936" w:rsidRDefault="00794C07" w:rsidP="00BD245E">
            <w:pPr>
              <w:spacing w:before="120" w:after="120" w:line="280" w:lineRule="exact"/>
              <w:jc w:val="center"/>
              <w:rPr>
                <w:szCs w:val="18"/>
              </w:rPr>
            </w:pPr>
            <w:r>
              <w:t>64 a 71</w:t>
            </w:r>
          </w:p>
          <w:p w14:paraId="703C98F2"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5FC47DFD" w14:textId="12E14D61" w:rsidR="00794C07" w:rsidRPr="00265936" w:rsidRDefault="00794C07" w:rsidP="00BD245E">
            <w:pPr>
              <w:pStyle w:val="Subttulo"/>
              <w:rPr>
                <w:rFonts w:ascii="Verdana" w:eastAsia="Times New Roman" w:hAnsi="Verdana"/>
              </w:rPr>
            </w:pPr>
            <w:r>
              <w:rPr>
                <w:rFonts w:ascii="Verdana" w:hAnsi="Verdana"/>
                <w:szCs w:val="18"/>
              </w:rPr>
              <w:t>Esta secção aborda os princípios da provas eletrónicas. Os princípios e ligações entre eles devem ser claramente explicados pelo formador.</w:t>
            </w:r>
            <w:r w:rsidR="00DB6460">
              <w:rPr>
                <w:rFonts w:ascii="Verdana" w:hAnsi="Verdana"/>
                <w:szCs w:val="18"/>
              </w:rPr>
              <w:t xml:space="preserve">  </w:t>
            </w:r>
            <w:r>
              <w:rPr>
                <w:rFonts w:ascii="Verdana" w:hAnsi="Verdana"/>
                <w:szCs w:val="18"/>
              </w:rPr>
              <w:t>Os princípios foram incluídos na pré-leitura, no entanto, deve haver tempo suficiente alocado durante o curso para garantir que os delegados estão familiarizados com eles.</w:t>
            </w:r>
            <w:r w:rsidR="00DB6460">
              <w:rPr>
                <w:rFonts w:ascii="Verdana" w:hAnsi="Verdana"/>
                <w:szCs w:val="18"/>
              </w:rPr>
              <w:t xml:space="preserve">  </w:t>
            </w:r>
          </w:p>
        </w:tc>
      </w:tr>
      <w:tr w:rsidR="00794C07" w:rsidRPr="00265936" w14:paraId="5DC96D70" w14:textId="77777777" w:rsidTr="00794C07">
        <w:tc>
          <w:tcPr>
            <w:tcW w:w="1525" w:type="dxa"/>
            <w:vAlign w:val="center"/>
          </w:tcPr>
          <w:p w14:paraId="0BFE7DB3" w14:textId="77777777" w:rsidR="00794C07" w:rsidRPr="00265936" w:rsidRDefault="00794C07" w:rsidP="00BD245E">
            <w:pPr>
              <w:spacing w:before="120" w:after="120" w:line="280" w:lineRule="exact"/>
              <w:jc w:val="center"/>
              <w:rPr>
                <w:szCs w:val="18"/>
              </w:rPr>
            </w:pPr>
            <w:r>
              <w:t>72 a 80</w:t>
            </w:r>
          </w:p>
          <w:p w14:paraId="3D28ED41" w14:textId="77777777" w:rsidR="00794C07" w:rsidRPr="00265936" w:rsidRDefault="00794C07" w:rsidP="00BD245E">
            <w:pPr>
              <w:spacing w:before="120" w:after="120" w:line="280" w:lineRule="exact"/>
              <w:jc w:val="center"/>
              <w:rPr>
                <w:szCs w:val="18"/>
              </w:rPr>
            </w:pPr>
            <w:r>
              <w:t>Slides importantes</w:t>
            </w:r>
          </w:p>
        </w:tc>
        <w:tc>
          <w:tcPr>
            <w:tcW w:w="7485" w:type="dxa"/>
            <w:vAlign w:val="center"/>
          </w:tcPr>
          <w:p w14:paraId="6622BD6A" w14:textId="77777777" w:rsidR="00794C07" w:rsidRPr="00265936" w:rsidRDefault="00794C07" w:rsidP="00BD245E">
            <w:pPr>
              <w:pStyle w:val="Subttulo"/>
              <w:rPr>
                <w:rFonts w:ascii="Verdana" w:eastAsia="Times New Roman" w:hAnsi="Verdana"/>
              </w:rPr>
            </w:pPr>
            <w:r>
              <w:rPr>
                <w:rFonts w:ascii="Verdana" w:hAnsi="Verdana"/>
                <w:szCs w:val="18"/>
              </w:rPr>
              <w:t>Estes slides abrangem as considerações iniciais e o planeamento e preparação para a apreensão de provas eletrónicas. Os slides são suportados por informações adicionais nas notas do slide.</w:t>
            </w:r>
          </w:p>
        </w:tc>
      </w:tr>
      <w:tr w:rsidR="00794C07" w:rsidRPr="00265936" w14:paraId="3501B736" w14:textId="77777777" w:rsidTr="00794C07">
        <w:trPr>
          <w:trHeight w:val="422"/>
        </w:trPr>
        <w:tc>
          <w:tcPr>
            <w:tcW w:w="1525" w:type="dxa"/>
            <w:vAlign w:val="center"/>
          </w:tcPr>
          <w:p w14:paraId="13784B0A" w14:textId="77777777" w:rsidR="00794C07" w:rsidRPr="00265936" w:rsidRDefault="00794C07" w:rsidP="00BD245E">
            <w:pPr>
              <w:spacing w:before="120" w:after="120" w:line="280" w:lineRule="exact"/>
              <w:jc w:val="center"/>
              <w:rPr>
                <w:szCs w:val="18"/>
              </w:rPr>
            </w:pPr>
            <w:r>
              <w:t>81 a 89</w:t>
            </w:r>
          </w:p>
          <w:p w14:paraId="08E380F3" w14:textId="77777777" w:rsidR="00794C07" w:rsidRPr="00265936" w:rsidRDefault="00794C07" w:rsidP="00BD245E">
            <w:pPr>
              <w:spacing w:before="120" w:after="120" w:line="280" w:lineRule="exact"/>
              <w:jc w:val="center"/>
              <w:rPr>
                <w:szCs w:val="18"/>
              </w:rPr>
            </w:pPr>
            <w:r>
              <w:t xml:space="preserve">Slides não </w:t>
            </w:r>
            <w:r>
              <w:lastRenderedPageBreak/>
              <w:t>importantes</w:t>
            </w:r>
          </w:p>
        </w:tc>
        <w:tc>
          <w:tcPr>
            <w:tcW w:w="7485" w:type="dxa"/>
            <w:vAlign w:val="center"/>
          </w:tcPr>
          <w:p w14:paraId="1AD6943D" w14:textId="549E8D35" w:rsidR="00794C07" w:rsidRPr="00265936" w:rsidRDefault="00794C07" w:rsidP="00BD245E">
            <w:pPr>
              <w:pStyle w:val="Subttulo"/>
              <w:rPr>
                <w:rFonts w:ascii="Verdana" w:eastAsia="Times New Roman" w:hAnsi="Verdana"/>
              </w:rPr>
            </w:pPr>
            <w:r>
              <w:rPr>
                <w:rFonts w:ascii="Verdana" w:hAnsi="Verdana"/>
                <w:szCs w:val="18"/>
              </w:rPr>
              <w:lastRenderedPageBreak/>
              <w:t>Isto explica o que e quem levar para um local de pesquisa.</w:t>
            </w:r>
            <w:r w:rsidR="00DB6460">
              <w:rPr>
                <w:rFonts w:ascii="Verdana" w:hAnsi="Verdana"/>
                <w:szCs w:val="18"/>
              </w:rPr>
              <w:t xml:space="preserve">  </w:t>
            </w:r>
            <w:r>
              <w:rPr>
                <w:rFonts w:ascii="Verdana" w:hAnsi="Verdana"/>
                <w:szCs w:val="18"/>
              </w:rPr>
              <w:t>Conforme mencionado anteriormente, a sua relevância depende de o público estar envolvido no processo de investigação.</w:t>
            </w:r>
            <w:r w:rsidR="00DB6460">
              <w:rPr>
                <w:rFonts w:ascii="Verdana" w:hAnsi="Verdana"/>
                <w:szCs w:val="18"/>
              </w:rPr>
              <w:t xml:space="preserve">  </w:t>
            </w:r>
            <w:r>
              <w:rPr>
                <w:rFonts w:ascii="Verdana" w:hAnsi="Verdana"/>
                <w:szCs w:val="18"/>
              </w:rPr>
              <w:t xml:space="preserve">Caso contrário, o formador deve </w:t>
            </w:r>
            <w:r>
              <w:rPr>
                <w:rFonts w:ascii="Verdana" w:hAnsi="Verdana"/>
                <w:szCs w:val="18"/>
              </w:rPr>
              <w:lastRenderedPageBreak/>
              <w:t>considerar se deseja incluir estas informações e ocultar os slides, conforme adequado.</w:t>
            </w:r>
          </w:p>
        </w:tc>
      </w:tr>
      <w:tr w:rsidR="00794C07" w:rsidRPr="00265936" w14:paraId="21588B91" w14:textId="77777777" w:rsidTr="00794C07">
        <w:trPr>
          <w:trHeight w:val="1079"/>
        </w:trPr>
        <w:tc>
          <w:tcPr>
            <w:tcW w:w="1525" w:type="dxa"/>
            <w:vAlign w:val="center"/>
          </w:tcPr>
          <w:p w14:paraId="1DDE5E4C" w14:textId="77777777" w:rsidR="00794C07" w:rsidRPr="00265936" w:rsidRDefault="00794C07" w:rsidP="00BD245E">
            <w:pPr>
              <w:spacing w:before="120" w:after="120" w:line="280" w:lineRule="exact"/>
              <w:jc w:val="center"/>
              <w:rPr>
                <w:szCs w:val="18"/>
              </w:rPr>
            </w:pPr>
            <w:r>
              <w:lastRenderedPageBreak/>
              <w:t>90 a 99</w:t>
            </w:r>
          </w:p>
          <w:p w14:paraId="76D44E9E" w14:textId="77777777" w:rsidR="00794C07" w:rsidRPr="00265936" w:rsidRDefault="00794C07" w:rsidP="00BD245E">
            <w:pPr>
              <w:spacing w:before="120" w:after="120" w:line="280" w:lineRule="exact"/>
              <w:jc w:val="center"/>
              <w:rPr>
                <w:szCs w:val="18"/>
              </w:rPr>
            </w:pPr>
            <w:r>
              <w:t>Slides não importantes</w:t>
            </w:r>
          </w:p>
        </w:tc>
        <w:tc>
          <w:tcPr>
            <w:tcW w:w="7485" w:type="dxa"/>
            <w:vAlign w:val="center"/>
          </w:tcPr>
          <w:p w14:paraId="49D8E867" w14:textId="77777777" w:rsidR="00794C07" w:rsidRPr="00265936" w:rsidRDefault="00794C07" w:rsidP="00BD245E">
            <w:pPr>
              <w:spacing w:after="120" w:line="280" w:lineRule="exact"/>
              <w:rPr>
                <w:szCs w:val="18"/>
              </w:rPr>
            </w:pPr>
            <w:r>
              <w:t>Esta secção trata da segurança do local e das primeiras ações no local. Mais uma vez, a consideração de utilizar estes slides depende do envolvimento do público nas atividades de pesquisa e apreensão.</w:t>
            </w:r>
          </w:p>
        </w:tc>
      </w:tr>
      <w:tr w:rsidR="00794C07" w:rsidRPr="00265936" w14:paraId="7D948389" w14:textId="77777777" w:rsidTr="00794C07">
        <w:trPr>
          <w:trHeight w:val="1106"/>
        </w:trPr>
        <w:tc>
          <w:tcPr>
            <w:tcW w:w="1525" w:type="dxa"/>
            <w:vAlign w:val="center"/>
          </w:tcPr>
          <w:p w14:paraId="5CEEEC7A" w14:textId="77777777" w:rsidR="00794C07" w:rsidRPr="00265936" w:rsidRDefault="00794C07" w:rsidP="00BD245E">
            <w:pPr>
              <w:spacing w:before="120" w:after="120" w:line="280" w:lineRule="exact"/>
              <w:jc w:val="center"/>
              <w:rPr>
                <w:szCs w:val="18"/>
              </w:rPr>
            </w:pPr>
            <w:r>
              <w:t>100 a 105</w:t>
            </w:r>
          </w:p>
          <w:p w14:paraId="54F2E401" w14:textId="77777777" w:rsidR="00794C07" w:rsidRPr="00265936" w:rsidRDefault="00794C07" w:rsidP="00BD245E">
            <w:pPr>
              <w:spacing w:before="120" w:after="120" w:line="280" w:lineRule="exact"/>
              <w:jc w:val="center"/>
              <w:rPr>
                <w:szCs w:val="18"/>
              </w:rPr>
            </w:pPr>
            <w:r>
              <w:t>Slides não importantes</w:t>
            </w:r>
          </w:p>
        </w:tc>
        <w:tc>
          <w:tcPr>
            <w:tcW w:w="7485" w:type="dxa"/>
            <w:vAlign w:val="center"/>
          </w:tcPr>
          <w:p w14:paraId="0521D27C" w14:textId="77777777" w:rsidR="00794C07" w:rsidRPr="00265936" w:rsidRDefault="00794C07" w:rsidP="00BD245E">
            <w:pPr>
              <w:spacing w:after="120" w:line="280" w:lineRule="exact"/>
              <w:rPr>
                <w:szCs w:val="18"/>
              </w:rPr>
            </w:pPr>
            <w:r>
              <w:t>Estes slides explicam como o local deve ser documentada.</w:t>
            </w:r>
          </w:p>
        </w:tc>
      </w:tr>
      <w:tr w:rsidR="00794C07" w:rsidRPr="00265936" w14:paraId="40386A14" w14:textId="77777777" w:rsidTr="00794C07">
        <w:trPr>
          <w:trHeight w:val="1655"/>
        </w:trPr>
        <w:tc>
          <w:tcPr>
            <w:tcW w:w="1525" w:type="dxa"/>
            <w:vAlign w:val="center"/>
          </w:tcPr>
          <w:p w14:paraId="45870A37" w14:textId="77777777" w:rsidR="00794C07" w:rsidRPr="00265936" w:rsidRDefault="00794C07" w:rsidP="00BD245E">
            <w:pPr>
              <w:spacing w:before="120" w:after="120" w:line="280" w:lineRule="exact"/>
              <w:jc w:val="center"/>
              <w:rPr>
                <w:szCs w:val="18"/>
              </w:rPr>
            </w:pPr>
            <w:r>
              <w:t>106 a 126</w:t>
            </w:r>
          </w:p>
          <w:p w14:paraId="689FCC1A" w14:textId="77777777" w:rsidR="00794C07" w:rsidRPr="00265936" w:rsidRDefault="00794C07" w:rsidP="00BD245E">
            <w:pPr>
              <w:spacing w:before="120" w:after="120" w:line="280" w:lineRule="exact"/>
              <w:jc w:val="center"/>
              <w:rPr>
                <w:szCs w:val="18"/>
              </w:rPr>
            </w:pPr>
            <w:r>
              <w:t>Slides importantes</w:t>
            </w:r>
          </w:p>
        </w:tc>
        <w:tc>
          <w:tcPr>
            <w:tcW w:w="7485" w:type="dxa"/>
            <w:vAlign w:val="center"/>
          </w:tcPr>
          <w:p w14:paraId="5565DF68" w14:textId="77777777" w:rsidR="00794C07" w:rsidRPr="00265936" w:rsidRDefault="00794C07" w:rsidP="00BD245E">
            <w:pPr>
              <w:spacing w:after="120" w:line="280" w:lineRule="exact"/>
              <w:rPr>
                <w:szCs w:val="18"/>
              </w:rPr>
            </w:pPr>
            <w:r>
              <w:t>Esta secção trata dos tipos de material que podem ser encontrados no local e descreve as considerações e métodos de apreensão. Os slides são suportados por informações adicionais nas notas do slide. O slide final é um fluxograma para pesquisa e apreensão e pode ser utilizado pelo formador para apresentar a variedade de anexos semelhantes ao guia.</w:t>
            </w:r>
          </w:p>
        </w:tc>
      </w:tr>
      <w:tr w:rsidR="00794C07" w:rsidRPr="00265936" w14:paraId="5C47F397" w14:textId="77777777" w:rsidTr="00794C07">
        <w:trPr>
          <w:trHeight w:val="1349"/>
        </w:trPr>
        <w:tc>
          <w:tcPr>
            <w:tcW w:w="1525" w:type="dxa"/>
            <w:vAlign w:val="center"/>
          </w:tcPr>
          <w:p w14:paraId="4F4A5E2D" w14:textId="77777777" w:rsidR="00794C07" w:rsidRPr="00265936" w:rsidRDefault="00794C07" w:rsidP="00BD245E">
            <w:pPr>
              <w:spacing w:before="120" w:after="120" w:line="280" w:lineRule="exact"/>
              <w:jc w:val="center"/>
              <w:rPr>
                <w:szCs w:val="18"/>
              </w:rPr>
            </w:pPr>
            <w:r>
              <w:t>127 a 140</w:t>
            </w:r>
          </w:p>
          <w:p w14:paraId="730BC72D"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25E4F998" w14:textId="77777777" w:rsidR="00794C07" w:rsidRPr="00265936" w:rsidRDefault="00794C07" w:rsidP="00BD245E">
            <w:pPr>
              <w:spacing w:after="120" w:line="280" w:lineRule="exact"/>
              <w:rPr>
                <w:szCs w:val="18"/>
              </w:rPr>
            </w:pPr>
            <w:r>
              <w:t>A questão abordada nesta secção é a dos dados voláteis; incluindo análise forense de dados em tempo real, armazenamento remoto e provas da Internet. Esta é uma secção importante, pois trata da captura de dados que podem ser alterados e explica os processos a serem seguidos para garantir que a integridade da prova é mantida. Existe outro fluxograma COE que diferencia a captura de "módulo morto" da "dados em tempo real". Os slides são suportados por informações adicionais nas notas do slide.</w:t>
            </w:r>
          </w:p>
        </w:tc>
      </w:tr>
      <w:tr w:rsidR="00794C07" w:rsidRPr="00265936" w14:paraId="406B5C35" w14:textId="77777777" w:rsidTr="00794C07">
        <w:trPr>
          <w:trHeight w:val="1088"/>
        </w:trPr>
        <w:tc>
          <w:tcPr>
            <w:tcW w:w="1525" w:type="dxa"/>
            <w:vAlign w:val="center"/>
          </w:tcPr>
          <w:p w14:paraId="4F58CA9C" w14:textId="77777777" w:rsidR="00794C07" w:rsidRPr="00265936" w:rsidRDefault="00794C07" w:rsidP="00BD245E">
            <w:pPr>
              <w:spacing w:before="120" w:after="120" w:line="280" w:lineRule="exact"/>
              <w:jc w:val="center"/>
              <w:rPr>
                <w:szCs w:val="18"/>
              </w:rPr>
            </w:pPr>
            <w:r>
              <w:t>141 a 148</w:t>
            </w:r>
          </w:p>
          <w:p w14:paraId="1C61ABF3" w14:textId="77777777" w:rsidR="00794C07" w:rsidRPr="00265936" w:rsidRDefault="00794C07" w:rsidP="00BD245E">
            <w:pPr>
              <w:spacing w:before="120" w:after="120" w:line="280" w:lineRule="exact"/>
              <w:jc w:val="center"/>
              <w:rPr>
                <w:szCs w:val="18"/>
              </w:rPr>
            </w:pPr>
            <w:r>
              <w:t>Slides não importantes</w:t>
            </w:r>
          </w:p>
        </w:tc>
        <w:tc>
          <w:tcPr>
            <w:tcW w:w="7485" w:type="dxa"/>
            <w:vAlign w:val="center"/>
          </w:tcPr>
          <w:p w14:paraId="6A0E449E" w14:textId="77777777" w:rsidR="00794C07" w:rsidRPr="00265936" w:rsidRDefault="00794C07" w:rsidP="00BD245E">
            <w:pPr>
              <w:spacing w:after="120" w:line="280" w:lineRule="exact"/>
              <w:rPr>
                <w:szCs w:val="18"/>
              </w:rPr>
            </w:pPr>
            <w:r>
              <w:t>Este grupo de slides trata da importância da correta identificação, transporte e armazenamento de provas eletrónicas e dispositivos de armazenamento de dados. Isto será de interesse limitado para aqueles que não estão envolvidos no processo de investigação.</w:t>
            </w:r>
          </w:p>
        </w:tc>
      </w:tr>
      <w:tr w:rsidR="00794C07" w:rsidRPr="00265936" w14:paraId="7F4A40BA" w14:textId="77777777" w:rsidTr="00794C07">
        <w:trPr>
          <w:trHeight w:val="2375"/>
        </w:trPr>
        <w:tc>
          <w:tcPr>
            <w:tcW w:w="1525" w:type="dxa"/>
            <w:vAlign w:val="center"/>
          </w:tcPr>
          <w:p w14:paraId="71BD2BED" w14:textId="77777777" w:rsidR="00794C07" w:rsidRPr="00265936" w:rsidRDefault="00794C07" w:rsidP="00BD245E">
            <w:pPr>
              <w:spacing w:before="120" w:after="120" w:line="280" w:lineRule="exact"/>
              <w:jc w:val="center"/>
              <w:rPr>
                <w:szCs w:val="18"/>
              </w:rPr>
            </w:pPr>
            <w:r>
              <w:t>149 a 167</w:t>
            </w:r>
          </w:p>
          <w:p w14:paraId="014B18AA"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38FDE516" w14:textId="24806046" w:rsidR="00794C07" w:rsidRPr="00265936" w:rsidRDefault="00794C07" w:rsidP="00BD245E">
            <w:pPr>
              <w:spacing w:after="120" w:line="280" w:lineRule="exact"/>
              <w:rPr>
                <w:szCs w:val="18"/>
              </w:rPr>
            </w:pPr>
            <w:r>
              <w:t>Esta secção aborda o assunto importante da investigação forense digital, ou seja, a forma como os dados apreendidos são processados ao chegarem ao laboratório.</w:t>
            </w:r>
            <w:r w:rsidR="00DB6460">
              <w:t xml:space="preserve">  </w:t>
            </w:r>
            <w:r>
              <w:t>Esta secção foi transferida do curso avançado para o curso introdutório devido ao aumento da sua relevância para a Judiciária. Os slides são animados para permitir que o formador faça uma pausa e envolva o público nas explicações. Existe uma comparação entre a análise forense analógica e digital e uma explicação do processo, bem como a relevância de todo o processo.</w:t>
            </w:r>
            <w:r w:rsidR="00DB6460">
              <w:t xml:space="preserve">  </w:t>
            </w:r>
            <w:r>
              <w:t>Os slides são fortemente suportados por animações e informações adicionais que estão nas notas do slide.</w:t>
            </w:r>
          </w:p>
        </w:tc>
      </w:tr>
      <w:tr w:rsidR="00794C07" w:rsidRPr="00265936" w14:paraId="0758A6C4" w14:textId="77777777" w:rsidTr="00794C07">
        <w:trPr>
          <w:trHeight w:val="1313"/>
        </w:trPr>
        <w:tc>
          <w:tcPr>
            <w:tcW w:w="1525" w:type="dxa"/>
            <w:vAlign w:val="center"/>
          </w:tcPr>
          <w:p w14:paraId="5EA20CAA" w14:textId="77777777" w:rsidR="00794C07" w:rsidRPr="00265936" w:rsidRDefault="00794C07" w:rsidP="00BD245E">
            <w:pPr>
              <w:spacing w:before="120" w:after="120" w:line="280" w:lineRule="exact"/>
              <w:jc w:val="center"/>
              <w:rPr>
                <w:szCs w:val="18"/>
              </w:rPr>
            </w:pPr>
            <w:r>
              <w:t>168 a 171</w:t>
            </w:r>
          </w:p>
          <w:p w14:paraId="09CCC195" w14:textId="77777777" w:rsidR="00794C07" w:rsidRPr="00265936" w:rsidRDefault="00794C07" w:rsidP="00BD245E">
            <w:pPr>
              <w:spacing w:before="120" w:after="120" w:line="280" w:lineRule="exact"/>
              <w:jc w:val="center"/>
              <w:rPr>
                <w:szCs w:val="18"/>
              </w:rPr>
            </w:pPr>
            <w:r>
              <w:t>Slides obrigatórios</w:t>
            </w:r>
          </w:p>
        </w:tc>
        <w:tc>
          <w:tcPr>
            <w:tcW w:w="7485" w:type="dxa"/>
            <w:vAlign w:val="center"/>
          </w:tcPr>
          <w:p w14:paraId="0F2B3338" w14:textId="3012783F" w:rsidR="00794C07" w:rsidRPr="00265936" w:rsidRDefault="00794C07" w:rsidP="00BD245E">
            <w:pPr>
              <w:spacing w:after="120" w:line="280" w:lineRule="exact"/>
              <w:rPr>
                <w:szCs w:val="18"/>
              </w:rPr>
            </w:pPr>
            <w:r>
              <w:t>Os slides finais permitem que ao formador rever os objetivos de aprendizagem com o público para que possa ter a certeza de que foram alcançados. É também uma oportunidade para os delegados colocarem quaisquer dúvidas que possam estar pendentes ou em relação a assuntos apresentados que não tenham compreendido completamente.</w:t>
            </w:r>
            <w:r w:rsidR="00DB6460">
              <w:t xml:space="preserve">  </w:t>
            </w:r>
            <w:r>
              <w:t>Além disso, o formador pode utilizar a sessão para verificar os conhecimentos aprendidos, fazendo perguntas aos participantes.</w:t>
            </w:r>
            <w:r w:rsidR="00DB6460">
              <w:t xml:space="preserve">  </w:t>
            </w:r>
            <w:r>
              <w:t>Isto é importante, pois não há avaliação formal neste curso.</w:t>
            </w:r>
          </w:p>
        </w:tc>
      </w:tr>
      <w:tr w:rsidR="00794C07" w:rsidRPr="00265936" w14:paraId="53AB9B45" w14:textId="77777777" w:rsidTr="00794C07">
        <w:trPr>
          <w:trHeight w:val="890"/>
        </w:trPr>
        <w:tc>
          <w:tcPr>
            <w:tcW w:w="9010" w:type="dxa"/>
            <w:gridSpan w:val="2"/>
            <w:vAlign w:val="center"/>
          </w:tcPr>
          <w:p w14:paraId="6F026240" w14:textId="77777777" w:rsidR="00794C07" w:rsidRPr="00265936" w:rsidRDefault="00794C07" w:rsidP="00BD245E">
            <w:pPr>
              <w:spacing w:before="120" w:after="120" w:line="280" w:lineRule="exact"/>
              <w:rPr>
                <w:b/>
                <w:sz w:val="22"/>
                <w:szCs w:val="22"/>
              </w:rPr>
            </w:pPr>
            <w:r>
              <w:rPr>
                <w:b/>
                <w:sz w:val="22"/>
                <w:szCs w:val="22"/>
              </w:rPr>
              <w:t>Exercícios práticos</w:t>
            </w:r>
          </w:p>
          <w:p w14:paraId="4980222B" w14:textId="77777777" w:rsidR="00794C07" w:rsidRPr="00265936" w:rsidRDefault="00794C07" w:rsidP="00BD245E">
            <w:pPr>
              <w:spacing w:before="120" w:after="120" w:line="280" w:lineRule="exact"/>
              <w:rPr>
                <w:szCs w:val="18"/>
              </w:rPr>
            </w:pPr>
            <w:r>
              <w:rPr>
                <w:color w:val="000000" w:themeColor="text1"/>
                <w:szCs w:val="18"/>
              </w:rPr>
              <w:t>Não são previstos exercícios práticos para esta aula.</w:t>
            </w:r>
          </w:p>
        </w:tc>
      </w:tr>
      <w:tr w:rsidR="00794C07" w:rsidRPr="00265936" w14:paraId="39830B67" w14:textId="77777777" w:rsidTr="00794C07">
        <w:tc>
          <w:tcPr>
            <w:tcW w:w="9010" w:type="dxa"/>
            <w:gridSpan w:val="2"/>
            <w:vAlign w:val="center"/>
          </w:tcPr>
          <w:p w14:paraId="79708320" w14:textId="77777777" w:rsidR="00794C07" w:rsidRPr="00265936" w:rsidRDefault="00794C07" w:rsidP="00BD245E">
            <w:pPr>
              <w:spacing w:before="120" w:after="120" w:line="280" w:lineRule="exact"/>
              <w:rPr>
                <w:b/>
                <w:sz w:val="22"/>
                <w:szCs w:val="22"/>
              </w:rPr>
            </w:pPr>
            <w:r>
              <w:rPr>
                <w:b/>
                <w:sz w:val="22"/>
                <w:szCs w:val="22"/>
              </w:rPr>
              <w:t>Avaliação de conhecimentos</w:t>
            </w:r>
          </w:p>
          <w:p w14:paraId="6C635364" w14:textId="77777777" w:rsidR="00794C07" w:rsidRPr="00265936" w:rsidRDefault="00794C07" w:rsidP="00BD245E">
            <w:pPr>
              <w:spacing w:before="120" w:after="120" w:line="280" w:lineRule="exact"/>
              <w:rPr>
                <w:szCs w:val="18"/>
              </w:rPr>
            </w:pPr>
            <w:r>
              <w:rPr>
                <w:color w:val="000000" w:themeColor="text1"/>
                <w:szCs w:val="18"/>
              </w:rPr>
              <w:lastRenderedPageBreak/>
              <w:t>Nenhuma verificação ou avaliação foi preparada para esta sessão.</w:t>
            </w:r>
          </w:p>
        </w:tc>
      </w:tr>
    </w:tbl>
    <w:p w14:paraId="4F7F3858" w14:textId="02FDEBFC" w:rsidR="00597DDC" w:rsidRPr="00265936" w:rsidRDefault="00644CB6" w:rsidP="00BD245E">
      <w:pPr>
        <w:pStyle w:val="Cabealho2"/>
        <w:tabs>
          <w:tab w:val="left" w:pos="426"/>
          <w:tab w:val="left" w:pos="851"/>
        </w:tabs>
        <w:spacing w:after="120"/>
        <w:ind w:left="851" w:hanging="851"/>
        <w:rPr>
          <w:rFonts w:eastAsia="Times New Roman" w:cs="Times New Roman"/>
          <w:sz w:val="22"/>
          <w:szCs w:val="22"/>
        </w:rPr>
      </w:pPr>
      <w:bookmarkStart w:id="54" w:name="_Toc523393498"/>
      <w:r>
        <w:rPr>
          <w:sz w:val="22"/>
          <w:szCs w:val="22"/>
        </w:rPr>
        <w:lastRenderedPageBreak/>
        <w:t>Aula 1.3.4 Competências de formação Preparação e planeamento</w:t>
      </w:r>
      <w:bookmarkEnd w:id="54"/>
    </w:p>
    <w:tbl>
      <w:tblPr>
        <w:tblStyle w:val="TabelacomGrelha"/>
        <w:tblW w:w="0" w:type="auto"/>
        <w:tblLook w:val="04A0" w:firstRow="1" w:lastRow="0" w:firstColumn="1" w:lastColumn="0" w:noHBand="0" w:noVBand="1"/>
      </w:tblPr>
      <w:tblGrid>
        <w:gridCol w:w="1615"/>
        <w:gridCol w:w="4344"/>
        <w:gridCol w:w="2761"/>
      </w:tblGrid>
      <w:tr w:rsidR="00794C07" w:rsidRPr="00265936" w14:paraId="59DCCC98" w14:textId="77777777" w:rsidTr="00794C07">
        <w:trPr>
          <w:trHeight w:val="872"/>
        </w:trPr>
        <w:tc>
          <w:tcPr>
            <w:tcW w:w="5959" w:type="dxa"/>
            <w:gridSpan w:val="2"/>
            <w:shd w:val="clear" w:color="auto" w:fill="C6D9F1" w:themeFill="text2" w:themeFillTint="33"/>
            <w:vAlign w:val="center"/>
          </w:tcPr>
          <w:p w14:paraId="1E60F69E" w14:textId="20EAECAD" w:rsidR="00794C07" w:rsidRPr="00265936" w:rsidRDefault="00794C07" w:rsidP="00794C07">
            <w:pPr>
              <w:ind w:left="990" w:hanging="990"/>
              <w:rPr>
                <w:color w:val="000000" w:themeColor="text1"/>
                <w:sz w:val="22"/>
                <w:szCs w:val="22"/>
              </w:rPr>
            </w:pPr>
            <w:bookmarkStart w:id="55" w:name="_Lesson_No:_1.3.2"/>
            <w:bookmarkEnd w:id="55"/>
            <w:r>
              <w:rPr>
                <w:sz w:val="22"/>
                <w:szCs w:val="22"/>
              </w:rPr>
              <w:t xml:space="preserve">Aula 1.3.4 </w:t>
            </w:r>
            <w:r>
              <w:rPr>
                <w:color w:val="000000" w:themeColor="text1"/>
                <w:sz w:val="22"/>
                <w:szCs w:val="22"/>
              </w:rPr>
              <w:t>Competências de formação Preparação e planeamento 1</w:t>
            </w:r>
          </w:p>
        </w:tc>
        <w:tc>
          <w:tcPr>
            <w:tcW w:w="2761" w:type="dxa"/>
            <w:shd w:val="clear" w:color="auto" w:fill="C6D9F1" w:themeFill="text2" w:themeFillTint="33"/>
            <w:vAlign w:val="center"/>
          </w:tcPr>
          <w:p w14:paraId="08E1CF5D" w14:textId="77777777" w:rsidR="00794C07" w:rsidRPr="00265936" w:rsidRDefault="00794C07" w:rsidP="00BD245E">
            <w:pPr>
              <w:rPr>
                <w:sz w:val="22"/>
                <w:szCs w:val="22"/>
              </w:rPr>
            </w:pPr>
            <w:r>
              <w:rPr>
                <w:sz w:val="22"/>
                <w:szCs w:val="22"/>
              </w:rPr>
              <w:t xml:space="preserve">Duração: </w:t>
            </w:r>
            <w:r>
              <w:rPr>
                <w:color w:val="000000" w:themeColor="text1"/>
                <w:sz w:val="22"/>
                <w:szCs w:val="22"/>
              </w:rPr>
              <w:t>60 minutos</w:t>
            </w:r>
          </w:p>
        </w:tc>
      </w:tr>
      <w:tr w:rsidR="00794C07" w:rsidRPr="00265936" w14:paraId="5C56450D" w14:textId="77777777" w:rsidTr="00794C07">
        <w:trPr>
          <w:trHeight w:val="4193"/>
        </w:trPr>
        <w:tc>
          <w:tcPr>
            <w:tcW w:w="8720" w:type="dxa"/>
            <w:gridSpan w:val="3"/>
            <w:vAlign w:val="center"/>
          </w:tcPr>
          <w:p w14:paraId="06A1CAB3" w14:textId="77777777" w:rsidR="00794C07" w:rsidRPr="00265936" w:rsidRDefault="00794C07" w:rsidP="00BD245E">
            <w:pPr>
              <w:spacing w:before="120" w:after="120" w:line="280" w:lineRule="exact"/>
              <w:rPr>
                <w:b/>
                <w:sz w:val="22"/>
                <w:szCs w:val="22"/>
              </w:rPr>
            </w:pPr>
            <w:r>
              <w:rPr>
                <w:b/>
                <w:sz w:val="22"/>
                <w:szCs w:val="22"/>
              </w:rPr>
              <w:t xml:space="preserve">Materiais necessários: </w:t>
            </w:r>
          </w:p>
          <w:p w14:paraId="07E9E296"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32A658C1"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32A7A9CC"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6529CE19"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0FD490DE"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68C64AD2"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1A3140A5"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w:t>
            </w:r>
          </w:p>
          <w:p w14:paraId="6E89B20F"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Fita ou um produto semelhante para permitir a fixação de papéis temporariamente na parede.</w:t>
            </w:r>
          </w:p>
          <w:p w14:paraId="3380EB87"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1.3.4 - Documento de Estilos de comunicação</w:t>
            </w:r>
          </w:p>
          <w:p w14:paraId="73D85A1B"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1.3.4 - Documento de demonstração</w:t>
            </w:r>
          </w:p>
          <w:p w14:paraId="4E05A343"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1.3.4 - Documento de Orientações para docentes</w:t>
            </w:r>
          </w:p>
          <w:p w14:paraId="49551915"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1.3.4 - Documento de fichas de apoio</w:t>
            </w:r>
          </w:p>
          <w:p w14:paraId="60B00901"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1.3.4 - Documento de Estilos de aprendizagem</w:t>
            </w:r>
          </w:p>
        </w:tc>
      </w:tr>
      <w:tr w:rsidR="00794C07" w:rsidRPr="00265936" w14:paraId="4BDBEB49" w14:textId="77777777" w:rsidTr="00794C07">
        <w:trPr>
          <w:trHeight w:val="2186"/>
        </w:trPr>
        <w:tc>
          <w:tcPr>
            <w:tcW w:w="8720" w:type="dxa"/>
            <w:gridSpan w:val="3"/>
            <w:vAlign w:val="center"/>
          </w:tcPr>
          <w:p w14:paraId="74A3EDD1" w14:textId="26311AF7" w:rsidR="00794C07" w:rsidRPr="00265936" w:rsidRDefault="00794C07"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4FE772EC" w14:textId="77777777" w:rsidR="00794C07" w:rsidRPr="00265936" w:rsidRDefault="00794C07" w:rsidP="00BD245E">
            <w:pPr>
              <w:spacing w:before="120" w:after="120" w:line="280" w:lineRule="exact"/>
              <w:rPr>
                <w:szCs w:val="18"/>
              </w:rPr>
            </w:pPr>
            <w:r>
              <w:t>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w:t>
            </w:r>
          </w:p>
          <w:p w14:paraId="7D309548" w14:textId="77777777" w:rsidR="00794C07" w:rsidRPr="00265936" w:rsidRDefault="00794C07" w:rsidP="00BD245E">
            <w:pPr>
              <w:spacing w:before="120" w:after="120" w:line="280" w:lineRule="exact"/>
              <w:rPr>
                <w:i/>
                <w:color w:val="FF0000"/>
                <w:szCs w:val="18"/>
              </w:rPr>
            </w:pPr>
            <w:r>
              <w:t>O objetivo desta sessão é delinear os sete passos para o sucesso na formação, em particular os três primeiros Planeamento, Pesquisa, Estrutura e Conteúdo.</w:t>
            </w:r>
          </w:p>
        </w:tc>
      </w:tr>
      <w:tr w:rsidR="00794C07" w:rsidRPr="00265936" w14:paraId="26ADDD69" w14:textId="77777777" w:rsidTr="00794C07">
        <w:trPr>
          <w:trHeight w:val="2546"/>
        </w:trPr>
        <w:tc>
          <w:tcPr>
            <w:tcW w:w="8720" w:type="dxa"/>
            <w:gridSpan w:val="3"/>
            <w:vAlign w:val="center"/>
          </w:tcPr>
          <w:p w14:paraId="4EDE1A5F" w14:textId="77777777" w:rsidR="00794C07" w:rsidRPr="00265936" w:rsidRDefault="00794C07" w:rsidP="00BD245E">
            <w:pPr>
              <w:spacing w:before="120" w:after="120" w:line="280" w:lineRule="exact"/>
              <w:contextualSpacing/>
              <w:rPr>
                <w:b/>
                <w:sz w:val="22"/>
                <w:szCs w:val="22"/>
              </w:rPr>
            </w:pPr>
            <w:r>
              <w:rPr>
                <w:b/>
                <w:sz w:val="22"/>
                <w:szCs w:val="22"/>
              </w:rPr>
              <w:t>Objetivos:</w:t>
            </w:r>
          </w:p>
          <w:p w14:paraId="39A699F6" w14:textId="77777777" w:rsidR="00794C07" w:rsidRPr="00265936" w:rsidRDefault="00794C07" w:rsidP="00BD245E">
            <w:pPr>
              <w:tabs>
                <w:tab w:val="left" w:pos="426"/>
                <w:tab w:val="left" w:pos="851"/>
              </w:tabs>
              <w:spacing w:before="120" w:after="120" w:line="280" w:lineRule="exact"/>
              <w:contextualSpacing/>
              <w:rPr>
                <w:color w:val="000000" w:themeColor="text1"/>
                <w:szCs w:val="18"/>
              </w:rPr>
            </w:pPr>
            <w:r>
              <w:rPr>
                <w:color w:val="000000" w:themeColor="text1"/>
                <w:szCs w:val="18"/>
              </w:rPr>
              <w:t>No final da sessão, os estudantes serão capazes de:</w:t>
            </w:r>
          </w:p>
          <w:p w14:paraId="476D37FA" w14:textId="77777777" w:rsidR="00794C07" w:rsidRPr="00265936" w:rsidRDefault="00794C07" w:rsidP="00BD245E">
            <w:pPr>
              <w:pStyle w:val="bul1"/>
              <w:spacing w:before="120" w:after="120" w:line="280" w:lineRule="exact"/>
              <w:contextualSpacing/>
              <w:rPr>
                <w:color w:val="000000" w:themeColor="text1"/>
              </w:rPr>
            </w:pPr>
            <w:r>
              <w:rPr>
                <w:color w:val="000000" w:themeColor="text1"/>
              </w:rPr>
              <w:t>Preparar adequadamente</w:t>
            </w:r>
          </w:p>
          <w:p w14:paraId="440941D8" w14:textId="77777777" w:rsidR="00794C07" w:rsidRPr="00265936" w:rsidRDefault="00794C07" w:rsidP="00BD245E">
            <w:pPr>
              <w:pStyle w:val="bul1"/>
              <w:spacing w:before="120" w:after="120" w:line="280" w:lineRule="exact"/>
              <w:contextualSpacing/>
              <w:rPr>
                <w:color w:val="000000" w:themeColor="text1"/>
              </w:rPr>
            </w:pPr>
            <w:r>
              <w:rPr>
                <w:color w:val="000000" w:themeColor="text1"/>
              </w:rPr>
              <w:t>Aplicar técnicas de leitura e demonstração variadas</w:t>
            </w:r>
          </w:p>
          <w:p w14:paraId="322FD502" w14:textId="77777777" w:rsidR="00794C07" w:rsidRPr="00265936" w:rsidRDefault="00794C07" w:rsidP="00BD245E">
            <w:pPr>
              <w:pStyle w:val="bul1"/>
              <w:spacing w:before="120" w:after="120" w:line="280" w:lineRule="exact"/>
              <w:contextualSpacing/>
              <w:rPr>
                <w:color w:val="000000" w:themeColor="text1"/>
              </w:rPr>
            </w:pPr>
            <w:r>
              <w:rPr>
                <w:color w:val="000000" w:themeColor="text1"/>
              </w:rPr>
              <w:t>Utilizar a melhor prática para pesquisar e conceber conteúdo (</w:t>
            </w:r>
            <w:proofErr w:type="spellStart"/>
            <w:r>
              <w:rPr>
                <w:color w:val="000000" w:themeColor="text1"/>
              </w:rPr>
              <w:t>KIS</w:t>
            </w:r>
            <w:proofErr w:type="spellEnd"/>
            <w:r>
              <w:rPr>
                <w:color w:val="000000" w:themeColor="text1"/>
              </w:rPr>
              <w:t>)</w:t>
            </w:r>
          </w:p>
          <w:p w14:paraId="700B89E3" w14:textId="77777777" w:rsidR="00794C07" w:rsidRPr="00265936" w:rsidRDefault="00794C07" w:rsidP="00BD245E">
            <w:pPr>
              <w:pStyle w:val="bul1"/>
              <w:spacing w:before="120" w:after="120" w:line="280" w:lineRule="exact"/>
              <w:contextualSpacing/>
              <w:rPr>
                <w:color w:val="000000" w:themeColor="text1"/>
              </w:rPr>
            </w:pPr>
            <w:r>
              <w:rPr>
                <w:color w:val="000000" w:themeColor="text1"/>
              </w:rPr>
              <w:t>Identificar os estilos de personalidade da audiência que possam influenciar a apresentação da formação</w:t>
            </w:r>
          </w:p>
          <w:p w14:paraId="05B5B358" w14:textId="77777777" w:rsidR="00794C07" w:rsidRPr="00265936" w:rsidRDefault="00794C07" w:rsidP="00BD245E">
            <w:pPr>
              <w:pStyle w:val="bul1"/>
              <w:spacing w:before="120" w:after="120" w:line="280" w:lineRule="exact"/>
              <w:contextualSpacing/>
              <w:rPr>
                <w:color w:val="000000" w:themeColor="text1"/>
              </w:rPr>
            </w:pPr>
            <w:r>
              <w:rPr>
                <w:color w:val="000000" w:themeColor="text1"/>
              </w:rPr>
              <w:t>Demonstrar a utilização lógica da estrutura do curso</w:t>
            </w:r>
          </w:p>
        </w:tc>
      </w:tr>
      <w:tr w:rsidR="00794C07" w:rsidRPr="00265936" w14:paraId="6395116F" w14:textId="77777777" w:rsidTr="00794C07">
        <w:trPr>
          <w:trHeight w:val="1016"/>
        </w:trPr>
        <w:tc>
          <w:tcPr>
            <w:tcW w:w="8720" w:type="dxa"/>
            <w:gridSpan w:val="3"/>
            <w:tcBorders>
              <w:bottom w:val="single" w:sz="4" w:space="0" w:color="auto"/>
            </w:tcBorders>
            <w:vAlign w:val="center"/>
          </w:tcPr>
          <w:p w14:paraId="7713BF96" w14:textId="77777777" w:rsidR="00794C07" w:rsidRPr="00265936" w:rsidRDefault="00794C07" w:rsidP="00BD245E">
            <w:pPr>
              <w:spacing w:before="120" w:after="120" w:line="280" w:lineRule="exact"/>
              <w:rPr>
                <w:b/>
                <w:sz w:val="22"/>
                <w:szCs w:val="22"/>
              </w:rPr>
            </w:pPr>
            <w:r>
              <w:rPr>
                <w:b/>
                <w:sz w:val="22"/>
                <w:szCs w:val="22"/>
              </w:rPr>
              <w:t>Guia de formação</w:t>
            </w:r>
          </w:p>
          <w:p w14:paraId="4BA9D168" w14:textId="77777777" w:rsidR="00794C07" w:rsidRPr="00265936" w:rsidRDefault="00794C07" w:rsidP="00BD245E">
            <w:pPr>
              <w:spacing w:before="120" w:after="120" w:line="280" w:lineRule="exact"/>
              <w:rPr>
                <w:szCs w:val="18"/>
              </w:rPr>
            </w:pPr>
            <w:r>
              <w:t xml:space="preserve">Esta sessão foi preparada para permitir que os delegados discutam a preparação do curso, a pesquisa </w:t>
            </w:r>
            <w:proofErr w:type="spellStart"/>
            <w:r>
              <w:t>pré-curso</w:t>
            </w:r>
            <w:proofErr w:type="spellEnd"/>
            <w:r>
              <w:t>, a estrutura da sala de aula e do curso e, finalmente, o conteúdo do curso. Em conjunto com a sessão seguinte (1.4.3), esta é a intenção de fornecer uma visão completa dos "Sete Passos para o Sucesso", ou seja, Planeamento, Pesquisa, Estrutura, Conteúdo, Imagem, Ensaiar e Ensaiar Novamente. Os slides desta apresentação são fornecidos como uma estrutura para o formador trabalhar logicamente nos objetivos.</w:t>
            </w:r>
          </w:p>
          <w:p w14:paraId="4CD35C9F" w14:textId="538919FB" w:rsidR="00794C07" w:rsidRPr="00265936" w:rsidRDefault="00794C07" w:rsidP="00BD245E">
            <w:pPr>
              <w:spacing w:before="120" w:after="120" w:line="280" w:lineRule="exact"/>
              <w:rPr>
                <w:szCs w:val="18"/>
              </w:rPr>
            </w:pPr>
            <w:r>
              <w:lastRenderedPageBreak/>
              <w:t>A apresentação da sessão é suportada pelos documentos adicionais listados na lista de recursos. Vários deles servem para ajudar o formador a compreender melhor a sessão e outros, como os estilos de aprendizagem e os documentos dos estilos de comunicação, podem ser utilizado</w:t>
            </w:r>
            <w:r w:rsidR="00DB6460">
              <w:t>s</w:t>
            </w:r>
            <w:r>
              <w:t xml:space="preserve"> para envolver os delegados na discussão desses assuntos, preenchendo os formulários e identificando seus próprios estilos. Isto depende muito do tempo disponível. Na falta de tempo suficiente, os documentos listados devem ser fornecidos aos delegados para auxiliá-los na sua preparação como formadores. Os documentos não devem ser distribuídos antes da formação, pois, assim, negariam a capacidade de utilizá-los como exercícios.</w:t>
            </w:r>
          </w:p>
        </w:tc>
      </w:tr>
      <w:tr w:rsidR="00794C07" w:rsidRPr="00265936" w14:paraId="41B742B5" w14:textId="77777777" w:rsidTr="00794C07">
        <w:trPr>
          <w:trHeight w:val="701"/>
        </w:trPr>
        <w:tc>
          <w:tcPr>
            <w:tcW w:w="8720" w:type="dxa"/>
            <w:gridSpan w:val="3"/>
            <w:tcBorders>
              <w:bottom w:val="single" w:sz="4" w:space="0" w:color="auto"/>
            </w:tcBorders>
            <w:shd w:val="clear" w:color="auto" w:fill="DBE5F1" w:themeFill="accent1" w:themeFillTint="33"/>
            <w:vAlign w:val="center"/>
          </w:tcPr>
          <w:p w14:paraId="68CAA8B6" w14:textId="77777777" w:rsidR="00794C07" w:rsidRPr="00265936" w:rsidRDefault="00794C07" w:rsidP="00BD245E">
            <w:pPr>
              <w:rPr>
                <w:b/>
                <w:sz w:val="28"/>
                <w:szCs w:val="28"/>
              </w:rPr>
            </w:pPr>
            <w:r>
              <w:rPr>
                <w:b/>
                <w:sz w:val="28"/>
                <w:szCs w:val="28"/>
              </w:rPr>
              <w:lastRenderedPageBreak/>
              <w:t>Conteúdo da aula</w:t>
            </w:r>
          </w:p>
        </w:tc>
      </w:tr>
      <w:tr w:rsidR="00794C07" w:rsidRPr="00265936" w14:paraId="3A5343C6" w14:textId="77777777" w:rsidTr="00794C07">
        <w:trPr>
          <w:trHeight w:val="629"/>
        </w:trPr>
        <w:tc>
          <w:tcPr>
            <w:tcW w:w="1615" w:type="dxa"/>
            <w:shd w:val="clear" w:color="auto" w:fill="DBE5F1" w:themeFill="accent1" w:themeFillTint="33"/>
            <w:vAlign w:val="center"/>
          </w:tcPr>
          <w:p w14:paraId="2E86E582" w14:textId="77777777" w:rsidR="00794C07" w:rsidRPr="00265936" w:rsidRDefault="00794C07" w:rsidP="00BD245E">
            <w:pPr>
              <w:jc w:val="center"/>
              <w:rPr>
                <w:b/>
                <w:sz w:val="22"/>
                <w:szCs w:val="22"/>
              </w:rPr>
            </w:pPr>
            <w:r>
              <w:rPr>
                <w:b/>
                <w:sz w:val="22"/>
                <w:szCs w:val="22"/>
              </w:rPr>
              <w:t>Número dos slides</w:t>
            </w:r>
          </w:p>
        </w:tc>
        <w:tc>
          <w:tcPr>
            <w:tcW w:w="7105" w:type="dxa"/>
            <w:gridSpan w:val="2"/>
            <w:shd w:val="clear" w:color="auto" w:fill="DBE5F1" w:themeFill="accent1" w:themeFillTint="33"/>
            <w:vAlign w:val="center"/>
          </w:tcPr>
          <w:p w14:paraId="081F7835" w14:textId="77777777" w:rsidR="00794C07" w:rsidRPr="00265936" w:rsidRDefault="00794C07" w:rsidP="00BD245E">
            <w:pPr>
              <w:rPr>
                <w:b/>
                <w:sz w:val="22"/>
                <w:szCs w:val="22"/>
              </w:rPr>
            </w:pPr>
            <w:r>
              <w:rPr>
                <w:b/>
                <w:sz w:val="22"/>
                <w:szCs w:val="22"/>
              </w:rPr>
              <w:t>Conteúdo</w:t>
            </w:r>
          </w:p>
        </w:tc>
      </w:tr>
      <w:tr w:rsidR="00794C07" w:rsidRPr="00265936" w14:paraId="0965F651" w14:textId="77777777" w:rsidTr="00794C07">
        <w:tc>
          <w:tcPr>
            <w:tcW w:w="1615" w:type="dxa"/>
            <w:vAlign w:val="center"/>
          </w:tcPr>
          <w:p w14:paraId="6F865E58" w14:textId="77777777" w:rsidR="00794C07" w:rsidRPr="00265936" w:rsidRDefault="00794C07" w:rsidP="00BD245E">
            <w:pPr>
              <w:spacing w:before="120" w:after="120" w:line="280" w:lineRule="exact"/>
              <w:jc w:val="center"/>
              <w:rPr>
                <w:szCs w:val="18"/>
              </w:rPr>
            </w:pPr>
            <w:r>
              <w:t>1 a 2</w:t>
            </w:r>
          </w:p>
          <w:p w14:paraId="275BD773" w14:textId="10DE4A56" w:rsidR="00794C07" w:rsidRPr="00265936" w:rsidRDefault="00794C07" w:rsidP="00BD245E">
            <w:pPr>
              <w:spacing w:before="120" w:after="120" w:line="280" w:lineRule="exact"/>
              <w:jc w:val="center"/>
              <w:rPr>
                <w:szCs w:val="18"/>
              </w:rPr>
            </w:pPr>
            <w:r>
              <w:t>Obrigatório</w:t>
            </w:r>
          </w:p>
        </w:tc>
        <w:tc>
          <w:tcPr>
            <w:tcW w:w="7105" w:type="dxa"/>
            <w:gridSpan w:val="2"/>
            <w:vAlign w:val="center"/>
          </w:tcPr>
          <w:p w14:paraId="09652C6D" w14:textId="6ED33799" w:rsidR="00794C07" w:rsidRPr="00265936" w:rsidRDefault="00794C07" w:rsidP="00BD245E">
            <w:pPr>
              <w:spacing w:before="120" w:after="120" w:line="280" w:lineRule="exact"/>
              <w:rPr>
                <w:i/>
                <w:color w:val="00B050"/>
                <w:szCs w:val="18"/>
              </w:rPr>
            </w:pPr>
            <w:r>
              <w:t>Os primeiros slides definem o propósito e a estrutura da sessão. Os objetivos para esta sessão são explicados aos delegados, estas são as coisas que o delegado deve ser capaz de fazer no final da sessão. Estes objetivos podem ser utilizado</w:t>
            </w:r>
            <w:r w:rsidR="00DB6460">
              <w:t>s</w:t>
            </w:r>
            <w:r>
              <w:t xml:space="preserve"> para testar o conhecimento obtido e permitir que os delegados avaliem a formação.</w:t>
            </w:r>
          </w:p>
        </w:tc>
      </w:tr>
      <w:tr w:rsidR="00794C07" w:rsidRPr="00265936" w14:paraId="42117507" w14:textId="77777777" w:rsidTr="00794C07">
        <w:trPr>
          <w:trHeight w:val="881"/>
        </w:trPr>
        <w:tc>
          <w:tcPr>
            <w:tcW w:w="1615" w:type="dxa"/>
            <w:vAlign w:val="center"/>
          </w:tcPr>
          <w:p w14:paraId="59483450" w14:textId="77777777" w:rsidR="00794C07" w:rsidRPr="00265936" w:rsidRDefault="00794C07" w:rsidP="00BD245E">
            <w:pPr>
              <w:jc w:val="center"/>
              <w:rPr>
                <w:szCs w:val="18"/>
              </w:rPr>
            </w:pPr>
            <w:r>
              <w:t>3</w:t>
            </w:r>
          </w:p>
          <w:p w14:paraId="27A7350E" w14:textId="420BC085" w:rsidR="00794C07" w:rsidRPr="00265936" w:rsidRDefault="00794C07" w:rsidP="00BD245E">
            <w:pPr>
              <w:jc w:val="center"/>
              <w:rPr>
                <w:szCs w:val="18"/>
              </w:rPr>
            </w:pPr>
            <w:r>
              <w:t>Obrigatório</w:t>
            </w:r>
          </w:p>
        </w:tc>
        <w:tc>
          <w:tcPr>
            <w:tcW w:w="7105" w:type="dxa"/>
            <w:gridSpan w:val="2"/>
            <w:vAlign w:val="center"/>
          </w:tcPr>
          <w:p w14:paraId="54AB1355" w14:textId="77777777" w:rsidR="00794C07" w:rsidRPr="00265936" w:rsidRDefault="00794C07" w:rsidP="00BD245E">
            <w:pPr>
              <w:pStyle w:val="Subttulo"/>
              <w:rPr>
                <w:rFonts w:ascii="Verdana" w:eastAsia="Times New Roman" w:hAnsi="Verdana"/>
                <w:szCs w:val="18"/>
              </w:rPr>
            </w:pPr>
            <w:r>
              <w:rPr>
                <w:rFonts w:ascii="Verdana" w:hAnsi="Verdana"/>
                <w:szCs w:val="18"/>
              </w:rPr>
              <w:t>Este slide apresenta os 7 passos para os delegados - nesta sessão os quatro primeiros passos serão abrangidos. Formador apresentar o primeiro tópico - Planeamento.</w:t>
            </w:r>
          </w:p>
        </w:tc>
      </w:tr>
      <w:tr w:rsidR="00794C07" w:rsidRPr="00265936" w14:paraId="0AD018AD" w14:textId="77777777" w:rsidTr="00794C07">
        <w:trPr>
          <w:trHeight w:val="1763"/>
        </w:trPr>
        <w:tc>
          <w:tcPr>
            <w:tcW w:w="1615" w:type="dxa"/>
            <w:vAlign w:val="center"/>
          </w:tcPr>
          <w:p w14:paraId="3AD67C2A" w14:textId="77777777" w:rsidR="00794C07" w:rsidRPr="00265936" w:rsidRDefault="00794C07" w:rsidP="00BD245E">
            <w:pPr>
              <w:jc w:val="center"/>
              <w:rPr>
                <w:szCs w:val="18"/>
              </w:rPr>
            </w:pPr>
            <w:r>
              <w:t>4 a 12</w:t>
            </w:r>
          </w:p>
          <w:p w14:paraId="32C35C85" w14:textId="51663691" w:rsidR="00794C07" w:rsidRPr="00265936" w:rsidRDefault="00794C07" w:rsidP="00BD245E">
            <w:pPr>
              <w:jc w:val="center"/>
              <w:rPr>
                <w:szCs w:val="18"/>
              </w:rPr>
            </w:pPr>
            <w:r>
              <w:t>Obrigatório</w:t>
            </w:r>
          </w:p>
        </w:tc>
        <w:tc>
          <w:tcPr>
            <w:tcW w:w="7105" w:type="dxa"/>
            <w:gridSpan w:val="2"/>
            <w:vAlign w:val="center"/>
          </w:tcPr>
          <w:p w14:paraId="0BC11F07" w14:textId="043302BA" w:rsidR="00794C07" w:rsidRPr="00265936" w:rsidRDefault="00794C07" w:rsidP="00BD245E">
            <w:pPr>
              <w:pStyle w:val="Subttulo"/>
              <w:rPr>
                <w:rFonts w:ascii="Verdana" w:eastAsia="Times New Roman" w:hAnsi="Verdana"/>
              </w:rPr>
            </w:pPr>
            <w:r>
              <w:rPr>
                <w:rFonts w:ascii="Verdana" w:hAnsi="Verdana"/>
              </w:rPr>
              <w:t>Estes slides lidam com a preparação e o planeamento e oferecem a oportunidade para o formador envolver os delegados, perguntando-lhes o que eles acham que são os assuntos no processo de planeamento e preparação.</w:t>
            </w:r>
            <w:r w:rsidR="00DB6460">
              <w:rPr>
                <w:rFonts w:ascii="Verdana" w:hAnsi="Verdana"/>
              </w:rPr>
              <w:t xml:space="preserve">  </w:t>
            </w:r>
            <w:r>
              <w:rPr>
                <w:rFonts w:ascii="Verdana" w:hAnsi="Verdana"/>
              </w:rPr>
              <w:t>O formador pode fazer anotações no quadro e comparar as respostas dos delegados com os slides 4 e 5.</w:t>
            </w:r>
            <w:r w:rsidR="00DB6460">
              <w:rPr>
                <w:rFonts w:ascii="Verdana" w:hAnsi="Verdana"/>
              </w:rPr>
              <w:t xml:space="preserve">  </w:t>
            </w:r>
            <w:r>
              <w:rPr>
                <w:rFonts w:ascii="Verdana" w:hAnsi="Verdana"/>
              </w:rPr>
              <w:t>A interação do delegado pode ser mantida em toda esta secção. Os slides a seguir lidam com os tipos de multimédia a serem utilizados e a disposição da sala (slides 8 e 9). O formador deve convidar os delegados a escolher a sua opção preferida no slide 8 antes de revelar o slide 9 e, em seguida, participar na discussão sobre as escolhas. Os slides finais desta secção concentram-se no local e nas instalações. O formador deve pedir aos delegados que listem os itens mais importantes a serem verificados, com o slide 10 visível, registar as respostas no quadro e, em seguida, revelar os slides 11 e 12 e continuar a discussão.</w:t>
            </w:r>
          </w:p>
        </w:tc>
      </w:tr>
      <w:tr w:rsidR="00794C07" w:rsidRPr="00265936" w14:paraId="00DEBD74" w14:textId="77777777" w:rsidTr="00794C07">
        <w:trPr>
          <w:trHeight w:val="1763"/>
        </w:trPr>
        <w:tc>
          <w:tcPr>
            <w:tcW w:w="1615" w:type="dxa"/>
            <w:vAlign w:val="center"/>
          </w:tcPr>
          <w:p w14:paraId="1E00DD0C" w14:textId="77777777" w:rsidR="00794C07" w:rsidRPr="00265936" w:rsidRDefault="00794C07" w:rsidP="00BD245E">
            <w:pPr>
              <w:jc w:val="center"/>
              <w:rPr>
                <w:szCs w:val="18"/>
              </w:rPr>
            </w:pPr>
            <w:r>
              <w:t>13 a 20</w:t>
            </w:r>
          </w:p>
          <w:p w14:paraId="6C4F631C" w14:textId="222CD952" w:rsidR="00794C07" w:rsidRPr="00265936" w:rsidRDefault="00794C07" w:rsidP="00BD245E">
            <w:pPr>
              <w:jc w:val="center"/>
              <w:rPr>
                <w:szCs w:val="18"/>
              </w:rPr>
            </w:pPr>
            <w:r>
              <w:t>Obrigatório</w:t>
            </w:r>
          </w:p>
        </w:tc>
        <w:tc>
          <w:tcPr>
            <w:tcW w:w="7105" w:type="dxa"/>
            <w:gridSpan w:val="2"/>
            <w:vAlign w:val="center"/>
          </w:tcPr>
          <w:p w14:paraId="3C9A2734" w14:textId="1289340E" w:rsidR="00794C07" w:rsidRPr="00265936" w:rsidRDefault="00794C07" w:rsidP="00BD245E">
            <w:pPr>
              <w:pStyle w:val="Subttulo"/>
              <w:rPr>
                <w:rFonts w:ascii="Verdana" w:eastAsia="Times New Roman" w:hAnsi="Verdana"/>
              </w:rPr>
            </w:pPr>
            <w:r>
              <w:rPr>
                <w:rFonts w:ascii="Verdana" w:hAnsi="Verdana"/>
              </w:rPr>
              <w:t xml:space="preserve">Esta secção analisa a oportunidade para o formador realizar pesquisas </w:t>
            </w:r>
            <w:proofErr w:type="spellStart"/>
            <w:r>
              <w:rPr>
                <w:rFonts w:ascii="Verdana" w:hAnsi="Verdana"/>
              </w:rPr>
              <w:t>pré-curso</w:t>
            </w:r>
            <w:proofErr w:type="spellEnd"/>
            <w:r>
              <w:rPr>
                <w:rFonts w:ascii="Verdana" w:hAnsi="Verdana"/>
              </w:rPr>
              <w:t>, para examinar que características do público podem afetar a forma como apresentam os materiais do curso. Os slides a seguir examinam uma série de problemas que podem afetar os seus métodos de apresentação. São fornecidas mais informações nas notas de cada slide. Os slides 18 e 19 fornecem informações importantes para o formador considerar em relação ao quanto o público provavelmente irá reter e as melhores formas de reter informações.</w:t>
            </w:r>
          </w:p>
        </w:tc>
      </w:tr>
      <w:tr w:rsidR="00794C07" w:rsidRPr="00265936" w14:paraId="4335FC64" w14:textId="77777777" w:rsidTr="00794C07">
        <w:trPr>
          <w:trHeight w:val="908"/>
        </w:trPr>
        <w:tc>
          <w:tcPr>
            <w:tcW w:w="1615" w:type="dxa"/>
            <w:vAlign w:val="center"/>
          </w:tcPr>
          <w:p w14:paraId="28C2AD81" w14:textId="77777777" w:rsidR="00794C07" w:rsidRPr="00265936" w:rsidRDefault="00794C07" w:rsidP="00BD245E">
            <w:pPr>
              <w:jc w:val="center"/>
              <w:rPr>
                <w:szCs w:val="18"/>
              </w:rPr>
            </w:pPr>
            <w:r>
              <w:t>21 a 23</w:t>
            </w:r>
          </w:p>
          <w:p w14:paraId="7C16AA28" w14:textId="4F87006F" w:rsidR="004873B0" w:rsidRPr="00265936" w:rsidRDefault="004873B0" w:rsidP="00BD245E">
            <w:pPr>
              <w:jc w:val="center"/>
              <w:rPr>
                <w:szCs w:val="18"/>
              </w:rPr>
            </w:pPr>
            <w:r>
              <w:t>Obrigatório</w:t>
            </w:r>
          </w:p>
        </w:tc>
        <w:tc>
          <w:tcPr>
            <w:tcW w:w="7105" w:type="dxa"/>
            <w:gridSpan w:val="2"/>
            <w:vAlign w:val="center"/>
          </w:tcPr>
          <w:p w14:paraId="0C8AC862" w14:textId="77777777" w:rsidR="00794C07" w:rsidRPr="00265936" w:rsidRDefault="00794C07" w:rsidP="00BD245E">
            <w:pPr>
              <w:pStyle w:val="Subttulo"/>
              <w:rPr>
                <w:rFonts w:ascii="Verdana" w:eastAsia="Times New Roman" w:hAnsi="Verdana"/>
              </w:rPr>
            </w:pPr>
            <w:r>
              <w:rPr>
                <w:rFonts w:ascii="Verdana" w:hAnsi="Verdana"/>
              </w:rPr>
              <w:t>Esta é uma secção curta que analisa a estrutura de uma atividade de formação e o processo lógico que é seguido.</w:t>
            </w:r>
          </w:p>
        </w:tc>
      </w:tr>
      <w:tr w:rsidR="00794C07" w:rsidRPr="00265936" w14:paraId="53881A8E" w14:textId="77777777" w:rsidTr="00794C07">
        <w:trPr>
          <w:trHeight w:val="1763"/>
        </w:trPr>
        <w:tc>
          <w:tcPr>
            <w:tcW w:w="1615" w:type="dxa"/>
            <w:vAlign w:val="center"/>
          </w:tcPr>
          <w:p w14:paraId="2D99EEF7" w14:textId="77777777" w:rsidR="00794C07" w:rsidRPr="00265936" w:rsidRDefault="00794C07" w:rsidP="00BD245E">
            <w:pPr>
              <w:jc w:val="center"/>
              <w:rPr>
                <w:szCs w:val="18"/>
              </w:rPr>
            </w:pPr>
            <w:r>
              <w:lastRenderedPageBreak/>
              <w:t>Slide 24</w:t>
            </w:r>
          </w:p>
          <w:p w14:paraId="0920694A" w14:textId="05713AD9" w:rsidR="00794C07" w:rsidRPr="00265936" w:rsidRDefault="00794C07" w:rsidP="00BD245E">
            <w:pPr>
              <w:jc w:val="center"/>
              <w:rPr>
                <w:szCs w:val="18"/>
              </w:rPr>
            </w:pPr>
            <w:r>
              <w:t>Obrigatório</w:t>
            </w:r>
          </w:p>
        </w:tc>
        <w:tc>
          <w:tcPr>
            <w:tcW w:w="7105" w:type="dxa"/>
            <w:gridSpan w:val="2"/>
            <w:vAlign w:val="center"/>
          </w:tcPr>
          <w:p w14:paraId="3B73F102" w14:textId="77777777" w:rsidR="00794C07" w:rsidRPr="00265936" w:rsidRDefault="00794C07" w:rsidP="00BD245E">
            <w:pPr>
              <w:tabs>
                <w:tab w:val="left" w:pos="426"/>
                <w:tab w:val="left" w:pos="851"/>
              </w:tabs>
              <w:spacing w:line="280" w:lineRule="exact"/>
              <w:rPr>
                <w:szCs w:val="18"/>
              </w:rPr>
            </w:pPr>
            <w:r>
              <w:t>Objetivos da sessão</w:t>
            </w:r>
          </w:p>
          <w:p w14:paraId="69F1AB3F" w14:textId="77777777" w:rsidR="00794C07" w:rsidRPr="00265936" w:rsidRDefault="00794C07" w:rsidP="00BD245E">
            <w:pPr>
              <w:tabs>
                <w:tab w:val="left" w:pos="426"/>
                <w:tab w:val="left" w:pos="851"/>
              </w:tabs>
              <w:spacing w:line="280" w:lineRule="exact"/>
              <w:rPr>
                <w:szCs w:val="18"/>
              </w:rPr>
            </w:pPr>
            <w:r>
              <w:t>O formador deve agora recapitular que os delegados são capazes de:</w:t>
            </w:r>
          </w:p>
          <w:p w14:paraId="774381B3" w14:textId="77777777" w:rsidR="00794C07" w:rsidRPr="00265936" w:rsidRDefault="00794C07" w:rsidP="00531BD9">
            <w:pPr>
              <w:pStyle w:val="PargrafodaLista"/>
              <w:numPr>
                <w:ilvl w:val="0"/>
                <w:numId w:val="40"/>
              </w:numPr>
              <w:spacing w:line="280" w:lineRule="exact"/>
              <w:ind w:left="333"/>
              <w:rPr>
                <w:szCs w:val="18"/>
              </w:rPr>
            </w:pPr>
            <w:r>
              <w:t>Preparar adequadamente</w:t>
            </w:r>
          </w:p>
          <w:p w14:paraId="73D3ACDB" w14:textId="77777777" w:rsidR="00794C07" w:rsidRPr="00265936" w:rsidRDefault="00794C07" w:rsidP="00531BD9">
            <w:pPr>
              <w:pStyle w:val="PargrafodaLista"/>
              <w:numPr>
                <w:ilvl w:val="0"/>
                <w:numId w:val="40"/>
              </w:numPr>
              <w:spacing w:line="280" w:lineRule="exact"/>
              <w:ind w:left="333"/>
              <w:rPr>
                <w:szCs w:val="18"/>
              </w:rPr>
            </w:pPr>
            <w:r>
              <w:t>Aplicar técnicas de leitura e demonstração variadas</w:t>
            </w:r>
          </w:p>
          <w:p w14:paraId="1A9B3F14" w14:textId="77777777" w:rsidR="00794C07" w:rsidRPr="00265936" w:rsidRDefault="00794C07" w:rsidP="00531BD9">
            <w:pPr>
              <w:pStyle w:val="PargrafodaLista"/>
              <w:numPr>
                <w:ilvl w:val="0"/>
                <w:numId w:val="40"/>
              </w:numPr>
              <w:spacing w:line="280" w:lineRule="exact"/>
              <w:ind w:left="333"/>
              <w:rPr>
                <w:szCs w:val="18"/>
              </w:rPr>
            </w:pPr>
            <w:r>
              <w:t>Utilizar a melhor prática para pesquisar e conceber conteúdo (</w:t>
            </w:r>
            <w:proofErr w:type="spellStart"/>
            <w:r>
              <w:t>KIS</w:t>
            </w:r>
            <w:proofErr w:type="spellEnd"/>
            <w:r>
              <w:t>)</w:t>
            </w:r>
          </w:p>
          <w:p w14:paraId="50CF9CEF" w14:textId="77777777" w:rsidR="00794C07" w:rsidRPr="00265936" w:rsidRDefault="00794C07" w:rsidP="00531BD9">
            <w:pPr>
              <w:pStyle w:val="PargrafodaLista"/>
              <w:numPr>
                <w:ilvl w:val="0"/>
                <w:numId w:val="40"/>
              </w:numPr>
              <w:spacing w:line="280" w:lineRule="exact"/>
              <w:ind w:left="333"/>
              <w:rPr>
                <w:szCs w:val="18"/>
              </w:rPr>
            </w:pPr>
            <w:r>
              <w:t>Identificar os estilos de personalidade da audiência que possam influenciar a apresentação da formação</w:t>
            </w:r>
          </w:p>
          <w:p w14:paraId="47C45F48" w14:textId="77777777" w:rsidR="00794C07" w:rsidRPr="00265936" w:rsidRDefault="00794C07" w:rsidP="00531BD9">
            <w:pPr>
              <w:pStyle w:val="PargrafodaLista"/>
              <w:numPr>
                <w:ilvl w:val="0"/>
                <w:numId w:val="40"/>
              </w:numPr>
              <w:spacing w:line="280" w:lineRule="exact"/>
              <w:ind w:left="333"/>
              <w:rPr>
                <w:szCs w:val="18"/>
              </w:rPr>
            </w:pPr>
            <w:r>
              <w:t>Demonstrar a utilização lógica da estrutura do curso</w:t>
            </w:r>
          </w:p>
        </w:tc>
      </w:tr>
      <w:tr w:rsidR="00794C07" w:rsidRPr="00265936" w14:paraId="4AFE34EC" w14:textId="77777777" w:rsidTr="00794C07">
        <w:trPr>
          <w:trHeight w:val="1412"/>
        </w:trPr>
        <w:tc>
          <w:tcPr>
            <w:tcW w:w="8720" w:type="dxa"/>
            <w:gridSpan w:val="3"/>
            <w:vAlign w:val="center"/>
          </w:tcPr>
          <w:p w14:paraId="276FABC7" w14:textId="77777777" w:rsidR="00794C07" w:rsidRPr="00265936" w:rsidRDefault="00794C07" w:rsidP="00BD245E">
            <w:pPr>
              <w:spacing w:before="120" w:after="120" w:line="280" w:lineRule="exact"/>
              <w:rPr>
                <w:b/>
                <w:sz w:val="22"/>
                <w:szCs w:val="22"/>
              </w:rPr>
            </w:pPr>
            <w:r>
              <w:rPr>
                <w:b/>
                <w:sz w:val="22"/>
                <w:szCs w:val="22"/>
              </w:rPr>
              <w:t>Exercícios práticos</w:t>
            </w:r>
          </w:p>
          <w:p w14:paraId="021DC43E" w14:textId="77777777" w:rsidR="00794C07" w:rsidRPr="00265936" w:rsidRDefault="00794C07" w:rsidP="00BD245E">
            <w:pPr>
              <w:spacing w:before="120" w:after="120" w:line="280" w:lineRule="exact"/>
              <w:rPr>
                <w:szCs w:val="18"/>
              </w:rPr>
            </w:pPr>
            <w:r>
              <w:t xml:space="preserve">Existem muitos exercícios nesta sessão como discussões formais em grupo, que exigem a apresentação de um relatório e também uma série de discussões </w:t>
            </w:r>
            <w:proofErr w:type="spellStart"/>
            <w:r>
              <w:t>ad</w:t>
            </w:r>
            <w:proofErr w:type="spellEnd"/>
            <w:r>
              <w:t xml:space="preserve"> </w:t>
            </w:r>
            <w:proofErr w:type="spellStart"/>
            <w:r>
              <w:t>hoc</w:t>
            </w:r>
            <w:proofErr w:type="spellEnd"/>
            <w:r>
              <w:t xml:space="preserve"> em sala de aula.</w:t>
            </w:r>
          </w:p>
        </w:tc>
      </w:tr>
      <w:tr w:rsidR="00794C07" w:rsidRPr="00265936" w14:paraId="1E46E5CF" w14:textId="77777777" w:rsidTr="00794C07">
        <w:tc>
          <w:tcPr>
            <w:tcW w:w="8720" w:type="dxa"/>
            <w:gridSpan w:val="3"/>
            <w:vAlign w:val="center"/>
          </w:tcPr>
          <w:p w14:paraId="154116A2" w14:textId="77777777" w:rsidR="00794C07" w:rsidRPr="00265936" w:rsidRDefault="00794C07" w:rsidP="00BD245E">
            <w:pPr>
              <w:spacing w:before="120" w:after="120" w:line="280" w:lineRule="exact"/>
              <w:rPr>
                <w:b/>
                <w:sz w:val="22"/>
                <w:szCs w:val="22"/>
              </w:rPr>
            </w:pPr>
            <w:r>
              <w:rPr>
                <w:b/>
                <w:sz w:val="22"/>
                <w:szCs w:val="22"/>
              </w:rPr>
              <w:t>Avaliação de conhecimentos</w:t>
            </w:r>
          </w:p>
          <w:p w14:paraId="7D0E079C" w14:textId="77777777" w:rsidR="00794C07" w:rsidRPr="00265936" w:rsidRDefault="00794C07" w:rsidP="00BD245E">
            <w:pPr>
              <w:spacing w:before="120" w:after="120" w:line="280" w:lineRule="exact"/>
              <w:rPr>
                <w:szCs w:val="18"/>
              </w:rPr>
            </w:pPr>
            <w:r>
              <w:t>O formador deve avaliar os conhecimentos e compreensão através de perguntas relevantes durante cada um dos aspetos da sessão.</w:t>
            </w:r>
          </w:p>
        </w:tc>
      </w:tr>
    </w:tbl>
    <w:p w14:paraId="63BE0FA2" w14:textId="77777777" w:rsidR="00597DDC" w:rsidRPr="00265936" w:rsidRDefault="00597DDC" w:rsidP="000860B4">
      <w:pPr>
        <w:rPr>
          <w:b/>
          <w:bCs/>
        </w:rPr>
      </w:pPr>
    </w:p>
    <w:p w14:paraId="0D6A9E69" w14:textId="6252E322" w:rsidR="00597DDC" w:rsidRPr="00265936" w:rsidRDefault="00794C07" w:rsidP="00644CB6">
      <w:pPr>
        <w:pStyle w:val="Cabealho2"/>
        <w:ind w:left="810" w:hanging="810"/>
        <w:rPr>
          <w:sz w:val="22"/>
          <w:szCs w:val="22"/>
        </w:rPr>
      </w:pPr>
      <w:bookmarkStart w:id="56" w:name="_Toc523393499"/>
      <w:r>
        <w:rPr>
          <w:sz w:val="22"/>
          <w:szCs w:val="22"/>
        </w:rPr>
        <w:t>Aula 1.4.1 Cooperação internacional</w:t>
      </w:r>
      <w:bookmarkEnd w:id="56"/>
    </w:p>
    <w:tbl>
      <w:tblPr>
        <w:tblStyle w:val="TabelacomGrelha"/>
        <w:tblW w:w="0" w:type="auto"/>
        <w:tblLook w:val="04A0" w:firstRow="1" w:lastRow="0" w:firstColumn="1" w:lastColumn="0" w:noHBand="0" w:noVBand="1"/>
      </w:tblPr>
      <w:tblGrid>
        <w:gridCol w:w="1613"/>
        <w:gridCol w:w="4256"/>
        <w:gridCol w:w="2851"/>
      </w:tblGrid>
      <w:tr w:rsidR="00644CB6" w:rsidRPr="00265936" w14:paraId="386FDE0E" w14:textId="77777777" w:rsidTr="00644CB6">
        <w:trPr>
          <w:trHeight w:val="872"/>
        </w:trPr>
        <w:tc>
          <w:tcPr>
            <w:tcW w:w="5869" w:type="dxa"/>
            <w:gridSpan w:val="2"/>
            <w:shd w:val="clear" w:color="auto" w:fill="C6D9F1" w:themeFill="text2" w:themeFillTint="33"/>
            <w:vAlign w:val="center"/>
          </w:tcPr>
          <w:p w14:paraId="0EB29D3C" w14:textId="77777777" w:rsidR="00644CB6" w:rsidRPr="00265936" w:rsidRDefault="00644CB6" w:rsidP="00BD245E">
            <w:pPr>
              <w:rPr>
                <w:sz w:val="22"/>
                <w:szCs w:val="22"/>
              </w:rPr>
            </w:pPr>
            <w:r>
              <w:rPr>
                <w:sz w:val="22"/>
                <w:szCs w:val="22"/>
              </w:rPr>
              <w:t>Aula 1.4.1 (Cooperação internacional)</w:t>
            </w:r>
          </w:p>
        </w:tc>
        <w:tc>
          <w:tcPr>
            <w:tcW w:w="2851" w:type="dxa"/>
            <w:shd w:val="clear" w:color="auto" w:fill="C6D9F1" w:themeFill="text2" w:themeFillTint="33"/>
            <w:vAlign w:val="center"/>
          </w:tcPr>
          <w:p w14:paraId="7546CE93" w14:textId="77777777" w:rsidR="00644CB6" w:rsidRPr="00265936" w:rsidRDefault="00644CB6" w:rsidP="00BD245E">
            <w:pPr>
              <w:rPr>
                <w:sz w:val="22"/>
                <w:szCs w:val="22"/>
              </w:rPr>
            </w:pPr>
            <w:r>
              <w:rPr>
                <w:sz w:val="22"/>
                <w:szCs w:val="22"/>
              </w:rPr>
              <w:t>Duração: 120 minutos</w:t>
            </w:r>
          </w:p>
        </w:tc>
      </w:tr>
      <w:tr w:rsidR="00644CB6" w:rsidRPr="00265936" w14:paraId="63376037" w14:textId="77777777" w:rsidTr="00644CB6">
        <w:trPr>
          <w:trHeight w:val="1025"/>
        </w:trPr>
        <w:tc>
          <w:tcPr>
            <w:tcW w:w="8720" w:type="dxa"/>
            <w:gridSpan w:val="3"/>
            <w:vAlign w:val="center"/>
          </w:tcPr>
          <w:p w14:paraId="36A69448" w14:textId="77777777" w:rsidR="00644CB6" w:rsidRPr="00265936" w:rsidRDefault="00644CB6" w:rsidP="00BD245E">
            <w:pPr>
              <w:spacing w:before="120" w:after="120" w:line="280" w:lineRule="exact"/>
              <w:rPr>
                <w:b/>
                <w:sz w:val="22"/>
                <w:szCs w:val="22"/>
              </w:rPr>
            </w:pPr>
            <w:r>
              <w:rPr>
                <w:b/>
                <w:sz w:val="22"/>
                <w:szCs w:val="22"/>
              </w:rPr>
              <w:t>Materiais necessários:</w:t>
            </w:r>
          </w:p>
          <w:p w14:paraId="2F9355CA" w14:textId="77777777" w:rsidR="00644CB6" w:rsidRPr="00265936" w:rsidRDefault="00644CB6" w:rsidP="00531BD9">
            <w:pPr>
              <w:pStyle w:val="bul1"/>
              <w:numPr>
                <w:ilvl w:val="0"/>
                <w:numId w:val="38"/>
              </w:numPr>
              <w:spacing w:before="120" w:after="120" w:line="280" w:lineRule="exact"/>
              <w:contextualSpacing/>
              <w:rPr>
                <w:szCs w:val="18"/>
              </w:rPr>
            </w:pPr>
            <w:proofErr w:type="spellStart"/>
            <w:r>
              <w:t>PC/computador</w:t>
            </w:r>
            <w:proofErr w:type="spellEnd"/>
            <w:r>
              <w:t xml:space="preserve"> portátil com versões de software compatíveis com os materiais preparados</w:t>
            </w:r>
          </w:p>
          <w:p w14:paraId="424EF2BC" w14:textId="77777777" w:rsidR="00644CB6" w:rsidRPr="00265936" w:rsidRDefault="00644CB6" w:rsidP="00531BD9">
            <w:pPr>
              <w:pStyle w:val="bul1"/>
              <w:numPr>
                <w:ilvl w:val="0"/>
                <w:numId w:val="38"/>
              </w:numPr>
              <w:spacing w:before="120" w:after="120" w:line="280" w:lineRule="exact"/>
              <w:contextualSpacing/>
              <w:rPr>
                <w:szCs w:val="18"/>
              </w:rPr>
            </w:pPr>
            <w:r>
              <w:t>Projetor e ecrã de exibição.</w:t>
            </w:r>
          </w:p>
          <w:p w14:paraId="69C2F3A8" w14:textId="77777777" w:rsidR="00644CB6" w:rsidRPr="00265936" w:rsidRDefault="00644CB6" w:rsidP="00531BD9">
            <w:pPr>
              <w:pStyle w:val="bul1"/>
              <w:numPr>
                <w:ilvl w:val="0"/>
                <w:numId w:val="38"/>
              </w:numPr>
              <w:spacing w:before="120" w:after="120" w:line="280" w:lineRule="exact"/>
              <w:contextualSpacing/>
              <w:rPr>
                <w:szCs w:val="18"/>
              </w:rPr>
            </w:pPr>
            <w:r>
              <w:t xml:space="preserve">Acesso à Internet (se disponível). </w:t>
            </w:r>
          </w:p>
          <w:p w14:paraId="770A5A4E" w14:textId="77777777" w:rsidR="00644CB6" w:rsidRPr="00265936" w:rsidRDefault="00644CB6" w:rsidP="00531BD9">
            <w:pPr>
              <w:pStyle w:val="bul1"/>
              <w:numPr>
                <w:ilvl w:val="0"/>
                <w:numId w:val="38"/>
              </w:numPr>
              <w:spacing w:before="120" w:after="120" w:line="280" w:lineRule="exact"/>
              <w:contextualSpacing/>
              <w:rPr>
                <w:i/>
                <w:szCs w:val="18"/>
              </w:rPr>
            </w:pPr>
            <w:r>
              <w:t>Bloco de notas de estudante e canetas.</w:t>
            </w:r>
          </w:p>
        </w:tc>
      </w:tr>
      <w:tr w:rsidR="00644CB6" w:rsidRPr="00265936" w14:paraId="54BE4202" w14:textId="77777777" w:rsidTr="00644CB6">
        <w:trPr>
          <w:trHeight w:val="1241"/>
        </w:trPr>
        <w:tc>
          <w:tcPr>
            <w:tcW w:w="8720" w:type="dxa"/>
            <w:gridSpan w:val="3"/>
            <w:vAlign w:val="center"/>
          </w:tcPr>
          <w:p w14:paraId="5E72FDD0" w14:textId="721BCBE8" w:rsidR="00644CB6" w:rsidRPr="00265936" w:rsidRDefault="00644CB6"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7C7FFA9D" w14:textId="77777777" w:rsidR="00644CB6" w:rsidRPr="00265936" w:rsidRDefault="00644CB6" w:rsidP="00BD245E">
            <w:pPr>
              <w:spacing w:before="120" w:after="120" w:line="280" w:lineRule="exact"/>
              <w:rPr>
                <w:szCs w:val="18"/>
              </w:rPr>
            </w:pPr>
            <w:r>
              <w:t>O objetivo geral desta sessão é fornecer aos delegados uma compreensão abrangente dos mecanismos de cooperação internacional em questões de cibercrime e provas eletrónicas, com foco nas disposições da Convenção de Budapeste.</w:t>
            </w:r>
          </w:p>
        </w:tc>
      </w:tr>
      <w:tr w:rsidR="00644CB6" w:rsidRPr="00265936" w14:paraId="08D2C363" w14:textId="77777777" w:rsidTr="00644CB6">
        <w:trPr>
          <w:trHeight w:val="2240"/>
        </w:trPr>
        <w:tc>
          <w:tcPr>
            <w:tcW w:w="8720" w:type="dxa"/>
            <w:gridSpan w:val="3"/>
            <w:vAlign w:val="center"/>
          </w:tcPr>
          <w:p w14:paraId="21F73300" w14:textId="77777777" w:rsidR="00644CB6" w:rsidRPr="00265936" w:rsidRDefault="00644CB6" w:rsidP="00BD245E">
            <w:pPr>
              <w:spacing w:before="120" w:after="120" w:line="280" w:lineRule="exact"/>
              <w:contextualSpacing/>
              <w:rPr>
                <w:b/>
                <w:sz w:val="22"/>
                <w:szCs w:val="22"/>
              </w:rPr>
            </w:pPr>
            <w:r>
              <w:rPr>
                <w:b/>
                <w:sz w:val="22"/>
                <w:szCs w:val="22"/>
              </w:rPr>
              <w:t>Objetivos:</w:t>
            </w:r>
          </w:p>
          <w:p w14:paraId="236C4C89" w14:textId="77777777" w:rsidR="00644CB6" w:rsidRPr="00265936" w:rsidRDefault="00644CB6" w:rsidP="00BD245E">
            <w:pPr>
              <w:tabs>
                <w:tab w:val="left" w:pos="426"/>
                <w:tab w:val="left" w:pos="851"/>
              </w:tabs>
              <w:spacing w:before="120" w:after="120" w:line="280" w:lineRule="exact"/>
              <w:contextualSpacing/>
              <w:rPr>
                <w:szCs w:val="18"/>
              </w:rPr>
            </w:pPr>
            <w:r>
              <w:t>No final da sessão, os estudantes serão capazes de:</w:t>
            </w:r>
          </w:p>
          <w:p w14:paraId="0CC0ECD4" w14:textId="77777777" w:rsidR="00644CB6" w:rsidRPr="00265936" w:rsidRDefault="00644CB6" w:rsidP="00BD245E">
            <w:pPr>
              <w:pStyle w:val="bul1"/>
              <w:spacing w:before="120" w:after="120" w:line="280" w:lineRule="exact"/>
              <w:ind w:left="697" w:hanging="360"/>
              <w:contextualSpacing/>
              <w:rPr>
                <w:szCs w:val="18"/>
              </w:rPr>
            </w:pPr>
            <w:r>
              <w:t>Reconhecer a dimensão global da Internet e a dimensão internacional do cibercrime</w:t>
            </w:r>
          </w:p>
          <w:p w14:paraId="604A3850" w14:textId="77777777" w:rsidR="00644CB6" w:rsidRPr="00265936" w:rsidRDefault="00644CB6" w:rsidP="00BD245E">
            <w:pPr>
              <w:pStyle w:val="bul1"/>
              <w:spacing w:before="120" w:after="120" w:line="280" w:lineRule="exact"/>
              <w:ind w:left="697" w:hanging="360"/>
              <w:contextualSpacing/>
              <w:rPr>
                <w:szCs w:val="18"/>
              </w:rPr>
            </w:pPr>
            <w:r>
              <w:t>Explicar a importância da cooperação internacional e reconhecer os instrumentos disponíveis para cooperação internacional no campo do cibercrime</w:t>
            </w:r>
          </w:p>
          <w:p w14:paraId="1A5F30DA" w14:textId="77777777" w:rsidR="00644CB6" w:rsidRPr="00265936" w:rsidRDefault="00644CB6" w:rsidP="00BD245E">
            <w:pPr>
              <w:pStyle w:val="bul1"/>
              <w:spacing w:before="120" w:after="120" w:line="280" w:lineRule="exact"/>
              <w:ind w:left="697" w:hanging="360"/>
              <w:contextualSpacing/>
              <w:rPr>
                <w:i/>
                <w:szCs w:val="18"/>
              </w:rPr>
            </w:pPr>
            <w:r>
              <w:t>Identificar a necessidade de canais muito rápidos e eficientes para cooperação internacional e os instrumentos disponíveis, as formas como são utilizados, os horários e a eficácia</w:t>
            </w:r>
          </w:p>
          <w:p w14:paraId="50E1E23A" w14:textId="77777777" w:rsidR="00644CB6" w:rsidRPr="00265936" w:rsidRDefault="00644CB6" w:rsidP="00BD245E">
            <w:pPr>
              <w:pStyle w:val="bul1"/>
              <w:spacing w:before="120" w:after="120" w:line="280" w:lineRule="exact"/>
              <w:ind w:left="697" w:hanging="360"/>
              <w:contextualSpacing/>
              <w:rPr>
                <w:szCs w:val="18"/>
              </w:rPr>
            </w:pPr>
            <w:r>
              <w:t>Descrever os esforços de organizações internacionais relativamente à implementação de novas modalidades de cooperação internacional</w:t>
            </w:r>
          </w:p>
          <w:p w14:paraId="04B0AC68" w14:textId="77777777" w:rsidR="00644CB6" w:rsidRPr="00265936" w:rsidRDefault="00644CB6" w:rsidP="00BD245E">
            <w:pPr>
              <w:pStyle w:val="bul1"/>
              <w:spacing w:before="120" w:after="120" w:line="280" w:lineRule="exact"/>
              <w:ind w:left="697" w:hanging="360"/>
              <w:contextualSpacing/>
              <w:rPr>
                <w:szCs w:val="18"/>
              </w:rPr>
            </w:pPr>
            <w:r>
              <w:t>Discutir a Convenção de Budapeste sobre Cibercrime e identificar os seus princípios gerais, as medidas provisionais e a rede 24 horas por dia, 7 dias por semana para cooperação internacional urgente</w:t>
            </w:r>
          </w:p>
        </w:tc>
      </w:tr>
      <w:tr w:rsidR="00644CB6" w:rsidRPr="00265936" w14:paraId="0758D0D3" w14:textId="77777777" w:rsidTr="00584C88">
        <w:trPr>
          <w:trHeight w:val="755"/>
        </w:trPr>
        <w:tc>
          <w:tcPr>
            <w:tcW w:w="8720" w:type="dxa"/>
            <w:gridSpan w:val="3"/>
            <w:tcBorders>
              <w:bottom w:val="single" w:sz="4" w:space="0" w:color="auto"/>
            </w:tcBorders>
            <w:vAlign w:val="center"/>
          </w:tcPr>
          <w:p w14:paraId="189E69E2" w14:textId="77777777" w:rsidR="00644CB6" w:rsidRPr="00265936" w:rsidRDefault="00644CB6" w:rsidP="00BD245E">
            <w:pPr>
              <w:spacing w:before="120" w:after="120" w:line="280" w:lineRule="exact"/>
              <w:rPr>
                <w:b/>
                <w:sz w:val="22"/>
                <w:szCs w:val="22"/>
              </w:rPr>
            </w:pPr>
            <w:r>
              <w:rPr>
                <w:b/>
                <w:sz w:val="22"/>
                <w:szCs w:val="22"/>
              </w:rPr>
              <w:lastRenderedPageBreak/>
              <w:t>Guia de formação</w:t>
            </w:r>
          </w:p>
          <w:p w14:paraId="1050D06E" w14:textId="77777777" w:rsidR="00644CB6" w:rsidRPr="00265936" w:rsidRDefault="00644CB6" w:rsidP="00BD245E">
            <w:pPr>
              <w:spacing w:before="120" w:after="120" w:line="280" w:lineRule="exact"/>
              <w:rPr>
                <w:szCs w:val="18"/>
              </w:rPr>
            </w:pPr>
            <w:r>
              <w:t xml:space="preserve">Esta sessão foi preparada para fornecer aos delegados uma compreensão abrangente dos mecanismos de cooperação internacional relacionados com o cibercrime e as provas eletrónicas. Esta sessão foi dividida em cinco partes, além de uma introdução e uma conclusão. A primeira parte abrange a dimensão internacional do cibercrime. A segunda parte aborda as respostas internacionais ao cibercrime e as várias organizações, agências e tratados que permitem ou facilitam a cooperação internacional. A terceira parte fornece uma breve introdução aos aspetos de cooperação internacional da Convenção de Budapeste. A quarta parte contém explicações pormenorizadas de disposição por disposição de cada um dos artigos do Capítulo </w:t>
            </w:r>
            <w:proofErr w:type="spellStart"/>
            <w:r>
              <w:t>III</w:t>
            </w:r>
            <w:proofErr w:type="spellEnd"/>
            <w:r>
              <w:t xml:space="preserve"> da Convenção de Budapeste relativa à cooperação internacional. A quinta parte da sessão oferece aos delegados uma compreensão de várias questões práticas que podem ser enfrentadas ao se envolver na cooperação internacional. </w:t>
            </w:r>
          </w:p>
        </w:tc>
      </w:tr>
      <w:tr w:rsidR="00644CB6" w:rsidRPr="00265936" w14:paraId="14388273" w14:textId="77777777" w:rsidTr="00644CB6">
        <w:trPr>
          <w:trHeight w:val="701"/>
        </w:trPr>
        <w:tc>
          <w:tcPr>
            <w:tcW w:w="8720" w:type="dxa"/>
            <w:gridSpan w:val="3"/>
            <w:tcBorders>
              <w:bottom w:val="single" w:sz="4" w:space="0" w:color="auto"/>
            </w:tcBorders>
            <w:shd w:val="clear" w:color="auto" w:fill="DBE5F1" w:themeFill="accent1" w:themeFillTint="33"/>
            <w:vAlign w:val="center"/>
          </w:tcPr>
          <w:p w14:paraId="754FDF5A" w14:textId="77777777" w:rsidR="00644CB6" w:rsidRPr="00265936" w:rsidRDefault="00644CB6" w:rsidP="00BD245E">
            <w:pPr>
              <w:rPr>
                <w:b/>
                <w:sz w:val="28"/>
                <w:szCs w:val="28"/>
              </w:rPr>
            </w:pPr>
            <w:r>
              <w:rPr>
                <w:b/>
                <w:sz w:val="28"/>
                <w:szCs w:val="28"/>
              </w:rPr>
              <w:t>Conteúdo da aula</w:t>
            </w:r>
          </w:p>
        </w:tc>
      </w:tr>
      <w:tr w:rsidR="00644CB6" w:rsidRPr="00265936" w14:paraId="702E7BE0" w14:textId="77777777" w:rsidTr="00644CB6">
        <w:trPr>
          <w:trHeight w:val="629"/>
        </w:trPr>
        <w:tc>
          <w:tcPr>
            <w:tcW w:w="1613" w:type="dxa"/>
            <w:shd w:val="clear" w:color="auto" w:fill="DBE5F1" w:themeFill="accent1" w:themeFillTint="33"/>
            <w:vAlign w:val="center"/>
          </w:tcPr>
          <w:p w14:paraId="56F127E7" w14:textId="77777777" w:rsidR="00644CB6" w:rsidRPr="00265936" w:rsidRDefault="00644CB6" w:rsidP="00BD245E">
            <w:pPr>
              <w:jc w:val="center"/>
              <w:rPr>
                <w:b/>
                <w:sz w:val="22"/>
                <w:szCs w:val="22"/>
              </w:rPr>
            </w:pPr>
            <w:r>
              <w:rPr>
                <w:b/>
                <w:sz w:val="22"/>
                <w:szCs w:val="22"/>
              </w:rPr>
              <w:t>Número dos slides</w:t>
            </w:r>
          </w:p>
        </w:tc>
        <w:tc>
          <w:tcPr>
            <w:tcW w:w="7107" w:type="dxa"/>
            <w:gridSpan w:val="2"/>
            <w:shd w:val="clear" w:color="auto" w:fill="DBE5F1" w:themeFill="accent1" w:themeFillTint="33"/>
            <w:vAlign w:val="center"/>
          </w:tcPr>
          <w:p w14:paraId="7C94B69C" w14:textId="77777777" w:rsidR="00644CB6" w:rsidRPr="00265936" w:rsidRDefault="00644CB6" w:rsidP="00BD245E">
            <w:pPr>
              <w:rPr>
                <w:b/>
                <w:sz w:val="22"/>
                <w:szCs w:val="22"/>
              </w:rPr>
            </w:pPr>
            <w:r>
              <w:rPr>
                <w:b/>
                <w:sz w:val="22"/>
                <w:szCs w:val="22"/>
              </w:rPr>
              <w:t>Conteúdo</w:t>
            </w:r>
          </w:p>
        </w:tc>
      </w:tr>
      <w:tr w:rsidR="00644CB6" w:rsidRPr="00265936" w14:paraId="573177A0" w14:textId="77777777" w:rsidTr="00644CB6">
        <w:trPr>
          <w:trHeight w:val="530"/>
        </w:trPr>
        <w:tc>
          <w:tcPr>
            <w:tcW w:w="1613" w:type="dxa"/>
            <w:vAlign w:val="center"/>
          </w:tcPr>
          <w:p w14:paraId="42532E4C" w14:textId="77777777" w:rsidR="00644CB6" w:rsidRPr="00265936" w:rsidRDefault="00644CB6" w:rsidP="00BD245E">
            <w:pPr>
              <w:spacing w:before="120" w:after="120" w:line="280" w:lineRule="exact"/>
              <w:jc w:val="center"/>
              <w:rPr>
                <w:szCs w:val="18"/>
              </w:rPr>
            </w:pPr>
            <w:r>
              <w:t>1 a 3</w:t>
            </w:r>
          </w:p>
        </w:tc>
        <w:tc>
          <w:tcPr>
            <w:tcW w:w="7107" w:type="dxa"/>
            <w:gridSpan w:val="2"/>
            <w:vAlign w:val="center"/>
          </w:tcPr>
          <w:p w14:paraId="0C23DF12" w14:textId="77777777" w:rsidR="00644CB6" w:rsidRPr="00265936" w:rsidRDefault="00644CB6" w:rsidP="00BD245E">
            <w:pPr>
              <w:tabs>
                <w:tab w:val="left" w:pos="426"/>
                <w:tab w:val="left" w:pos="851"/>
              </w:tabs>
              <w:spacing w:before="120" w:after="120" w:line="280" w:lineRule="exact"/>
              <w:rPr>
                <w:szCs w:val="18"/>
              </w:rPr>
            </w:pPr>
            <w:r>
              <w:t>Os primeiros slides expõem a estrutura e objetivos desta sessão. Os delegados devem ter a oportunidade de fazer quaisquer perguntas preliminares que possam ter relativamente à estrutura e objetivos da sessão.</w:t>
            </w:r>
          </w:p>
        </w:tc>
      </w:tr>
      <w:tr w:rsidR="00644CB6" w:rsidRPr="00265936" w14:paraId="659C8037" w14:textId="77777777" w:rsidTr="00644CB6">
        <w:trPr>
          <w:trHeight w:val="1241"/>
        </w:trPr>
        <w:tc>
          <w:tcPr>
            <w:tcW w:w="1613" w:type="dxa"/>
            <w:vAlign w:val="center"/>
          </w:tcPr>
          <w:p w14:paraId="1FC716E9" w14:textId="77777777" w:rsidR="00644CB6" w:rsidRPr="00265936" w:rsidRDefault="00644CB6" w:rsidP="00BD245E">
            <w:pPr>
              <w:jc w:val="center"/>
              <w:rPr>
                <w:szCs w:val="18"/>
              </w:rPr>
            </w:pPr>
            <w:r>
              <w:t>4 a 8</w:t>
            </w:r>
          </w:p>
        </w:tc>
        <w:tc>
          <w:tcPr>
            <w:tcW w:w="7107" w:type="dxa"/>
            <w:gridSpan w:val="2"/>
            <w:vAlign w:val="center"/>
          </w:tcPr>
          <w:p w14:paraId="33C69DB2" w14:textId="77777777" w:rsidR="00644CB6" w:rsidRPr="00265936" w:rsidRDefault="00644CB6" w:rsidP="00BD245E">
            <w:pPr>
              <w:pStyle w:val="Subttulo"/>
              <w:spacing w:beforeLines="20" w:before="48" w:afterLines="120" w:after="288" w:line="280" w:lineRule="exact"/>
              <w:rPr>
                <w:rFonts w:ascii="Verdana" w:hAnsi="Verdana"/>
                <w:szCs w:val="18"/>
              </w:rPr>
            </w:pPr>
            <w:r>
              <w:rPr>
                <w:rFonts w:ascii="Verdana" w:hAnsi="Verdana"/>
                <w:szCs w:val="18"/>
              </w:rPr>
              <w:t>Estes slides têm como finalidade proporcionar aos delegados uma compreensão quanto à dimensão global da Internet e a necessidade de cooperação internacional em matérias de cibercrime e provas eletrónicas. O formador deve destacar as perguntas difíceis relativamente aos aspetos internacionais de cibercrimes como as considerações principais para as secções seguintes deste módulo.</w:t>
            </w:r>
          </w:p>
        </w:tc>
      </w:tr>
      <w:tr w:rsidR="00644CB6" w:rsidRPr="00265936" w14:paraId="54DBE7C1" w14:textId="77777777" w:rsidTr="00644CB6">
        <w:trPr>
          <w:trHeight w:val="2015"/>
        </w:trPr>
        <w:tc>
          <w:tcPr>
            <w:tcW w:w="1613" w:type="dxa"/>
            <w:vAlign w:val="center"/>
          </w:tcPr>
          <w:p w14:paraId="3FEFB3EB" w14:textId="77777777" w:rsidR="00644CB6" w:rsidRPr="00265936" w:rsidRDefault="00644CB6" w:rsidP="00BD245E">
            <w:pPr>
              <w:jc w:val="center"/>
              <w:rPr>
                <w:szCs w:val="18"/>
              </w:rPr>
            </w:pPr>
            <w:r>
              <w:t>9 a 28</w:t>
            </w:r>
          </w:p>
        </w:tc>
        <w:tc>
          <w:tcPr>
            <w:tcW w:w="7107" w:type="dxa"/>
            <w:gridSpan w:val="2"/>
            <w:vAlign w:val="center"/>
          </w:tcPr>
          <w:p w14:paraId="69D61476" w14:textId="77777777" w:rsidR="00644CB6" w:rsidRPr="00265936" w:rsidRDefault="00644CB6" w:rsidP="00BD245E">
            <w:pPr>
              <w:spacing w:before="120" w:after="120" w:line="280" w:lineRule="exact"/>
              <w:rPr>
                <w:szCs w:val="18"/>
              </w:rPr>
            </w:pPr>
            <w:r>
              <w:t xml:space="preserve">Estes slides apresentam os delegados a alguns mecanismos eficazes de cooperação internacional, incluindo várias organizações, agências e tratados que permitem e facilitam a cooperação internacional entre os estados. O formador deve explicar estas diferentes respostas internacionais ao cibercrime. Os slides abrangem a Interpol, pontos de contacto permanente UE, Europol, Eurojust, pontos de contacto G8, </w:t>
            </w:r>
            <w:proofErr w:type="spellStart"/>
            <w:r>
              <w:t>OSCE</w:t>
            </w:r>
            <w:proofErr w:type="spellEnd"/>
            <w:r>
              <w:t>, etc., sendo que cada um deve ser apresentado aos delegados.</w:t>
            </w:r>
          </w:p>
        </w:tc>
      </w:tr>
      <w:tr w:rsidR="00644CB6" w:rsidRPr="00265936" w14:paraId="53CA1463" w14:textId="77777777" w:rsidTr="00644CB6">
        <w:trPr>
          <w:trHeight w:val="3158"/>
        </w:trPr>
        <w:tc>
          <w:tcPr>
            <w:tcW w:w="1613" w:type="dxa"/>
            <w:vAlign w:val="center"/>
          </w:tcPr>
          <w:p w14:paraId="1356BEBE" w14:textId="77777777" w:rsidR="00644CB6" w:rsidRPr="00265936" w:rsidRDefault="00644CB6" w:rsidP="00BD245E">
            <w:pPr>
              <w:jc w:val="center"/>
              <w:rPr>
                <w:szCs w:val="18"/>
              </w:rPr>
            </w:pPr>
            <w:r>
              <w:t>29 a 95</w:t>
            </w:r>
          </w:p>
        </w:tc>
        <w:tc>
          <w:tcPr>
            <w:tcW w:w="7107" w:type="dxa"/>
            <w:gridSpan w:val="2"/>
            <w:vAlign w:val="center"/>
          </w:tcPr>
          <w:p w14:paraId="01E03A85" w14:textId="77777777" w:rsidR="00644CB6" w:rsidRPr="00265936" w:rsidRDefault="00644CB6" w:rsidP="00BD245E">
            <w:pPr>
              <w:pStyle w:val="Subttulo"/>
              <w:spacing w:beforeLines="20" w:before="48" w:afterLines="120" w:after="288" w:line="280" w:lineRule="exact"/>
              <w:rPr>
                <w:rFonts w:ascii="Verdana" w:eastAsia="Times New Roman" w:hAnsi="Verdana"/>
                <w:color w:val="auto"/>
                <w:szCs w:val="18"/>
              </w:rPr>
            </w:pPr>
            <w:r>
              <w:rPr>
                <w:rFonts w:ascii="Verdana" w:hAnsi="Verdana"/>
                <w:color w:val="auto"/>
                <w:szCs w:val="18"/>
              </w:rPr>
              <w:t xml:space="preserve">Estes slides abrangem as disposições de cooperação internacional abordadas no Capítulo </w:t>
            </w:r>
            <w:proofErr w:type="spellStart"/>
            <w:r>
              <w:rPr>
                <w:rFonts w:ascii="Verdana" w:hAnsi="Verdana"/>
                <w:color w:val="auto"/>
                <w:szCs w:val="18"/>
              </w:rPr>
              <w:t>III</w:t>
            </w:r>
            <w:proofErr w:type="spellEnd"/>
            <w:r>
              <w:rPr>
                <w:rFonts w:ascii="Verdana" w:hAnsi="Verdana"/>
                <w:color w:val="auto"/>
                <w:szCs w:val="18"/>
              </w:rPr>
              <w:t xml:space="preserve"> da Convenção de Budapeste. O formador deve abranger o texto e as explicações detalhadas das seguintes disposições de cooperação internacional na Convenção de Budapeste:</w:t>
            </w:r>
          </w:p>
          <w:p w14:paraId="1231BC56" w14:textId="77777777" w:rsidR="00644CB6" w:rsidRPr="00265936" w:rsidRDefault="00644CB6" w:rsidP="00BD245E">
            <w:pPr>
              <w:spacing w:beforeLines="20" w:before="48" w:after="20" w:line="280" w:lineRule="exact"/>
              <w:rPr>
                <w:szCs w:val="18"/>
              </w:rPr>
            </w:pPr>
            <w:r>
              <w:t>a. Informação espontânea (artigo 26.º)</w:t>
            </w:r>
          </w:p>
          <w:p w14:paraId="1912F5AE" w14:textId="77777777" w:rsidR="00644CB6" w:rsidRPr="00265936" w:rsidRDefault="00644CB6" w:rsidP="00BD245E">
            <w:pPr>
              <w:spacing w:beforeLines="20" w:before="48" w:after="20" w:line="280" w:lineRule="exact"/>
              <w:rPr>
                <w:szCs w:val="18"/>
              </w:rPr>
            </w:pPr>
            <w:r>
              <w:t>b. Preservação acelerada de dados armazenados no computador (Artigo 29.º)</w:t>
            </w:r>
          </w:p>
          <w:p w14:paraId="0767D4CE" w14:textId="77777777" w:rsidR="00644CB6" w:rsidRPr="00265936" w:rsidRDefault="00644CB6" w:rsidP="00BD245E">
            <w:pPr>
              <w:spacing w:beforeLines="20" w:before="48" w:after="20" w:line="280" w:lineRule="exact"/>
              <w:rPr>
                <w:szCs w:val="18"/>
              </w:rPr>
            </w:pPr>
            <w:r>
              <w:t>c. Preservação acelerada de dados armazenados no computador (Artigo 30.º)</w:t>
            </w:r>
          </w:p>
          <w:p w14:paraId="355B85FA" w14:textId="77777777" w:rsidR="00644CB6" w:rsidRPr="00265936" w:rsidRDefault="00644CB6" w:rsidP="00BD245E">
            <w:pPr>
              <w:spacing w:beforeLines="20" w:before="48" w:after="20" w:line="280" w:lineRule="exact"/>
              <w:rPr>
                <w:szCs w:val="18"/>
              </w:rPr>
            </w:pPr>
            <w:r>
              <w:t>d. Assistência mútua relativamente ao acesso de dados informáticos armazenados (Artigo 31.º)</w:t>
            </w:r>
          </w:p>
          <w:p w14:paraId="132FA8EE" w14:textId="77777777" w:rsidR="00644CB6" w:rsidRPr="00265936" w:rsidRDefault="00644CB6" w:rsidP="00BD245E">
            <w:pPr>
              <w:spacing w:beforeLines="20" w:before="48" w:after="20" w:line="280" w:lineRule="exact"/>
              <w:rPr>
                <w:szCs w:val="18"/>
              </w:rPr>
            </w:pPr>
            <w:r>
              <w:lastRenderedPageBreak/>
              <w:t>e. Acesso transfronteiriço a dados de computadores armazenados com consentimento ou quando disponíveis publicamente (Artigo 32.º)</w:t>
            </w:r>
          </w:p>
          <w:p w14:paraId="26707586" w14:textId="77777777" w:rsidR="00644CB6" w:rsidRPr="00265936" w:rsidRDefault="00644CB6" w:rsidP="00BD245E">
            <w:pPr>
              <w:spacing w:beforeLines="20" w:before="48" w:after="20" w:line="280" w:lineRule="exact"/>
              <w:rPr>
                <w:szCs w:val="18"/>
              </w:rPr>
            </w:pPr>
            <w:r>
              <w:t>f. Assistência mútua para a recolha de dados de tráfego em tempo real (Artigo 33.º)</w:t>
            </w:r>
          </w:p>
          <w:p w14:paraId="43595EF6" w14:textId="77777777" w:rsidR="00644CB6" w:rsidRPr="00265936" w:rsidRDefault="00644CB6" w:rsidP="00BD245E">
            <w:pPr>
              <w:spacing w:beforeLines="20" w:before="48" w:after="20" w:line="280" w:lineRule="exact"/>
              <w:rPr>
                <w:szCs w:val="18"/>
              </w:rPr>
            </w:pPr>
            <w:r>
              <w:t>g. Assistência mútua em matéria de interceção de dados de conteúdo (Artigo 34.º)</w:t>
            </w:r>
          </w:p>
          <w:p w14:paraId="569CCF91" w14:textId="77777777" w:rsidR="00644CB6" w:rsidRPr="00265936" w:rsidRDefault="00644CB6" w:rsidP="00BD245E">
            <w:pPr>
              <w:spacing w:beforeLines="20" w:before="48" w:after="20" w:line="280" w:lineRule="exact"/>
              <w:rPr>
                <w:szCs w:val="18"/>
              </w:rPr>
            </w:pPr>
            <w:r>
              <w:t>h. Rede permanente (Artigo 35.º)</w:t>
            </w:r>
          </w:p>
          <w:p w14:paraId="58D3E376" w14:textId="77777777" w:rsidR="00644CB6" w:rsidRPr="00265936" w:rsidRDefault="00644CB6" w:rsidP="00BD245E">
            <w:pPr>
              <w:spacing w:before="120" w:after="120" w:line="280" w:lineRule="exact"/>
              <w:rPr>
                <w:szCs w:val="18"/>
              </w:rPr>
            </w:pPr>
            <w:r>
              <w:t>Os delegados devem ser informados sobre todos os elementos importantes destes artigos de cooperação internacional da Convenção de Budapeste. Os elementos importantes de cada artigo são marcados individualmente em texto vermelho e cada elemento individual destacado é seguido por slides com explicações do elemento anterior. O formador pode optar por não utilizar estes slides detalhados não importantes, mas é importante que cada disposição de cooperação internacional seja explicada com detalhes suficientes.</w:t>
            </w:r>
          </w:p>
        </w:tc>
      </w:tr>
      <w:tr w:rsidR="00644CB6" w:rsidRPr="00265936" w14:paraId="155A1A1A" w14:textId="77777777" w:rsidTr="00644CB6">
        <w:trPr>
          <w:trHeight w:val="1340"/>
        </w:trPr>
        <w:tc>
          <w:tcPr>
            <w:tcW w:w="1613" w:type="dxa"/>
            <w:vAlign w:val="center"/>
          </w:tcPr>
          <w:p w14:paraId="0A7CF0BC" w14:textId="77777777" w:rsidR="00644CB6" w:rsidRPr="00265936" w:rsidRDefault="00644CB6" w:rsidP="00BD245E">
            <w:pPr>
              <w:jc w:val="center"/>
              <w:rPr>
                <w:szCs w:val="18"/>
              </w:rPr>
            </w:pPr>
            <w:r>
              <w:lastRenderedPageBreak/>
              <w:t>96 a 112</w:t>
            </w:r>
          </w:p>
        </w:tc>
        <w:tc>
          <w:tcPr>
            <w:tcW w:w="7107" w:type="dxa"/>
            <w:gridSpan w:val="2"/>
            <w:vAlign w:val="center"/>
          </w:tcPr>
          <w:p w14:paraId="762C1CCF" w14:textId="77777777" w:rsidR="00644CB6" w:rsidRPr="00265936" w:rsidRDefault="00644CB6" w:rsidP="00BD245E">
            <w:pPr>
              <w:spacing w:before="120" w:after="120" w:line="280" w:lineRule="exact"/>
              <w:rPr>
                <w:szCs w:val="18"/>
              </w:rPr>
            </w:pPr>
            <w:r>
              <w:t xml:space="preserve">Estes slides listam os problemas práticos que podem surgir durante qualquer esforço para cooperar internacionalmente. O formador deve utilizar estes slides para demonstrar aos delegados os vários fatores que são necessários ter em consideração no exercício dos seus poderes para permitir a cooperação internacional. </w:t>
            </w:r>
          </w:p>
        </w:tc>
      </w:tr>
      <w:tr w:rsidR="00644CB6" w:rsidRPr="00265936" w14:paraId="41B83B8D" w14:textId="77777777" w:rsidTr="00644CB6">
        <w:trPr>
          <w:trHeight w:val="1340"/>
        </w:trPr>
        <w:tc>
          <w:tcPr>
            <w:tcW w:w="1613" w:type="dxa"/>
            <w:vAlign w:val="center"/>
          </w:tcPr>
          <w:p w14:paraId="3CA81650" w14:textId="77777777" w:rsidR="00644CB6" w:rsidRPr="00265936" w:rsidRDefault="00644CB6" w:rsidP="00BD245E">
            <w:pPr>
              <w:jc w:val="center"/>
              <w:rPr>
                <w:szCs w:val="18"/>
              </w:rPr>
            </w:pPr>
            <w:r>
              <w:t>112 a 115</w:t>
            </w:r>
          </w:p>
        </w:tc>
        <w:tc>
          <w:tcPr>
            <w:tcW w:w="7107" w:type="dxa"/>
            <w:gridSpan w:val="2"/>
            <w:vAlign w:val="center"/>
          </w:tcPr>
          <w:p w14:paraId="176CBDC0" w14:textId="77777777" w:rsidR="00644CB6" w:rsidRPr="00265936" w:rsidRDefault="00644CB6" w:rsidP="00BD245E">
            <w:pPr>
              <w:spacing w:before="120" w:after="120" w:line="280" w:lineRule="exact"/>
              <w:rPr>
                <w:i/>
                <w:szCs w:val="18"/>
              </w:rPr>
            </w:pPr>
            <w:r>
              <w:t>O formador deve recapitular os objetivos da sessão com os delegados e dar-lhes a oportunidade de fazer perguntas relacionadas com o material abrangido neste módulo.</w:t>
            </w:r>
          </w:p>
        </w:tc>
      </w:tr>
      <w:tr w:rsidR="00644CB6" w:rsidRPr="00265936" w14:paraId="42131B45" w14:textId="77777777" w:rsidTr="00644CB6">
        <w:trPr>
          <w:trHeight w:val="1412"/>
        </w:trPr>
        <w:tc>
          <w:tcPr>
            <w:tcW w:w="8720" w:type="dxa"/>
            <w:gridSpan w:val="3"/>
            <w:vAlign w:val="center"/>
          </w:tcPr>
          <w:p w14:paraId="53D17107" w14:textId="77777777" w:rsidR="00644CB6" w:rsidRPr="00265936" w:rsidRDefault="00644CB6" w:rsidP="00BD245E">
            <w:pPr>
              <w:spacing w:before="120" w:after="120" w:line="280" w:lineRule="exact"/>
              <w:rPr>
                <w:b/>
                <w:sz w:val="22"/>
                <w:szCs w:val="22"/>
              </w:rPr>
            </w:pPr>
            <w:r>
              <w:rPr>
                <w:b/>
                <w:sz w:val="22"/>
                <w:szCs w:val="22"/>
              </w:rPr>
              <w:t>Exercícios práticos</w:t>
            </w:r>
          </w:p>
          <w:p w14:paraId="24EA0D76" w14:textId="77777777" w:rsidR="00644CB6" w:rsidRPr="00265936" w:rsidRDefault="00644CB6" w:rsidP="00BD245E">
            <w:pPr>
              <w:spacing w:before="120" w:after="120" w:line="280" w:lineRule="exact"/>
              <w:rPr>
                <w:szCs w:val="18"/>
              </w:rPr>
            </w:pPr>
            <w:r>
              <w:t>Não são previstos exercícios práticos para esta aula.</w:t>
            </w:r>
          </w:p>
        </w:tc>
      </w:tr>
      <w:tr w:rsidR="00644CB6" w:rsidRPr="00265936" w14:paraId="3425341E" w14:textId="77777777" w:rsidTr="00644CB6">
        <w:tc>
          <w:tcPr>
            <w:tcW w:w="8720" w:type="dxa"/>
            <w:gridSpan w:val="3"/>
            <w:vAlign w:val="center"/>
          </w:tcPr>
          <w:p w14:paraId="7209F0C4" w14:textId="77777777" w:rsidR="00644CB6" w:rsidRPr="00265936" w:rsidRDefault="00644CB6" w:rsidP="00BD245E">
            <w:pPr>
              <w:spacing w:before="120" w:after="120" w:line="280" w:lineRule="exact"/>
              <w:rPr>
                <w:b/>
                <w:sz w:val="22"/>
                <w:szCs w:val="22"/>
              </w:rPr>
            </w:pPr>
            <w:r>
              <w:rPr>
                <w:b/>
                <w:sz w:val="22"/>
                <w:szCs w:val="22"/>
              </w:rPr>
              <w:t>Avaliação de conhecimentos</w:t>
            </w:r>
          </w:p>
          <w:p w14:paraId="02669315" w14:textId="77777777" w:rsidR="00644CB6" w:rsidRPr="00265936" w:rsidRDefault="00644CB6" w:rsidP="00BD245E">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14:paraId="173A0673" w14:textId="77777777" w:rsidR="00597DDC" w:rsidRPr="00265936" w:rsidRDefault="00597DDC" w:rsidP="00597DDC">
      <w:pPr>
        <w:tabs>
          <w:tab w:val="left" w:pos="426"/>
          <w:tab w:val="left" w:pos="851"/>
        </w:tabs>
        <w:spacing w:after="120"/>
        <w:ind w:left="851" w:hanging="851"/>
        <w:rPr>
          <w:rFonts w:eastAsia="Times New Roman" w:cs="Times New Roman"/>
          <w:sz w:val="22"/>
        </w:rPr>
      </w:pPr>
    </w:p>
    <w:p w14:paraId="74AF09CC" w14:textId="29503E19" w:rsidR="00597DDC" w:rsidRPr="00265936" w:rsidRDefault="004873B0" w:rsidP="004873B0">
      <w:pPr>
        <w:pStyle w:val="Cabealho2"/>
        <w:ind w:left="720" w:hanging="720"/>
        <w:rPr>
          <w:rFonts w:eastAsia="Times New Roman" w:cs="Times New Roman"/>
          <w:sz w:val="22"/>
          <w:szCs w:val="22"/>
        </w:rPr>
      </w:pPr>
      <w:bookmarkStart w:id="57" w:name="_Toc523393500"/>
      <w:r>
        <w:rPr>
          <w:sz w:val="22"/>
          <w:szCs w:val="22"/>
        </w:rPr>
        <w:t>Aula 1.4.2 Cooperação pública privada</w:t>
      </w:r>
      <w:bookmarkEnd w:id="57"/>
    </w:p>
    <w:tbl>
      <w:tblPr>
        <w:tblStyle w:val="TabelacomGrelha"/>
        <w:tblW w:w="0" w:type="auto"/>
        <w:tblLook w:val="04A0" w:firstRow="1" w:lastRow="0" w:firstColumn="1" w:lastColumn="0" w:noHBand="0" w:noVBand="1"/>
      </w:tblPr>
      <w:tblGrid>
        <w:gridCol w:w="1601"/>
        <w:gridCol w:w="4499"/>
        <w:gridCol w:w="2620"/>
      </w:tblGrid>
      <w:tr w:rsidR="004873B0" w:rsidRPr="00265936" w14:paraId="641BBDE3" w14:textId="77777777" w:rsidTr="004873B0">
        <w:trPr>
          <w:trHeight w:val="872"/>
        </w:trPr>
        <w:tc>
          <w:tcPr>
            <w:tcW w:w="6326" w:type="dxa"/>
            <w:gridSpan w:val="2"/>
            <w:shd w:val="clear" w:color="auto" w:fill="C6D9F1" w:themeFill="text2" w:themeFillTint="33"/>
            <w:vAlign w:val="center"/>
          </w:tcPr>
          <w:p w14:paraId="72307EB5" w14:textId="1EF8B819" w:rsidR="004873B0" w:rsidRPr="00265936" w:rsidRDefault="004873B0" w:rsidP="004873B0">
            <w:pPr>
              <w:rPr>
                <w:sz w:val="22"/>
                <w:szCs w:val="22"/>
              </w:rPr>
            </w:pPr>
            <w:r>
              <w:rPr>
                <w:sz w:val="22"/>
                <w:szCs w:val="22"/>
              </w:rPr>
              <w:t>Aula 1.4.2 Cooperação pública privada</w:t>
            </w:r>
          </w:p>
        </w:tc>
        <w:tc>
          <w:tcPr>
            <w:tcW w:w="2684" w:type="dxa"/>
            <w:shd w:val="clear" w:color="auto" w:fill="C6D9F1" w:themeFill="text2" w:themeFillTint="33"/>
            <w:vAlign w:val="center"/>
          </w:tcPr>
          <w:p w14:paraId="4979E38F" w14:textId="77777777" w:rsidR="004873B0" w:rsidRPr="00265936" w:rsidRDefault="004873B0" w:rsidP="00BD245E">
            <w:pPr>
              <w:rPr>
                <w:sz w:val="22"/>
                <w:szCs w:val="22"/>
              </w:rPr>
            </w:pPr>
            <w:r>
              <w:rPr>
                <w:sz w:val="22"/>
                <w:szCs w:val="22"/>
              </w:rPr>
              <w:t>Duração: 90 minutos</w:t>
            </w:r>
          </w:p>
        </w:tc>
      </w:tr>
      <w:tr w:rsidR="004873B0" w:rsidRPr="00265936" w14:paraId="4F85C81E" w14:textId="77777777" w:rsidTr="00BD245E">
        <w:trPr>
          <w:trHeight w:val="1025"/>
        </w:trPr>
        <w:tc>
          <w:tcPr>
            <w:tcW w:w="9010" w:type="dxa"/>
            <w:gridSpan w:val="3"/>
            <w:vAlign w:val="center"/>
          </w:tcPr>
          <w:p w14:paraId="17509E9C" w14:textId="77777777" w:rsidR="004873B0" w:rsidRPr="00265936" w:rsidRDefault="004873B0" w:rsidP="00BD245E">
            <w:pPr>
              <w:spacing w:before="120" w:after="120" w:line="280" w:lineRule="exact"/>
              <w:rPr>
                <w:b/>
                <w:sz w:val="22"/>
                <w:szCs w:val="22"/>
              </w:rPr>
            </w:pPr>
            <w:r>
              <w:rPr>
                <w:b/>
                <w:sz w:val="22"/>
                <w:szCs w:val="22"/>
              </w:rPr>
              <w:t>Materiais necessários:</w:t>
            </w:r>
          </w:p>
          <w:p w14:paraId="0AE184CA" w14:textId="77777777" w:rsidR="004873B0" w:rsidRPr="00265936" w:rsidRDefault="004873B0" w:rsidP="00531BD9">
            <w:pPr>
              <w:pStyle w:val="bul1"/>
              <w:numPr>
                <w:ilvl w:val="0"/>
                <w:numId w:val="38"/>
              </w:numPr>
              <w:spacing w:before="120" w:after="120" w:line="280" w:lineRule="exact"/>
              <w:contextualSpacing/>
              <w:rPr>
                <w:szCs w:val="18"/>
              </w:rPr>
            </w:pPr>
            <w:proofErr w:type="spellStart"/>
            <w:r>
              <w:t>PC/computador</w:t>
            </w:r>
            <w:proofErr w:type="spellEnd"/>
            <w:r>
              <w:t xml:space="preserve"> portátil com versões de software compatíveis com os materiais preparados</w:t>
            </w:r>
          </w:p>
          <w:p w14:paraId="08B0031E" w14:textId="77777777" w:rsidR="004873B0" w:rsidRPr="00265936" w:rsidRDefault="004873B0" w:rsidP="00531BD9">
            <w:pPr>
              <w:pStyle w:val="bul1"/>
              <w:numPr>
                <w:ilvl w:val="0"/>
                <w:numId w:val="38"/>
              </w:numPr>
              <w:spacing w:before="120" w:after="120" w:line="280" w:lineRule="exact"/>
              <w:contextualSpacing/>
              <w:rPr>
                <w:szCs w:val="18"/>
              </w:rPr>
            </w:pPr>
            <w:r>
              <w:t>Projetor e ecrã de exibição.</w:t>
            </w:r>
          </w:p>
          <w:p w14:paraId="63743F2F" w14:textId="77777777" w:rsidR="004873B0" w:rsidRPr="00265936" w:rsidRDefault="004873B0" w:rsidP="00531BD9">
            <w:pPr>
              <w:pStyle w:val="bul1"/>
              <w:numPr>
                <w:ilvl w:val="0"/>
                <w:numId w:val="38"/>
              </w:numPr>
              <w:spacing w:before="120" w:after="120" w:line="280" w:lineRule="exact"/>
              <w:contextualSpacing/>
              <w:rPr>
                <w:szCs w:val="18"/>
              </w:rPr>
            </w:pPr>
            <w:r>
              <w:t xml:space="preserve">Acesso à Internet (se disponível). </w:t>
            </w:r>
          </w:p>
          <w:p w14:paraId="7DA8CB22" w14:textId="77777777" w:rsidR="004873B0" w:rsidRPr="00265936" w:rsidRDefault="004873B0" w:rsidP="00531BD9">
            <w:pPr>
              <w:pStyle w:val="bul1"/>
              <w:numPr>
                <w:ilvl w:val="0"/>
                <w:numId w:val="38"/>
              </w:numPr>
              <w:spacing w:before="120" w:after="120" w:line="280" w:lineRule="exact"/>
              <w:contextualSpacing/>
              <w:rPr>
                <w:i/>
                <w:szCs w:val="18"/>
              </w:rPr>
            </w:pPr>
            <w:r>
              <w:t>Bloco de notas de estudante e canetas.</w:t>
            </w:r>
          </w:p>
        </w:tc>
      </w:tr>
      <w:tr w:rsidR="004873B0" w:rsidRPr="00265936" w14:paraId="0D19417F" w14:textId="77777777" w:rsidTr="00BD245E">
        <w:trPr>
          <w:trHeight w:val="1241"/>
        </w:trPr>
        <w:tc>
          <w:tcPr>
            <w:tcW w:w="9010" w:type="dxa"/>
            <w:gridSpan w:val="3"/>
            <w:vAlign w:val="center"/>
          </w:tcPr>
          <w:p w14:paraId="5A5B0EF9" w14:textId="22D30E59" w:rsidR="004873B0" w:rsidRPr="00265936" w:rsidRDefault="004873B0" w:rsidP="00BD245E">
            <w:pPr>
              <w:spacing w:before="120" w:after="120" w:line="280" w:lineRule="exact"/>
              <w:rPr>
                <w:b/>
                <w:sz w:val="22"/>
                <w:szCs w:val="22"/>
              </w:rPr>
            </w:pPr>
            <w:r>
              <w:rPr>
                <w:b/>
                <w:sz w:val="22"/>
                <w:szCs w:val="22"/>
              </w:rPr>
              <w:lastRenderedPageBreak/>
              <w:t>Objetivo da sessão:</w:t>
            </w:r>
            <w:r w:rsidR="00DB6460">
              <w:rPr>
                <w:b/>
                <w:sz w:val="22"/>
                <w:szCs w:val="22"/>
              </w:rPr>
              <w:t xml:space="preserve">  </w:t>
            </w:r>
          </w:p>
          <w:p w14:paraId="725A4BC2" w14:textId="77777777" w:rsidR="004873B0" w:rsidRPr="00265936" w:rsidRDefault="004873B0" w:rsidP="00BD245E">
            <w:pPr>
              <w:spacing w:before="120" w:after="120" w:line="280" w:lineRule="exact"/>
              <w:rPr>
                <w:szCs w:val="18"/>
              </w:rPr>
            </w:pPr>
            <w:r>
              <w:t>A finalidade geral desta sessão é fornecer aos delegados uma compreensão abrangente dos meios e canais disponíveis para a cooperação entre o setor público e privado, nacional e internacionalmente para fins de combate ao cibercrime.</w:t>
            </w:r>
          </w:p>
        </w:tc>
      </w:tr>
      <w:tr w:rsidR="004873B0" w:rsidRPr="00265936" w14:paraId="36886EE3" w14:textId="77777777" w:rsidTr="00BD245E">
        <w:trPr>
          <w:trHeight w:val="2240"/>
        </w:trPr>
        <w:tc>
          <w:tcPr>
            <w:tcW w:w="9010" w:type="dxa"/>
            <w:gridSpan w:val="3"/>
            <w:vAlign w:val="center"/>
          </w:tcPr>
          <w:p w14:paraId="1CF26DE5" w14:textId="77777777" w:rsidR="004873B0" w:rsidRPr="00265936" w:rsidRDefault="004873B0" w:rsidP="00BD245E">
            <w:pPr>
              <w:spacing w:before="120" w:after="120" w:line="280" w:lineRule="exact"/>
              <w:contextualSpacing/>
              <w:rPr>
                <w:b/>
                <w:sz w:val="22"/>
                <w:szCs w:val="22"/>
              </w:rPr>
            </w:pPr>
            <w:r>
              <w:rPr>
                <w:b/>
                <w:sz w:val="22"/>
                <w:szCs w:val="22"/>
              </w:rPr>
              <w:t>Objetivos:</w:t>
            </w:r>
          </w:p>
          <w:p w14:paraId="1B6EABFB" w14:textId="77777777" w:rsidR="004873B0" w:rsidRPr="00265936" w:rsidRDefault="004873B0" w:rsidP="00BD245E">
            <w:pPr>
              <w:tabs>
                <w:tab w:val="left" w:pos="426"/>
                <w:tab w:val="left" w:pos="851"/>
              </w:tabs>
              <w:spacing w:before="120" w:after="120" w:line="280" w:lineRule="exact"/>
              <w:contextualSpacing/>
              <w:rPr>
                <w:szCs w:val="18"/>
              </w:rPr>
            </w:pPr>
            <w:r>
              <w:t>No final da sessão, os estudantes serão capazes de:</w:t>
            </w:r>
          </w:p>
          <w:p w14:paraId="7FC88217" w14:textId="77777777" w:rsidR="004873B0" w:rsidRPr="00265936" w:rsidRDefault="004873B0" w:rsidP="00BD245E">
            <w:pPr>
              <w:pStyle w:val="bul1"/>
              <w:spacing w:before="120" w:after="120" w:line="280" w:lineRule="exact"/>
              <w:ind w:left="697" w:hanging="360"/>
              <w:contextualSpacing/>
              <w:rPr>
                <w:szCs w:val="18"/>
              </w:rPr>
            </w:pPr>
            <w:r>
              <w:t>Reconhecer que a cooperação com o setor privado é essencial para questões de combate ao cibercrime</w:t>
            </w:r>
          </w:p>
          <w:p w14:paraId="4A339840" w14:textId="77777777" w:rsidR="004873B0" w:rsidRPr="00265936" w:rsidRDefault="004873B0" w:rsidP="00BD245E">
            <w:pPr>
              <w:pStyle w:val="bul1"/>
              <w:spacing w:before="120" w:after="120" w:line="280" w:lineRule="exact"/>
              <w:ind w:left="697" w:hanging="360"/>
              <w:contextualSpacing/>
              <w:rPr>
                <w:szCs w:val="18"/>
              </w:rPr>
            </w:pPr>
            <w:r>
              <w:t>Identificar os níveis de cooperação com a indústria doméstica (cooperação compulsiva e voluntária)</w:t>
            </w:r>
          </w:p>
          <w:p w14:paraId="3864BEAB" w14:textId="77777777" w:rsidR="004873B0" w:rsidRPr="00265936" w:rsidRDefault="004873B0" w:rsidP="00BD245E">
            <w:pPr>
              <w:pStyle w:val="bul1"/>
              <w:spacing w:before="120" w:after="120" w:line="280" w:lineRule="exact"/>
              <w:ind w:left="697" w:hanging="360"/>
              <w:contextualSpacing/>
              <w:rPr>
                <w:i/>
                <w:szCs w:val="18"/>
              </w:rPr>
            </w:pPr>
            <w:r>
              <w:t>Identificar as várias ferramentas na legislação nacional que permite a cooperação obrigatória entre as agências da lei e a indústria doméstica</w:t>
            </w:r>
          </w:p>
          <w:p w14:paraId="0BF383C9" w14:textId="77777777" w:rsidR="004873B0" w:rsidRPr="00265936" w:rsidRDefault="004873B0" w:rsidP="00BD245E">
            <w:pPr>
              <w:pStyle w:val="bul1"/>
              <w:spacing w:before="120" w:after="120" w:line="280" w:lineRule="exact"/>
              <w:ind w:left="697" w:hanging="360"/>
              <w:contextualSpacing/>
              <w:rPr>
                <w:szCs w:val="18"/>
              </w:rPr>
            </w:pPr>
            <w:r>
              <w:t>Reconhecer os desafios que os dados na nuvem possuem relativamente à realização de investigações de cibercrimes</w:t>
            </w:r>
          </w:p>
          <w:p w14:paraId="18136B72" w14:textId="77777777" w:rsidR="004873B0" w:rsidRPr="00265936" w:rsidRDefault="004873B0" w:rsidP="00BD245E">
            <w:pPr>
              <w:pStyle w:val="bul1"/>
              <w:spacing w:before="120" w:after="120" w:line="280" w:lineRule="exact"/>
              <w:ind w:left="697" w:hanging="360"/>
              <w:contextualSpacing/>
              <w:rPr>
                <w:szCs w:val="18"/>
              </w:rPr>
            </w:pPr>
            <w:r>
              <w:t>Identificar os diferentes níveis em que a cooperação pode aplicar-se com a indústria estrangeira</w:t>
            </w:r>
          </w:p>
          <w:p w14:paraId="3C0DBB72" w14:textId="77777777" w:rsidR="004873B0" w:rsidRPr="00265936" w:rsidRDefault="004873B0" w:rsidP="00BD245E">
            <w:pPr>
              <w:pStyle w:val="bul1"/>
              <w:spacing w:before="120" w:after="120" w:line="280" w:lineRule="exact"/>
              <w:ind w:left="697" w:hanging="360"/>
              <w:contextualSpacing/>
              <w:rPr>
                <w:szCs w:val="18"/>
              </w:rPr>
            </w:pPr>
            <w:r>
              <w:t>Explicar as barreiras que as agências de autoridades policiais relativamente ao acesso aos dados detido pelos fornecedores de serviços multinacionais</w:t>
            </w:r>
          </w:p>
          <w:p w14:paraId="75DCE5BE" w14:textId="77777777" w:rsidR="004873B0" w:rsidRPr="00265936" w:rsidRDefault="004873B0" w:rsidP="00BD245E">
            <w:pPr>
              <w:pStyle w:val="bul1"/>
              <w:spacing w:before="120" w:after="120" w:line="280" w:lineRule="exact"/>
              <w:ind w:left="697" w:hanging="360"/>
              <w:contextualSpacing/>
              <w:rPr>
                <w:szCs w:val="18"/>
              </w:rPr>
            </w:pPr>
            <w:r>
              <w:t>Identificar que a cooperação pode ocorrer formalmente através dos governos ou informalmente pelos oficiais da autoridade diretamente com fornecedores de serviços multinacionais</w:t>
            </w:r>
          </w:p>
          <w:p w14:paraId="3666A85A" w14:textId="77777777" w:rsidR="004873B0" w:rsidRPr="00265936" w:rsidRDefault="004873B0" w:rsidP="00BD245E">
            <w:pPr>
              <w:pStyle w:val="bul1"/>
              <w:spacing w:before="120" w:after="120" w:line="280" w:lineRule="exact"/>
              <w:ind w:left="697" w:hanging="360"/>
              <w:contextualSpacing/>
              <w:rPr>
                <w:szCs w:val="18"/>
              </w:rPr>
            </w:pPr>
            <w:r>
              <w:t>Discutir exemplos de cooperação com fornecedores de serviços multinacionais na obtenção do acesso aos dados</w:t>
            </w:r>
          </w:p>
          <w:p w14:paraId="1B556821" w14:textId="77777777" w:rsidR="004873B0" w:rsidRPr="00265936" w:rsidRDefault="004873B0" w:rsidP="00BD245E">
            <w:pPr>
              <w:pStyle w:val="bul1"/>
              <w:spacing w:before="120" w:after="120" w:line="280" w:lineRule="exact"/>
              <w:ind w:left="697" w:hanging="360"/>
              <w:contextualSpacing/>
              <w:rPr>
                <w:szCs w:val="18"/>
              </w:rPr>
            </w:pPr>
            <w:r>
              <w:t>Identificar os desafios enfrentados comummente relativamente à cooperação direta com fornecedores de serviços multinacionais</w:t>
            </w:r>
          </w:p>
        </w:tc>
      </w:tr>
      <w:tr w:rsidR="004873B0" w:rsidRPr="00265936" w14:paraId="081B4AC8" w14:textId="77777777" w:rsidTr="00BD245E">
        <w:trPr>
          <w:trHeight w:val="530"/>
        </w:trPr>
        <w:tc>
          <w:tcPr>
            <w:tcW w:w="9010" w:type="dxa"/>
            <w:gridSpan w:val="3"/>
            <w:tcBorders>
              <w:bottom w:val="single" w:sz="4" w:space="0" w:color="auto"/>
            </w:tcBorders>
            <w:vAlign w:val="center"/>
          </w:tcPr>
          <w:p w14:paraId="2B12DD72" w14:textId="77777777" w:rsidR="004873B0" w:rsidRPr="00265936" w:rsidRDefault="004873B0" w:rsidP="00BD245E">
            <w:pPr>
              <w:spacing w:before="120" w:after="120" w:line="280" w:lineRule="exact"/>
              <w:rPr>
                <w:b/>
                <w:sz w:val="22"/>
                <w:szCs w:val="22"/>
              </w:rPr>
            </w:pPr>
            <w:r>
              <w:rPr>
                <w:b/>
                <w:sz w:val="22"/>
                <w:szCs w:val="22"/>
              </w:rPr>
              <w:t>Guia de formação</w:t>
            </w:r>
          </w:p>
          <w:p w14:paraId="0DC6363C" w14:textId="714CFCF5" w:rsidR="004873B0" w:rsidRPr="00265936" w:rsidRDefault="004873B0" w:rsidP="00BD245E">
            <w:pPr>
              <w:spacing w:before="120" w:after="120" w:line="280" w:lineRule="exact"/>
              <w:rPr>
                <w:szCs w:val="18"/>
              </w:rPr>
            </w:pPr>
            <w:r>
              <w:t>A cooperação pública privada é de extrema importância na batalha global contra o cibercrime. Esta sessão foi preparada com vista a proporcionar aos delegados uma compreensão abrangente de cooperação pública privada, dentro de um contexto nacional e internacional. Esta sessão foi dividida em quatro partes, além de uma introdução e uma conclusão. A primeira parte abrange as definições básicas dos termos incluindo os dados da nuvem, bem como os desafios impostos pelos dados da nuvem para leis processuais relativas às provas eletrónicas. A segunda parte trata da cooperação pública privada num contexto nacional, incluindo cooperação obrigatória e voluntária. A terceira parte abrange a cooperação pública privada num contexto internacional, incluindo a cooperação obrigatória, cooperação voluntária com um mandato legal e cooperação voluntária com um mandato legal. A quarta parte contém estudos de caso que foram preparados com vista a permitir os formadores a testar o conhecimento adquirido pelos delegados neste módulo e nos módulos anteriores em direito substancial, direito processual e cooperação internacional.</w:t>
            </w:r>
            <w:r w:rsidR="00DB6460">
              <w:t xml:space="preserve">  </w:t>
            </w:r>
          </w:p>
        </w:tc>
      </w:tr>
      <w:tr w:rsidR="004873B0" w:rsidRPr="00265936" w14:paraId="0785A766" w14:textId="77777777" w:rsidTr="00BD245E">
        <w:trPr>
          <w:trHeight w:val="701"/>
        </w:trPr>
        <w:tc>
          <w:tcPr>
            <w:tcW w:w="9010" w:type="dxa"/>
            <w:gridSpan w:val="3"/>
            <w:tcBorders>
              <w:bottom w:val="single" w:sz="4" w:space="0" w:color="auto"/>
            </w:tcBorders>
            <w:shd w:val="clear" w:color="auto" w:fill="DBE5F1" w:themeFill="accent1" w:themeFillTint="33"/>
            <w:vAlign w:val="center"/>
          </w:tcPr>
          <w:p w14:paraId="1A1089DD" w14:textId="77777777" w:rsidR="004873B0" w:rsidRPr="00265936" w:rsidRDefault="004873B0" w:rsidP="00BD245E">
            <w:pPr>
              <w:rPr>
                <w:b/>
                <w:sz w:val="28"/>
                <w:szCs w:val="28"/>
              </w:rPr>
            </w:pPr>
            <w:r>
              <w:rPr>
                <w:b/>
                <w:sz w:val="28"/>
                <w:szCs w:val="28"/>
              </w:rPr>
              <w:t>Conteúdo da aula</w:t>
            </w:r>
          </w:p>
        </w:tc>
      </w:tr>
      <w:tr w:rsidR="004873B0" w:rsidRPr="00265936" w14:paraId="1C78126D" w14:textId="77777777" w:rsidTr="00BD245E">
        <w:trPr>
          <w:trHeight w:val="629"/>
        </w:trPr>
        <w:tc>
          <w:tcPr>
            <w:tcW w:w="1615" w:type="dxa"/>
            <w:shd w:val="clear" w:color="auto" w:fill="DBE5F1" w:themeFill="accent1" w:themeFillTint="33"/>
            <w:vAlign w:val="center"/>
          </w:tcPr>
          <w:p w14:paraId="2D73ABCE" w14:textId="77777777" w:rsidR="004873B0" w:rsidRPr="00265936" w:rsidRDefault="004873B0" w:rsidP="00BD245E">
            <w:pPr>
              <w:jc w:val="center"/>
              <w:rPr>
                <w:b/>
                <w:sz w:val="22"/>
                <w:szCs w:val="22"/>
              </w:rPr>
            </w:pPr>
            <w:r>
              <w:rPr>
                <w:b/>
                <w:sz w:val="22"/>
                <w:szCs w:val="22"/>
              </w:rPr>
              <w:t>Número dos slides</w:t>
            </w:r>
          </w:p>
        </w:tc>
        <w:tc>
          <w:tcPr>
            <w:tcW w:w="7395" w:type="dxa"/>
            <w:gridSpan w:val="2"/>
            <w:shd w:val="clear" w:color="auto" w:fill="DBE5F1" w:themeFill="accent1" w:themeFillTint="33"/>
            <w:vAlign w:val="center"/>
          </w:tcPr>
          <w:p w14:paraId="4992B6B5" w14:textId="77777777" w:rsidR="004873B0" w:rsidRPr="00265936" w:rsidRDefault="004873B0" w:rsidP="00BD245E">
            <w:pPr>
              <w:rPr>
                <w:b/>
                <w:sz w:val="22"/>
                <w:szCs w:val="22"/>
              </w:rPr>
            </w:pPr>
            <w:r>
              <w:rPr>
                <w:b/>
                <w:sz w:val="22"/>
                <w:szCs w:val="22"/>
              </w:rPr>
              <w:t>Conteúdo</w:t>
            </w:r>
          </w:p>
        </w:tc>
      </w:tr>
      <w:tr w:rsidR="004873B0" w:rsidRPr="00265936" w14:paraId="65AAD393" w14:textId="77777777" w:rsidTr="00BD245E">
        <w:trPr>
          <w:trHeight w:val="530"/>
        </w:trPr>
        <w:tc>
          <w:tcPr>
            <w:tcW w:w="1615" w:type="dxa"/>
            <w:vAlign w:val="center"/>
          </w:tcPr>
          <w:p w14:paraId="45679CD0" w14:textId="77777777" w:rsidR="004873B0" w:rsidRPr="00265936" w:rsidRDefault="004873B0" w:rsidP="00BD245E">
            <w:pPr>
              <w:spacing w:before="120" w:after="120" w:line="280" w:lineRule="exact"/>
              <w:jc w:val="center"/>
              <w:rPr>
                <w:szCs w:val="18"/>
              </w:rPr>
            </w:pPr>
            <w:r>
              <w:t>1 a 4</w:t>
            </w:r>
          </w:p>
        </w:tc>
        <w:tc>
          <w:tcPr>
            <w:tcW w:w="7395" w:type="dxa"/>
            <w:gridSpan w:val="2"/>
            <w:vAlign w:val="center"/>
          </w:tcPr>
          <w:p w14:paraId="32F7C0C3" w14:textId="77777777" w:rsidR="004873B0" w:rsidRPr="00265936" w:rsidRDefault="004873B0" w:rsidP="00BD245E">
            <w:pPr>
              <w:tabs>
                <w:tab w:val="left" w:pos="426"/>
                <w:tab w:val="left" w:pos="851"/>
              </w:tabs>
              <w:spacing w:before="120" w:after="120" w:line="280" w:lineRule="exact"/>
              <w:rPr>
                <w:szCs w:val="18"/>
              </w:rPr>
            </w:pPr>
            <w:r>
              <w:t xml:space="preserve">Os primeiros slides expõem a estrutura e objetivos desta sessão. Os delegados devem ter a oportunidade de fazer quaisquer perguntas preliminares que possam ter relativamente à estrutura e objetivos da </w:t>
            </w:r>
            <w:r>
              <w:lastRenderedPageBreak/>
              <w:t>sessão.</w:t>
            </w:r>
          </w:p>
        </w:tc>
      </w:tr>
      <w:tr w:rsidR="004873B0" w:rsidRPr="00265936" w14:paraId="3C190B6F" w14:textId="77777777" w:rsidTr="00BD245E">
        <w:trPr>
          <w:trHeight w:val="1241"/>
        </w:trPr>
        <w:tc>
          <w:tcPr>
            <w:tcW w:w="1615" w:type="dxa"/>
            <w:vAlign w:val="center"/>
          </w:tcPr>
          <w:p w14:paraId="6583AD54" w14:textId="77777777" w:rsidR="004873B0" w:rsidRPr="00265936" w:rsidRDefault="004873B0" w:rsidP="00BD245E">
            <w:pPr>
              <w:jc w:val="center"/>
              <w:rPr>
                <w:szCs w:val="18"/>
              </w:rPr>
            </w:pPr>
            <w:r>
              <w:lastRenderedPageBreak/>
              <w:t>5 a 16</w:t>
            </w:r>
          </w:p>
        </w:tc>
        <w:tc>
          <w:tcPr>
            <w:tcW w:w="7395" w:type="dxa"/>
            <w:gridSpan w:val="2"/>
            <w:vAlign w:val="center"/>
          </w:tcPr>
          <w:p w14:paraId="079D642F" w14:textId="77777777" w:rsidR="004873B0" w:rsidRPr="00265936" w:rsidRDefault="004873B0" w:rsidP="00BD245E">
            <w:pPr>
              <w:pStyle w:val="Subttulo"/>
              <w:spacing w:beforeLines="20" w:before="48" w:afterLines="120" w:after="288" w:line="280" w:lineRule="exact"/>
              <w:rPr>
                <w:rFonts w:ascii="Verdana" w:hAnsi="Verdana"/>
                <w:szCs w:val="18"/>
              </w:rPr>
            </w:pPr>
            <w:r>
              <w:rPr>
                <w:rFonts w:ascii="Verdana" w:hAnsi="Verdana"/>
                <w:szCs w:val="18"/>
              </w:rPr>
              <w:t>Estes slides apresentam aos delegados algumas definições básicas que são pertinentes para as restantes partes da sessão. Alguns termos que foram definidos nesta secção foram abrangidos noutros módulos e o formador pode selecionar para ignorar os slides marcados como não importantes ou abrangê-los brevemente. Esta secção também apresenta os delegados ao trabalho do Grupo de Provas em Nuvem.</w:t>
            </w:r>
          </w:p>
        </w:tc>
      </w:tr>
      <w:tr w:rsidR="004873B0" w:rsidRPr="00265936" w14:paraId="460DFD17" w14:textId="77777777" w:rsidTr="00BD245E">
        <w:trPr>
          <w:trHeight w:val="2015"/>
        </w:trPr>
        <w:tc>
          <w:tcPr>
            <w:tcW w:w="1615" w:type="dxa"/>
            <w:vAlign w:val="center"/>
          </w:tcPr>
          <w:p w14:paraId="27D8692F" w14:textId="77777777" w:rsidR="004873B0" w:rsidRPr="00265936" w:rsidRDefault="004873B0" w:rsidP="00BD245E">
            <w:pPr>
              <w:jc w:val="center"/>
              <w:rPr>
                <w:szCs w:val="18"/>
              </w:rPr>
            </w:pPr>
            <w:r>
              <w:t>17 a 39</w:t>
            </w:r>
          </w:p>
        </w:tc>
        <w:tc>
          <w:tcPr>
            <w:tcW w:w="7395" w:type="dxa"/>
            <w:gridSpan w:val="2"/>
            <w:vAlign w:val="center"/>
          </w:tcPr>
          <w:p w14:paraId="3447EAF8" w14:textId="77777777" w:rsidR="004873B0" w:rsidRPr="00265936" w:rsidRDefault="004873B0" w:rsidP="00BD245E">
            <w:pPr>
              <w:spacing w:before="120" w:after="120" w:line="280" w:lineRule="exact"/>
              <w:rPr>
                <w:szCs w:val="18"/>
              </w:rPr>
            </w:pPr>
            <w:r>
              <w:t xml:space="preserve">Estes slides abrangem a cooperação entre os setores públicos e privados num contexto nacional, obrigatório e voluntário. É recomendada uma breve explicação de lei nacional que permite esta cooperação, com exemplos de como estes poderes processuais podem ser exercidos em relação ao prestador de serviços nacional. Espera-se também que o formador discuta exemplos, caso existam, de notas explicativas de entendimento ou acordos formais entre organismos do setor privado e agências do setor público em relação à cooperação em questões relacionadas com cibercrime e provas eletrónicas. O formador deve esclarecer aos delegados que todos os poderes processuais internos se aplicam aos dados em nuvem. </w:t>
            </w:r>
          </w:p>
        </w:tc>
      </w:tr>
      <w:tr w:rsidR="004873B0" w:rsidRPr="00265936" w14:paraId="05670A6E" w14:textId="77777777" w:rsidTr="004873B0">
        <w:trPr>
          <w:trHeight w:val="647"/>
        </w:trPr>
        <w:tc>
          <w:tcPr>
            <w:tcW w:w="1615" w:type="dxa"/>
            <w:vAlign w:val="center"/>
          </w:tcPr>
          <w:p w14:paraId="21B342C2" w14:textId="77777777" w:rsidR="004873B0" w:rsidRPr="00265936" w:rsidRDefault="004873B0" w:rsidP="00BD245E">
            <w:pPr>
              <w:jc w:val="center"/>
              <w:rPr>
                <w:szCs w:val="18"/>
              </w:rPr>
            </w:pPr>
            <w:r>
              <w:t>40 a 72</w:t>
            </w:r>
          </w:p>
        </w:tc>
        <w:tc>
          <w:tcPr>
            <w:tcW w:w="7395" w:type="dxa"/>
            <w:gridSpan w:val="2"/>
            <w:vAlign w:val="center"/>
          </w:tcPr>
          <w:p w14:paraId="7514D96D" w14:textId="77777777" w:rsidR="004873B0" w:rsidRPr="00265936" w:rsidRDefault="004873B0" w:rsidP="00BD245E">
            <w:pPr>
              <w:spacing w:before="120" w:after="120" w:line="280" w:lineRule="exact"/>
              <w:rPr>
                <w:szCs w:val="18"/>
              </w:rPr>
            </w:pPr>
            <w:r>
              <w:t xml:space="preserve">Estes slides abrangem a cooperação entre os setores público e privado num contexto internacional. Esta parte do módulo trata de três níveis de cooperação; nomeadamente cooperação obrigatória com mandato legal, cooperação voluntária com mandato legal e cooperação voluntária independentemente do mandato legal. Os slides lidam com cada nível de cooperação individualmente. </w:t>
            </w:r>
          </w:p>
          <w:p w14:paraId="3BE61958" w14:textId="294E2226" w:rsidR="004873B0" w:rsidRPr="00265936" w:rsidRDefault="004873B0" w:rsidP="00BD245E">
            <w:pPr>
              <w:spacing w:before="120" w:after="120" w:line="280" w:lineRule="exact"/>
              <w:rPr>
                <w:szCs w:val="18"/>
              </w:rPr>
            </w:pPr>
            <w:r>
              <w:t>Em relação à cooperação obrigatória, espera-se que o formador explique como os canais formais de cooperação internacional permitem que o setor público de um país determine a cooperação do prestador de serviços do setor privado de outro país, solicitando que o segundo país exerça poderes processuais que exigem cooperação do prestador de serviços do setor privado. O formador também deve reiterar a aplicação extraterritorial de ordens de produção e como elas podem permitir a procura de cooperação obrigatória de prestadores de serviços estrangeiros que operam no território, com respeito a informações especificadas do subscritor na posse ou controlo de tal prestador de serviços.</w:t>
            </w:r>
            <w:r w:rsidR="00DB6460">
              <w:t xml:space="preserve">  </w:t>
            </w:r>
            <w:r>
              <w:t xml:space="preserve">No que diz respeito à cooperação voluntária com mandatos legais, o formador deve centrar-se no artigo 32.º da Convenção de Budapeste, que permite o acesso transfronteiriço direto a dados de computadores armazenados com consentimento ou quando disponíveis publicamente. Por fim, estes slides discutem mecanismos pelos quais a cooperação com prestadores de serviços estrangeiros pode ser realizada sem qualquer mandato legal. Esta secção abrange os processos adotados por alguns </w:t>
            </w:r>
            <w:proofErr w:type="spellStart"/>
            <w:r>
              <w:t>prestadors</w:t>
            </w:r>
            <w:proofErr w:type="spellEnd"/>
            <w:r>
              <w:t xml:space="preserve"> de serviços para cooperação direta. </w:t>
            </w:r>
          </w:p>
        </w:tc>
      </w:tr>
      <w:tr w:rsidR="004873B0" w:rsidRPr="00265936" w14:paraId="18CA567E" w14:textId="77777777" w:rsidTr="00BD245E">
        <w:trPr>
          <w:trHeight w:val="1340"/>
        </w:trPr>
        <w:tc>
          <w:tcPr>
            <w:tcW w:w="1615" w:type="dxa"/>
            <w:vAlign w:val="center"/>
          </w:tcPr>
          <w:p w14:paraId="5D07E00C" w14:textId="77777777" w:rsidR="004873B0" w:rsidRPr="00265936" w:rsidRDefault="004873B0" w:rsidP="00BD245E">
            <w:pPr>
              <w:jc w:val="center"/>
              <w:rPr>
                <w:szCs w:val="18"/>
              </w:rPr>
            </w:pPr>
            <w:r>
              <w:t>73 a 82</w:t>
            </w:r>
          </w:p>
        </w:tc>
        <w:tc>
          <w:tcPr>
            <w:tcW w:w="7395" w:type="dxa"/>
            <w:gridSpan w:val="2"/>
            <w:vAlign w:val="center"/>
          </w:tcPr>
          <w:p w14:paraId="122B0E25" w14:textId="1D781B79" w:rsidR="004873B0" w:rsidRPr="00265936" w:rsidRDefault="004873B0" w:rsidP="00BD245E">
            <w:pPr>
              <w:spacing w:before="120" w:after="120" w:line="280" w:lineRule="exact"/>
              <w:rPr>
                <w:szCs w:val="18"/>
              </w:rPr>
            </w:pPr>
            <w:r>
              <w:t>Estes slides listam as considerações que devem ser consideradas ao cooperar com fornecedores de serviços estrangeiros. Espera-se que o formador forneça informações aos delegados sobres estas considerações, de modo a destacar a função dos delegados em garantir a cooperação eficaz com estes prestadores de serviços.</w:t>
            </w:r>
          </w:p>
        </w:tc>
      </w:tr>
      <w:tr w:rsidR="004873B0" w:rsidRPr="00265936" w14:paraId="2B6C1073" w14:textId="77777777" w:rsidTr="00BD245E">
        <w:trPr>
          <w:trHeight w:val="1340"/>
        </w:trPr>
        <w:tc>
          <w:tcPr>
            <w:tcW w:w="1615" w:type="dxa"/>
            <w:vAlign w:val="center"/>
          </w:tcPr>
          <w:p w14:paraId="2564EA54" w14:textId="77777777" w:rsidR="004873B0" w:rsidRPr="00265936" w:rsidRDefault="004873B0" w:rsidP="00BD245E">
            <w:pPr>
              <w:jc w:val="center"/>
              <w:rPr>
                <w:szCs w:val="18"/>
              </w:rPr>
            </w:pPr>
            <w:r>
              <w:lastRenderedPageBreak/>
              <w:t>83 a 102</w:t>
            </w:r>
          </w:p>
        </w:tc>
        <w:tc>
          <w:tcPr>
            <w:tcW w:w="7395" w:type="dxa"/>
            <w:gridSpan w:val="2"/>
            <w:vAlign w:val="center"/>
          </w:tcPr>
          <w:p w14:paraId="2B7E6817" w14:textId="77777777" w:rsidR="004873B0" w:rsidRPr="00265936" w:rsidRDefault="004873B0" w:rsidP="00BD245E">
            <w:pPr>
              <w:spacing w:before="120" w:after="120" w:line="280" w:lineRule="exact"/>
              <w:rPr>
                <w:szCs w:val="18"/>
              </w:rPr>
            </w:pPr>
            <w:r>
              <w:t>Estes slides contêm estudos de caso individuais. Cada estudo de caso consiste em breves factos relacionados com os materiais abordados na sessão. O formador deve primeiro ler os factos de um estudo de caso e, em seguida, dar aos delegados uma oportunidade de propor respostas. O formador pode ter de intervir e orientar os delegados relativamente a possíveis respostas. O formador deve garantir que esta parte da sessão é interativa, pois dará ao formador a oportunidade de avaliar se a formação foi eficaz.</w:t>
            </w:r>
          </w:p>
        </w:tc>
      </w:tr>
      <w:tr w:rsidR="004873B0" w:rsidRPr="00265936" w14:paraId="775F0683" w14:textId="77777777" w:rsidTr="00BD245E">
        <w:trPr>
          <w:trHeight w:val="1340"/>
        </w:trPr>
        <w:tc>
          <w:tcPr>
            <w:tcW w:w="1615" w:type="dxa"/>
            <w:vAlign w:val="center"/>
          </w:tcPr>
          <w:p w14:paraId="6BBFDA4D" w14:textId="77777777" w:rsidR="004873B0" w:rsidRPr="00265936" w:rsidRDefault="004873B0" w:rsidP="00BD245E">
            <w:pPr>
              <w:jc w:val="center"/>
              <w:rPr>
                <w:szCs w:val="18"/>
              </w:rPr>
            </w:pPr>
            <w:r>
              <w:t>103 a 105</w:t>
            </w:r>
          </w:p>
        </w:tc>
        <w:tc>
          <w:tcPr>
            <w:tcW w:w="7395" w:type="dxa"/>
            <w:gridSpan w:val="2"/>
            <w:vAlign w:val="center"/>
          </w:tcPr>
          <w:p w14:paraId="3A26A399" w14:textId="77777777" w:rsidR="004873B0" w:rsidRPr="00265936" w:rsidRDefault="004873B0" w:rsidP="00BD245E">
            <w:pPr>
              <w:spacing w:before="120" w:after="120" w:line="280" w:lineRule="exact"/>
              <w:rPr>
                <w:i/>
                <w:szCs w:val="18"/>
              </w:rPr>
            </w:pPr>
            <w:r>
              <w:t>O formador deve recapitular os objetivos da sessão com os delegados e dar-lhes a oportunidade de fazer perguntas relacionadas com o material abrangido neste módulo.</w:t>
            </w:r>
          </w:p>
        </w:tc>
      </w:tr>
      <w:tr w:rsidR="004873B0" w:rsidRPr="00265936" w14:paraId="0908295A" w14:textId="77777777" w:rsidTr="00BD245E">
        <w:trPr>
          <w:trHeight w:val="1412"/>
        </w:trPr>
        <w:tc>
          <w:tcPr>
            <w:tcW w:w="9010" w:type="dxa"/>
            <w:gridSpan w:val="3"/>
            <w:vAlign w:val="center"/>
          </w:tcPr>
          <w:p w14:paraId="1389B8F1" w14:textId="77777777" w:rsidR="004873B0" w:rsidRPr="00265936" w:rsidRDefault="004873B0" w:rsidP="00BD245E">
            <w:pPr>
              <w:spacing w:before="120" w:after="120" w:line="280" w:lineRule="exact"/>
              <w:rPr>
                <w:b/>
                <w:sz w:val="22"/>
                <w:szCs w:val="22"/>
              </w:rPr>
            </w:pPr>
            <w:r>
              <w:rPr>
                <w:b/>
                <w:sz w:val="22"/>
                <w:szCs w:val="22"/>
              </w:rPr>
              <w:t>Exercícios práticos</w:t>
            </w:r>
          </w:p>
          <w:p w14:paraId="2588B804" w14:textId="77777777" w:rsidR="004873B0" w:rsidRPr="00265936" w:rsidRDefault="004873B0" w:rsidP="00BD245E">
            <w:pPr>
              <w:spacing w:before="120" w:after="120" w:line="280" w:lineRule="exact"/>
              <w:rPr>
                <w:szCs w:val="18"/>
              </w:rPr>
            </w:pPr>
            <w:r>
              <w:t>Não são previstos exercícios práticos para esta aula.</w:t>
            </w:r>
          </w:p>
        </w:tc>
      </w:tr>
      <w:tr w:rsidR="004873B0" w:rsidRPr="00265936" w14:paraId="3AF06036" w14:textId="77777777" w:rsidTr="00BD245E">
        <w:tc>
          <w:tcPr>
            <w:tcW w:w="9010" w:type="dxa"/>
            <w:gridSpan w:val="3"/>
            <w:vAlign w:val="center"/>
          </w:tcPr>
          <w:p w14:paraId="19272881" w14:textId="77777777" w:rsidR="004873B0" w:rsidRPr="00265936" w:rsidRDefault="004873B0" w:rsidP="00BD245E">
            <w:pPr>
              <w:spacing w:before="120" w:after="120" w:line="280" w:lineRule="exact"/>
              <w:rPr>
                <w:b/>
                <w:sz w:val="22"/>
                <w:szCs w:val="22"/>
              </w:rPr>
            </w:pPr>
            <w:r>
              <w:rPr>
                <w:b/>
                <w:sz w:val="22"/>
                <w:szCs w:val="22"/>
              </w:rPr>
              <w:t>Avaliação de conhecimentos</w:t>
            </w:r>
          </w:p>
          <w:p w14:paraId="0E49A94B" w14:textId="77777777" w:rsidR="004873B0" w:rsidRPr="00265936" w:rsidRDefault="004873B0" w:rsidP="00BD245E">
            <w:pPr>
              <w:spacing w:before="120" w:after="120" w:line="280" w:lineRule="exact"/>
              <w:rPr>
                <w:szCs w:val="18"/>
              </w:rPr>
            </w:pPr>
            <w:r>
              <w:t>Não foi apresentada uma avaliação formal para esta sessão. O formador é encorajado a verificar o conhecimento e compreensão ao fazer perguntas importantes ao longo da sessão. O formador também deve utilizar os estudos de caso para avaliar se os objetivos da sessão foram cumpridos.</w:t>
            </w:r>
          </w:p>
        </w:tc>
      </w:tr>
    </w:tbl>
    <w:p w14:paraId="189E7DE6" w14:textId="77777777" w:rsidR="008E5704" w:rsidRPr="00265936" w:rsidRDefault="008E5704" w:rsidP="008E5704">
      <w:pPr>
        <w:tabs>
          <w:tab w:val="left" w:pos="426"/>
          <w:tab w:val="left" w:pos="851"/>
        </w:tabs>
        <w:spacing w:after="120"/>
        <w:ind w:left="851" w:hanging="851"/>
        <w:rPr>
          <w:rFonts w:eastAsia="Times New Roman" w:cs="Times New Roman"/>
        </w:rPr>
      </w:pPr>
    </w:p>
    <w:p w14:paraId="18BE40E1" w14:textId="3214C3CE" w:rsidR="004873B0" w:rsidRPr="00265936" w:rsidRDefault="004873B0" w:rsidP="004873B0">
      <w:pPr>
        <w:pStyle w:val="Cabealho2"/>
        <w:tabs>
          <w:tab w:val="left" w:pos="426"/>
          <w:tab w:val="left" w:pos="851"/>
        </w:tabs>
        <w:spacing w:after="120"/>
        <w:ind w:left="900" w:hanging="900"/>
        <w:rPr>
          <w:rFonts w:eastAsia="Times New Roman" w:cs="Times New Roman"/>
          <w:sz w:val="22"/>
          <w:szCs w:val="22"/>
        </w:rPr>
      </w:pPr>
      <w:bookmarkStart w:id="58" w:name="_Toc523393501"/>
      <w:r>
        <w:rPr>
          <w:sz w:val="22"/>
          <w:szCs w:val="22"/>
        </w:rPr>
        <w:t>Aula 1.4.3 Planeamento e preparação Envolvimento do público</w:t>
      </w:r>
      <w:bookmarkEnd w:id="58"/>
    </w:p>
    <w:tbl>
      <w:tblPr>
        <w:tblStyle w:val="TabelacomGrelha"/>
        <w:tblW w:w="8720" w:type="dxa"/>
        <w:tblLook w:val="04A0" w:firstRow="1" w:lastRow="0" w:firstColumn="1" w:lastColumn="0" w:noHBand="0" w:noVBand="1"/>
      </w:tblPr>
      <w:tblGrid>
        <w:gridCol w:w="1615"/>
        <w:gridCol w:w="4344"/>
        <w:gridCol w:w="2761"/>
      </w:tblGrid>
      <w:tr w:rsidR="004873B0" w:rsidRPr="00265936" w14:paraId="66B92F01" w14:textId="74709265" w:rsidTr="004873B0">
        <w:trPr>
          <w:trHeight w:val="872"/>
        </w:trPr>
        <w:tc>
          <w:tcPr>
            <w:tcW w:w="5959" w:type="dxa"/>
            <w:gridSpan w:val="2"/>
            <w:shd w:val="clear" w:color="auto" w:fill="C6D9F1" w:themeFill="text2" w:themeFillTint="33"/>
            <w:vAlign w:val="center"/>
          </w:tcPr>
          <w:p w14:paraId="59FD552B" w14:textId="3FB5E562" w:rsidR="004873B0" w:rsidRPr="00265936" w:rsidRDefault="004873B0" w:rsidP="004873B0">
            <w:pPr>
              <w:ind w:left="1890" w:hanging="1890"/>
              <w:rPr>
                <w:color w:val="000000" w:themeColor="text1"/>
                <w:sz w:val="22"/>
                <w:szCs w:val="22"/>
              </w:rPr>
            </w:pPr>
            <w:r>
              <w:rPr>
                <w:sz w:val="22"/>
                <w:szCs w:val="22"/>
              </w:rPr>
              <w:t xml:space="preserve">Aula 1.4.3 - </w:t>
            </w:r>
            <w:r>
              <w:rPr>
                <w:color w:val="000000" w:themeColor="text1"/>
                <w:sz w:val="22"/>
                <w:szCs w:val="22"/>
              </w:rPr>
              <w:t>Competências de formação - Preparação e planeamento Envolvimento do público</w:t>
            </w:r>
          </w:p>
        </w:tc>
        <w:tc>
          <w:tcPr>
            <w:tcW w:w="2761" w:type="dxa"/>
            <w:vAlign w:val="center"/>
          </w:tcPr>
          <w:p w14:paraId="1DAD2F4B" w14:textId="17FC1ACD" w:rsidR="004873B0" w:rsidRPr="00265936" w:rsidRDefault="004873B0">
            <w:pPr>
              <w:spacing w:after="200" w:line="276" w:lineRule="auto"/>
              <w:jc w:val="left"/>
              <w:rPr>
                <w:color w:val="000000" w:themeColor="text1"/>
                <w:sz w:val="22"/>
              </w:rPr>
            </w:pPr>
            <w:r>
              <w:rPr>
                <w:sz w:val="22"/>
                <w:szCs w:val="22"/>
              </w:rPr>
              <w:t xml:space="preserve">Duração: </w:t>
            </w:r>
            <w:r>
              <w:rPr>
                <w:color w:val="000000" w:themeColor="text1"/>
                <w:sz w:val="22"/>
                <w:szCs w:val="22"/>
              </w:rPr>
              <w:t>60 minutos</w:t>
            </w:r>
          </w:p>
        </w:tc>
      </w:tr>
      <w:tr w:rsidR="004873B0" w:rsidRPr="00265936" w14:paraId="473CEF31" w14:textId="77777777" w:rsidTr="004873B0">
        <w:trPr>
          <w:trHeight w:val="3266"/>
        </w:trPr>
        <w:tc>
          <w:tcPr>
            <w:tcW w:w="8720" w:type="dxa"/>
            <w:gridSpan w:val="3"/>
            <w:vAlign w:val="center"/>
          </w:tcPr>
          <w:p w14:paraId="694D3824" w14:textId="77777777" w:rsidR="004873B0" w:rsidRPr="00265936" w:rsidRDefault="004873B0" w:rsidP="00BD245E">
            <w:pPr>
              <w:spacing w:before="120" w:after="120" w:line="280" w:lineRule="exact"/>
              <w:rPr>
                <w:b/>
                <w:sz w:val="22"/>
                <w:szCs w:val="22"/>
              </w:rPr>
            </w:pPr>
            <w:r>
              <w:rPr>
                <w:b/>
                <w:sz w:val="22"/>
                <w:szCs w:val="22"/>
              </w:rPr>
              <w:t xml:space="preserve">Materiais necessários: </w:t>
            </w:r>
          </w:p>
          <w:p w14:paraId="526FA3CE"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1FEBF0CD"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3981AF95"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3F39A911"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2217C506"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04EE347A"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415FCFC3"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w:t>
            </w:r>
          </w:p>
          <w:p w14:paraId="13B24276"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Fita ou um produto semelhante para permitir a fixação de papéis temporariamente na parede.</w:t>
            </w:r>
          </w:p>
          <w:p w14:paraId="38AC5B72"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1.4.3 - Documento sobre Falar com o grupo</w:t>
            </w:r>
          </w:p>
        </w:tc>
      </w:tr>
      <w:tr w:rsidR="004873B0" w:rsidRPr="00265936" w14:paraId="1FC2EF99" w14:textId="77777777" w:rsidTr="004873B0">
        <w:trPr>
          <w:trHeight w:val="2456"/>
        </w:trPr>
        <w:tc>
          <w:tcPr>
            <w:tcW w:w="8720" w:type="dxa"/>
            <w:gridSpan w:val="3"/>
            <w:vAlign w:val="center"/>
          </w:tcPr>
          <w:p w14:paraId="07B10F49" w14:textId="297E8494" w:rsidR="004873B0" w:rsidRPr="00265936" w:rsidRDefault="004873B0" w:rsidP="00BD245E">
            <w:pPr>
              <w:spacing w:before="120" w:after="120" w:line="280" w:lineRule="exact"/>
              <w:rPr>
                <w:b/>
                <w:sz w:val="22"/>
                <w:szCs w:val="22"/>
              </w:rPr>
            </w:pPr>
            <w:r>
              <w:rPr>
                <w:b/>
                <w:sz w:val="22"/>
                <w:szCs w:val="22"/>
              </w:rPr>
              <w:lastRenderedPageBreak/>
              <w:t>Objetivo da sessão:</w:t>
            </w:r>
            <w:r w:rsidR="00DB6460">
              <w:rPr>
                <w:b/>
                <w:sz w:val="22"/>
                <w:szCs w:val="22"/>
              </w:rPr>
              <w:t xml:space="preserve">  </w:t>
            </w:r>
          </w:p>
          <w:p w14:paraId="2EA406E3" w14:textId="77777777" w:rsidR="004873B0" w:rsidRPr="00265936" w:rsidRDefault="004873B0" w:rsidP="00BD245E">
            <w:pPr>
              <w:spacing w:after="120" w:line="280" w:lineRule="exact"/>
              <w:rPr>
                <w:szCs w:val="18"/>
              </w:rPr>
            </w:pPr>
            <w:r>
              <w:t>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w:t>
            </w:r>
          </w:p>
          <w:p w14:paraId="65A9021D" w14:textId="77777777" w:rsidR="004873B0" w:rsidRPr="00265936" w:rsidRDefault="004873B0" w:rsidP="00BD245E">
            <w:pPr>
              <w:spacing w:before="120" w:after="120" w:line="280" w:lineRule="exact"/>
              <w:rPr>
                <w:i/>
                <w:color w:val="FF0000"/>
                <w:szCs w:val="18"/>
              </w:rPr>
            </w:pPr>
            <w:r>
              <w:t>O objetivo desta sessão é delinear os sete passos para o sucesso na formação, em particular os três últimos, Imagem, Ensaiar e Ensaiar novamente.</w:t>
            </w:r>
          </w:p>
        </w:tc>
      </w:tr>
      <w:tr w:rsidR="004873B0" w:rsidRPr="00265936" w14:paraId="0E8CCE28" w14:textId="77777777" w:rsidTr="004873B0">
        <w:trPr>
          <w:trHeight w:val="1871"/>
        </w:trPr>
        <w:tc>
          <w:tcPr>
            <w:tcW w:w="8720" w:type="dxa"/>
            <w:gridSpan w:val="3"/>
            <w:vAlign w:val="center"/>
          </w:tcPr>
          <w:p w14:paraId="146E8AFD" w14:textId="77777777" w:rsidR="004873B0" w:rsidRPr="00265936" w:rsidRDefault="004873B0" w:rsidP="00BD245E">
            <w:pPr>
              <w:spacing w:before="120" w:after="120" w:line="280" w:lineRule="exact"/>
              <w:rPr>
                <w:b/>
                <w:sz w:val="22"/>
                <w:szCs w:val="22"/>
              </w:rPr>
            </w:pPr>
            <w:r>
              <w:rPr>
                <w:b/>
                <w:sz w:val="22"/>
                <w:szCs w:val="22"/>
              </w:rPr>
              <w:t>Objetivos:</w:t>
            </w:r>
          </w:p>
          <w:p w14:paraId="6FD6CD8B" w14:textId="77777777" w:rsidR="004873B0" w:rsidRPr="00265936" w:rsidRDefault="004873B0" w:rsidP="00BD245E">
            <w:pPr>
              <w:tabs>
                <w:tab w:val="left" w:pos="426"/>
                <w:tab w:val="left" w:pos="851"/>
              </w:tabs>
              <w:rPr>
                <w:szCs w:val="18"/>
              </w:rPr>
            </w:pPr>
            <w:r>
              <w:t>No final da sessão, os delegados serão capazes de:</w:t>
            </w:r>
          </w:p>
          <w:p w14:paraId="1E985232" w14:textId="77777777" w:rsidR="004873B0" w:rsidRPr="00265936" w:rsidRDefault="004873B0" w:rsidP="00BD245E">
            <w:pPr>
              <w:pStyle w:val="bul1"/>
              <w:rPr>
                <w:szCs w:val="18"/>
              </w:rPr>
            </w:pPr>
            <w:r>
              <w:t>Elevar a sua imagem como Instrutor</w:t>
            </w:r>
          </w:p>
          <w:p w14:paraId="54961603" w14:textId="77777777" w:rsidR="004873B0" w:rsidRPr="00265936" w:rsidRDefault="004873B0" w:rsidP="00BD245E">
            <w:pPr>
              <w:pStyle w:val="bul1"/>
              <w:rPr>
                <w:szCs w:val="18"/>
              </w:rPr>
            </w:pPr>
            <w:r>
              <w:t>Gerir o envolvimento contínuo do seu público</w:t>
            </w:r>
          </w:p>
          <w:p w14:paraId="1CD766BB" w14:textId="77777777" w:rsidR="004873B0" w:rsidRPr="00265936" w:rsidRDefault="004873B0" w:rsidP="00BD245E">
            <w:pPr>
              <w:pStyle w:val="bul1"/>
              <w:rPr>
                <w:i/>
                <w:color w:val="00B050"/>
                <w:szCs w:val="18"/>
              </w:rPr>
            </w:pPr>
            <w:r>
              <w:t>Ensaiar eficazmente</w:t>
            </w:r>
          </w:p>
        </w:tc>
      </w:tr>
      <w:tr w:rsidR="004873B0" w:rsidRPr="00265936" w14:paraId="73AA11A1" w14:textId="77777777" w:rsidTr="004873B0">
        <w:trPr>
          <w:trHeight w:val="2168"/>
        </w:trPr>
        <w:tc>
          <w:tcPr>
            <w:tcW w:w="8720" w:type="dxa"/>
            <w:gridSpan w:val="3"/>
            <w:tcBorders>
              <w:bottom w:val="single" w:sz="4" w:space="0" w:color="auto"/>
            </w:tcBorders>
            <w:vAlign w:val="center"/>
          </w:tcPr>
          <w:p w14:paraId="4ACD8D2D" w14:textId="77777777" w:rsidR="004873B0" w:rsidRPr="00265936" w:rsidRDefault="004873B0" w:rsidP="00BD245E">
            <w:pPr>
              <w:spacing w:before="120" w:after="120" w:line="280" w:lineRule="exact"/>
              <w:rPr>
                <w:b/>
                <w:sz w:val="22"/>
                <w:szCs w:val="22"/>
              </w:rPr>
            </w:pPr>
            <w:r>
              <w:rPr>
                <w:b/>
                <w:sz w:val="22"/>
                <w:szCs w:val="22"/>
              </w:rPr>
              <w:t>Guia de formação</w:t>
            </w:r>
          </w:p>
          <w:p w14:paraId="4AADDD79" w14:textId="7EE2D435" w:rsidR="004873B0" w:rsidRPr="00265936" w:rsidRDefault="004873B0" w:rsidP="00BD245E">
            <w:pPr>
              <w:spacing w:before="120" w:after="120" w:line="280" w:lineRule="exact"/>
              <w:rPr>
                <w:szCs w:val="18"/>
              </w:rPr>
            </w:pPr>
            <w:r>
              <w:t>Esta sessão foi preparada para permitir que os delegados discutam a preparação do curso, a imagem, a gestão do envolvimento do público e a importância do ensaio em conjunto com a sessão anterior (1.3.4), com o objetivo de fornecer uma visão completa dos "Sete passos para o sucesso", ou seja, planeamento, pesquisa, estrutura, conteúdo, imagem, ensaiar e ensaiar novamente. Os slides desta apresentação são fornecidos como uma estrutura para o formador trabalhar logicamente nos objetivos.</w:t>
            </w:r>
          </w:p>
          <w:p w14:paraId="0B165AE7" w14:textId="77777777" w:rsidR="004873B0" w:rsidRPr="00265936" w:rsidRDefault="004873B0" w:rsidP="00BD245E">
            <w:pPr>
              <w:spacing w:before="120" w:after="120" w:line="280" w:lineRule="exact"/>
              <w:rPr>
                <w:szCs w:val="18"/>
              </w:rPr>
            </w:pPr>
            <w:r>
              <w:t>A apresentação da sessão é suportada pelos documento adicional listado na lista de recursos. Isto é para ajudar o formador a entender melhor a sessão.</w:t>
            </w:r>
          </w:p>
        </w:tc>
      </w:tr>
      <w:tr w:rsidR="004873B0" w:rsidRPr="00265936" w14:paraId="04705F68" w14:textId="77777777" w:rsidTr="004873B0">
        <w:trPr>
          <w:trHeight w:val="701"/>
        </w:trPr>
        <w:tc>
          <w:tcPr>
            <w:tcW w:w="8720" w:type="dxa"/>
            <w:gridSpan w:val="3"/>
            <w:tcBorders>
              <w:bottom w:val="single" w:sz="4" w:space="0" w:color="auto"/>
            </w:tcBorders>
            <w:shd w:val="clear" w:color="auto" w:fill="DBE5F1" w:themeFill="accent1" w:themeFillTint="33"/>
            <w:vAlign w:val="center"/>
          </w:tcPr>
          <w:p w14:paraId="5E7332CA" w14:textId="77777777" w:rsidR="004873B0" w:rsidRPr="00265936" w:rsidRDefault="004873B0" w:rsidP="00BD245E">
            <w:pPr>
              <w:rPr>
                <w:b/>
                <w:sz w:val="28"/>
                <w:szCs w:val="28"/>
              </w:rPr>
            </w:pPr>
            <w:r>
              <w:rPr>
                <w:b/>
                <w:sz w:val="28"/>
                <w:szCs w:val="28"/>
              </w:rPr>
              <w:t>Conteúdo da aula</w:t>
            </w:r>
          </w:p>
        </w:tc>
      </w:tr>
      <w:tr w:rsidR="004873B0" w:rsidRPr="00265936" w14:paraId="7BCAEDBB" w14:textId="77777777" w:rsidTr="004873B0">
        <w:trPr>
          <w:trHeight w:val="629"/>
        </w:trPr>
        <w:tc>
          <w:tcPr>
            <w:tcW w:w="1615" w:type="dxa"/>
            <w:shd w:val="clear" w:color="auto" w:fill="DBE5F1" w:themeFill="accent1" w:themeFillTint="33"/>
            <w:vAlign w:val="center"/>
          </w:tcPr>
          <w:p w14:paraId="6608BB19" w14:textId="77777777" w:rsidR="004873B0" w:rsidRPr="00265936" w:rsidRDefault="004873B0" w:rsidP="00BD245E">
            <w:pPr>
              <w:jc w:val="center"/>
              <w:rPr>
                <w:b/>
                <w:sz w:val="22"/>
                <w:szCs w:val="22"/>
              </w:rPr>
            </w:pPr>
            <w:r>
              <w:rPr>
                <w:b/>
                <w:sz w:val="22"/>
                <w:szCs w:val="22"/>
              </w:rPr>
              <w:t>Número dos slides</w:t>
            </w:r>
          </w:p>
        </w:tc>
        <w:tc>
          <w:tcPr>
            <w:tcW w:w="7105" w:type="dxa"/>
            <w:gridSpan w:val="2"/>
            <w:shd w:val="clear" w:color="auto" w:fill="DBE5F1" w:themeFill="accent1" w:themeFillTint="33"/>
            <w:vAlign w:val="center"/>
          </w:tcPr>
          <w:p w14:paraId="77FE8F43" w14:textId="77777777" w:rsidR="004873B0" w:rsidRPr="00265936" w:rsidRDefault="004873B0" w:rsidP="00BD245E">
            <w:pPr>
              <w:rPr>
                <w:b/>
                <w:sz w:val="22"/>
                <w:szCs w:val="22"/>
              </w:rPr>
            </w:pPr>
            <w:r>
              <w:rPr>
                <w:b/>
                <w:sz w:val="22"/>
                <w:szCs w:val="22"/>
              </w:rPr>
              <w:t>Conteúdo</w:t>
            </w:r>
          </w:p>
        </w:tc>
      </w:tr>
      <w:tr w:rsidR="004873B0" w:rsidRPr="00265936" w14:paraId="53A52136" w14:textId="77777777" w:rsidTr="004873B0">
        <w:tc>
          <w:tcPr>
            <w:tcW w:w="1615" w:type="dxa"/>
            <w:vAlign w:val="center"/>
          </w:tcPr>
          <w:p w14:paraId="330F0A75" w14:textId="77777777" w:rsidR="004873B0" w:rsidRPr="00265936" w:rsidRDefault="004873B0" w:rsidP="00BD245E">
            <w:pPr>
              <w:spacing w:before="120" w:after="120" w:line="280" w:lineRule="exact"/>
              <w:jc w:val="center"/>
              <w:rPr>
                <w:szCs w:val="18"/>
              </w:rPr>
            </w:pPr>
            <w:r>
              <w:t>1 a 2</w:t>
            </w:r>
          </w:p>
          <w:p w14:paraId="6310F727" w14:textId="77777777" w:rsidR="004873B0" w:rsidRPr="00265936" w:rsidRDefault="004873B0" w:rsidP="00BD245E">
            <w:pPr>
              <w:spacing w:before="120" w:after="120" w:line="280" w:lineRule="exact"/>
              <w:jc w:val="center"/>
              <w:rPr>
                <w:szCs w:val="18"/>
              </w:rPr>
            </w:pPr>
            <w:r>
              <w:t>Obrigatório</w:t>
            </w:r>
          </w:p>
        </w:tc>
        <w:tc>
          <w:tcPr>
            <w:tcW w:w="7105" w:type="dxa"/>
            <w:gridSpan w:val="2"/>
            <w:vAlign w:val="center"/>
          </w:tcPr>
          <w:p w14:paraId="1CE68C68" w14:textId="496F91D6" w:rsidR="004873B0" w:rsidRPr="00265936" w:rsidRDefault="004873B0" w:rsidP="00BD245E">
            <w:pPr>
              <w:tabs>
                <w:tab w:val="left" w:pos="426"/>
                <w:tab w:val="left" w:pos="851"/>
              </w:tabs>
              <w:spacing w:before="120" w:after="120" w:line="280" w:lineRule="exact"/>
              <w:rPr>
                <w:i/>
                <w:color w:val="00B050"/>
                <w:szCs w:val="18"/>
              </w:rPr>
            </w:pPr>
            <w:r>
              <w:t>Os primeiros slides definem o propósito e a estrutura da sessão. Os objetivos para esta sessão são explicados aos delegados, estas são as coisas que o delegado deve ser capaz de fazer no final da sessão. Estes objetivos podem ser utilizado</w:t>
            </w:r>
            <w:r w:rsidR="00DB6460">
              <w:t>s</w:t>
            </w:r>
            <w:r>
              <w:t xml:space="preserve"> para testar o conhecimento obtido e permitir que os delegados avaliem a formação.</w:t>
            </w:r>
          </w:p>
        </w:tc>
      </w:tr>
      <w:tr w:rsidR="004873B0" w:rsidRPr="00265936" w14:paraId="6F77E51E" w14:textId="77777777" w:rsidTr="004873B0">
        <w:tc>
          <w:tcPr>
            <w:tcW w:w="1615" w:type="dxa"/>
            <w:vAlign w:val="center"/>
          </w:tcPr>
          <w:p w14:paraId="00F7EDA3" w14:textId="77777777" w:rsidR="004873B0" w:rsidRPr="00265936" w:rsidRDefault="004873B0" w:rsidP="00BD245E">
            <w:pPr>
              <w:spacing w:before="120" w:after="120" w:line="280" w:lineRule="exact"/>
              <w:jc w:val="center"/>
              <w:rPr>
                <w:szCs w:val="18"/>
              </w:rPr>
            </w:pPr>
            <w:r>
              <w:t>Slide 3</w:t>
            </w:r>
          </w:p>
          <w:p w14:paraId="42643199" w14:textId="77777777" w:rsidR="004873B0" w:rsidRPr="00265936" w:rsidRDefault="004873B0" w:rsidP="00BD245E">
            <w:pPr>
              <w:spacing w:before="120" w:after="120" w:line="280" w:lineRule="exact"/>
              <w:jc w:val="center"/>
              <w:rPr>
                <w:szCs w:val="18"/>
              </w:rPr>
            </w:pPr>
            <w:r>
              <w:t>Obrigatório</w:t>
            </w:r>
          </w:p>
        </w:tc>
        <w:tc>
          <w:tcPr>
            <w:tcW w:w="7105" w:type="dxa"/>
            <w:gridSpan w:val="2"/>
            <w:vAlign w:val="center"/>
          </w:tcPr>
          <w:p w14:paraId="18CF9AF2" w14:textId="77777777" w:rsidR="004873B0" w:rsidRPr="00265936" w:rsidRDefault="004873B0" w:rsidP="00BD245E">
            <w:pPr>
              <w:tabs>
                <w:tab w:val="left" w:pos="426"/>
                <w:tab w:val="left" w:pos="851"/>
              </w:tabs>
              <w:spacing w:before="120" w:after="120" w:line="280" w:lineRule="exact"/>
              <w:rPr>
                <w:szCs w:val="18"/>
              </w:rPr>
            </w:pPr>
            <w:r>
              <w:t>Este slide apresenta os 7 passos para os delegados - nesta sessão os quatro primeiros passos serão abrangidos. Formador apresentar o primeiro tópico - Planeamento.</w:t>
            </w:r>
          </w:p>
        </w:tc>
      </w:tr>
      <w:tr w:rsidR="004873B0" w:rsidRPr="00265936" w14:paraId="13178B33" w14:textId="77777777" w:rsidTr="004873B0">
        <w:tc>
          <w:tcPr>
            <w:tcW w:w="1615" w:type="dxa"/>
            <w:vAlign w:val="center"/>
          </w:tcPr>
          <w:p w14:paraId="659D9A5F" w14:textId="77777777" w:rsidR="004873B0" w:rsidRPr="00265936" w:rsidRDefault="004873B0" w:rsidP="00BD245E">
            <w:pPr>
              <w:spacing w:before="120" w:after="120" w:line="280" w:lineRule="exact"/>
              <w:jc w:val="center"/>
              <w:rPr>
                <w:szCs w:val="18"/>
              </w:rPr>
            </w:pPr>
            <w:r>
              <w:t>Slides 4 a 8</w:t>
            </w:r>
          </w:p>
          <w:p w14:paraId="6A380CB2" w14:textId="77777777" w:rsidR="004873B0" w:rsidRPr="00265936" w:rsidRDefault="004873B0" w:rsidP="00BD245E">
            <w:pPr>
              <w:spacing w:before="120" w:after="120" w:line="280" w:lineRule="exact"/>
              <w:jc w:val="center"/>
              <w:rPr>
                <w:szCs w:val="18"/>
              </w:rPr>
            </w:pPr>
            <w:r>
              <w:t>Obrigatório</w:t>
            </w:r>
          </w:p>
        </w:tc>
        <w:tc>
          <w:tcPr>
            <w:tcW w:w="7105" w:type="dxa"/>
            <w:gridSpan w:val="2"/>
            <w:vAlign w:val="center"/>
          </w:tcPr>
          <w:p w14:paraId="034BEEDF" w14:textId="260FD88A" w:rsidR="004873B0" w:rsidRPr="00265936" w:rsidRDefault="004873B0" w:rsidP="00BD245E">
            <w:pPr>
              <w:tabs>
                <w:tab w:val="left" w:pos="426"/>
                <w:tab w:val="left" w:pos="851"/>
              </w:tabs>
              <w:spacing w:before="120" w:after="120" w:line="280" w:lineRule="exact"/>
              <w:rPr>
                <w:szCs w:val="18"/>
              </w:rPr>
            </w:pPr>
            <w:r>
              <w:t>Esses slides lidam com o conteúdo de uma preparação e oferecem a oportunidade para o formador envolver os delegados, perguntando-lhes o que acham que são os problemas ao considerar o conteúdo.</w:t>
            </w:r>
            <w:r w:rsidR="00DB6460">
              <w:t xml:space="preserve">  </w:t>
            </w:r>
            <w:r>
              <w:t>O formador pode fazer anotações no quadro e comparar as respostas dos delegados com os slides 5 e 6.</w:t>
            </w:r>
            <w:r w:rsidR="00DB6460">
              <w:t xml:space="preserve">  </w:t>
            </w:r>
            <w:r>
              <w:t xml:space="preserve">A interação do delegado pode ser mantida em toda esta secção. Os slides 7 e 8 lidam com o princípio e as questões de manter as coisas simples. </w:t>
            </w:r>
          </w:p>
        </w:tc>
      </w:tr>
      <w:tr w:rsidR="004873B0" w:rsidRPr="00265936" w14:paraId="41FB7E6D" w14:textId="77777777" w:rsidTr="004873B0">
        <w:tc>
          <w:tcPr>
            <w:tcW w:w="1615" w:type="dxa"/>
            <w:vAlign w:val="center"/>
          </w:tcPr>
          <w:p w14:paraId="0943E120" w14:textId="77777777" w:rsidR="004873B0" w:rsidRPr="00265936" w:rsidRDefault="004873B0" w:rsidP="00BD245E">
            <w:pPr>
              <w:spacing w:before="120" w:after="120" w:line="280" w:lineRule="exact"/>
              <w:jc w:val="center"/>
              <w:rPr>
                <w:szCs w:val="18"/>
              </w:rPr>
            </w:pPr>
            <w:r>
              <w:t>Slides 9 a 20</w:t>
            </w:r>
          </w:p>
          <w:p w14:paraId="0C203895" w14:textId="77777777" w:rsidR="004873B0" w:rsidRPr="00265936" w:rsidRDefault="004873B0" w:rsidP="00BD245E">
            <w:pPr>
              <w:spacing w:before="120" w:after="120" w:line="280" w:lineRule="exact"/>
              <w:jc w:val="center"/>
              <w:rPr>
                <w:szCs w:val="18"/>
              </w:rPr>
            </w:pPr>
            <w:r>
              <w:lastRenderedPageBreak/>
              <w:t>Obrigatório</w:t>
            </w:r>
          </w:p>
        </w:tc>
        <w:tc>
          <w:tcPr>
            <w:tcW w:w="7105" w:type="dxa"/>
            <w:gridSpan w:val="2"/>
            <w:vAlign w:val="center"/>
          </w:tcPr>
          <w:p w14:paraId="4B276932" w14:textId="77777777" w:rsidR="004873B0" w:rsidRPr="00265936" w:rsidRDefault="004873B0" w:rsidP="00BD245E">
            <w:pPr>
              <w:tabs>
                <w:tab w:val="left" w:pos="426"/>
                <w:tab w:val="left" w:pos="851"/>
              </w:tabs>
              <w:spacing w:before="120" w:after="120" w:line="280" w:lineRule="exact"/>
              <w:rPr>
                <w:szCs w:val="18"/>
              </w:rPr>
            </w:pPr>
            <w:r>
              <w:lastRenderedPageBreak/>
              <w:t xml:space="preserve">Estes lidam com as questões de melhorar a imagem do apresentador. Os slides 10 a 14 tratam das considerações de falar com o público. O instrutor </w:t>
            </w:r>
            <w:r>
              <w:lastRenderedPageBreak/>
              <w:t>pode envolver os delegados perguntando-lhes o que eles acham que são as questões envolvidas e o formador pode fazer anotações no quadro e comparar as respostas dos delegados com o slide 11 a 14. Os slides de 15 a 17 lidam com as leis da linguagem, os prós e contras de como falar com o público. Os slides 18 a 20 lidam com diferentes tipos de técnicas de questionamento e oferecem ao formador a oportunidade de se envolver com o público de uma maneira prática.</w:t>
            </w:r>
          </w:p>
        </w:tc>
      </w:tr>
      <w:tr w:rsidR="004873B0" w:rsidRPr="00265936" w14:paraId="6480BF86" w14:textId="77777777" w:rsidTr="004873B0">
        <w:tc>
          <w:tcPr>
            <w:tcW w:w="1615" w:type="dxa"/>
            <w:vAlign w:val="center"/>
          </w:tcPr>
          <w:p w14:paraId="682DFE93" w14:textId="77777777" w:rsidR="004873B0" w:rsidRPr="00265936" w:rsidRDefault="004873B0" w:rsidP="00BD245E">
            <w:pPr>
              <w:spacing w:before="120" w:after="120" w:line="280" w:lineRule="exact"/>
              <w:jc w:val="center"/>
              <w:rPr>
                <w:szCs w:val="18"/>
              </w:rPr>
            </w:pPr>
            <w:r>
              <w:lastRenderedPageBreak/>
              <w:t>Slides 21 a 25</w:t>
            </w:r>
          </w:p>
          <w:p w14:paraId="478C4B95" w14:textId="77777777" w:rsidR="004873B0" w:rsidRPr="00265936" w:rsidRDefault="004873B0" w:rsidP="00BD245E">
            <w:pPr>
              <w:spacing w:before="120" w:after="120" w:line="280" w:lineRule="exact"/>
              <w:jc w:val="center"/>
              <w:rPr>
                <w:szCs w:val="18"/>
              </w:rPr>
            </w:pPr>
            <w:r>
              <w:t>Obrigatório</w:t>
            </w:r>
          </w:p>
        </w:tc>
        <w:tc>
          <w:tcPr>
            <w:tcW w:w="7105" w:type="dxa"/>
            <w:gridSpan w:val="2"/>
            <w:vAlign w:val="center"/>
          </w:tcPr>
          <w:p w14:paraId="6C3C6878" w14:textId="77777777" w:rsidR="004873B0" w:rsidRPr="00265936" w:rsidRDefault="004873B0" w:rsidP="00BD245E">
            <w:pPr>
              <w:tabs>
                <w:tab w:val="left" w:pos="426"/>
                <w:tab w:val="left" w:pos="851"/>
              </w:tabs>
              <w:spacing w:before="120" w:after="120" w:line="280" w:lineRule="exact"/>
              <w:rPr>
                <w:szCs w:val="18"/>
              </w:rPr>
            </w:pPr>
            <w:r>
              <w:t>Estes slides lidam com a importância e os motivos de praticar uma apresentação antes da sua entrega.</w:t>
            </w:r>
          </w:p>
        </w:tc>
      </w:tr>
      <w:tr w:rsidR="004873B0" w:rsidRPr="00265936" w14:paraId="269830D6" w14:textId="77777777" w:rsidTr="004873B0">
        <w:trPr>
          <w:trHeight w:val="1457"/>
        </w:trPr>
        <w:tc>
          <w:tcPr>
            <w:tcW w:w="1615" w:type="dxa"/>
            <w:vAlign w:val="center"/>
          </w:tcPr>
          <w:p w14:paraId="3A40624E" w14:textId="77777777" w:rsidR="004873B0" w:rsidRPr="00265936" w:rsidRDefault="004873B0" w:rsidP="00BD245E">
            <w:pPr>
              <w:spacing w:before="120" w:after="120" w:line="280" w:lineRule="exact"/>
              <w:jc w:val="center"/>
              <w:rPr>
                <w:szCs w:val="18"/>
              </w:rPr>
            </w:pPr>
            <w:r>
              <w:t>Slide 26</w:t>
            </w:r>
          </w:p>
          <w:p w14:paraId="53081005" w14:textId="77777777" w:rsidR="004873B0" w:rsidRPr="00265936" w:rsidRDefault="004873B0" w:rsidP="00BD245E">
            <w:pPr>
              <w:spacing w:before="120" w:after="120" w:line="280" w:lineRule="exact"/>
              <w:jc w:val="center"/>
              <w:rPr>
                <w:szCs w:val="18"/>
              </w:rPr>
            </w:pPr>
            <w:r>
              <w:t>Obrigatório</w:t>
            </w:r>
          </w:p>
        </w:tc>
        <w:tc>
          <w:tcPr>
            <w:tcW w:w="7105" w:type="dxa"/>
            <w:gridSpan w:val="2"/>
            <w:vAlign w:val="center"/>
          </w:tcPr>
          <w:p w14:paraId="775B66CE" w14:textId="77777777" w:rsidR="004873B0" w:rsidRPr="00265936" w:rsidRDefault="004873B0" w:rsidP="00BD245E">
            <w:pPr>
              <w:tabs>
                <w:tab w:val="left" w:pos="426"/>
                <w:tab w:val="left" w:pos="851"/>
              </w:tabs>
              <w:spacing w:line="280" w:lineRule="exact"/>
              <w:rPr>
                <w:szCs w:val="18"/>
              </w:rPr>
            </w:pPr>
            <w:r>
              <w:t>O formador deve agora recapitular que os delegados são capazes de:</w:t>
            </w:r>
          </w:p>
          <w:p w14:paraId="0883E89F" w14:textId="77777777" w:rsidR="004873B0" w:rsidRPr="00265936" w:rsidRDefault="004873B0" w:rsidP="00BD245E">
            <w:pPr>
              <w:pStyle w:val="bul1"/>
              <w:rPr>
                <w:szCs w:val="18"/>
              </w:rPr>
            </w:pPr>
            <w:r>
              <w:t>Elevar a sua imagem como Instrutor</w:t>
            </w:r>
          </w:p>
          <w:p w14:paraId="477FD1EF" w14:textId="77777777" w:rsidR="004873B0" w:rsidRPr="00265936" w:rsidRDefault="004873B0" w:rsidP="00BD245E">
            <w:pPr>
              <w:pStyle w:val="bul1"/>
              <w:rPr>
                <w:szCs w:val="18"/>
              </w:rPr>
            </w:pPr>
            <w:r>
              <w:t>Gerir o envolvimento contínuo do seu público</w:t>
            </w:r>
          </w:p>
          <w:p w14:paraId="0DA5A42E" w14:textId="77777777" w:rsidR="004873B0" w:rsidRPr="00265936" w:rsidRDefault="004873B0" w:rsidP="00BD245E">
            <w:pPr>
              <w:pStyle w:val="bul1"/>
              <w:rPr>
                <w:szCs w:val="18"/>
              </w:rPr>
            </w:pPr>
            <w:r>
              <w:t>Ensaiar eficazmente</w:t>
            </w:r>
          </w:p>
        </w:tc>
      </w:tr>
      <w:tr w:rsidR="004873B0" w:rsidRPr="00265936" w14:paraId="71B7051B" w14:textId="77777777" w:rsidTr="004873B0">
        <w:trPr>
          <w:trHeight w:val="1025"/>
        </w:trPr>
        <w:tc>
          <w:tcPr>
            <w:tcW w:w="0" w:type="auto"/>
            <w:gridSpan w:val="3"/>
            <w:vAlign w:val="center"/>
          </w:tcPr>
          <w:p w14:paraId="37963718" w14:textId="77777777" w:rsidR="004873B0" w:rsidRPr="00265936" w:rsidRDefault="004873B0" w:rsidP="00BD245E">
            <w:pPr>
              <w:spacing w:before="120" w:after="120" w:line="280" w:lineRule="exact"/>
              <w:rPr>
                <w:b/>
                <w:sz w:val="22"/>
                <w:szCs w:val="22"/>
              </w:rPr>
            </w:pPr>
            <w:r>
              <w:rPr>
                <w:b/>
                <w:sz w:val="22"/>
                <w:szCs w:val="22"/>
              </w:rPr>
              <w:t>Exercícios práticos</w:t>
            </w:r>
          </w:p>
          <w:p w14:paraId="18CC53C9" w14:textId="77777777" w:rsidR="004873B0" w:rsidRPr="00265936" w:rsidRDefault="004873B0" w:rsidP="00BD245E">
            <w:pPr>
              <w:tabs>
                <w:tab w:val="left" w:pos="426"/>
                <w:tab w:val="left" w:pos="851"/>
              </w:tabs>
            </w:pPr>
            <w:r>
              <w:t>Não há exercícios práticos preparados para esta sessão</w:t>
            </w:r>
          </w:p>
        </w:tc>
      </w:tr>
      <w:tr w:rsidR="004873B0" w:rsidRPr="00265936" w14:paraId="188FC262" w14:textId="77777777" w:rsidTr="004873B0">
        <w:tc>
          <w:tcPr>
            <w:tcW w:w="8720" w:type="dxa"/>
            <w:gridSpan w:val="3"/>
            <w:vAlign w:val="center"/>
          </w:tcPr>
          <w:p w14:paraId="154BDAC4" w14:textId="77777777" w:rsidR="004873B0" w:rsidRPr="00265936" w:rsidRDefault="004873B0" w:rsidP="00BD245E">
            <w:pPr>
              <w:spacing w:before="120" w:after="120" w:line="280" w:lineRule="exact"/>
              <w:rPr>
                <w:b/>
                <w:sz w:val="22"/>
                <w:szCs w:val="22"/>
              </w:rPr>
            </w:pPr>
            <w:r>
              <w:rPr>
                <w:b/>
                <w:sz w:val="22"/>
                <w:szCs w:val="22"/>
              </w:rPr>
              <w:t>Avaliação de conhecimentos</w:t>
            </w:r>
          </w:p>
          <w:p w14:paraId="1A1451B8" w14:textId="77777777" w:rsidR="004873B0" w:rsidRPr="00265936" w:rsidRDefault="004873B0" w:rsidP="00BD245E">
            <w:pPr>
              <w:spacing w:before="120" w:after="120" w:line="280" w:lineRule="exact"/>
              <w:rPr>
                <w:szCs w:val="18"/>
              </w:rPr>
            </w:pPr>
            <w:r>
              <w:t>O formador deve avaliar os conhecimentos e compreensão através de perguntas relevantes durante cada um dos aspetos da sessão.</w:t>
            </w:r>
          </w:p>
        </w:tc>
      </w:tr>
    </w:tbl>
    <w:p w14:paraId="4556DC3F" w14:textId="77777777" w:rsidR="004873B0" w:rsidRPr="00265936" w:rsidRDefault="004873B0" w:rsidP="004873B0"/>
    <w:p w14:paraId="5FB1B1EE" w14:textId="77777777" w:rsidR="00846F67" w:rsidRPr="00265936" w:rsidRDefault="00846F67">
      <w:pPr>
        <w:spacing w:after="200" w:line="276" w:lineRule="auto"/>
        <w:jc w:val="left"/>
        <w:rPr>
          <w:rFonts w:eastAsia="Times New Roman" w:cs="Times New Roman"/>
          <w:b/>
          <w:bCs/>
          <w:sz w:val="20"/>
          <w:szCs w:val="26"/>
        </w:rPr>
      </w:pPr>
      <w:r>
        <w:br w:type="page"/>
      </w:r>
    </w:p>
    <w:p w14:paraId="34A9189A" w14:textId="2F1DB27E" w:rsidR="00846F67" w:rsidRPr="00265936" w:rsidRDefault="00846F67" w:rsidP="00846F67">
      <w:pPr>
        <w:pStyle w:val="Cabealho2"/>
        <w:ind w:left="900" w:hanging="900"/>
        <w:rPr>
          <w:rFonts w:eastAsia="Times New Roman" w:cs="Times New Roman"/>
          <w:sz w:val="22"/>
          <w:szCs w:val="22"/>
        </w:rPr>
      </w:pPr>
      <w:bookmarkStart w:id="59" w:name="_Toc523393502"/>
      <w:r>
        <w:rPr>
          <w:sz w:val="22"/>
          <w:szCs w:val="22"/>
        </w:rPr>
        <w:lastRenderedPageBreak/>
        <w:t>Aula 1.4.4 - Preparação para as apresentações dos delegados</w:t>
      </w:r>
      <w:bookmarkEnd w:id="59"/>
    </w:p>
    <w:tbl>
      <w:tblPr>
        <w:tblStyle w:val="TabelacomGrelha"/>
        <w:tblW w:w="0" w:type="auto"/>
        <w:tblLook w:val="04A0" w:firstRow="1" w:lastRow="0" w:firstColumn="1" w:lastColumn="0" w:noHBand="0" w:noVBand="1"/>
      </w:tblPr>
      <w:tblGrid>
        <w:gridCol w:w="1610"/>
        <w:gridCol w:w="4495"/>
        <w:gridCol w:w="2615"/>
      </w:tblGrid>
      <w:tr w:rsidR="00BD245E" w:rsidRPr="00265936" w14:paraId="5BD5F5DA" w14:textId="77777777" w:rsidTr="00BD245E">
        <w:trPr>
          <w:trHeight w:val="872"/>
        </w:trPr>
        <w:tc>
          <w:tcPr>
            <w:tcW w:w="6326" w:type="dxa"/>
            <w:gridSpan w:val="2"/>
            <w:shd w:val="clear" w:color="auto" w:fill="C6D9F1" w:themeFill="text2" w:themeFillTint="33"/>
            <w:vAlign w:val="center"/>
          </w:tcPr>
          <w:p w14:paraId="5E28BEA7" w14:textId="77777777" w:rsidR="00BD245E" w:rsidRPr="00265936" w:rsidRDefault="00BD245E" w:rsidP="004007EF">
            <w:pPr>
              <w:ind w:left="1980" w:hanging="1980"/>
              <w:rPr>
                <w:color w:val="000000" w:themeColor="text1"/>
                <w:sz w:val="22"/>
                <w:szCs w:val="22"/>
              </w:rPr>
            </w:pPr>
            <w:r>
              <w:rPr>
                <w:sz w:val="22"/>
                <w:szCs w:val="22"/>
              </w:rPr>
              <w:t xml:space="preserve">Aula 1.4.4 - </w:t>
            </w:r>
            <w:r>
              <w:rPr>
                <w:color w:val="000000" w:themeColor="text1"/>
                <w:sz w:val="22"/>
                <w:szCs w:val="22"/>
              </w:rPr>
              <w:t>Competências de formação – Preparação para delegar apresentações</w:t>
            </w:r>
          </w:p>
        </w:tc>
        <w:tc>
          <w:tcPr>
            <w:tcW w:w="2684" w:type="dxa"/>
            <w:shd w:val="clear" w:color="auto" w:fill="C6D9F1" w:themeFill="text2" w:themeFillTint="33"/>
            <w:vAlign w:val="center"/>
          </w:tcPr>
          <w:p w14:paraId="5C26E96E" w14:textId="77777777" w:rsidR="00BD245E" w:rsidRPr="00265936" w:rsidRDefault="00BD245E" w:rsidP="00BD245E">
            <w:pPr>
              <w:rPr>
                <w:sz w:val="22"/>
                <w:szCs w:val="22"/>
              </w:rPr>
            </w:pPr>
            <w:r>
              <w:rPr>
                <w:sz w:val="22"/>
                <w:szCs w:val="22"/>
              </w:rPr>
              <w:t xml:space="preserve">Duração: </w:t>
            </w:r>
            <w:r>
              <w:rPr>
                <w:color w:val="000000" w:themeColor="text1"/>
                <w:sz w:val="22"/>
                <w:szCs w:val="22"/>
              </w:rPr>
              <w:t>90 minutos</w:t>
            </w:r>
          </w:p>
        </w:tc>
      </w:tr>
      <w:tr w:rsidR="00BD245E" w:rsidRPr="00265936" w14:paraId="5A7FA171" w14:textId="77777777" w:rsidTr="00BD245E">
        <w:trPr>
          <w:trHeight w:val="2924"/>
        </w:trPr>
        <w:tc>
          <w:tcPr>
            <w:tcW w:w="9010" w:type="dxa"/>
            <w:gridSpan w:val="3"/>
            <w:vAlign w:val="center"/>
          </w:tcPr>
          <w:p w14:paraId="3A45A4AE" w14:textId="77777777" w:rsidR="00BD245E" w:rsidRPr="00265936" w:rsidRDefault="00BD245E" w:rsidP="00BD245E">
            <w:pPr>
              <w:spacing w:before="120" w:after="120" w:line="280" w:lineRule="exact"/>
              <w:rPr>
                <w:b/>
                <w:sz w:val="22"/>
                <w:szCs w:val="22"/>
              </w:rPr>
            </w:pPr>
            <w:r>
              <w:rPr>
                <w:b/>
                <w:sz w:val="22"/>
                <w:szCs w:val="22"/>
              </w:rPr>
              <w:t xml:space="preserve">Materiais necessários: </w:t>
            </w:r>
          </w:p>
          <w:p w14:paraId="1CCB840D"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46959C39"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749704B4"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609C70F7"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6CA68C12"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4C586E4C"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778C38D7"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w:t>
            </w:r>
          </w:p>
          <w:p w14:paraId="6292CDBF"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szCs w:val="18"/>
              </w:rPr>
              <w:t>Fita ou um produto semelhante para permitir a fixação de papéis temporariamente na parede.</w:t>
            </w:r>
          </w:p>
          <w:p w14:paraId="596D8B23" w14:textId="77777777" w:rsidR="00577AB3" w:rsidRPr="00DB6460" w:rsidRDefault="00577AB3" w:rsidP="00531BD9">
            <w:pPr>
              <w:pStyle w:val="bul1"/>
              <w:numPr>
                <w:ilvl w:val="0"/>
                <w:numId w:val="38"/>
              </w:numPr>
              <w:spacing w:before="120" w:after="120" w:line="280" w:lineRule="exact"/>
              <w:contextualSpacing/>
              <w:rPr>
                <w:color w:val="000000" w:themeColor="text1"/>
                <w:szCs w:val="18"/>
              </w:rPr>
            </w:pPr>
          </w:p>
        </w:tc>
      </w:tr>
      <w:tr w:rsidR="00BD245E" w:rsidRPr="00265936" w14:paraId="0E757C38" w14:textId="77777777" w:rsidTr="00BD245E">
        <w:trPr>
          <w:trHeight w:val="1187"/>
        </w:trPr>
        <w:tc>
          <w:tcPr>
            <w:tcW w:w="9010" w:type="dxa"/>
            <w:gridSpan w:val="3"/>
            <w:vAlign w:val="center"/>
          </w:tcPr>
          <w:p w14:paraId="6D61632F" w14:textId="2D4185E8" w:rsidR="00BD245E" w:rsidRPr="00265936" w:rsidRDefault="00BD245E"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4C26FAEF" w14:textId="77777777" w:rsidR="00BD245E" w:rsidRPr="00265936" w:rsidRDefault="00BD245E" w:rsidP="00BD245E">
            <w:pPr>
              <w:spacing w:after="120" w:line="280" w:lineRule="exact"/>
              <w:rPr>
                <w:szCs w:val="18"/>
              </w:rPr>
            </w:pPr>
            <w:r>
              <w:t>O objetivo desta sessão é garantir que os delegados estão adequadamente preparados para trabalhar dentro de sua equipa para desenvolver a sua apresentação para entrega no último dia.</w:t>
            </w:r>
          </w:p>
        </w:tc>
      </w:tr>
      <w:tr w:rsidR="00BD245E" w:rsidRPr="00265936" w14:paraId="17ADCFD1" w14:textId="77777777" w:rsidTr="00BD245E">
        <w:trPr>
          <w:trHeight w:val="1871"/>
        </w:trPr>
        <w:tc>
          <w:tcPr>
            <w:tcW w:w="9010" w:type="dxa"/>
            <w:gridSpan w:val="3"/>
            <w:vAlign w:val="center"/>
          </w:tcPr>
          <w:p w14:paraId="4C2B1835" w14:textId="77777777" w:rsidR="00BD245E" w:rsidRPr="00265936" w:rsidRDefault="00BD245E" w:rsidP="00BD245E">
            <w:pPr>
              <w:spacing w:before="120" w:after="120" w:line="280" w:lineRule="exact"/>
              <w:rPr>
                <w:b/>
                <w:sz w:val="22"/>
                <w:szCs w:val="22"/>
              </w:rPr>
            </w:pPr>
            <w:r>
              <w:rPr>
                <w:b/>
                <w:sz w:val="22"/>
                <w:szCs w:val="22"/>
              </w:rPr>
              <w:t>Objetivos:</w:t>
            </w:r>
          </w:p>
          <w:p w14:paraId="2C4C7502" w14:textId="77777777" w:rsidR="00BD245E" w:rsidRPr="00265936" w:rsidRDefault="00BD245E" w:rsidP="00BD245E">
            <w:pPr>
              <w:tabs>
                <w:tab w:val="left" w:pos="426"/>
                <w:tab w:val="left" w:pos="851"/>
              </w:tabs>
              <w:rPr>
                <w:szCs w:val="18"/>
              </w:rPr>
            </w:pPr>
            <w:r>
              <w:t>No final destas sessões, os delegados serão capazes de:</w:t>
            </w:r>
          </w:p>
          <w:p w14:paraId="0C3199B5" w14:textId="77777777" w:rsidR="00BD245E" w:rsidRPr="00265936" w:rsidRDefault="00BD245E" w:rsidP="00BD245E">
            <w:pPr>
              <w:pStyle w:val="bul1"/>
            </w:pPr>
            <w:r>
              <w:t>Preparar uma apresentação eficaz para a sessão do dia final.</w:t>
            </w:r>
          </w:p>
          <w:p w14:paraId="65E26F45" w14:textId="77777777" w:rsidR="00BD245E" w:rsidRPr="00265936" w:rsidRDefault="00BD245E" w:rsidP="00BD245E">
            <w:pPr>
              <w:pStyle w:val="bul1"/>
            </w:pPr>
            <w:r>
              <w:t>Trabalhar com membros da equipa no desenvolvimento da apresentação</w:t>
            </w:r>
          </w:p>
          <w:p w14:paraId="3AD3A4F3" w14:textId="77777777" w:rsidR="00BD245E" w:rsidRPr="00265936" w:rsidRDefault="00BD245E" w:rsidP="00BD245E">
            <w:pPr>
              <w:pStyle w:val="bul1"/>
            </w:pPr>
            <w:r>
              <w:t>Explicar a estrutura do horário de apresentação</w:t>
            </w:r>
          </w:p>
          <w:p w14:paraId="646BD3EB" w14:textId="77777777" w:rsidR="00BD245E" w:rsidRPr="00DB6460" w:rsidRDefault="00BD245E" w:rsidP="00BD245E">
            <w:pPr>
              <w:pStyle w:val="bul1"/>
              <w:numPr>
                <w:ilvl w:val="0"/>
                <w:numId w:val="0"/>
              </w:numPr>
            </w:pPr>
          </w:p>
        </w:tc>
      </w:tr>
      <w:tr w:rsidR="00BD245E" w:rsidRPr="00265936" w14:paraId="6FE4B487" w14:textId="77777777" w:rsidTr="00BD245E">
        <w:trPr>
          <w:trHeight w:val="2168"/>
        </w:trPr>
        <w:tc>
          <w:tcPr>
            <w:tcW w:w="9010" w:type="dxa"/>
            <w:gridSpan w:val="3"/>
            <w:tcBorders>
              <w:bottom w:val="single" w:sz="4" w:space="0" w:color="auto"/>
            </w:tcBorders>
            <w:vAlign w:val="center"/>
          </w:tcPr>
          <w:p w14:paraId="020A388E" w14:textId="77777777" w:rsidR="00BD245E" w:rsidRPr="00265936" w:rsidRDefault="00BD245E" w:rsidP="00BD245E">
            <w:pPr>
              <w:spacing w:before="120" w:after="120" w:line="280" w:lineRule="exact"/>
              <w:rPr>
                <w:b/>
                <w:sz w:val="22"/>
                <w:szCs w:val="22"/>
              </w:rPr>
            </w:pPr>
            <w:r>
              <w:rPr>
                <w:b/>
                <w:sz w:val="22"/>
                <w:szCs w:val="22"/>
              </w:rPr>
              <w:t>Guia de formação</w:t>
            </w:r>
          </w:p>
          <w:p w14:paraId="5D2858D4" w14:textId="290D5E7B" w:rsidR="00BD245E" w:rsidRPr="00265936" w:rsidRDefault="00BD245E" w:rsidP="00BD245E">
            <w:pPr>
              <w:spacing w:before="120" w:after="120" w:line="280" w:lineRule="exact"/>
              <w:rPr>
                <w:szCs w:val="18"/>
              </w:rPr>
            </w:pPr>
            <w:r>
              <w:t>Esta é a sessão de competências de formação final do curso.</w:t>
            </w:r>
            <w:r w:rsidR="00DB6460">
              <w:t xml:space="preserve">  </w:t>
            </w:r>
            <w:r>
              <w:t>É uma oportunidade importante para garantir que os delegados são esclarecidos sobre o que é necessário e possam procurar ajuda dos formadores</w:t>
            </w:r>
            <w:r w:rsidR="00DB6460">
              <w:t xml:space="preserve">  </w:t>
            </w:r>
            <w:r>
              <w:t>A introdução à sessão não deve demorar mais de 30 minutos, permitindo que as equipas trabalhem nas suas apresentações nos últimos 60 minutos.</w:t>
            </w:r>
            <w:r w:rsidR="00DB6460">
              <w:t xml:space="preserve">  </w:t>
            </w:r>
            <w:r>
              <w:t>Os formadores devem verificar o progresso de cada equipa e garantir que estão cientes de quaisquer recursos adicionais que possam ser solicitados pelos delegados.</w:t>
            </w:r>
            <w:r w:rsidR="00DB6460">
              <w:t xml:space="preserve">  </w:t>
            </w:r>
          </w:p>
        </w:tc>
      </w:tr>
      <w:tr w:rsidR="00BD245E" w:rsidRPr="00265936" w14:paraId="6071F2E5" w14:textId="77777777" w:rsidTr="00BD245E">
        <w:trPr>
          <w:trHeight w:val="701"/>
        </w:trPr>
        <w:tc>
          <w:tcPr>
            <w:tcW w:w="9010" w:type="dxa"/>
            <w:gridSpan w:val="3"/>
            <w:tcBorders>
              <w:bottom w:val="single" w:sz="4" w:space="0" w:color="auto"/>
            </w:tcBorders>
            <w:shd w:val="clear" w:color="auto" w:fill="DBE5F1" w:themeFill="accent1" w:themeFillTint="33"/>
            <w:vAlign w:val="center"/>
          </w:tcPr>
          <w:p w14:paraId="33EE8505" w14:textId="77777777" w:rsidR="00BD245E" w:rsidRPr="00265936" w:rsidRDefault="00BD245E" w:rsidP="00BD245E">
            <w:pPr>
              <w:rPr>
                <w:b/>
                <w:sz w:val="28"/>
                <w:szCs w:val="28"/>
              </w:rPr>
            </w:pPr>
            <w:r>
              <w:rPr>
                <w:b/>
                <w:sz w:val="28"/>
                <w:szCs w:val="28"/>
              </w:rPr>
              <w:t>Conteúdo da aula</w:t>
            </w:r>
          </w:p>
        </w:tc>
      </w:tr>
      <w:tr w:rsidR="00BD245E" w:rsidRPr="00265936" w14:paraId="6AFC872F" w14:textId="77777777" w:rsidTr="00BD245E">
        <w:trPr>
          <w:trHeight w:val="629"/>
        </w:trPr>
        <w:tc>
          <w:tcPr>
            <w:tcW w:w="1615" w:type="dxa"/>
            <w:shd w:val="clear" w:color="auto" w:fill="DBE5F1" w:themeFill="accent1" w:themeFillTint="33"/>
            <w:vAlign w:val="center"/>
          </w:tcPr>
          <w:p w14:paraId="0E80327B" w14:textId="77777777" w:rsidR="00BD245E" w:rsidRPr="00265936" w:rsidRDefault="00BD245E" w:rsidP="00BD245E">
            <w:pPr>
              <w:jc w:val="center"/>
              <w:rPr>
                <w:b/>
                <w:sz w:val="22"/>
                <w:szCs w:val="22"/>
              </w:rPr>
            </w:pPr>
            <w:r>
              <w:rPr>
                <w:b/>
                <w:sz w:val="22"/>
                <w:szCs w:val="22"/>
              </w:rPr>
              <w:t>Número dos slides</w:t>
            </w:r>
          </w:p>
        </w:tc>
        <w:tc>
          <w:tcPr>
            <w:tcW w:w="7395" w:type="dxa"/>
            <w:gridSpan w:val="2"/>
            <w:shd w:val="clear" w:color="auto" w:fill="DBE5F1" w:themeFill="accent1" w:themeFillTint="33"/>
            <w:vAlign w:val="center"/>
          </w:tcPr>
          <w:p w14:paraId="671D52C0" w14:textId="77777777" w:rsidR="00BD245E" w:rsidRPr="00265936" w:rsidRDefault="00BD245E" w:rsidP="00BD245E">
            <w:pPr>
              <w:rPr>
                <w:b/>
                <w:sz w:val="22"/>
                <w:szCs w:val="22"/>
              </w:rPr>
            </w:pPr>
            <w:r>
              <w:rPr>
                <w:b/>
                <w:sz w:val="22"/>
                <w:szCs w:val="22"/>
              </w:rPr>
              <w:t>Conteúdo</w:t>
            </w:r>
          </w:p>
        </w:tc>
      </w:tr>
      <w:tr w:rsidR="00BD245E" w:rsidRPr="00265936" w14:paraId="55B7DC7D" w14:textId="77777777" w:rsidTr="00BD245E">
        <w:tc>
          <w:tcPr>
            <w:tcW w:w="1615" w:type="dxa"/>
            <w:vAlign w:val="center"/>
          </w:tcPr>
          <w:p w14:paraId="74DB0471" w14:textId="77777777" w:rsidR="00BD245E" w:rsidRPr="00265936" w:rsidRDefault="00BD245E" w:rsidP="00BD245E">
            <w:pPr>
              <w:spacing w:before="120" w:after="120" w:line="280" w:lineRule="exact"/>
              <w:jc w:val="center"/>
              <w:rPr>
                <w:szCs w:val="18"/>
              </w:rPr>
            </w:pPr>
            <w:r>
              <w:t>1 a 2</w:t>
            </w:r>
          </w:p>
          <w:p w14:paraId="11465253"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51D0E396" w14:textId="5CAE6A45" w:rsidR="00BD245E" w:rsidRPr="00265936" w:rsidRDefault="00BD245E" w:rsidP="00BD245E">
            <w:pPr>
              <w:tabs>
                <w:tab w:val="left" w:pos="426"/>
                <w:tab w:val="left" w:pos="851"/>
              </w:tabs>
              <w:spacing w:before="120" w:after="120" w:line="280" w:lineRule="exact"/>
              <w:rPr>
                <w:i/>
                <w:color w:val="00B050"/>
                <w:szCs w:val="18"/>
              </w:rPr>
            </w:pPr>
            <w:r>
              <w:t>Os primeiros slides definem o propósito e a estrutura da sessão. Os objetivos para esta sessão são explicados aos delegados, estas são as coisas que o delegado deve ser capaz de fazer no final da sessão. Estes objetivos podem ser utilizado</w:t>
            </w:r>
            <w:r w:rsidR="00DB6460">
              <w:t>s</w:t>
            </w:r>
            <w:r>
              <w:t xml:space="preserve"> para testar o conhecimento obtido e permitir que os delegados avaliem a formação.</w:t>
            </w:r>
          </w:p>
        </w:tc>
      </w:tr>
      <w:tr w:rsidR="00BD245E" w:rsidRPr="00265936" w14:paraId="09312999" w14:textId="77777777" w:rsidTr="00BD245E">
        <w:tc>
          <w:tcPr>
            <w:tcW w:w="1615" w:type="dxa"/>
            <w:vAlign w:val="center"/>
          </w:tcPr>
          <w:p w14:paraId="09928FF0" w14:textId="77777777" w:rsidR="00BD245E" w:rsidRPr="00265936" w:rsidRDefault="00BD245E" w:rsidP="00BD245E">
            <w:pPr>
              <w:spacing w:before="120" w:after="120" w:line="280" w:lineRule="exact"/>
              <w:jc w:val="center"/>
              <w:rPr>
                <w:szCs w:val="18"/>
              </w:rPr>
            </w:pPr>
            <w:r>
              <w:t>Slide 3</w:t>
            </w:r>
          </w:p>
          <w:p w14:paraId="56A8AC93" w14:textId="77777777" w:rsidR="00BD245E" w:rsidRPr="00265936" w:rsidRDefault="00BD245E" w:rsidP="00BD245E">
            <w:pPr>
              <w:spacing w:before="120" w:after="120" w:line="280" w:lineRule="exact"/>
              <w:jc w:val="center"/>
              <w:rPr>
                <w:szCs w:val="18"/>
              </w:rPr>
            </w:pPr>
            <w:r>
              <w:lastRenderedPageBreak/>
              <w:t>Obrigatório</w:t>
            </w:r>
          </w:p>
        </w:tc>
        <w:tc>
          <w:tcPr>
            <w:tcW w:w="7395" w:type="dxa"/>
            <w:gridSpan w:val="2"/>
            <w:vAlign w:val="center"/>
          </w:tcPr>
          <w:p w14:paraId="1FF15AB2" w14:textId="77777777" w:rsidR="00BD245E" w:rsidRPr="00265936" w:rsidRDefault="00BD245E" w:rsidP="00BD245E">
            <w:pPr>
              <w:tabs>
                <w:tab w:val="left" w:pos="426"/>
                <w:tab w:val="left" w:pos="851"/>
              </w:tabs>
              <w:spacing w:before="120" w:after="120" w:line="280" w:lineRule="exact"/>
              <w:rPr>
                <w:szCs w:val="18"/>
              </w:rPr>
            </w:pPr>
            <w:r>
              <w:lastRenderedPageBreak/>
              <w:t xml:space="preserve">Este slide descreve o plano da sessão para os delegados e as expectativas </w:t>
            </w:r>
            <w:r>
              <w:lastRenderedPageBreak/>
              <w:t>deles.</w:t>
            </w:r>
          </w:p>
        </w:tc>
      </w:tr>
      <w:tr w:rsidR="00BD245E" w:rsidRPr="00265936" w14:paraId="30D7EC96" w14:textId="77777777" w:rsidTr="00BD245E">
        <w:tc>
          <w:tcPr>
            <w:tcW w:w="1615" w:type="dxa"/>
            <w:vAlign w:val="center"/>
          </w:tcPr>
          <w:p w14:paraId="3E157845" w14:textId="77777777" w:rsidR="00BD245E" w:rsidRPr="00265936" w:rsidRDefault="00BD245E" w:rsidP="00BD245E">
            <w:pPr>
              <w:spacing w:before="120" w:after="120" w:line="280" w:lineRule="exact"/>
              <w:jc w:val="center"/>
              <w:rPr>
                <w:szCs w:val="18"/>
              </w:rPr>
            </w:pPr>
            <w:r>
              <w:lastRenderedPageBreak/>
              <w:t>Slide 3</w:t>
            </w:r>
          </w:p>
          <w:p w14:paraId="58B3D6EA"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0648C5C6" w14:textId="77777777" w:rsidR="00BD245E" w:rsidRPr="00265936" w:rsidRDefault="00BD245E" w:rsidP="00BD245E">
            <w:pPr>
              <w:tabs>
                <w:tab w:val="left" w:pos="426"/>
                <w:tab w:val="left" w:pos="851"/>
              </w:tabs>
              <w:spacing w:before="120" w:after="120" w:line="280" w:lineRule="exact"/>
              <w:rPr>
                <w:szCs w:val="18"/>
              </w:rPr>
            </w:pPr>
            <w:r>
              <w:t>Isto explica o propósito e a estrutura desta sessão e explica que os primeiros 30 minutos irão lidar com esta apresentação e os 60 minutos finais permitirão que as equipas iniciem as suas apresentações e terão os instrutores disponíveis para fornecer conselhos e orientações.</w:t>
            </w:r>
          </w:p>
        </w:tc>
      </w:tr>
      <w:tr w:rsidR="00BD245E" w:rsidRPr="00265936" w14:paraId="114E83CA" w14:textId="77777777" w:rsidTr="00BD245E">
        <w:tc>
          <w:tcPr>
            <w:tcW w:w="1615" w:type="dxa"/>
            <w:vAlign w:val="center"/>
          </w:tcPr>
          <w:p w14:paraId="669BFE0C" w14:textId="77777777" w:rsidR="00BD245E" w:rsidRPr="00265936" w:rsidRDefault="00BD245E" w:rsidP="00BD245E">
            <w:pPr>
              <w:spacing w:before="120" w:after="120" w:line="280" w:lineRule="exact"/>
              <w:jc w:val="center"/>
              <w:rPr>
                <w:szCs w:val="18"/>
              </w:rPr>
            </w:pPr>
            <w:r>
              <w:t>Slide 4</w:t>
            </w:r>
          </w:p>
          <w:p w14:paraId="096DFE1C"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5BBA334A" w14:textId="77777777" w:rsidR="00BD245E" w:rsidRPr="00265936" w:rsidRDefault="00BD245E" w:rsidP="00BD245E">
            <w:pPr>
              <w:tabs>
                <w:tab w:val="left" w:pos="426"/>
                <w:tab w:val="left" w:pos="851"/>
              </w:tabs>
              <w:spacing w:before="120" w:after="120" w:line="280" w:lineRule="exact"/>
              <w:rPr>
                <w:szCs w:val="18"/>
              </w:rPr>
            </w:pPr>
            <w:r>
              <w:t>Este diapositivo define o calendário para cada equipa preparar e entregar a sua apresentação e permite tempo para o feedback da avaliação dos formadores e delegados. É importante que os delegados preencham os formulários de avaliação com honestidade e que estes sejam entregues ao delegado em questão para que retirem e considerem quaisquer comentários, antes da realização de qualquer formação futura.</w:t>
            </w:r>
          </w:p>
        </w:tc>
      </w:tr>
      <w:tr w:rsidR="00BD245E" w:rsidRPr="00265936" w14:paraId="66B78ADB" w14:textId="77777777" w:rsidTr="00BD245E">
        <w:tc>
          <w:tcPr>
            <w:tcW w:w="1615" w:type="dxa"/>
            <w:vAlign w:val="center"/>
          </w:tcPr>
          <w:p w14:paraId="0C229110" w14:textId="77777777" w:rsidR="00BD245E" w:rsidRPr="00265936" w:rsidRDefault="00BD245E" w:rsidP="00BD245E">
            <w:pPr>
              <w:spacing w:before="120" w:after="120" w:line="280" w:lineRule="exact"/>
              <w:jc w:val="center"/>
              <w:rPr>
                <w:szCs w:val="18"/>
              </w:rPr>
            </w:pPr>
            <w:r>
              <w:t>Slides 5 a 6 Obrigatório</w:t>
            </w:r>
          </w:p>
        </w:tc>
        <w:tc>
          <w:tcPr>
            <w:tcW w:w="7395" w:type="dxa"/>
            <w:gridSpan w:val="2"/>
            <w:vAlign w:val="center"/>
          </w:tcPr>
          <w:p w14:paraId="2523BA87" w14:textId="35C4EB05" w:rsidR="00BD245E" w:rsidRPr="00265936" w:rsidRDefault="00BD245E" w:rsidP="00BD245E">
            <w:pPr>
              <w:tabs>
                <w:tab w:val="left" w:pos="426"/>
                <w:tab w:val="left" w:pos="851"/>
              </w:tabs>
              <w:spacing w:before="120" w:after="120" w:line="280" w:lineRule="exact"/>
              <w:rPr>
                <w:szCs w:val="18"/>
              </w:rPr>
            </w:pPr>
            <w:r>
              <w:t>Esses slides contêm alguns dos prós e contras quando se trata de preparar e entregar uma apresentação. Lembra aos delegados que eles devem utilizar um dos assuntos abordados no curso e algumas dicas finais.</w:t>
            </w:r>
            <w:r w:rsidR="00DB6460">
              <w:t xml:space="preserve">  </w:t>
            </w:r>
            <w:r>
              <w:t>Mais importante é ser reiterado pelo formador, não é para produzir muitos slides, o que é frequentemente o caso.</w:t>
            </w:r>
            <w:r w:rsidR="00DB6460">
              <w:t xml:space="preserve">  </w:t>
            </w:r>
            <w:r>
              <w:t>Naturalmente, os delegados estão livres para entregar em qualquer formato que acharem melhor.</w:t>
            </w:r>
          </w:p>
        </w:tc>
      </w:tr>
      <w:tr w:rsidR="00BD245E" w:rsidRPr="00265936" w14:paraId="2EADD734" w14:textId="77777777" w:rsidTr="00BD245E">
        <w:trPr>
          <w:trHeight w:val="2177"/>
        </w:trPr>
        <w:tc>
          <w:tcPr>
            <w:tcW w:w="1615" w:type="dxa"/>
            <w:vAlign w:val="center"/>
          </w:tcPr>
          <w:p w14:paraId="2A56EE25" w14:textId="77777777" w:rsidR="00BD245E" w:rsidRPr="00265936" w:rsidRDefault="00BD245E" w:rsidP="00BD245E">
            <w:pPr>
              <w:spacing w:before="120" w:after="120" w:line="280" w:lineRule="exact"/>
              <w:jc w:val="center"/>
              <w:rPr>
                <w:szCs w:val="18"/>
              </w:rPr>
            </w:pPr>
            <w:r>
              <w:t>Slide 7</w:t>
            </w:r>
          </w:p>
          <w:p w14:paraId="63FABB36"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24ECE22E" w14:textId="051354E2" w:rsidR="00BD245E" w:rsidRPr="00265936" w:rsidRDefault="00BD245E" w:rsidP="00BD245E">
            <w:pPr>
              <w:tabs>
                <w:tab w:val="left" w:pos="426"/>
                <w:tab w:val="left" w:pos="851"/>
              </w:tabs>
              <w:spacing w:line="280" w:lineRule="exact"/>
              <w:rPr>
                <w:szCs w:val="18"/>
              </w:rPr>
            </w:pPr>
            <w:r>
              <w:t>Este slide apresenta os detalhes do processo de avaliação e como ele será realizado.</w:t>
            </w:r>
            <w:r w:rsidR="00DB6460">
              <w:t xml:space="preserve">  </w:t>
            </w:r>
            <w:r>
              <w:t>Tanto a conceção como a apresentação da sessão serão avaliadas e cada formador e a equipa delegada não apresentadora serão obrigadas a preencher o formulário para cada delegado.</w:t>
            </w:r>
            <w:r w:rsidR="00DB6460">
              <w:t xml:space="preserve">  </w:t>
            </w:r>
            <w:r>
              <w:t>É importante que o formador explique a necessidade de honestidade, pois é isso que permite que o feedback seja mais eficaz.</w:t>
            </w:r>
            <w:r w:rsidR="00DB6460">
              <w:t xml:space="preserve">  </w:t>
            </w:r>
            <w:r>
              <w:t xml:space="preserve"> A utilização de palavras isoladas como "bom" ou "fraco" não deve ser utilizado sem uma explicação do motivo pelo qual esse julgamento foi feito. </w:t>
            </w:r>
          </w:p>
        </w:tc>
      </w:tr>
      <w:tr w:rsidR="00BD245E" w:rsidRPr="00265936" w14:paraId="4733B02B" w14:textId="77777777" w:rsidTr="00BD245E">
        <w:trPr>
          <w:trHeight w:val="1574"/>
        </w:trPr>
        <w:tc>
          <w:tcPr>
            <w:tcW w:w="1615" w:type="dxa"/>
            <w:vAlign w:val="center"/>
          </w:tcPr>
          <w:p w14:paraId="5E25AD39" w14:textId="77777777" w:rsidR="00BD245E" w:rsidRPr="00265936" w:rsidRDefault="00BD245E" w:rsidP="00BD245E">
            <w:pPr>
              <w:spacing w:before="120" w:after="120" w:line="280" w:lineRule="exact"/>
              <w:jc w:val="center"/>
              <w:rPr>
                <w:szCs w:val="18"/>
              </w:rPr>
            </w:pPr>
            <w:r>
              <w:t>Slide 8</w:t>
            </w:r>
          </w:p>
          <w:p w14:paraId="66733A8C"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6D99FAB4" w14:textId="504EF140" w:rsidR="00BD245E" w:rsidRPr="00265936" w:rsidRDefault="00BD245E" w:rsidP="00BD245E">
            <w:pPr>
              <w:tabs>
                <w:tab w:val="left" w:pos="426"/>
                <w:tab w:val="left" w:pos="851"/>
              </w:tabs>
              <w:spacing w:line="280" w:lineRule="exact"/>
              <w:rPr>
                <w:szCs w:val="18"/>
              </w:rPr>
            </w:pPr>
            <w:r>
              <w:t>Este slide explica que a ordem de entrega das apresentações deve ser decidida através de sorteio.</w:t>
            </w:r>
            <w:r w:rsidR="00DB6460">
              <w:t xml:space="preserve">  </w:t>
            </w:r>
            <w:r>
              <w:t>Este exercício deve ser realizado neste momento para garantir que os delegados estão preparados pela ordem em que irão apresentar. O formador deve ter a lista impressa e colocada na parede ou na porta da sala, para que não haja espaço para dúvidas.</w:t>
            </w:r>
          </w:p>
        </w:tc>
      </w:tr>
      <w:tr w:rsidR="00BD245E" w:rsidRPr="00265936" w14:paraId="7BAF4F2B" w14:textId="77777777" w:rsidTr="00BD245E">
        <w:trPr>
          <w:trHeight w:val="1457"/>
        </w:trPr>
        <w:tc>
          <w:tcPr>
            <w:tcW w:w="1615" w:type="dxa"/>
            <w:vAlign w:val="center"/>
          </w:tcPr>
          <w:p w14:paraId="24FA474D" w14:textId="20EA9640" w:rsidR="00BD245E" w:rsidRPr="00265936" w:rsidRDefault="00BD245E" w:rsidP="00BD245E">
            <w:pPr>
              <w:spacing w:before="120" w:after="120" w:line="280" w:lineRule="exact"/>
              <w:jc w:val="center"/>
              <w:rPr>
                <w:szCs w:val="18"/>
              </w:rPr>
            </w:pPr>
            <w:r>
              <w:t>Slide 9</w:t>
            </w:r>
          </w:p>
          <w:p w14:paraId="308E1B1B" w14:textId="77777777" w:rsidR="00BD245E" w:rsidRPr="00265936" w:rsidRDefault="00BD245E" w:rsidP="00BD245E">
            <w:pPr>
              <w:spacing w:before="120" w:after="120" w:line="280" w:lineRule="exact"/>
              <w:jc w:val="center"/>
              <w:rPr>
                <w:szCs w:val="18"/>
              </w:rPr>
            </w:pPr>
            <w:r>
              <w:t>Obrigatório</w:t>
            </w:r>
          </w:p>
        </w:tc>
        <w:tc>
          <w:tcPr>
            <w:tcW w:w="7395" w:type="dxa"/>
            <w:gridSpan w:val="2"/>
            <w:vAlign w:val="center"/>
          </w:tcPr>
          <w:p w14:paraId="56B2B53F" w14:textId="77777777" w:rsidR="00BD245E" w:rsidRPr="00265936" w:rsidRDefault="00BD245E" w:rsidP="00BD245E">
            <w:pPr>
              <w:tabs>
                <w:tab w:val="left" w:pos="426"/>
                <w:tab w:val="left" w:pos="851"/>
              </w:tabs>
              <w:spacing w:line="280" w:lineRule="exact"/>
              <w:rPr>
                <w:szCs w:val="18"/>
              </w:rPr>
            </w:pPr>
            <w:r>
              <w:t>O formador deve agora recapitular que os delegados são capazes de:</w:t>
            </w:r>
          </w:p>
          <w:p w14:paraId="20E014F2" w14:textId="77777777" w:rsidR="00BD245E" w:rsidRPr="00265936" w:rsidRDefault="00BD245E" w:rsidP="00BD245E">
            <w:pPr>
              <w:pStyle w:val="bul1"/>
              <w:rPr>
                <w:szCs w:val="18"/>
              </w:rPr>
            </w:pPr>
            <w:r>
              <w:t>Preparar uma apresentação eficaz para a sessão do dia final.</w:t>
            </w:r>
          </w:p>
          <w:p w14:paraId="4F904056" w14:textId="77777777" w:rsidR="00BD245E" w:rsidRPr="00265936" w:rsidRDefault="00BD245E" w:rsidP="00BD245E">
            <w:pPr>
              <w:pStyle w:val="bul1"/>
              <w:rPr>
                <w:szCs w:val="18"/>
              </w:rPr>
            </w:pPr>
            <w:r>
              <w:t>Trabalhar com membros da equipa no desenvolvimento da apresentação</w:t>
            </w:r>
          </w:p>
          <w:p w14:paraId="6C00F476" w14:textId="77777777" w:rsidR="00BD245E" w:rsidRPr="00265936" w:rsidRDefault="00BD245E" w:rsidP="00BD245E">
            <w:pPr>
              <w:pStyle w:val="bul1"/>
              <w:rPr>
                <w:szCs w:val="18"/>
              </w:rPr>
            </w:pPr>
            <w:r>
              <w:t>Explicar a estrutura do horário de apresentação</w:t>
            </w:r>
          </w:p>
        </w:tc>
      </w:tr>
      <w:tr w:rsidR="00BD245E" w:rsidRPr="00265936" w14:paraId="4C1EEA2B" w14:textId="77777777" w:rsidTr="00BD245E">
        <w:trPr>
          <w:trHeight w:val="1025"/>
        </w:trPr>
        <w:tc>
          <w:tcPr>
            <w:tcW w:w="0" w:type="auto"/>
            <w:gridSpan w:val="3"/>
            <w:vAlign w:val="center"/>
          </w:tcPr>
          <w:p w14:paraId="0F7D3204" w14:textId="77777777" w:rsidR="00BD245E" w:rsidRPr="00265936" w:rsidRDefault="00BD245E" w:rsidP="00BD245E">
            <w:pPr>
              <w:spacing w:before="120" w:after="120" w:line="280" w:lineRule="exact"/>
              <w:rPr>
                <w:b/>
                <w:sz w:val="22"/>
                <w:szCs w:val="22"/>
              </w:rPr>
            </w:pPr>
            <w:r>
              <w:rPr>
                <w:b/>
                <w:sz w:val="22"/>
                <w:szCs w:val="22"/>
              </w:rPr>
              <w:t>Exercícios práticos</w:t>
            </w:r>
          </w:p>
          <w:p w14:paraId="50F46DA3" w14:textId="77777777" w:rsidR="00BD245E" w:rsidRPr="00265936" w:rsidRDefault="00BD245E" w:rsidP="00BD245E">
            <w:pPr>
              <w:tabs>
                <w:tab w:val="left" w:pos="426"/>
                <w:tab w:val="left" w:pos="851"/>
              </w:tabs>
            </w:pPr>
            <w:r>
              <w:t>Não há exercícios práticos preparados para esta sessão</w:t>
            </w:r>
          </w:p>
        </w:tc>
      </w:tr>
      <w:tr w:rsidR="00BD245E" w:rsidRPr="00265936" w14:paraId="029AD740" w14:textId="77777777" w:rsidTr="00BD245E">
        <w:tc>
          <w:tcPr>
            <w:tcW w:w="9010" w:type="dxa"/>
            <w:gridSpan w:val="3"/>
            <w:vAlign w:val="center"/>
          </w:tcPr>
          <w:p w14:paraId="590A594C" w14:textId="77777777" w:rsidR="00BD245E" w:rsidRPr="00265936" w:rsidRDefault="00BD245E" w:rsidP="00BD245E">
            <w:pPr>
              <w:spacing w:before="120" w:after="120" w:line="280" w:lineRule="exact"/>
              <w:rPr>
                <w:b/>
                <w:sz w:val="22"/>
                <w:szCs w:val="22"/>
              </w:rPr>
            </w:pPr>
            <w:r>
              <w:rPr>
                <w:b/>
                <w:sz w:val="22"/>
                <w:szCs w:val="22"/>
              </w:rPr>
              <w:t>Avaliação de conhecimentos</w:t>
            </w:r>
          </w:p>
          <w:p w14:paraId="7D10A51A" w14:textId="77777777" w:rsidR="00BD245E" w:rsidRPr="00265936" w:rsidRDefault="00BD245E" w:rsidP="00BD245E">
            <w:pPr>
              <w:spacing w:before="120" w:after="120" w:line="280" w:lineRule="exact"/>
              <w:rPr>
                <w:szCs w:val="18"/>
              </w:rPr>
            </w:pPr>
            <w:r>
              <w:t>O formador deve avaliar os conhecimentos e compreensão através de perguntas relevantes durante cada um dos aspetos da sessão.</w:t>
            </w:r>
          </w:p>
        </w:tc>
      </w:tr>
    </w:tbl>
    <w:p w14:paraId="745B4C14" w14:textId="77777777" w:rsidR="004873B0" w:rsidRPr="00265936" w:rsidRDefault="004873B0" w:rsidP="004873B0"/>
    <w:p w14:paraId="3689E4E3" w14:textId="77777777" w:rsidR="004873B0" w:rsidRPr="00265936" w:rsidRDefault="004873B0">
      <w:pPr>
        <w:spacing w:after="200" w:line="276" w:lineRule="auto"/>
        <w:jc w:val="left"/>
        <w:rPr>
          <w:rFonts w:eastAsia="Times New Roman" w:cs="Times New Roman"/>
          <w:b/>
          <w:bCs/>
          <w:sz w:val="20"/>
          <w:szCs w:val="26"/>
        </w:rPr>
      </w:pPr>
      <w:r>
        <w:br w:type="page"/>
      </w:r>
    </w:p>
    <w:p w14:paraId="463FC02A" w14:textId="4273F304" w:rsidR="004873B0" w:rsidRPr="00265936" w:rsidRDefault="004873B0" w:rsidP="004873B0">
      <w:pPr>
        <w:pStyle w:val="Cabealho2"/>
        <w:ind w:left="900" w:hanging="900"/>
        <w:rPr>
          <w:rFonts w:eastAsia="Times New Roman" w:cs="Times New Roman"/>
          <w:sz w:val="22"/>
          <w:szCs w:val="22"/>
        </w:rPr>
      </w:pPr>
      <w:bookmarkStart w:id="60" w:name="_Toc523393503"/>
      <w:r>
        <w:rPr>
          <w:sz w:val="22"/>
          <w:szCs w:val="22"/>
        </w:rPr>
        <w:lastRenderedPageBreak/>
        <w:t>Aula 1.5.1 Apresentações dos delegados</w:t>
      </w:r>
      <w:bookmarkEnd w:id="60"/>
    </w:p>
    <w:tbl>
      <w:tblPr>
        <w:tblStyle w:val="TabelacomGrelha"/>
        <w:tblW w:w="8720" w:type="dxa"/>
        <w:tblLook w:val="04A0" w:firstRow="1" w:lastRow="0" w:firstColumn="1" w:lastColumn="0" w:noHBand="0" w:noVBand="1"/>
      </w:tblPr>
      <w:tblGrid>
        <w:gridCol w:w="5948"/>
        <w:gridCol w:w="2772"/>
      </w:tblGrid>
      <w:tr w:rsidR="00846F67" w:rsidRPr="00265936" w14:paraId="6DBB0685" w14:textId="66CEE48A" w:rsidTr="00846F67">
        <w:trPr>
          <w:trHeight w:val="683"/>
        </w:trPr>
        <w:tc>
          <w:tcPr>
            <w:tcW w:w="5948" w:type="dxa"/>
            <w:shd w:val="clear" w:color="auto" w:fill="C6D9F1" w:themeFill="text2" w:themeFillTint="33"/>
            <w:vAlign w:val="center"/>
          </w:tcPr>
          <w:p w14:paraId="39A79990" w14:textId="77777777" w:rsidR="00846F67" w:rsidRPr="00265936" w:rsidRDefault="00846F67" w:rsidP="00846F67">
            <w:pPr>
              <w:rPr>
                <w:sz w:val="22"/>
                <w:szCs w:val="22"/>
              </w:rPr>
            </w:pPr>
            <w:r>
              <w:rPr>
                <w:sz w:val="22"/>
                <w:szCs w:val="22"/>
              </w:rPr>
              <w:t xml:space="preserve">Aula 1.5.1 </w:t>
            </w:r>
            <w:r>
              <w:rPr>
                <w:color w:val="000000" w:themeColor="text1"/>
                <w:sz w:val="22"/>
                <w:szCs w:val="22"/>
              </w:rPr>
              <w:t>Apresentações dos delegados</w:t>
            </w:r>
          </w:p>
        </w:tc>
        <w:tc>
          <w:tcPr>
            <w:tcW w:w="2772" w:type="dxa"/>
            <w:shd w:val="clear" w:color="auto" w:fill="C6D9F1" w:themeFill="text2" w:themeFillTint="33"/>
            <w:vAlign w:val="center"/>
          </w:tcPr>
          <w:p w14:paraId="2A227AE2" w14:textId="07D0EBC0" w:rsidR="00846F67" w:rsidRPr="00265936" w:rsidRDefault="00846F67" w:rsidP="00846F67">
            <w:pPr>
              <w:spacing w:line="276" w:lineRule="auto"/>
              <w:jc w:val="left"/>
              <w:rPr>
                <w:sz w:val="22"/>
              </w:rPr>
            </w:pPr>
            <w:r>
              <w:rPr>
                <w:sz w:val="22"/>
                <w:szCs w:val="22"/>
              </w:rPr>
              <w:t xml:space="preserve">Duração: </w:t>
            </w:r>
            <w:r>
              <w:rPr>
                <w:color w:val="000000" w:themeColor="text1"/>
                <w:sz w:val="22"/>
                <w:szCs w:val="22"/>
              </w:rPr>
              <w:t>210 minutos</w:t>
            </w:r>
          </w:p>
        </w:tc>
      </w:tr>
      <w:tr w:rsidR="00846F67" w:rsidRPr="00265936" w14:paraId="37045504" w14:textId="77777777" w:rsidTr="00846F67">
        <w:trPr>
          <w:trHeight w:val="3842"/>
        </w:trPr>
        <w:tc>
          <w:tcPr>
            <w:tcW w:w="8720" w:type="dxa"/>
            <w:gridSpan w:val="2"/>
            <w:vAlign w:val="center"/>
          </w:tcPr>
          <w:p w14:paraId="3AF61B05" w14:textId="77777777" w:rsidR="00846F67" w:rsidRPr="00265936" w:rsidRDefault="00846F67" w:rsidP="00BD245E">
            <w:pPr>
              <w:spacing w:before="120" w:after="120" w:line="280" w:lineRule="exact"/>
              <w:rPr>
                <w:b/>
                <w:sz w:val="22"/>
                <w:szCs w:val="22"/>
              </w:rPr>
            </w:pPr>
            <w:r>
              <w:rPr>
                <w:b/>
                <w:sz w:val="22"/>
                <w:szCs w:val="22"/>
              </w:rPr>
              <w:t xml:space="preserve">Materiais necessários: </w:t>
            </w:r>
          </w:p>
          <w:p w14:paraId="0E776EA7"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16DCBC5C"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2D32D809"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 xml:space="preserve">Acesso à Internet (se disponível). </w:t>
            </w:r>
          </w:p>
          <w:p w14:paraId="1296971B"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 xml:space="preserve">Exemplos de hardware de computador (se disponível). </w:t>
            </w:r>
          </w:p>
          <w:p w14:paraId="362FA560"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5CE8210D"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5048CD02"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13EDA50A"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69A02CCB"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w:t>
            </w:r>
          </w:p>
          <w:p w14:paraId="38575A24"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Fita ou um produto semelhante para permitir a fixação de papéis temporariamente na parede.</w:t>
            </w:r>
          </w:p>
          <w:p w14:paraId="753EB3D8"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Quaisquer recursos adicionais solicitados pelos delegados</w:t>
            </w:r>
          </w:p>
          <w:p w14:paraId="1FC0803D" w14:textId="1CEB9E2A"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szCs w:val="18"/>
              </w:rPr>
              <w:t>Sessão 1.5.1 - Formulário de avaliação do exercício de apresentação da formação</w:t>
            </w:r>
          </w:p>
        </w:tc>
      </w:tr>
      <w:tr w:rsidR="00846F67" w:rsidRPr="00265936" w14:paraId="39A452B0" w14:textId="77777777" w:rsidTr="00846F67">
        <w:trPr>
          <w:trHeight w:val="1763"/>
        </w:trPr>
        <w:tc>
          <w:tcPr>
            <w:tcW w:w="8720" w:type="dxa"/>
            <w:gridSpan w:val="2"/>
            <w:vAlign w:val="center"/>
          </w:tcPr>
          <w:p w14:paraId="3C3E3E6A" w14:textId="6BA08D21" w:rsidR="00846F67" w:rsidRPr="00265936" w:rsidRDefault="00846F67" w:rsidP="00BD245E">
            <w:pPr>
              <w:spacing w:before="120" w:after="120" w:line="280" w:lineRule="exact"/>
              <w:rPr>
                <w:b/>
                <w:sz w:val="22"/>
                <w:szCs w:val="22"/>
              </w:rPr>
            </w:pPr>
            <w:r>
              <w:rPr>
                <w:b/>
                <w:sz w:val="22"/>
                <w:szCs w:val="22"/>
              </w:rPr>
              <w:t>Objetivo da sessão:</w:t>
            </w:r>
            <w:r w:rsidR="00DB6460">
              <w:rPr>
                <w:b/>
                <w:sz w:val="22"/>
                <w:szCs w:val="22"/>
              </w:rPr>
              <w:t xml:space="preserve">  </w:t>
            </w:r>
          </w:p>
          <w:p w14:paraId="3AED38AF" w14:textId="54346500" w:rsidR="00846F67" w:rsidRPr="00265936" w:rsidRDefault="00846F67" w:rsidP="00BD245E">
            <w:pPr>
              <w:spacing w:before="120" w:after="120" w:line="280" w:lineRule="exact"/>
              <w:rPr>
                <w:i/>
                <w:color w:val="FF0000"/>
                <w:szCs w:val="18"/>
              </w:rPr>
            </w:pPr>
            <w:r>
              <w:t>Esta sessão é para fornecer aos delegados a oportunidade de demonstrar o conhecimento adquirido, dando uma apresentação aos seus pares e aos formadores sobre um assunto da sua escolha, formar o programa do curso.</w:t>
            </w:r>
            <w:r w:rsidR="00DB6460">
              <w:t xml:space="preserve">  </w:t>
            </w:r>
            <w:r>
              <w:t>Em alguns casos, isso pode ser feito em equipas de até quatro representantes e em outras como apresentações individuais, dependendo dos requisitos do curso.</w:t>
            </w:r>
          </w:p>
        </w:tc>
      </w:tr>
      <w:tr w:rsidR="00846F67" w:rsidRPr="00265936" w14:paraId="7FF568E6" w14:textId="77777777" w:rsidTr="00846F67">
        <w:tc>
          <w:tcPr>
            <w:tcW w:w="8720" w:type="dxa"/>
            <w:gridSpan w:val="2"/>
            <w:vAlign w:val="center"/>
          </w:tcPr>
          <w:p w14:paraId="7004FDDB" w14:textId="77777777" w:rsidR="00846F67" w:rsidRPr="00265936" w:rsidRDefault="00846F67" w:rsidP="00BD245E">
            <w:pPr>
              <w:spacing w:before="120" w:after="120" w:line="280" w:lineRule="exact"/>
              <w:rPr>
                <w:b/>
                <w:sz w:val="22"/>
                <w:szCs w:val="22"/>
              </w:rPr>
            </w:pPr>
            <w:r>
              <w:rPr>
                <w:b/>
                <w:sz w:val="22"/>
                <w:szCs w:val="22"/>
              </w:rPr>
              <w:t>Objetivos:</w:t>
            </w:r>
          </w:p>
          <w:p w14:paraId="0A8BA52F" w14:textId="77777777" w:rsidR="00846F67" w:rsidRPr="00265936" w:rsidRDefault="00846F67" w:rsidP="00BD245E">
            <w:pPr>
              <w:tabs>
                <w:tab w:val="left" w:pos="426"/>
                <w:tab w:val="left" w:pos="851"/>
              </w:tabs>
            </w:pPr>
            <w:r>
              <w:t>No final da sessão, os estudantes serão capazes de:</w:t>
            </w:r>
          </w:p>
          <w:p w14:paraId="2A4CC1D6" w14:textId="77777777" w:rsidR="00846F67" w:rsidRPr="00265936" w:rsidRDefault="00846F67" w:rsidP="00BD245E">
            <w:pPr>
              <w:pStyle w:val="bul1"/>
            </w:pPr>
            <w:r>
              <w:t>Demonstrar a sua capacidade de fornecer uma sessão curta, encapsulando o conhecimento que adquiriram no decorrer do módulo</w:t>
            </w:r>
          </w:p>
          <w:p w14:paraId="5DB4E656" w14:textId="77777777" w:rsidR="00846F67" w:rsidRPr="00265936" w:rsidRDefault="00846F67" w:rsidP="00BD245E">
            <w:pPr>
              <w:pStyle w:val="bul1"/>
            </w:pPr>
            <w:r>
              <w:t>Identificar tais áreas onde existe necessidade de melhorar o seu conhecimento para o nível necessário para ser um apresentador eficaz</w:t>
            </w:r>
          </w:p>
        </w:tc>
      </w:tr>
      <w:tr w:rsidR="00846F67" w:rsidRPr="00265936" w14:paraId="0FF70AB8" w14:textId="77777777" w:rsidTr="00846F67">
        <w:trPr>
          <w:trHeight w:val="332"/>
        </w:trPr>
        <w:tc>
          <w:tcPr>
            <w:tcW w:w="8720" w:type="dxa"/>
            <w:gridSpan w:val="2"/>
            <w:tcBorders>
              <w:bottom w:val="single" w:sz="4" w:space="0" w:color="auto"/>
            </w:tcBorders>
            <w:vAlign w:val="center"/>
          </w:tcPr>
          <w:p w14:paraId="04C642D5" w14:textId="77777777" w:rsidR="00846F67" w:rsidRPr="00265936" w:rsidRDefault="00846F67" w:rsidP="00BD245E">
            <w:pPr>
              <w:spacing w:before="120" w:after="120" w:line="280" w:lineRule="exact"/>
              <w:rPr>
                <w:b/>
                <w:sz w:val="22"/>
                <w:szCs w:val="22"/>
              </w:rPr>
            </w:pPr>
            <w:r>
              <w:rPr>
                <w:b/>
                <w:sz w:val="22"/>
                <w:szCs w:val="22"/>
              </w:rPr>
              <w:t>Guia de formação</w:t>
            </w:r>
          </w:p>
          <w:p w14:paraId="44FEA1D9" w14:textId="7C9FD8D6" w:rsidR="00846F67" w:rsidRPr="00265936" w:rsidRDefault="00846F67" w:rsidP="00BD245E">
            <w:pPr>
              <w:tabs>
                <w:tab w:val="left" w:pos="426"/>
                <w:tab w:val="left" w:pos="851"/>
              </w:tabs>
              <w:spacing w:after="120" w:line="280" w:lineRule="exact"/>
              <w:rPr>
                <w:szCs w:val="18"/>
              </w:rPr>
            </w:pPr>
            <w:r>
              <w:t>Esta sessão foi preparada para permitir que os delegados façam uma breve apresentação do que prepararam. Foram instruídos a entregá-lo de tal forma que demonstrem a sua aprendizagem e capacidade de apresentar os elementos do formação no seu estilo pessoal de apresentação.</w:t>
            </w:r>
            <w:r w:rsidR="00DB6460">
              <w:t xml:space="preserve">  </w:t>
            </w:r>
            <w:r>
              <w:t>Não há apresentação para esta sessão, pois não é uma lição ensinada.</w:t>
            </w:r>
          </w:p>
          <w:p w14:paraId="7793CBB5" w14:textId="2E232544" w:rsidR="00846F67" w:rsidRPr="00265936" w:rsidRDefault="00846F67" w:rsidP="00BD245E">
            <w:pPr>
              <w:tabs>
                <w:tab w:val="left" w:pos="426"/>
                <w:tab w:val="left" w:pos="851"/>
              </w:tabs>
              <w:spacing w:after="120" w:line="280" w:lineRule="exact"/>
              <w:rPr>
                <w:szCs w:val="18"/>
              </w:rPr>
            </w:pPr>
            <w:r>
              <w:t>É fornecido um formulário de avaliação do delegado para que cada apresentador possa ser avaliado pelos outros delegados e formadores.</w:t>
            </w:r>
            <w:r w:rsidR="00DB6460">
              <w:t xml:space="preserve">  </w:t>
            </w:r>
            <w:r>
              <w:t>Está incluído um formulário na pasta de recursos. Isto deve ser preenchido por cada formador do delegado e entregue ao apresentador, para que possa consultá-lo mais tarde para ajudá-lo a melhorar futuras apresentações e identificar áreas de melhoria.</w:t>
            </w:r>
          </w:p>
          <w:p w14:paraId="62D7E848" w14:textId="24C5B698" w:rsidR="00846F67" w:rsidRPr="00265936" w:rsidRDefault="00846F67" w:rsidP="00BD245E">
            <w:pPr>
              <w:tabs>
                <w:tab w:val="left" w:pos="426"/>
                <w:tab w:val="left" w:pos="851"/>
              </w:tabs>
              <w:spacing w:after="120" w:line="280" w:lineRule="exact"/>
              <w:rPr>
                <w:szCs w:val="18"/>
              </w:rPr>
            </w:pPr>
            <w:r>
              <w:t xml:space="preserve">Onde isto é entregue como um exercício em equipa, tendo cada uma um total de 30 minutos. Isso inclui o tempo para a preparação, apresentação, feedback deles e dos outros delegados e formadores. O formador pode desejar colocar o horário das apresentações numa parede ou porta, juntamente com a ordem das apresentações que foram decididas no dia </w:t>
            </w:r>
            <w:r>
              <w:lastRenderedPageBreak/>
              <w:t>anterior.</w:t>
            </w:r>
            <w:r w:rsidR="00DB6460">
              <w:t xml:space="preserve">  </w:t>
            </w:r>
            <w:r>
              <w:t>Onde o tempo disponível e o número de alunos pequeno permitem apresentações individuais. O tempo total deve ser de 20 minutos por apresentação, com a entrega real restrita a 10 minutos. É importante que o horário seja cumprido, a fim de garantir a equidade a todos os alunos.</w:t>
            </w:r>
          </w:p>
        </w:tc>
      </w:tr>
    </w:tbl>
    <w:p w14:paraId="6D82994B" w14:textId="77777777" w:rsidR="004873B0" w:rsidRPr="00265936" w:rsidRDefault="004873B0" w:rsidP="004873B0"/>
    <w:p w14:paraId="16BBF715" w14:textId="77777777" w:rsidR="004873B0" w:rsidRPr="00265936" w:rsidRDefault="004873B0" w:rsidP="004873B0"/>
    <w:p w14:paraId="34292843" w14:textId="75758980" w:rsidR="004873B0" w:rsidRPr="00265936" w:rsidRDefault="00265936" w:rsidP="004873B0">
      <w:pPr>
        <w:pStyle w:val="Cabealho2"/>
        <w:ind w:left="900" w:hanging="900"/>
        <w:rPr>
          <w:rFonts w:eastAsia="Times New Roman" w:cs="Times New Roman"/>
          <w:sz w:val="22"/>
          <w:szCs w:val="22"/>
        </w:rPr>
      </w:pPr>
      <w:bookmarkStart w:id="61" w:name="_Toc523393504"/>
      <w:r>
        <w:rPr>
          <w:sz w:val="22"/>
          <w:szCs w:val="22"/>
        </w:rPr>
        <w:t>Aula 1.5.2 Encerramento do curso</w:t>
      </w:r>
      <w:bookmarkEnd w:id="61"/>
    </w:p>
    <w:tbl>
      <w:tblPr>
        <w:tblStyle w:val="TabelacomGrelha"/>
        <w:tblW w:w="0" w:type="auto"/>
        <w:tblLook w:val="04A0" w:firstRow="1" w:lastRow="0" w:firstColumn="1" w:lastColumn="0" w:noHBand="0" w:noVBand="1"/>
      </w:tblPr>
      <w:tblGrid>
        <w:gridCol w:w="1609"/>
        <w:gridCol w:w="4497"/>
        <w:gridCol w:w="2614"/>
      </w:tblGrid>
      <w:tr w:rsidR="00265936" w:rsidRPr="00265936" w14:paraId="21725855" w14:textId="77777777" w:rsidTr="00265936">
        <w:trPr>
          <w:trHeight w:val="872"/>
        </w:trPr>
        <w:tc>
          <w:tcPr>
            <w:tcW w:w="6326" w:type="dxa"/>
            <w:gridSpan w:val="2"/>
            <w:shd w:val="clear" w:color="auto" w:fill="C6D9F1" w:themeFill="text2" w:themeFillTint="33"/>
            <w:vAlign w:val="center"/>
          </w:tcPr>
          <w:p w14:paraId="456ABCD2" w14:textId="77777777" w:rsidR="00265936" w:rsidRPr="00265936" w:rsidRDefault="00265936" w:rsidP="005A729A">
            <w:pPr>
              <w:rPr>
                <w:sz w:val="22"/>
                <w:szCs w:val="22"/>
              </w:rPr>
            </w:pPr>
            <w:r>
              <w:rPr>
                <w:sz w:val="22"/>
                <w:szCs w:val="22"/>
              </w:rPr>
              <w:t xml:space="preserve">Aula 1.5.2 </w:t>
            </w:r>
            <w:r>
              <w:rPr>
                <w:color w:val="000000" w:themeColor="text1"/>
                <w:sz w:val="22"/>
                <w:szCs w:val="22"/>
              </w:rPr>
              <w:t>Encerramento do curso</w:t>
            </w:r>
          </w:p>
        </w:tc>
        <w:tc>
          <w:tcPr>
            <w:tcW w:w="2684" w:type="dxa"/>
            <w:shd w:val="clear" w:color="auto" w:fill="C6D9F1" w:themeFill="text2" w:themeFillTint="33"/>
            <w:vAlign w:val="center"/>
          </w:tcPr>
          <w:p w14:paraId="2ADAA82C" w14:textId="77777777" w:rsidR="00265936" w:rsidRPr="00265936" w:rsidRDefault="00265936" w:rsidP="005A729A">
            <w:pPr>
              <w:rPr>
                <w:sz w:val="22"/>
                <w:szCs w:val="22"/>
              </w:rPr>
            </w:pPr>
            <w:r>
              <w:rPr>
                <w:sz w:val="22"/>
                <w:szCs w:val="22"/>
              </w:rPr>
              <w:t xml:space="preserve">Duração: </w:t>
            </w:r>
            <w:r>
              <w:rPr>
                <w:color w:val="000000" w:themeColor="text1"/>
                <w:sz w:val="22"/>
                <w:szCs w:val="22"/>
              </w:rPr>
              <w:t>60 minutos</w:t>
            </w:r>
          </w:p>
        </w:tc>
      </w:tr>
      <w:tr w:rsidR="00265936" w:rsidRPr="00265936" w14:paraId="34A84131" w14:textId="77777777" w:rsidTr="005A729A">
        <w:trPr>
          <w:trHeight w:val="3824"/>
        </w:trPr>
        <w:tc>
          <w:tcPr>
            <w:tcW w:w="9010" w:type="dxa"/>
            <w:gridSpan w:val="3"/>
            <w:vAlign w:val="center"/>
          </w:tcPr>
          <w:p w14:paraId="3AB37F22" w14:textId="77777777" w:rsidR="00265936" w:rsidRPr="00265936" w:rsidRDefault="00265936" w:rsidP="005A729A">
            <w:pPr>
              <w:spacing w:before="120" w:after="120" w:line="280" w:lineRule="exact"/>
              <w:rPr>
                <w:b/>
                <w:sz w:val="22"/>
                <w:szCs w:val="22"/>
              </w:rPr>
            </w:pPr>
            <w:r>
              <w:rPr>
                <w:b/>
                <w:sz w:val="22"/>
                <w:szCs w:val="22"/>
              </w:rPr>
              <w:t xml:space="preserve">Materiais necessários: </w:t>
            </w:r>
          </w:p>
          <w:p w14:paraId="1321156B"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773F6A15"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Projetor e ecrã de exibição.</w:t>
            </w:r>
          </w:p>
          <w:p w14:paraId="56D59B04"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 xml:space="preserve">Acesso à Internet (se disponível). </w:t>
            </w:r>
          </w:p>
          <w:p w14:paraId="5BA8DE2A"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bCs/>
                <w:color w:val="000000" w:themeColor="text1"/>
                <w:szCs w:val="18"/>
              </w:rPr>
              <w:t xml:space="preserve">Exemplos de hardware de computador (se disponível). </w:t>
            </w:r>
          </w:p>
          <w:p w14:paraId="785FD8CE"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szCs w:val="18"/>
              </w:rPr>
              <w:t>Quadro branco.</w:t>
            </w:r>
          </w:p>
          <w:p w14:paraId="100D5817"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6AF92A91"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szCs w:val="18"/>
              </w:rPr>
              <w:t>2 cartazes com papel adequado.</w:t>
            </w:r>
          </w:p>
          <w:p w14:paraId="73E2F010"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szCs w:val="18"/>
              </w:rPr>
              <w:t>Bloco de notas de estudante e canetas.</w:t>
            </w:r>
          </w:p>
          <w:p w14:paraId="4F957B4E" w14:textId="0D2675C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szCs w:val="18"/>
              </w:rPr>
              <w:t>Agrafador, furador e tesouras. Fita ou um produto semelhante para permitir a fixação de papéis temporariamente na parede.</w:t>
            </w:r>
          </w:p>
        </w:tc>
      </w:tr>
      <w:tr w:rsidR="00265936" w:rsidRPr="00265936" w14:paraId="671E072C" w14:textId="77777777" w:rsidTr="005A729A">
        <w:trPr>
          <w:trHeight w:val="1682"/>
        </w:trPr>
        <w:tc>
          <w:tcPr>
            <w:tcW w:w="9010" w:type="dxa"/>
            <w:gridSpan w:val="3"/>
            <w:vAlign w:val="center"/>
          </w:tcPr>
          <w:p w14:paraId="35D9D72F" w14:textId="5CBACB15" w:rsidR="00265936" w:rsidRPr="00265936" w:rsidRDefault="00265936" w:rsidP="005A729A">
            <w:pPr>
              <w:spacing w:before="120" w:after="120" w:line="280" w:lineRule="exact"/>
              <w:rPr>
                <w:b/>
                <w:sz w:val="22"/>
                <w:szCs w:val="22"/>
              </w:rPr>
            </w:pPr>
            <w:r>
              <w:rPr>
                <w:b/>
                <w:sz w:val="22"/>
                <w:szCs w:val="22"/>
              </w:rPr>
              <w:t>Objetivo da sessão:</w:t>
            </w:r>
            <w:r w:rsidR="00DB6460">
              <w:rPr>
                <w:b/>
                <w:sz w:val="22"/>
                <w:szCs w:val="22"/>
              </w:rPr>
              <w:t xml:space="preserve">  </w:t>
            </w:r>
          </w:p>
          <w:p w14:paraId="0120EC83" w14:textId="063AC6CF" w:rsidR="00265936" w:rsidRPr="00265936" w:rsidRDefault="00265936" w:rsidP="005A729A">
            <w:pPr>
              <w:tabs>
                <w:tab w:val="left" w:pos="426"/>
                <w:tab w:val="left" w:pos="851"/>
              </w:tabs>
              <w:spacing w:after="120" w:line="280" w:lineRule="exact"/>
              <w:rPr>
                <w:b/>
                <w:szCs w:val="18"/>
              </w:rPr>
            </w:pPr>
            <w:r>
              <w:t>Esta sessão foi concebida para permitir que os delegados forneçam feedback sobre o curso e auxiliem o formador na identificação de quaisquer melhorias que possam ser feitas.</w:t>
            </w:r>
            <w:r w:rsidR="00DB6460">
              <w:t xml:space="preserve">  </w:t>
            </w:r>
            <w:r>
              <w:t>É também para o formador recapitular o conteúdo do curso por referência à meta e objetivos.</w:t>
            </w:r>
            <w:r w:rsidR="00DB6460">
              <w:rPr>
                <w:b/>
                <w:szCs w:val="18"/>
              </w:rPr>
              <w:t xml:space="preserve">  </w:t>
            </w:r>
          </w:p>
        </w:tc>
      </w:tr>
      <w:tr w:rsidR="00265936" w:rsidRPr="00265936" w14:paraId="14E33CFB" w14:textId="77777777" w:rsidTr="005A729A">
        <w:trPr>
          <w:trHeight w:val="2231"/>
        </w:trPr>
        <w:tc>
          <w:tcPr>
            <w:tcW w:w="9010" w:type="dxa"/>
            <w:gridSpan w:val="3"/>
            <w:vAlign w:val="center"/>
          </w:tcPr>
          <w:p w14:paraId="06061BEC" w14:textId="77777777" w:rsidR="00265936" w:rsidRPr="00265936" w:rsidRDefault="00265936" w:rsidP="005A729A">
            <w:pPr>
              <w:spacing w:before="120" w:after="120" w:line="280" w:lineRule="exact"/>
              <w:contextualSpacing/>
              <w:rPr>
                <w:b/>
                <w:sz w:val="22"/>
                <w:szCs w:val="22"/>
              </w:rPr>
            </w:pPr>
            <w:r>
              <w:rPr>
                <w:b/>
                <w:sz w:val="22"/>
                <w:szCs w:val="22"/>
              </w:rPr>
              <w:t>Objetivos:</w:t>
            </w:r>
          </w:p>
          <w:p w14:paraId="3369F21E" w14:textId="77777777" w:rsidR="00265936" w:rsidRPr="00265936" w:rsidRDefault="00265936" w:rsidP="005A729A">
            <w:pPr>
              <w:tabs>
                <w:tab w:val="left" w:pos="426"/>
                <w:tab w:val="left" w:pos="851"/>
              </w:tabs>
              <w:spacing w:after="120" w:line="280" w:lineRule="exact"/>
              <w:contextualSpacing/>
              <w:rPr>
                <w:szCs w:val="18"/>
              </w:rPr>
            </w:pPr>
            <w:r>
              <w:t>No final desta sessão, os participantes serão capazes de:</w:t>
            </w:r>
          </w:p>
          <w:p w14:paraId="027A4A62" w14:textId="77777777" w:rsidR="00265936" w:rsidRPr="00265936" w:rsidRDefault="00265936" w:rsidP="00531BD9">
            <w:pPr>
              <w:pStyle w:val="bul1"/>
              <w:numPr>
                <w:ilvl w:val="0"/>
                <w:numId w:val="41"/>
              </w:numPr>
              <w:spacing w:after="120" w:line="280" w:lineRule="exact"/>
              <w:contextualSpacing/>
              <w:rPr>
                <w:szCs w:val="18"/>
              </w:rPr>
            </w:pPr>
            <w:r>
              <w:t>Fornecer feedback apropriado sobre o curso e a sua eficiência</w:t>
            </w:r>
          </w:p>
          <w:p w14:paraId="28845124" w14:textId="77777777" w:rsidR="00265936" w:rsidRPr="00265936" w:rsidRDefault="00265936" w:rsidP="00531BD9">
            <w:pPr>
              <w:pStyle w:val="bul1"/>
              <w:numPr>
                <w:ilvl w:val="0"/>
                <w:numId w:val="41"/>
              </w:numPr>
              <w:spacing w:after="120" w:line="280" w:lineRule="exact"/>
              <w:contextualSpacing/>
              <w:rPr>
                <w:szCs w:val="18"/>
              </w:rPr>
            </w:pPr>
            <w:r>
              <w:t>Preencher os formulários de avaliação do curso COE</w:t>
            </w:r>
          </w:p>
          <w:p w14:paraId="7729AD1E" w14:textId="77777777" w:rsidR="00265936" w:rsidRPr="00265936" w:rsidRDefault="00265936" w:rsidP="00531BD9">
            <w:pPr>
              <w:pStyle w:val="bul1"/>
              <w:numPr>
                <w:ilvl w:val="0"/>
                <w:numId w:val="41"/>
              </w:numPr>
              <w:spacing w:before="120" w:after="120" w:line="280" w:lineRule="exact"/>
              <w:contextualSpacing/>
              <w:rPr>
                <w:i/>
                <w:color w:val="00B050"/>
                <w:szCs w:val="18"/>
              </w:rPr>
            </w:pPr>
            <w:r>
              <w:t>Identificar o nível seguinte de aprendizagem que necessitam de adquirir para melhorar o seu conhecimento e competências no assunto em questão</w:t>
            </w:r>
          </w:p>
        </w:tc>
      </w:tr>
      <w:tr w:rsidR="00265936" w:rsidRPr="00265936" w14:paraId="753D4498" w14:textId="77777777" w:rsidTr="005A729A">
        <w:trPr>
          <w:trHeight w:val="2528"/>
        </w:trPr>
        <w:tc>
          <w:tcPr>
            <w:tcW w:w="9010" w:type="dxa"/>
            <w:gridSpan w:val="3"/>
            <w:tcBorders>
              <w:bottom w:val="single" w:sz="4" w:space="0" w:color="auto"/>
            </w:tcBorders>
            <w:vAlign w:val="center"/>
          </w:tcPr>
          <w:p w14:paraId="6CA71E01" w14:textId="77777777" w:rsidR="00265936" w:rsidRPr="00265936" w:rsidRDefault="00265936" w:rsidP="005A729A">
            <w:pPr>
              <w:spacing w:before="120" w:after="120" w:line="280" w:lineRule="exact"/>
              <w:rPr>
                <w:b/>
                <w:sz w:val="22"/>
                <w:szCs w:val="22"/>
              </w:rPr>
            </w:pPr>
            <w:r>
              <w:rPr>
                <w:b/>
                <w:sz w:val="22"/>
                <w:szCs w:val="22"/>
              </w:rPr>
              <w:t>Guia de formação</w:t>
            </w:r>
          </w:p>
          <w:p w14:paraId="62370EBD" w14:textId="1BB6DE24" w:rsidR="00265936" w:rsidRPr="00265936" w:rsidRDefault="00265936" w:rsidP="005A729A">
            <w:pPr>
              <w:tabs>
                <w:tab w:val="left" w:pos="426"/>
                <w:tab w:val="left" w:pos="851"/>
              </w:tabs>
              <w:spacing w:line="280" w:lineRule="exact"/>
              <w:rPr>
                <w:szCs w:val="18"/>
              </w:rPr>
            </w:pPr>
            <w:r>
              <w:t>Esta é uma sessão importante do curso e deve ser aplicada para obter feedback dos alunos sobre o conteúdo do curso e a metodologia utilizada para administrar o curso.</w:t>
            </w:r>
            <w:r w:rsidR="00DB6460">
              <w:t xml:space="preserve">  </w:t>
            </w:r>
            <w:r>
              <w:t>Quaisquer formulários de avaliação devem ser preenchidos ou finalizados durante esta sessão.</w:t>
            </w:r>
            <w:r w:rsidR="00DB6460">
              <w:t xml:space="preserve">  </w:t>
            </w:r>
            <w:r>
              <w:t>O instrutor deve recapitular toda a sessão do curso e verificar se os objetivos foram cumpridos.</w:t>
            </w:r>
            <w:r w:rsidR="00DB6460">
              <w:t xml:space="preserve">  </w:t>
            </w:r>
            <w:r>
              <w:t>Uma vez terminada a sessão, o formador é responsável por garantir que todos os comentários considerados e que quaisquer alterações necessárias sejam implementadas no curso como uma modificação menor contínua ou durante uma atualização de modificação importante programada.</w:t>
            </w:r>
          </w:p>
        </w:tc>
      </w:tr>
      <w:tr w:rsidR="00265936" w:rsidRPr="00265936" w14:paraId="4A39D876" w14:textId="77777777" w:rsidTr="005A729A">
        <w:trPr>
          <w:trHeight w:val="701"/>
        </w:trPr>
        <w:tc>
          <w:tcPr>
            <w:tcW w:w="9010" w:type="dxa"/>
            <w:gridSpan w:val="3"/>
            <w:tcBorders>
              <w:bottom w:val="single" w:sz="4" w:space="0" w:color="auto"/>
            </w:tcBorders>
            <w:shd w:val="clear" w:color="auto" w:fill="DBE5F1" w:themeFill="accent1" w:themeFillTint="33"/>
            <w:vAlign w:val="center"/>
          </w:tcPr>
          <w:p w14:paraId="4A7D768D" w14:textId="77777777" w:rsidR="00265936" w:rsidRPr="00265936" w:rsidRDefault="00265936" w:rsidP="005A729A">
            <w:pPr>
              <w:rPr>
                <w:b/>
                <w:sz w:val="28"/>
                <w:szCs w:val="28"/>
              </w:rPr>
            </w:pPr>
            <w:r>
              <w:rPr>
                <w:b/>
                <w:sz w:val="28"/>
                <w:szCs w:val="28"/>
              </w:rPr>
              <w:lastRenderedPageBreak/>
              <w:t>Conteúdo da aula</w:t>
            </w:r>
          </w:p>
        </w:tc>
      </w:tr>
      <w:tr w:rsidR="00265936" w:rsidRPr="00265936" w14:paraId="08B0774B" w14:textId="77777777" w:rsidTr="005A729A">
        <w:trPr>
          <w:trHeight w:val="629"/>
        </w:trPr>
        <w:tc>
          <w:tcPr>
            <w:tcW w:w="1615" w:type="dxa"/>
            <w:shd w:val="clear" w:color="auto" w:fill="DBE5F1" w:themeFill="accent1" w:themeFillTint="33"/>
            <w:vAlign w:val="center"/>
          </w:tcPr>
          <w:p w14:paraId="28320D85" w14:textId="77777777" w:rsidR="00265936" w:rsidRPr="00265936" w:rsidRDefault="00265936" w:rsidP="005A729A">
            <w:pPr>
              <w:jc w:val="center"/>
              <w:rPr>
                <w:b/>
                <w:sz w:val="22"/>
                <w:szCs w:val="22"/>
              </w:rPr>
            </w:pPr>
            <w:r>
              <w:rPr>
                <w:b/>
                <w:sz w:val="22"/>
                <w:szCs w:val="22"/>
              </w:rPr>
              <w:t>Número dos slides</w:t>
            </w:r>
          </w:p>
        </w:tc>
        <w:tc>
          <w:tcPr>
            <w:tcW w:w="7395" w:type="dxa"/>
            <w:gridSpan w:val="2"/>
            <w:shd w:val="clear" w:color="auto" w:fill="DBE5F1" w:themeFill="accent1" w:themeFillTint="33"/>
            <w:vAlign w:val="center"/>
          </w:tcPr>
          <w:p w14:paraId="233D7B50" w14:textId="77777777" w:rsidR="00265936" w:rsidRPr="00265936" w:rsidRDefault="00265936" w:rsidP="005A729A">
            <w:pPr>
              <w:rPr>
                <w:b/>
                <w:sz w:val="22"/>
                <w:szCs w:val="22"/>
              </w:rPr>
            </w:pPr>
            <w:r>
              <w:rPr>
                <w:b/>
                <w:sz w:val="22"/>
                <w:szCs w:val="22"/>
              </w:rPr>
              <w:t>Conteúdo</w:t>
            </w:r>
          </w:p>
        </w:tc>
      </w:tr>
      <w:tr w:rsidR="00265936" w:rsidRPr="00265936" w14:paraId="0A334414" w14:textId="77777777" w:rsidTr="005A729A">
        <w:trPr>
          <w:trHeight w:val="998"/>
        </w:trPr>
        <w:tc>
          <w:tcPr>
            <w:tcW w:w="1615" w:type="dxa"/>
            <w:vAlign w:val="center"/>
          </w:tcPr>
          <w:p w14:paraId="74DD39CE" w14:textId="77777777" w:rsidR="00265936" w:rsidRPr="00265936" w:rsidRDefault="00265936" w:rsidP="005A729A">
            <w:pPr>
              <w:spacing w:before="120" w:after="120" w:line="280" w:lineRule="exact"/>
              <w:jc w:val="center"/>
              <w:rPr>
                <w:szCs w:val="18"/>
              </w:rPr>
            </w:pPr>
            <w:r>
              <w:t>1</w:t>
            </w:r>
          </w:p>
          <w:p w14:paraId="65FF9190"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188039BA" w14:textId="1E753FF9" w:rsidR="00265936" w:rsidRPr="00265936" w:rsidRDefault="00265936" w:rsidP="005A729A">
            <w:pPr>
              <w:tabs>
                <w:tab w:val="left" w:pos="426"/>
                <w:tab w:val="left" w:pos="851"/>
              </w:tabs>
              <w:spacing w:line="280" w:lineRule="exact"/>
              <w:rPr>
                <w:szCs w:val="18"/>
              </w:rPr>
            </w:pPr>
            <w:r>
              <w:t>Um PowerPoint é fornecido para ajudar o formador a incentivar a discussão sobre todas as sessões do curso. O treinador deve entregar os formulários de avaliação antes de iniciar esta sessão.</w:t>
            </w:r>
            <w:r w:rsidR="00DB6460">
              <w:t xml:space="preserve">  </w:t>
            </w:r>
            <w:r>
              <w:t>Em algumas circunstâncias, pode ser apropriado emitir os formulários de avaliação no início do curso de modo a que os delegados possam preenchê-los à medida que o curso avança e quando as sessões ainda estiverem frescas nas suas mentes.</w:t>
            </w:r>
            <w:r w:rsidR="00DB6460">
              <w:t xml:space="preserve">  </w:t>
            </w:r>
            <w:r>
              <w:t xml:space="preserve">Existe também uma tendência no final do curso para que as pessoas não as completem totalmente. </w:t>
            </w:r>
          </w:p>
        </w:tc>
      </w:tr>
      <w:tr w:rsidR="00265936" w:rsidRPr="00265936" w14:paraId="5E625DF0" w14:textId="77777777" w:rsidTr="005A729A">
        <w:tc>
          <w:tcPr>
            <w:tcW w:w="1615" w:type="dxa"/>
            <w:vAlign w:val="center"/>
          </w:tcPr>
          <w:p w14:paraId="6BC76CE2" w14:textId="77777777" w:rsidR="00265936" w:rsidRPr="00265936" w:rsidRDefault="00265936" w:rsidP="005A729A">
            <w:pPr>
              <w:spacing w:before="120" w:after="120" w:line="280" w:lineRule="exact"/>
              <w:jc w:val="center"/>
              <w:rPr>
                <w:szCs w:val="18"/>
              </w:rPr>
            </w:pPr>
            <w:r>
              <w:t>2</w:t>
            </w:r>
          </w:p>
          <w:p w14:paraId="5CA90E17"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5C8E6916" w14:textId="77777777" w:rsidR="00265936" w:rsidRPr="00265936" w:rsidRDefault="00265936" w:rsidP="005A729A">
            <w:pPr>
              <w:tabs>
                <w:tab w:val="left" w:pos="426"/>
                <w:tab w:val="left" w:pos="851"/>
              </w:tabs>
              <w:spacing w:line="280" w:lineRule="exact"/>
              <w:rPr>
                <w:color w:val="000000" w:themeColor="text1"/>
                <w:szCs w:val="18"/>
              </w:rPr>
            </w:pPr>
            <w:r>
              <w:rPr>
                <w:color w:val="000000" w:themeColor="text1"/>
                <w:szCs w:val="18"/>
              </w:rPr>
              <w:t>Como em todas as outras aulas, existem objetivos definidos no início da aula.</w:t>
            </w:r>
          </w:p>
        </w:tc>
      </w:tr>
      <w:tr w:rsidR="00265936" w:rsidRPr="00265936" w14:paraId="1205A0B0" w14:textId="77777777" w:rsidTr="005A729A">
        <w:trPr>
          <w:trHeight w:val="899"/>
        </w:trPr>
        <w:tc>
          <w:tcPr>
            <w:tcW w:w="1615" w:type="dxa"/>
            <w:vAlign w:val="center"/>
          </w:tcPr>
          <w:p w14:paraId="7EBA9E12" w14:textId="77777777" w:rsidR="00265936" w:rsidRPr="00265936" w:rsidRDefault="00265936" w:rsidP="005A729A">
            <w:pPr>
              <w:spacing w:before="120" w:after="120" w:line="280" w:lineRule="exact"/>
              <w:jc w:val="center"/>
              <w:rPr>
                <w:szCs w:val="18"/>
              </w:rPr>
            </w:pPr>
            <w:r>
              <w:t>3</w:t>
            </w:r>
          </w:p>
          <w:p w14:paraId="584F093B"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6B21FD77" w14:textId="77777777" w:rsidR="00265936" w:rsidRPr="00265936" w:rsidRDefault="00265936" w:rsidP="005A729A">
            <w:pPr>
              <w:pStyle w:val="Subttulo"/>
              <w:rPr>
                <w:rFonts w:ascii="Verdana" w:eastAsia="Times New Roman" w:hAnsi="Verdana" w:cs="Times New Roman"/>
              </w:rPr>
            </w:pPr>
            <w:r>
              <w:rPr>
                <w:rFonts w:ascii="Verdana" w:hAnsi="Verdana"/>
              </w:rPr>
              <w:t>O horário é uma maneira útil de lembrar os delegados do conteúdo do curso e é incluído para ajudar o instrutor a incentivar e gerir o feedback dos delegados.</w:t>
            </w:r>
          </w:p>
        </w:tc>
      </w:tr>
      <w:tr w:rsidR="00265936" w:rsidRPr="00265936" w14:paraId="5333D30C" w14:textId="77777777" w:rsidTr="005A729A">
        <w:trPr>
          <w:trHeight w:val="899"/>
        </w:trPr>
        <w:tc>
          <w:tcPr>
            <w:tcW w:w="1615" w:type="dxa"/>
            <w:vAlign w:val="center"/>
          </w:tcPr>
          <w:p w14:paraId="7CF24D7C" w14:textId="77777777" w:rsidR="00265936" w:rsidRPr="00265936" w:rsidRDefault="00265936" w:rsidP="005A729A">
            <w:pPr>
              <w:spacing w:before="120" w:after="120" w:line="280" w:lineRule="exact"/>
              <w:jc w:val="center"/>
              <w:rPr>
                <w:szCs w:val="18"/>
              </w:rPr>
            </w:pPr>
            <w:r>
              <w:t>4 a 5</w:t>
            </w:r>
          </w:p>
          <w:p w14:paraId="76938E2C"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15C21F34" w14:textId="77777777" w:rsidR="00265936" w:rsidRPr="00265936" w:rsidRDefault="00265936" w:rsidP="005A729A">
            <w:pPr>
              <w:pStyle w:val="Subttulo"/>
              <w:rPr>
                <w:rFonts w:ascii="Verdana" w:eastAsia="Times New Roman" w:hAnsi="Verdana"/>
              </w:rPr>
            </w:pPr>
            <w:r>
              <w:rPr>
                <w:rFonts w:ascii="Verdana" w:hAnsi="Verdana"/>
              </w:rPr>
              <w:t>O formador deve recapitular o programa e receber feedback dos delegados. Os comentários e sugestões dos delegados devem ser anotados para utilização futura.</w:t>
            </w:r>
          </w:p>
        </w:tc>
      </w:tr>
      <w:tr w:rsidR="00265936" w:rsidRPr="00265936" w14:paraId="27688986" w14:textId="77777777" w:rsidTr="005A729A">
        <w:trPr>
          <w:trHeight w:val="899"/>
        </w:trPr>
        <w:tc>
          <w:tcPr>
            <w:tcW w:w="1615" w:type="dxa"/>
            <w:vAlign w:val="center"/>
          </w:tcPr>
          <w:p w14:paraId="0634664E" w14:textId="77777777" w:rsidR="00265936" w:rsidRPr="00265936" w:rsidRDefault="00265936" w:rsidP="005A729A">
            <w:pPr>
              <w:spacing w:before="120" w:after="120" w:line="280" w:lineRule="exact"/>
              <w:jc w:val="center"/>
              <w:rPr>
                <w:szCs w:val="18"/>
              </w:rPr>
            </w:pPr>
            <w:r>
              <w:t>6</w:t>
            </w:r>
          </w:p>
          <w:p w14:paraId="234563E1"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3815624A" w14:textId="62C6D759" w:rsidR="00265936" w:rsidRPr="00265936" w:rsidRDefault="00265936" w:rsidP="005A729A">
            <w:pPr>
              <w:pStyle w:val="Subttulo"/>
              <w:rPr>
                <w:rFonts w:ascii="Verdana" w:eastAsia="Times New Roman" w:hAnsi="Verdana" w:cs="Times New Roman"/>
              </w:rPr>
            </w:pPr>
            <w:r>
              <w:rPr>
                <w:rFonts w:ascii="Verdana" w:hAnsi="Verdana"/>
              </w:rPr>
              <w:t>Este slide define as expectativas em relação à conclusão dos formulários de avaliação COE.</w:t>
            </w:r>
            <w:r w:rsidR="00DB6460">
              <w:rPr>
                <w:rFonts w:ascii="Verdana" w:hAnsi="Verdana"/>
              </w:rPr>
              <w:t xml:space="preserve">  </w:t>
            </w:r>
            <w:r>
              <w:rPr>
                <w:rFonts w:ascii="Verdana" w:hAnsi="Verdana"/>
              </w:rPr>
              <w:t>A importância dos formulários deve ser reiterada com os delegados</w:t>
            </w:r>
          </w:p>
        </w:tc>
      </w:tr>
      <w:tr w:rsidR="00265936" w:rsidRPr="00265936" w14:paraId="7E1368B2" w14:textId="77777777" w:rsidTr="005A729A">
        <w:trPr>
          <w:trHeight w:val="899"/>
        </w:trPr>
        <w:tc>
          <w:tcPr>
            <w:tcW w:w="1615" w:type="dxa"/>
            <w:vAlign w:val="center"/>
          </w:tcPr>
          <w:p w14:paraId="7070AEF2" w14:textId="77777777" w:rsidR="00265936" w:rsidRPr="00265936" w:rsidRDefault="00265936" w:rsidP="005A729A">
            <w:pPr>
              <w:spacing w:before="120" w:after="120" w:line="280" w:lineRule="exact"/>
              <w:jc w:val="center"/>
              <w:rPr>
                <w:szCs w:val="18"/>
              </w:rPr>
            </w:pPr>
            <w:r>
              <w:t xml:space="preserve">7 </w:t>
            </w:r>
          </w:p>
          <w:p w14:paraId="2DF46EE1" w14:textId="77777777" w:rsidR="00265936" w:rsidRPr="00265936" w:rsidRDefault="00265936" w:rsidP="005A729A">
            <w:pPr>
              <w:spacing w:before="120" w:after="120" w:line="280" w:lineRule="exact"/>
              <w:jc w:val="center"/>
              <w:rPr>
                <w:szCs w:val="18"/>
              </w:rPr>
            </w:pPr>
            <w:r>
              <w:t>Obrigatório</w:t>
            </w:r>
          </w:p>
        </w:tc>
        <w:tc>
          <w:tcPr>
            <w:tcW w:w="7395" w:type="dxa"/>
            <w:gridSpan w:val="2"/>
            <w:vAlign w:val="center"/>
          </w:tcPr>
          <w:p w14:paraId="154E760C" w14:textId="77777777" w:rsidR="00265936" w:rsidRPr="00265936" w:rsidRDefault="00265936" w:rsidP="005A729A">
            <w:pPr>
              <w:pStyle w:val="Subttulo"/>
              <w:rPr>
                <w:rFonts w:eastAsia="Times New Roman" w:cs="Times New Roman"/>
              </w:rPr>
            </w:pPr>
            <w:r>
              <w:t>Esta é uma oportunidade final para os delegados fazerem perguntas aos formadores antes da conclusão do curso.</w:t>
            </w:r>
          </w:p>
        </w:tc>
      </w:tr>
      <w:tr w:rsidR="00265936" w:rsidRPr="00265936" w14:paraId="2B7B8E0E" w14:textId="77777777" w:rsidTr="005A729A">
        <w:trPr>
          <w:trHeight w:val="962"/>
        </w:trPr>
        <w:tc>
          <w:tcPr>
            <w:tcW w:w="9010" w:type="dxa"/>
            <w:gridSpan w:val="3"/>
            <w:vAlign w:val="center"/>
          </w:tcPr>
          <w:p w14:paraId="49A479A9" w14:textId="77777777" w:rsidR="00265936" w:rsidRPr="00265936" w:rsidRDefault="00265936" w:rsidP="005A729A">
            <w:pPr>
              <w:spacing w:before="120" w:after="120" w:line="280" w:lineRule="exact"/>
              <w:rPr>
                <w:b/>
                <w:color w:val="000000" w:themeColor="text1"/>
                <w:sz w:val="22"/>
                <w:szCs w:val="22"/>
              </w:rPr>
            </w:pPr>
            <w:r>
              <w:rPr>
                <w:b/>
                <w:color w:val="000000" w:themeColor="text1"/>
                <w:sz w:val="22"/>
                <w:szCs w:val="22"/>
              </w:rPr>
              <w:t>Exercícios práticos</w:t>
            </w:r>
          </w:p>
          <w:p w14:paraId="45DC321E" w14:textId="77777777" w:rsidR="00265936" w:rsidRPr="00265936" w:rsidRDefault="00265936" w:rsidP="005A729A">
            <w:pPr>
              <w:spacing w:before="120" w:after="120" w:line="280" w:lineRule="exact"/>
              <w:rPr>
                <w:color w:val="000000" w:themeColor="text1"/>
                <w:szCs w:val="18"/>
              </w:rPr>
            </w:pPr>
            <w:r>
              <w:rPr>
                <w:color w:val="000000" w:themeColor="text1"/>
                <w:szCs w:val="18"/>
              </w:rPr>
              <w:t xml:space="preserve">Não são previstos exercícios práticos para esta aula. </w:t>
            </w:r>
          </w:p>
        </w:tc>
      </w:tr>
      <w:tr w:rsidR="00265936" w:rsidRPr="00265936" w14:paraId="3D84BFE9" w14:textId="77777777" w:rsidTr="005A729A">
        <w:tc>
          <w:tcPr>
            <w:tcW w:w="9010" w:type="dxa"/>
            <w:gridSpan w:val="3"/>
            <w:vAlign w:val="center"/>
          </w:tcPr>
          <w:p w14:paraId="3E056ACE" w14:textId="77777777" w:rsidR="00265936" w:rsidRPr="00265936" w:rsidRDefault="00265936" w:rsidP="005A729A">
            <w:pPr>
              <w:spacing w:before="120" w:after="120" w:line="280" w:lineRule="exact"/>
              <w:rPr>
                <w:b/>
                <w:color w:val="000000" w:themeColor="text1"/>
                <w:sz w:val="22"/>
                <w:szCs w:val="22"/>
              </w:rPr>
            </w:pPr>
            <w:r>
              <w:rPr>
                <w:b/>
                <w:color w:val="000000" w:themeColor="text1"/>
                <w:sz w:val="22"/>
                <w:szCs w:val="22"/>
              </w:rPr>
              <w:t>Avaliação de conhecimentos</w:t>
            </w:r>
          </w:p>
          <w:p w14:paraId="70DF31C1" w14:textId="77777777" w:rsidR="00265936" w:rsidRPr="00265936" w:rsidRDefault="00265936" w:rsidP="005A729A">
            <w:pPr>
              <w:spacing w:before="120" w:after="120" w:line="280" w:lineRule="exact"/>
              <w:rPr>
                <w:color w:val="000000" w:themeColor="text1"/>
                <w:szCs w:val="18"/>
              </w:rPr>
            </w:pPr>
            <w:r>
              <w:rPr>
                <w:color w:val="000000" w:themeColor="text1"/>
                <w:szCs w:val="18"/>
              </w:rPr>
              <w:t>Não está preparada nenhuma verificação ou avaliação para esta sessão.</w:t>
            </w:r>
          </w:p>
        </w:tc>
      </w:tr>
    </w:tbl>
    <w:p w14:paraId="4402A2B7" w14:textId="77777777" w:rsidR="004873B0" w:rsidRPr="00265936" w:rsidRDefault="004873B0" w:rsidP="004873B0"/>
    <w:p w14:paraId="723AAB85" w14:textId="77777777" w:rsidR="00EF40D0" w:rsidRPr="00265936" w:rsidRDefault="00EF40D0" w:rsidP="00C27073">
      <w:pPr>
        <w:pStyle w:val="Ttulo1"/>
        <w:rPr>
          <w:rFonts w:eastAsia="Calibri"/>
        </w:rPr>
      </w:pPr>
      <w:bookmarkStart w:id="62" w:name="_Toc352944252"/>
      <w:bookmarkStart w:id="63" w:name="_Toc523393505"/>
      <w:r>
        <w:t>Avaliação</w:t>
      </w:r>
      <w:bookmarkEnd w:id="62"/>
      <w:bookmarkEnd w:id="63"/>
    </w:p>
    <w:p w14:paraId="4FD306C6" w14:textId="77777777" w:rsidR="00EF40D0" w:rsidRPr="00265936" w:rsidRDefault="00EF40D0" w:rsidP="003F3243">
      <w:pPr>
        <w:rPr>
          <w:rFonts w:eastAsia="Times New Roman"/>
        </w:rPr>
      </w:pPr>
      <w:r>
        <w:t>A avaliação é uma parte importante de um curso de formação e deve ser concedido o tempo necessário para que os delegados forneçam feedback sobre a sua experiência de aprendizagem.</w:t>
      </w:r>
    </w:p>
    <w:p w14:paraId="6DB7C4B3" w14:textId="77777777" w:rsidR="003F3243" w:rsidRPr="00265936" w:rsidRDefault="003F3243" w:rsidP="003F3243">
      <w:pPr>
        <w:rPr>
          <w:rFonts w:eastAsia="Times New Roman"/>
        </w:rPr>
      </w:pPr>
    </w:p>
    <w:p w14:paraId="3E020103" w14:textId="77777777" w:rsidR="00EF40D0" w:rsidRPr="00265936" w:rsidRDefault="00EF40D0" w:rsidP="003F3243">
      <w:pPr>
        <w:rPr>
          <w:rFonts w:eastAsia="Times New Roman"/>
        </w:rPr>
      </w:pPr>
      <w:r>
        <w:t>Este curso foi desenvolvido como um curso genérico e, como tal, muitos dos materiais didáticos são baseados em PowerPoint e sem o nível de exercícios práticos que normalmente podem ser associados a este tipo de curso.</w:t>
      </w:r>
    </w:p>
    <w:p w14:paraId="6DED9ED6" w14:textId="77777777" w:rsidR="003F3243" w:rsidRPr="00265936" w:rsidRDefault="003F3243" w:rsidP="003F3243">
      <w:pPr>
        <w:rPr>
          <w:rFonts w:eastAsia="Times New Roman"/>
        </w:rPr>
      </w:pPr>
    </w:p>
    <w:p w14:paraId="4FF37446" w14:textId="1C4FF89E" w:rsidR="00EF40D0" w:rsidRPr="00265936" w:rsidRDefault="00EF40D0" w:rsidP="003F3243">
      <w:pPr>
        <w:rPr>
          <w:rFonts w:eastAsia="Times New Roman"/>
        </w:rPr>
      </w:pPr>
      <w:r>
        <w:t xml:space="preserve">É utilizado um formulário de avaliação pelo Conselho Europeu para avaliar os seus próprios cursos. É claro que os países são livres de utilizar os seus próprios formulários sob medida e podem solicitar uma cópia do formulário de COE se for útil. Os formadores são responsáveis </w:t>
      </w:r>
      <w:proofErr w:type="spellStart"/>
      <w:r>
        <w:t>​​</w:t>
      </w:r>
      <w:r>
        <w:lastRenderedPageBreak/>
        <w:t>por</w:t>
      </w:r>
      <w:proofErr w:type="spellEnd"/>
      <w:r>
        <w:t xml:space="preserve"> garantir que os formulários são preenchidos para que possam ser feitas melhorias para as novas apresentações do curso. </w:t>
      </w:r>
    </w:p>
    <w:p w14:paraId="49C07713" w14:textId="77777777" w:rsidR="00EF40D0" w:rsidRPr="00265936" w:rsidRDefault="00EF40D0" w:rsidP="004F5107">
      <w:pPr>
        <w:tabs>
          <w:tab w:val="left" w:pos="426"/>
          <w:tab w:val="left" w:pos="851"/>
        </w:tabs>
        <w:spacing w:after="120"/>
        <w:rPr>
          <w:rFonts w:eastAsia="Times New Roman" w:cs="Times New Roman"/>
          <w:b/>
        </w:rPr>
      </w:pPr>
    </w:p>
    <w:p w14:paraId="77A4DEFA" w14:textId="77777777" w:rsidR="00EF40D0" w:rsidRPr="00265936" w:rsidRDefault="00EF40D0" w:rsidP="00C27073">
      <w:pPr>
        <w:pStyle w:val="Ttulo1"/>
        <w:rPr>
          <w:rFonts w:eastAsia="Calibri"/>
        </w:rPr>
      </w:pPr>
      <w:bookmarkStart w:id="64" w:name="_Toc352944253"/>
      <w:bookmarkStart w:id="65" w:name="_Toc523393506"/>
      <w:r>
        <w:t>Avaliação</w:t>
      </w:r>
      <w:bookmarkEnd w:id="64"/>
      <w:bookmarkEnd w:id="65"/>
    </w:p>
    <w:p w14:paraId="0B0B1D2D" w14:textId="1E7BDB86" w:rsidR="00EF40D0" w:rsidRPr="00265936" w:rsidRDefault="00EF40D0" w:rsidP="004F5107">
      <w:pPr>
        <w:tabs>
          <w:tab w:val="left" w:pos="426"/>
          <w:tab w:val="left" w:pos="851"/>
        </w:tabs>
        <w:rPr>
          <w:rFonts w:eastAsia="Times New Roman" w:cs="Times New Roman"/>
        </w:rPr>
      </w:pPr>
      <w:r>
        <w:t>Não foi solicitada nenhuma avaliação para este curso, no entanto, aqueles que apresentarem os materiais no futuro, especialmente aqueles nos países onde o curso pode fazer parte de um programa avaliado, podem reconsiderar este aspeto.</w:t>
      </w:r>
      <w:r w:rsidR="00DB6460">
        <w:t xml:space="preserve">  </w:t>
      </w:r>
      <w:r>
        <w:t>Se a avaliação for introduzida, devem ser utilizadas as metodologias desse país.</w:t>
      </w:r>
      <w:r>
        <w:br w:type="page"/>
      </w:r>
    </w:p>
    <w:p w14:paraId="446B00AB" w14:textId="44FE714F" w:rsidR="00EF40D0" w:rsidRPr="00265936" w:rsidRDefault="00265936" w:rsidP="00C2083D">
      <w:pPr>
        <w:pStyle w:val="Ttulo1"/>
        <w:ind w:left="851" w:hanging="851"/>
        <w:rPr>
          <w:rFonts w:eastAsia="Calibri"/>
        </w:rPr>
      </w:pPr>
      <w:bookmarkStart w:id="66" w:name="_Toc523393507"/>
      <w:r>
        <w:lastRenderedPageBreak/>
        <w:t>Anexos</w:t>
      </w:r>
      <w:bookmarkEnd w:id="66"/>
      <w:r>
        <w:t xml:space="preserve"> </w:t>
      </w:r>
    </w:p>
    <w:p w14:paraId="5805783C" w14:textId="77777777" w:rsidR="004075CE" w:rsidRPr="00265936" w:rsidRDefault="00CE2816" w:rsidP="00E2526A">
      <w:pPr>
        <w:tabs>
          <w:tab w:val="left" w:pos="426"/>
          <w:tab w:val="left" w:pos="851"/>
        </w:tabs>
        <w:spacing w:line="280" w:lineRule="exact"/>
        <w:rPr>
          <w:rFonts w:eastAsia="Times New Roman" w:cs="Times New Roman"/>
          <w:b/>
        </w:rPr>
      </w:pPr>
      <w:r>
        <w:rPr>
          <w:b/>
        </w:rPr>
        <w:t>Apresentações do PowerPoint utilizadas para o curso</w:t>
      </w:r>
    </w:p>
    <w:p w14:paraId="0468E980"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1.1.1 - Abertura do curso</w:t>
      </w:r>
    </w:p>
    <w:p w14:paraId="47D274C5"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1.1.2 - Cibercrime</w:t>
      </w:r>
    </w:p>
    <w:p w14:paraId="6FD675EA"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1.1.3 e 1.1.4 e 1.2.1 - Tecnologia</w:t>
      </w:r>
    </w:p>
    <w:p w14:paraId="117695BC"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1.1.5 - Competências de formação</w:t>
      </w:r>
    </w:p>
    <w:p w14:paraId="0D5B0D5D"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 xml:space="preserve">Sessão 1.2.2 - Direito substantivo </w:t>
      </w:r>
      <w:proofErr w:type="spellStart"/>
      <w:r>
        <w:rPr>
          <w:color w:val="000000"/>
          <w:szCs w:val="18"/>
        </w:rPr>
        <w:t>BCC</w:t>
      </w:r>
      <w:proofErr w:type="spellEnd"/>
    </w:p>
    <w:p w14:paraId="791C67DF"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1.2.3 - Direito substantivo nacional</w:t>
      </w:r>
    </w:p>
    <w:p w14:paraId="51C9D3F7" w14:textId="77777777" w:rsidR="00E2526A" w:rsidRPr="00E2526A" w:rsidRDefault="00E2526A" w:rsidP="00E2526A">
      <w:pPr>
        <w:spacing w:line="280" w:lineRule="exact"/>
        <w:ind w:right="-537"/>
        <w:jc w:val="left"/>
        <w:rPr>
          <w:rFonts w:eastAsia="Times New Roman" w:cs="Times New Roman"/>
          <w:color w:val="000000"/>
          <w:szCs w:val="18"/>
        </w:rPr>
      </w:pPr>
      <w:r>
        <w:rPr>
          <w:color w:val="000000"/>
          <w:szCs w:val="18"/>
        </w:rPr>
        <w:t xml:space="preserve">Sessão 1.2.4 e 1.3.1 - Direito processual </w:t>
      </w:r>
      <w:proofErr w:type="spellStart"/>
      <w:r>
        <w:rPr>
          <w:color w:val="000000"/>
          <w:szCs w:val="18"/>
        </w:rPr>
        <w:t>BCC</w:t>
      </w:r>
      <w:proofErr w:type="spellEnd"/>
    </w:p>
    <w:p w14:paraId="46D5919B"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1.2.5 - Competências de formação</w:t>
      </w:r>
    </w:p>
    <w:p w14:paraId="0A3FD036"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1.3.2 - Direito processual nacional</w:t>
      </w:r>
    </w:p>
    <w:p w14:paraId="4D23667B"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1.3.3 - Provas eletrónicas</w:t>
      </w:r>
    </w:p>
    <w:p w14:paraId="621F65BB"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1.3.4 - Competências de formação</w:t>
      </w:r>
    </w:p>
    <w:p w14:paraId="698EAA19"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1.4.1 - Cooperação internacional</w:t>
      </w:r>
    </w:p>
    <w:p w14:paraId="212061E4"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1.4.2 - Cooperação pública privada</w:t>
      </w:r>
    </w:p>
    <w:p w14:paraId="72583560"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1.4.3 - Competências de formação</w:t>
      </w:r>
    </w:p>
    <w:p w14:paraId="3D04A401"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1.4.4 - Competências de formação</w:t>
      </w:r>
    </w:p>
    <w:p w14:paraId="76148537"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1.5.1 - Apresentações dos delegados</w:t>
      </w:r>
    </w:p>
    <w:p w14:paraId="0C477A6E" w14:textId="77777777" w:rsidR="00E2526A" w:rsidRPr="00E2526A" w:rsidRDefault="00E2526A" w:rsidP="00E2526A">
      <w:pPr>
        <w:spacing w:line="280" w:lineRule="exact"/>
        <w:jc w:val="left"/>
        <w:rPr>
          <w:rFonts w:eastAsia="Times New Roman" w:cs="Times New Roman"/>
          <w:color w:val="000000"/>
          <w:szCs w:val="18"/>
        </w:rPr>
      </w:pPr>
      <w:r>
        <w:rPr>
          <w:color w:val="000000"/>
          <w:szCs w:val="18"/>
        </w:rPr>
        <w:t>Sessão 1.5.2 - Encerramento do curso</w:t>
      </w:r>
    </w:p>
    <w:p w14:paraId="7E76CC9E" w14:textId="77777777" w:rsidR="00E2526A" w:rsidRDefault="00E2526A" w:rsidP="00E2526A">
      <w:pPr>
        <w:tabs>
          <w:tab w:val="left" w:pos="426"/>
          <w:tab w:val="left" w:pos="851"/>
        </w:tabs>
        <w:spacing w:line="280" w:lineRule="exact"/>
        <w:rPr>
          <w:rFonts w:eastAsia="Times New Roman" w:cs="Times New Roman"/>
          <w:b/>
        </w:rPr>
      </w:pPr>
    </w:p>
    <w:p w14:paraId="41D7479C" w14:textId="3DE9CEDD" w:rsidR="00CE2816" w:rsidRDefault="00E2526A" w:rsidP="00E2526A">
      <w:pPr>
        <w:tabs>
          <w:tab w:val="left" w:pos="426"/>
          <w:tab w:val="left" w:pos="851"/>
        </w:tabs>
        <w:spacing w:line="280" w:lineRule="exact"/>
        <w:rPr>
          <w:rFonts w:eastAsia="Times New Roman" w:cs="Times New Roman"/>
          <w:b/>
        </w:rPr>
      </w:pPr>
      <w:r>
        <w:rPr>
          <w:b/>
        </w:rPr>
        <w:t>Materiais de apoio às apresentações</w:t>
      </w:r>
    </w:p>
    <w:p w14:paraId="404F512C" w14:textId="05C191B4" w:rsidR="00E2526A" w:rsidRPr="00DB6460" w:rsidRDefault="00E2526A" w:rsidP="00E2526A">
      <w:pPr>
        <w:tabs>
          <w:tab w:val="left" w:pos="426"/>
          <w:tab w:val="left" w:pos="851"/>
        </w:tabs>
        <w:spacing w:line="280" w:lineRule="exact"/>
        <w:rPr>
          <w:rFonts w:eastAsia="Times New Roman" w:cs="Times New Roman"/>
          <w:szCs w:val="18"/>
          <w:lang w:val="en-US"/>
        </w:rPr>
      </w:pPr>
      <w:r w:rsidRPr="00DB6460">
        <w:rPr>
          <w:lang w:val="en-US"/>
        </w:rPr>
        <w:t>Introductory Judicial Course Pre-</w:t>
      </w:r>
      <w:proofErr w:type="spellStart"/>
      <w:r w:rsidRPr="00DB6460">
        <w:rPr>
          <w:lang w:val="en-US"/>
        </w:rPr>
        <w:t>Read.doc</w:t>
      </w:r>
      <w:proofErr w:type="spellEnd"/>
    </w:p>
    <w:p w14:paraId="7AE2F9E5" w14:textId="002B5633" w:rsidR="00EF40D0" w:rsidRPr="00DB6460" w:rsidRDefault="00DB6460" w:rsidP="00E2526A">
      <w:pPr>
        <w:tabs>
          <w:tab w:val="left" w:pos="426"/>
          <w:tab w:val="left" w:pos="851"/>
        </w:tabs>
        <w:spacing w:line="280" w:lineRule="exact"/>
        <w:rPr>
          <w:rFonts w:eastAsia="Times New Roman" w:cs="Times New Roman"/>
          <w:szCs w:val="18"/>
          <w:lang w:val="en-US"/>
        </w:rPr>
      </w:pPr>
      <w:proofErr w:type="spellStart"/>
      <w:r>
        <w:rPr>
          <w:lang w:val="en-US"/>
        </w:rPr>
        <w:t>Sessão</w:t>
      </w:r>
      <w:proofErr w:type="spellEnd"/>
      <w:r w:rsidR="00E2526A" w:rsidRPr="00DB6460">
        <w:rPr>
          <w:lang w:val="en-US"/>
        </w:rPr>
        <w:t xml:space="preserve"> 1.1.5 - Exercise Sheet - Good Presenter Poor </w:t>
      </w:r>
      <w:proofErr w:type="spellStart"/>
      <w:r w:rsidR="00E2526A" w:rsidRPr="00DB6460">
        <w:rPr>
          <w:lang w:val="en-US"/>
        </w:rPr>
        <w:t>Presenter.doc</w:t>
      </w:r>
      <w:proofErr w:type="spellEnd"/>
    </w:p>
    <w:p w14:paraId="789850E0" w14:textId="3F81677F" w:rsidR="00E2526A" w:rsidRPr="00DB6460" w:rsidRDefault="00DB6460" w:rsidP="00E2526A">
      <w:pPr>
        <w:tabs>
          <w:tab w:val="left" w:pos="426"/>
          <w:tab w:val="left" w:pos="851"/>
        </w:tabs>
        <w:spacing w:line="280" w:lineRule="exact"/>
        <w:rPr>
          <w:rFonts w:eastAsia="Times New Roman" w:cs="Times New Roman"/>
          <w:szCs w:val="18"/>
          <w:lang w:val="en-US"/>
        </w:rPr>
      </w:pPr>
      <w:proofErr w:type="spellStart"/>
      <w:r>
        <w:rPr>
          <w:lang w:val="en-US"/>
        </w:rPr>
        <w:t>Sessão</w:t>
      </w:r>
      <w:proofErr w:type="spellEnd"/>
      <w:r w:rsidR="00E2526A" w:rsidRPr="00DB6460">
        <w:rPr>
          <w:lang w:val="en-US"/>
        </w:rPr>
        <w:t xml:space="preserve"> 1.1.5 - Trainer Notes - Giving Constructive </w:t>
      </w:r>
      <w:proofErr w:type="spellStart"/>
      <w:r w:rsidR="00E2526A" w:rsidRPr="00DB6460">
        <w:rPr>
          <w:lang w:val="en-US"/>
        </w:rPr>
        <w:t>Feedback.doc</w:t>
      </w:r>
      <w:proofErr w:type="spellEnd"/>
    </w:p>
    <w:p w14:paraId="622C4253" w14:textId="6F0AD577"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1.2.5 - Cards for non-verbal </w:t>
      </w:r>
      <w:proofErr w:type="spellStart"/>
      <w:r w:rsidR="00E2526A" w:rsidRPr="00DB6460">
        <w:rPr>
          <w:color w:val="000000"/>
          <w:szCs w:val="18"/>
          <w:lang w:val="en-US"/>
        </w:rPr>
        <w:t>behaviour</w:t>
      </w:r>
      <w:proofErr w:type="spellEnd"/>
      <w:r w:rsidR="00E2526A" w:rsidRPr="00DB6460">
        <w:rPr>
          <w:color w:val="000000"/>
          <w:szCs w:val="18"/>
          <w:lang w:val="en-US"/>
        </w:rPr>
        <w:t xml:space="preserve"> </w:t>
      </w:r>
      <w:proofErr w:type="spellStart"/>
      <w:r w:rsidR="00E2526A" w:rsidRPr="00DB6460">
        <w:rPr>
          <w:color w:val="000000"/>
          <w:szCs w:val="18"/>
          <w:lang w:val="en-US"/>
        </w:rPr>
        <w:t>exercise.doc</w:t>
      </w:r>
      <w:proofErr w:type="spellEnd"/>
    </w:p>
    <w:p w14:paraId="56F94CFB" w14:textId="1FA8F4FE"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1.2.5 - Eye Contact </w:t>
      </w:r>
      <w:proofErr w:type="spellStart"/>
      <w:r w:rsidR="00E2526A" w:rsidRPr="00DB6460">
        <w:rPr>
          <w:color w:val="000000"/>
          <w:szCs w:val="18"/>
          <w:lang w:val="en-US"/>
        </w:rPr>
        <w:t>Exercise.docx</w:t>
      </w:r>
      <w:proofErr w:type="spellEnd"/>
    </w:p>
    <w:p w14:paraId="350B296D" w14:textId="2A57D6EA"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1.2.5 - Group with or not with you exercise (1).doc</w:t>
      </w:r>
    </w:p>
    <w:p w14:paraId="08411830" w14:textId="56FC2465"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1.2.5 - Group with or not with you </w:t>
      </w:r>
      <w:proofErr w:type="spellStart"/>
      <w:r w:rsidR="00E2526A" w:rsidRPr="00DB6460">
        <w:rPr>
          <w:color w:val="000000"/>
          <w:szCs w:val="18"/>
          <w:lang w:val="en-US"/>
        </w:rPr>
        <w:t>exercise.doc</w:t>
      </w:r>
      <w:proofErr w:type="spellEnd"/>
    </w:p>
    <w:p w14:paraId="444997E5" w14:textId="6CE9446D"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1.2.5 - Non verbal behaviour exercise.docx</w:t>
      </w:r>
    </w:p>
    <w:p w14:paraId="5654F758" w14:textId="43170E76"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1.2.5 - Reading Exercise.docx</w:t>
      </w:r>
      <w:bookmarkStart w:id="67" w:name="_GoBack"/>
      <w:bookmarkEnd w:id="67"/>
    </w:p>
    <w:p w14:paraId="14A1CBEE" w14:textId="2340E785"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1.2.5 - Voice and Gestures Exercise.docx</w:t>
      </w:r>
    </w:p>
    <w:p w14:paraId="54B943AD" w14:textId="43E14613"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1.3.4 - Communication Styles.doc</w:t>
      </w:r>
    </w:p>
    <w:p w14:paraId="62662D1F" w14:textId="1CCDF411"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1.3.4 - Demonstrations.doc</w:t>
      </w:r>
    </w:p>
    <w:p w14:paraId="04DDDFF9" w14:textId="6AF922CB"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1.3.4 - Guidelines for Lecturers.doc</w:t>
      </w:r>
    </w:p>
    <w:p w14:paraId="4EE6018A" w14:textId="331389AE" w:rsidR="00E2526A" w:rsidRPr="00DB6460" w:rsidRDefault="00DB6460" w:rsidP="00E2526A">
      <w:pPr>
        <w:spacing w:line="280" w:lineRule="exact"/>
        <w:jc w:val="left"/>
        <w:rPr>
          <w:rFonts w:eastAsia="Times New Roman" w:cs="Times New Roman"/>
          <w:color w:val="000000"/>
          <w:szCs w:val="18"/>
        </w:rPr>
      </w:pPr>
      <w:r w:rsidRPr="00DB6460">
        <w:rPr>
          <w:color w:val="000000"/>
          <w:szCs w:val="18"/>
        </w:rPr>
        <w:t>Sessão</w:t>
      </w:r>
      <w:r w:rsidR="00E2526A" w:rsidRPr="00DB6460">
        <w:rPr>
          <w:color w:val="000000"/>
          <w:szCs w:val="18"/>
        </w:rPr>
        <w:t xml:space="preserve"> 1.3.4 - Handouts.doc</w:t>
      </w:r>
    </w:p>
    <w:p w14:paraId="68D5D9CE" w14:textId="7D66682F"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1.3.4 - Learning </w:t>
      </w:r>
      <w:proofErr w:type="spellStart"/>
      <w:r w:rsidR="00E2526A" w:rsidRPr="00DB6460">
        <w:rPr>
          <w:color w:val="000000"/>
          <w:szCs w:val="18"/>
          <w:lang w:val="en-US"/>
        </w:rPr>
        <w:t>Styles.doc</w:t>
      </w:r>
      <w:proofErr w:type="spellEnd"/>
    </w:p>
    <w:p w14:paraId="579BF274" w14:textId="1239E7AA"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1.4.3 - Speaking to the </w:t>
      </w:r>
      <w:proofErr w:type="spellStart"/>
      <w:r w:rsidR="00E2526A" w:rsidRPr="00DB6460">
        <w:rPr>
          <w:color w:val="000000"/>
          <w:szCs w:val="18"/>
          <w:lang w:val="en-US"/>
        </w:rPr>
        <w:t>Group.doc</w:t>
      </w:r>
      <w:proofErr w:type="spellEnd"/>
    </w:p>
    <w:p w14:paraId="3640DA9E" w14:textId="0CFC4C71" w:rsidR="00E2526A" w:rsidRPr="00DB6460" w:rsidRDefault="00DB6460" w:rsidP="00E2526A">
      <w:pPr>
        <w:spacing w:line="280" w:lineRule="exact"/>
        <w:jc w:val="left"/>
        <w:rPr>
          <w:rFonts w:eastAsia="Times New Roman" w:cs="Times New Roman"/>
          <w:color w:val="000000"/>
          <w:szCs w:val="18"/>
          <w:lang w:val="en-US"/>
        </w:rPr>
      </w:pPr>
      <w:proofErr w:type="spellStart"/>
      <w:r>
        <w:rPr>
          <w:color w:val="000000"/>
          <w:szCs w:val="18"/>
          <w:lang w:val="en-US"/>
        </w:rPr>
        <w:t>Sessão</w:t>
      </w:r>
      <w:proofErr w:type="spellEnd"/>
      <w:r w:rsidR="00E2526A" w:rsidRPr="00DB6460">
        <w:rPr>
          <w:color w:val="000000"/>
          <w:szCs w:val="18"/>
          <w:lang w:val="en-US"/>
        </w:rPr>
        <w:t xml:space="preserve"> 1.5.1 - Training Delivery Exercise Evaluation </w:t>
      </w:r>
      <w:proofErr w:type="spellStart"/>
      <w:r w:rsidR="00E2526A" w:rsidRPr="00DB6460">
        <w:rPr>
          <w:color w:val="000000"/>
          <w:szCs w:val="18"/>
          <w:lang w:val="en-US"/>
        </w:rPr>
        <w:t>Form.doc</w:t>
      </w:r>
      <w:proofErr w:type="spellEnd"/>
    </w:p>
    <w:p w14:paraId="1E191E96" w14:textId="77777777" w:rsidR="00E2526A" w:rsidRPr="00DB6460" w:rsidRDefault="00E2526A" w:rsidP="00E2526A">
      <w:pPr>
        <w:spacing w:line="240" w:lineRule="auto"/>
        <w:jc w:val="left"/>
        <w:rPr>
          <w:rFonts w:ascii="Calibri" w:eastAsia="Times New Roman" w:hAnsi="Calibri" w:cs="Times New Roman"/>
          <w:color w:val="000000"/>
          <w:sz w:val="24"/>
          <w:szCs w:val="24"/>
          <w:lang w:val="en-US" w:eastAsia="en-GB"/>
        </w:rPr>
      </w:pPr>
    </w:p>
    <w:p w14:paraId="7099B84E" w14:textId="77777777" w:rsidR="004050B5" w:rsidRPr="00DB6460" w:rsidRDefault="004050B5">
      <w:pPr>
        <w:rPr>
          <w:lang w:val="en-US"/>
        </w:rPr>
      </w:pPr>
    </w:p>
    <w:sectPr w:rsidR="004050B5" w:rsidRPr="00DB6460" w:rsidSect="00023C2A">
      <w:headerReference w:type="default" r:id="rId19"/>
      <w:footerReference w:type="even" r:id="rId20"/>
      <w:footerReference w:type="default" r:id="rId21"/>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EC83A" w14:textId="77777777" w:rsidR="005A729A" w:rsidRDefault="005A729A" w:rsidP="00EF40D0">
      <w:pPr>
        <w:spacing w:line="240" w:lineRule="auto"/>
      </w:pPr>
      <w:r>
        <w:separator/>
      </w:r>
    </w:p>
  </w:endnote>
  <w:endnote w:type="continuationSeparator" w:id="0">
    <w:p w14:paraId="0DDAC63F" w14:textId="77777777" w:rsidR="005A729A" w:rsidRDefault="005A729A" w:rsidP="00EF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charset w:val="00"/>
    <w:family w:val="auto"/>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charset w:val="00"/>
    <w:family w:val="auto"/>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1F802" w14:textId="77777777" w:rsidR="005A729A" w:rsidRDefault="005A729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3</w:t>
    </w:r>
    <w:r>
      <w:rPr>
        <w:rStyle w:val="Nmerodepgina"/>
      </w:rPr>
      <w:fldChar w:fldCharType="end"/>
    </w:r>
  </w:p>
  <w:p w14:paraId="07141DAD" w14:textId="77777777" w:rsidR="005A729A" w:rsidRDefault="005A729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23B9" w14:textId="77777777" w:rsidR="005A729A" w:rsidRDefault="005A729A">
    <w:pPr>
      <w:pStyle w:val="Rodap"/>
      <w:framePr w:wrap="around" w:vAnchor="text" w:hAnchor="margin" w:xAlign="center" w:y="1"/>
      <w:rPr>
        <w:rStyle w:val="Nmerodepgina"/>
      </w:rPr>
    </w:pPr>
  </w:p>
  <w:p w14:paraId="0019336C" w14:textId="77777777" w:rsidR="005A729A" w:rsidRDefault="005A729A">
    <w:pPr>
      <w:pStyle w:val="Rodap"/>
      <w:framePr w:wrap="around" w:vAnchor="text" w:hAnchor="margin" w:xAlign="center" w:y="1"/>
      <w:rPr>
        <w:rStyle w:val="Nmerodepgina"/>
      </w:rPr>
    </w:pPr>
  </w:p>
  <w:p w14:paraId="61D66716" w14:textId="77777777" w:rsidR="005A729A" w:rsidRDefault="005A729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FACA6" w14:textId="77777777" w:rsidR="005A729A" w:rsidRDefault="005A729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3</w:t>
    </w:r>
    <w:r>
      <w:rPr>
        <w:rStyle w:val="Nmerodepgina"/>
      </w:rPr>
      <w:fldChar w:fldCharType="end"/>
    </w:r>
  </w:p>
  <w:p w14:paraId="68CF2249" w14:textId="77777777" w:rsidR="005A729A" w:rsidRDefault="005A729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6C3E7" w14:textId="77777777" w:rsidR="005A729A" w:rsidRDefault="005A729A">
    <w:pPr>
      <w:pStyle w:val="Rodap"/>
      <w:framePr w:wrap="around" w:vAnchor="text" w:hAnchor="margin" w:xAlign="center" w:y="1"/>
      <w:rPr>
        <w:rStyle w:val="Nmerodepgina"/>
      </w:rPr>
    </w:pPr>
  </w:p>
  <w:p w14:paraId="37062C97" w14:textId="77777777" w:rsidR="005A729A" w:rsidRDefault="005A729A">
    <w:pPr>
      <w:pStyle w:val="Rodap"/>
      <w:framePr w:wrap="around" w:vAnchor="text" w:hAnchor="margin" w:xAlign="center" w:y="1"/>
      <w:rPr>
        <w:rStyle w:val="Nmerodepgina"/>
      </w:rPr>
    </w:pPr>
  </w:p>
  <w:p w14:paraId="02E97520" w14:textId="77777777" w:rsidR="005A729A" w:rsidRDefault="005A729A">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ABA1" w14:textId="77777777" w:rsidR="005A729A" w:rsidRDefault="005A729A" w:rsidP="00FC55D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3</w:t>
    </w:r>
    <w:r>
      <w:rPr>
        <w:rStyle w:val="Nmerodepgina"/>
      </w:rPr>
      <w:fldChar w:fldCharType="end"/>
    </w:r>
  </w:p>
  <w:p w14:paraId="336428D7" w14:textId="77777777" w:rsidR="005A729A" w:rsidRDefault="005A729A">
    <w:pPr>
      <w:pStyle w:val="Rodap"/>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0D2EF" w14:textId="77777777" w:rsidR="005A729A" w:rsidRDefault="005A729A" w:rsidP="00FC55DD">
    <w:pPr>
      <w:pStyle w:val="Rodap"/>
      <w:framePr w:wrap="around" w:vAnchor="text" w:hAnchor="margin" w:xAlign="center" w:y="1"/>
      <w:rPr>
        <w:rStyle w:val="Nmerodepgina"/>
      </w:rPr>
    </w:pPr>
  </w:p>
  <w:p w14:paraId="626907FE" w14:textId="77777777" w:rsidR="005A729A" w:rsidRDefault="005A729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54801" w14:textId="77777777" w:rsidR="005A729A" w:rsidRDefault="005A729A" w:rsidP="00EF40D0">
      <w:pPr>
        <w:spacing w:line="240" w:lineRule="auto"/>
      </w:pPr>
      <w:r>
        <w:separator/>
      </w:r>
    </w:p>
  </w:footnote>
  <w:footnote w:type="continuationSeparator" w:id="0">
    <w:p w14:paraId="4E68B6AB" w14:textId="77777777" w:rsidR="005A729A" w:rsidRDefault="005A729A" w:rsidP="00EF40D0">
      <w:pPr>
        <w:spacing w:line="240" w:lineRule="auto"/>
      </w:pPr>
      <w:r>
        <w:continuationSeparator/>
      </w:r>
    </w:p>
  </w:footnote>
  <w:footnote w:id="1">
    <w:p w14:paraId="3465A74F" w14:textId="77777777" w:rsidR="005A729A" w:rsidRPr="00D747D5" w:rsidRDefault="005A729A" w:rsidP="00D747D5">
      <w:pPr>
        <w:pStyle w:val="Textodenotaderodap"/>
        <w:spacing w:line="240" w:lineRule="auto"/>
        <w:rPr>
          <w:rStyle w:val="footnoteref"/>
          <w:sz w:val="15"/>
          <w:szCs w:val="15"/>
        </w:rPr>
      </w:pPr>
      <w:r>
        <w:rPr>
          <w:rStyle w:val="footnoteref"/>
          <w:sz w:val="15"/>
          <w:szCs w:val="15"/>
        </w:rPr>
        <w:footnoteRef/>
      </w:r>
      <w:r>
        <w:rPr>
          <w:rStyle w:val="footnoteref"/>
          <w:sz w:val="15"/>
          <w:szCs w:val="15"/>
        </w:rPr>
        <w:t xml:space="preserve"> O Projeto Conjunto de Cibercrime@IPA da União Europeia/Conselho Europeu (Cooperação Regional em Justiça Criminal: Reforço das capacidades na luta contra o cibercrime) visa reforçar as capacidades das autoridades de justiça criminal dos Balcãs Ocidentais e da Turquia para cooperarem eficazmente contra o cibercrime.</w:t>
      </w:r>
    </w:p>
  </w:footnote>
  <w:footnote w:id="2">
    <w:p w14:paraId="3AD0608F" w14:textId="7D155819" w:rsidR="005A729A" w:rsidRPr="00D747D5" w:rsidRDefault="005A729A" w:rsidP="00D747D5">
      <w:pPr>
        <w:pStyle w:val="Textodenotaderodap"/>
        <w:spacing w:line="240" w:lineRule="auto"/>
        <w:rPr>
          <w:sz w:val="15"/>
          <w:szCs w:val="15"/>
        </w:rPr>
      </w:pPr>
      <w:r>
        <w:rPr>
          <w:rStyle w:val="Refdenotaderodap"/>
          <w:sz w:val="15"/>
          <w:szCs w:val="15"/>
        </w:rPr>
        <w:footnoteRef/>
      </w:r>
      <w:r>
        <w:rPr>
          <w:sz w:val="15"/>
          <w:szCs w:val="15"/>
        </w:rPr>
        <w:t xml:space="preserve"> http://www.coe.int/en/web/cybercrime/activities6/-/asset_publisher/b7OZXPFctIap/content/iproceeds-judicial-training-workshop-in-zagreb?inheritRedirect=false&amp;redirect=http%3A%2F%2Fwww.coe.int%2Fen%2Fweb%2Fcybercrime%2Factivities6%3Fp_p_id%3D101_INSTANCE_b7OZXPFctIap%26p_p_lifecycle%3D0%26p_p_state%3Dnormal%26p_p_mode%3Dview%26p_p_col_id%3Dcolumn-1%26p_p_col_count%3D1</w:t>
      </w:r>
      <w:r>
        <w:rPr>
          <w:rStyle w:val="footnoteref"/>
          <w:sz w:val="15"/>
          <w:szCs w:val="15"/>
        </w:rPr>
        <w:t xml:space="preserve">. </w:t>
      </w:r>
    </w:p>
  </w:footnote>
  <w:footnote w:id="3">
    <w:p w14:paraId="67152623" w14:textId="51246E75" w:rsidR="005A729A" w:rsidRPr="00D747D5" w:rsidRDefault="005A729A" w:rsidP="002F1EE7">
      <w:pPr>
        <w:spacing w:line="240" w:lineRule="auto"/>
        <w:jc w:val="left"/>
        <w:rPr>
          <w:rFonts w:ascii="Times New Roman" w:eastAsia="Times New Roman" w:hAnsi="Times New Roman"/>
          <w:sz w:val="15"/>
          <w:szCs w:val="15"/>
        </w:rPr>
      </w:pPr>
      <w:r>
        <w:rPr>
          <w:rStyle w:val="Refdenotaderodap"/>
          <w:sz w:val="15"/>
          <w:szCs w:val="15"/>
        </w:rPr>
        <w:footnoteRef/>
      </w:r>
      <w:r>
        <w:rPr>
          <w:sz w:val="15"/>
          <w:szCs w:val="15"/>
        </w:rPr>
        <w:t xml:space="preserve"> </w:t>
      </w:r>
      <w:r>
        <w:rPr>
          <w:color w:val="161616"/>
          <w:sz w:val="15"/>
          <w:szCs w:val="15"/>
          <w:shd w:val="clear" w:color="auto" w:fill="FFFFFF"/>
        </w:rPr>
        <w:t xml:space="preserve">O GLACY+ tem como objetivo ampliar a experiência do </w:t>
      </w:r>
      <w:hyperlink r:id="rId1" w:history="1">
        <w:r>
          <w:rPr>
            <w:rStyle w:val="Hiperligao"/>
            <w:color w:val="007BC8"/>
            <w:sz w:val="15"/>
            <w:szCs w:val="15"/>
            <w:shd w:val="clear" w:color="auto" w:fill="FFFFFF"/>
          </w:rPr>
          <w:t>projeto GLACY</w:t>
        </w:r>
      </w:hyperlink>
      <w:r>
        <w:rPr>
          <w:color w:val="161616"/>
          <w:sz w:val="15"/>
          <w:szCs w:val="15"/>
          <w:shd w:val="clear" w:color="auto" w:fill="FFFFFF"/>
        </w:rPr>
        <w:t xml:space="preserve"> (2013 - 2016) que apoiou sete países prioritários na África e na região Ásia-Pacífico - Maurícias, Marrocos, Filipinas, Senegal, África do Sul, Sri Lanka e Tonga. Esses países podem servir como centrais para partilhar a sua experiência nas suas respetivas regiões. Além disso, os países da América Latina e do Caribe também beneficiam do apoio nos projetos.</w:t>
      </w:r>
    </w:p>
    <w:p w14:paraId="316504E7" w14:textId="77777777" w:rsidR="005A729A" w:rsidRPr="00DB6460" w:rsidRDefault="005A729A">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D1C8" w14:textId="5E468EF1" w:rsidR="005A729A" w:rsidRDefault="00DB6460" w:rsidP="00FC55DD">
    <w:pPr>
      <w:pStyle w:val="Cabealho"/>
      <w:rPr>
        <w:rFonts w:ascii="Verdana" w:hAnsi="Verdana"/>
        <w:sz w:val="16"/>
        <w:szCs w:val="16"/>
      </w:rPr>
    </w:pPr>
    <w:r>
      <w:rPr>
        <w:rFonts w:ascii="Verdana" w:hAnsi="Verdana"/>
        <w:sz w:val="16"/>
        <w:szCs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5A729A" w:rsidRPr="00B844E3" w14:paraId="5608414D" w14:textId="77777777" w:rsidTr="00FC55DD">
      <w:tc>
        <w:tcPr>
          <w:tcW w:w="5920" w:type="dxa"/>
          <w:shd w:val="clear" w:color="auto" w:fill="auto"/>
        </w:tcPr>
        <w:p w14:paraId="21BEC57E" w14:textId="77777777" w:rsidR="005A729A" w:rsidRPr="00B844E3" w:rsidRDefault="005A729A" w:rsidP="00FC55DD">
          <w:pPr>
            <w:pStyle w:val="Cabealho"/>
            <w:tabs>
              <w:tab w:val="clear" w:pos="9072"/>
              <w:tab w:val="right" w:pos="8505"/>
            </w:tabs>
            <w:jc w:val="left"/>
            <w:rPr>
              <w:rFonts w:ascii="Verdana" w:hAnsi="Verdana"/>
              <w:color w:val="7F7F7F" w:themeColor="text1" w:themeTint="80"/>
              <w:sz w:val="16"/>
              <w:szCs w:val="16"/>
            </w:rPr>
          </w:pPr>
          <w:r>
            <w:rPr>
              <w:rFonts w:ascii="Verdana" w:hAnsi="Verdana"/>
              <w:color w:val="7F7F7F" w:themeColor="text1" w:themeTint="80"/>
              <w:sz w:val="16"/>
              <w:szCs w:val="16"/>
            </w:rPr>
            <w:t>Formação Jurídica - Curso introdutório - Manual e guia de formadores</w:t>
          </w:r>
        </w:p>
      </w:tc>
      <w:tc>
        <w:tcPr>
          <w:tcW w:w="284" w:type="dxa"/>
          <w:shd w:val="clear" w:color="auto" w:fill="auto"/>
        </w:tcPr>
        <w:p w14:paraId="2EAB3277" w14:textId="77777777" w:rsidR="005A729A" w:rsidRPr="00B844E3" w:rsidRDefault="005A729A" w:rsidP="00FC55DD">
          <w:pPr>
            <w:pStyle w:val="Cabealho"/>
            <w:jc w:val="right"/>
            <w:rPr>
              <w:rFonts w:ascii="Verdana" w:hAnsi="Verdana"/>
              <w:color w:val="7F7F7F" w:themeColor="text1" w:themeTint="80"/>
              <w:sz w:val="16"/>
              <w:szCs w:val="16"/>
            </w:rPr>
          </w:pPr>
        </w:p>
      </w:tc>
      <w:tc>
        <w:tcPr>
          <w:tcW w:w="2409" w:type="dxa"/>
          <w:shd w:val="clear" w:color="auto" w:fill="auto"/>
        </w:tcPr>
        <w:p w14:paraId="78BBC1D7" w14:textId="77777777" w:rsidR="005A729A" w:rsidRPr="00B844E3" w:rsidRDefault="005A729A" w:rsidP="00FC55DD">
          <w:pPr>
            <w:pStyle w:val="Cabealho"/>
            <w:jc w:val="right"/>
            <w:rPr>
              <w:rFonts w:ascii="Verdana" w:hAnsi="Verdana"/>
              <w:color w:val="7F7F7F" w:themeColor="text1" w:themeTint="80"/>
              <w:sz w:val="16"/>
              <w:szCs w:val="16"/>
            </w:rPr>
          </w:pPr>
          <w:r>
            <w:rPr>
              <w:rFonts w:ascii="Verdana" w:hAnsi="Verdana"/>
              <w:color w:val="7F7F7F" w:themeColor="text1" w:themeTint="80"/>
              <w:sz w:val="16"/>
              <w:szCs w:val="16"/>
            </w:rPr>
            <w:t xml:space="preserve">Página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sidR="007A7D12">
            <w:rPr>
              <w:rFonts w:ascii="Verdana" w:hAnsi="Verdana"/>
              <w:color w:val="7F7F7F" w:themeColor="text1" w:themeTint="80"/>
              <w:sz w:val="16"/>
              <w:szCs w:val="16"/>
            </w:rPr>
            <w:t>15</w:t>
          </w:r>
          <w:r w:rsidRPr="00B844E3">
            <w:rPr>
              <w:rFonts w:ascii="Verdana" w:hAnsi="Verdana"/>
              <w:color w:val="7F7F7F" w:themeColor="text1" w:themeTint="80"/>
              <w:sz w:val="16"/>
              <w:szCs w:val="16"/>
            </w:rPr>
            <w:fldChar w:fldCharType="end"/>
          </w:r>
        </w:p>
      </w:tc>
    </w:tr>
  </w:tbl>
  <w:p w14:paraId="15BE0BE7" w14:textId="1C842988" w:rsidR="005A729A" w:rsidRPr="0039702B" w:rsidRDefault="00DB6460" w:rsidP="00FC55DD">
    <w:pPr>
      <w:pStyle w:val="Cabealho"/>
      <w:rPr>
        <w:rFonts w:ascii="Verdana" w:hAnsi="Verdana"/>
        <w:sz w:val="16"/>
        <w:szCs w:val="16"/>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27E3C" w14:textId="70A9E6CD" w:rsidR="005A729A" w:rsidRDefault="00DB6460" w:rsidP="00FC55DD">
    <w:pPr>
      <w:pStyle w:val="Cabealho"/>
      <w:rPr>
        <w:rFonts w:ascii="Verdana" w:hAnsi="Verdana"/>
        <w:sz w:val="16"/>
        <w:szCs w:val="16"/>
      </w:rPr>
    </w:pPr>
    <w:r>
      <w:rPr>
        <w:rFonts w:ascii="Verdana" w:hAnsi="Verdana"/>
        <w:sz w:val="16"/>
        <w:szCs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5A729A" w:rsidRPr="00B844E3" w14:paraId="45BDD283" w14:textId="77777777" w:rsidTr="00FC55DD">
      <w:tc>
        <w:tcPr>
          <w:tcW w:w="5920" w:type="dxa"/>
          <w:shd w:val="clear" w:color="auto" w:fill="auto"/>
        </w:tcPr>
        <w:p w14:paraId="7991AD84" w14:textId="77777777" w:rsidR="005A729A" w:rsidRPr="00B844E3" w:rsidRDefault="005A729A" w:rsidP="00FC55DD">
          <w:pPr>
            <w:pStyle w:val="Cabealho"/>
            <w:tabs>
              <w:tab w:val="clear" w:pos="9072"/>
              <w:tab w:val="right" w:pos="8505"/>
            </w:tabs>
            <w:jc w:val="left"/>
            <w:rPr>
              <w:rFonts w:ascii="Verdana" w:hAnsi="Verdana"/>
              <w:color w:val="7F7F7F" w:themeColor="text1" w:themeTint="80"/>
              <w:sz w:val="16"/>
              <w:szCs w:val="16"/>
            </w:rPr>
          </w:pPr>
          <w:r>
            <w:rPr>
              <w:rFonts w:ascii="Verdana" w:hAnsi="Verdana"/>
              <w:color w:val="7F7F7F" w:themeColor="text1" w:themeTint="80"/>
              <w:sz w:val="16"/>
              <w:szCs w:val="16"/>
            </w:rPr>
            <w:t>Formação Jurídica - Curso introdutório - Manual e guia de formadores</w:t>
          </w:r>
        </w:p>
      </w:tc>
      <w:tc>
        <w:tcPr>
          <w:tcW w:w="284" w:type="dxa"/>
          <w:shd w:val="clear" w:color="auto" w:fill="auto"/>
        </w:tcPr>
        <w:p w14:paraId="64BAAC78" w14:textId="77777777" w:rsidR="005A729A" w:rsidRPr="00B844E3" w:rsidRDefault="005A729A" w:rsidP="00FC55DD">
          <w:pPr>
            <w:pStyle w:val="Cabealho"/>
            <w:jc w:val="right"/>
            <w:rPr>
              <w:rFonts w:ascii="Verdana" w:hAnsi="Verdana"/>
              <w:color w:val="7F7F7F" w:themeColor="text1" w:themeTint="80"/>
              <w:sz w:val="16"/>
              <w:szCs w:val="16"/>
            </w:rPr>
          </w:pPr>
        </w:p>
      </w:tc>
      <w:tc>
        <w:tcPr>
          <w:tcW w:w="2409" w:type="dxa"/>
          <w:shd w:val="clear" w:color="auto" w:fill="auto"/>
        </w:tcPr>
        <w:p w14:paraId="687759D3" w14:textId="77777777" w:rsidR="005A729A" w:rsidRPr="00B844E3" w:rsidRDefault="005A729A" w:rsidP="00FC55DD">
          <w:pPr>
            <w:pStyle w:val="Cabealho"/>
            <w:jc w:val="right"/>
            <w:rPr>
              <w:rFonts w:ascii="Verdana" w:hAnsi="Verdana"/>
              <w:color w:val="7F7F7F" w:themeColor="text1" w:themeTint="80"/>
              <w:sz w:val="16"/>
              <w:szCs w:val="16"/>
            </w:rPr>
          </w:pPr>
          <w:r>
            <w:rPr>
              <w:rFonts w:ascii="Verdana" w:hAnsi="Verdana"/>
              <w:color w:val="7F7F7F" w:themeColor="text1" w:themeTint="80"/>
              <w:sz w:val="16"/>
              <w:szCs w:val="16"/>
            </w:rPr>
            <w:t xml:space="preserve">Página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Pr>
              <w:rFonts w:ascii="Verdana" w:hAnsi="Verdana"/>
              <w:color w:val="7F7F7F" w:themeColor="text1" w:themeTint="80"/>
              <w:sz w:val="16"/>
              <w:szCs w:val="16"/>
            </w:rPr>
            <w:t>15</w:t>
          </w:r>
          <w:r w:rsidRPr="00B844E3">
            <w:rPr>
              <w:rFonts w:ascii="Verdana" w:hAnsi="Verdana"/>
              <w:color w:val="7F7F7F" w:themeColor="text1" w:themeTint="80"/>
              <w:sz w:val="16"/>
              <w:szCs w:val="16"/>
            </w:rPr>
            <w:fldChar w:fldCharType="end"/>
          </w:r>
        </w:p>
      </w:tc>
    </w:tr>
  </w:tbl>
  <w:p w14:paraId="1E41C3C8" w14:textId="21F73A7B" w:rsidR="005A729A" w:rsidRPr="0039702B" w:rsidRDefault="00DB6460" w:rsidP="00FC55DD">
    <w:pPr>
      <w:pStyle w:val="Cabealho"/>
      <w:rPr>
        <w:rFonts w:ascii="Verdana" w:hAnsi="Verdana"/>
        <w:sz w:val="16"/>
        <w:szCs w:val="16"/>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5920"/>
      <w:gridCol w:w="272"/>
      <w:gridCol w:w="2556"/>
    </w:tblGrid>
    <w:tr w:rsidR="005A729A" w:rsidRPr="004234CA" w14:paraId="2FB8CEEF" w14:textId="77777777" w:rsidTr="00FC55DD">
      <w:tc>
        <w:tcPr>
          <w:tcW w:w="5920" w:type="dxa"/>
          <w:shd w:val="clear" w:color="auto" w:fill="auto"/>
        </w:tcPr>
        <w:p w14:paraId="78CB78ED" w14:textId="77777777" w:rsidR="005A729A" w:rsidRPr="004234CA" w:rsidRDefault="005A729A" w:rsidP="00FC55DD">
          <w:pPr>
            <w:pStyle w:val="Cabealho"/>
            <w:tabs>
              <w:tab w:val="left" w:pos="3780"/>
              <w:tab w:val="left" w:pos="6946"/>
              <w:tab w:val="left" w:pos="7938"/>
            </w:tabs>
            <w:rPr>
              <w:rFonts w:ascii="Verdana" w:eastAsia="Times New Roman" w:hAnsi="Verdana"/>
              <w:color w:val="7F7F7F" w:themeColor="text1" w:themeTint="80"/>
              <w:sz w:val="16"/>
              <w:szCs w:val="16"/>
            </w:rPr>
          </w:pPr>
          <w:r>
            <w:rPr>
              <w:rFonts w:ascii="Verdana" w:hAnsi="Verdana"/>
              <w:color w:val="7F7F7F" w:themeColor="text1" w:themeTint="80"/>
              <w:sz w:val="16"/>
              <w:szCs w:val="16"/>
            </w:rPr>
            <w:t>Formação Jurídica - Curso introdutório - Manual e guia de formadores</w:t>
          </w:r>
        </w:p>
      </w:tc>
      <w:tc>
        <w:tcPr>
          <w:tcW w:w="272" w:type="dxa"/>
          <w:shd w:val="clear" w:color="auto" w:fill="auto"/>
        </w:tcPr>
        <w:p w14:paraId="30EB1FD3" w14:textId="77777777" w:rsidR="005A729A" w:rsidRPr="00DB6460" w:rsidRDefault="005A729A" w:rsidP="00FC55DD">
          <w:pPr>
            <w:pStyle w:val="Cabealho"/>
            <w:tabs>
              <w:tab w:val="left" w:pos="3780"/>
              <w:tab w:val="left" w:pos="6946"/>
              <w:tab w:val="left" w:pos="7938"/>
            </w:tabs>
            <w:jc w:val="center"/>
            <w:rPr>
              <w:rFonts w:ascii="Verdana" w:eastAsia="Times New Roman" w:hAnsi="Verdana"/>
              <w:color w:val="7F7F7F" w:themeColor="text1" w:themeTint="80"/>
              <w:sz w:val="16"/>
              <w:szCs w:val="16"/>
              <w:lang w:eastAsia="en-US"/>
            </w:rPr>
          </w:pPr>
        </w:p>
      </w:tc>
      <w:tc>
        <w:tcPr>
          <w:tcW w:w="2556" w:type="dxa"/>
          <w:shd w:val="clear" w:color="auto" w:fill="auto"/>
        </w:tcPr>
        <w:p w14:paraId="4730A1B7" w14:textId="0C626ECD" w:rsidR="005A729A" w:rsidRPr="004234CA" w:rsidRDefault="005A729A" w:rsidP="00FC55DD">
          <w:pPr>
            <w:pStyle w:val="Cabealho"/>
            <w:tabs>
              <w:tab w:val="left" w:pos="3780"/>
              <w:tab w:val="left" w:pos="6946"/>
              <w:tab w:val="left" w:pos="7938"/>
            </w:tabs>
            <w:jc w:val="right"/>
            <w:rPr>
              <w:rFonts w:ascii="Verdana" w:eastAsia="Times New Roman" w:hAnsi="Verdana"/>
              <w:color w:val="7F7F7F" w:themeColor="text1" w:themeTint="80"/>
              <w:sz w:val="16"/>
              <w:szCs w:val="16"/>
            </w:rPr>
          </w:pPr>
          <w:r>
            <w:rPr>
              <w:rFonts w:ascii="Verdana" w:hAnsi="Verdana"/>
              <w:color w:val="7F7F7F" w:themeColor="text1" w:themeTint="80"/>
              <w:sz w:val="16"/>
              <w:szCs w:val="16"/>
            </w:rPr>
            <w:t>Página</w:t>
          </w:r>
          <w:r w:rsidR="00DB6460">
            <w:rPr>
              <w:rFonts w:ascii="Verdana" w:hAnsi="Verdana"/>
              <w:color w:val="7F7F7F" w:themeColor="text1" w:themeTint="80"/>
              <w:sz w:val="16"/>
              <w:szCs w:val="16"/>
            </w:rPr>
            <w:t xml:space="preserve">  </w:t>
          </w:r>
          <w:r w:rsidRPr="004234CA">
            <w:rPr>
              <w:rFonts w:ascii="Verdana" w:eastAsia="Times New Roman" w:hAnsi="Verdana"/>
              <w:color w:val="7F7F7F" w:themeColor="text1" w:themeTint="80"/>
              <w:sz w:val="16"/>
              <w:szCs w:val="16"/>
            </w:rPr>
            <w:fldChar w:fldCharType="begin"/>
          </w:r>
          <w:r w:rsidRPr="004234CA">
            <w:rPr>
              <w:rFonts w:ascii="Verdana" w:eastAsia="Times New Roman" w:hAnsi="Verdana"/>
              <w:color w:val="7F7F7F" w:themeColor="text1" w:themeTint="80"/>
              <w:sz w:val="16"/>
              <w:szCs w:val="16"/>
            </w:rPr>
            <w:instrText xml:space="preserve"> PAGE   \* MERGEFORMAT </w:instrText>
          </w:r>
          <w:r w:rsidRPr="004234CA">
            <w:rPr>
              <w:rFonts w:ascii="Verdana" w:eastAsia="Times New Roman" w:hAnsi="Verdana"/>
              <w:color w:val="7F7F7F" w:themeColor="text1" w:themeTint="80"/>
              <w:sz w:val="16"/>
              <w:szCs w:val="16"/>
            </w:rPr>
            <w:fldChar w:fldCharType="separate"/>
          </w:r>
          <w:r w:rsidR="007A7D12">
            <w:rPr>
              <w:rFonts w:ascii="Verdana" w:eastAsia="Times New Roman" w:hAnsi="Verdana"/>
              <w:color w:val="7F7F7F" w:themeColor="text1" w:themeTint="80"/>
              <w:sz w:val="16"/>
              <w:szCs w:val="16"/>
            </w:rPr>
            <w:t>54</w:t>
          </w:r>
          <w:r w:rsidRPr="004234CA">
            <w:rPr>
              <w:rFonts w:ascii="Verdana" w:eastAsia="Times New Roman" w:hAnsi="Verdana"/>
              <w:color w:val="7F7F7F" w:themeColor="text1" w:themeTint="80"/>
              <w:sz w:val="16"/>
              <w:szCs w:val="16"/>
            </w:rPr>
            <w:fldChar w:fldCharType="end"/>
          </w:r>
        </w:p>
      </w:tc>
    </w:tr>
  </w:tbl>
  <w:p w14:paraId="5FE77E6A" w14:textId="77777777" w:rsidR="005A729A" w:rsidRPr="00412AE7" w:rsidRDefault="005A729A" w:rsidP="00FC55DD">
    <w:pPr>
      <w:pStyle w:val="Cabealho"/>
      <w:tabs>
        <w:tab w:val="left" w:pos="3780"/>
        <w:tab w:val="left" w:pos="6946"/>
        <w:tab w:val="left" w:pos="7938"/>
      </w:tabs>
      <w:rPr>
        <w:sz w:val="16"/>
        <w:szCs w:val="16"/>
      </w:rPr>
    </w:pPr>
    <w:r>
      <w:rPr>
        <w:b/>
        <w:sz w:val="16"/>
        <w:szCs w:val="16"/>
      </w:rPr>
      <w:tab/>
    </w:r>
    <w:r>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anumerada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anumerada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anumerada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anumerada"/>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acommarcas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acommarcas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anumerada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19C86E34">
      <w:start w:val="1"/>
      <w:numFmt w:val="bullet"/>
      <w:pStyle w:val="Listacommarcas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17" w15:restartNumberingAfterBreak="0">
    <w:nsid w:val="18A762CA"/>
    <w:multiLevelType w:val="hybridMultilevel"/>
    <w:tmpl w:val="40B6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3B5E3BD0"/>
    <w:multiLevelType w:val="hybridMultilevel"/>
    <w:tmpl w:val="9F7837E6"/>
    <w:lvl w:ilvl="0" w:tplc="2E28407A">
      <w:start w:val="1"/>
      <w:numFmt w:val="decimal"/>
      <w:pStyle w:val="Lista"/>
      <w:lvlText w:val="%1."/>
      <w:lvlJc w:val="left"/>
      <w:pPr>
        <w:ind w:left="720" w:hanging="360"/>
      </w:pPr>
    </w:lvl>
    <w:lvl w:ilvl="1" w:tplc="FDEC078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A741165"/>
    <w:multiLevelType w:val="hybridMultilevel"/>
    <w:tmpl w:val="D83C0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ED32D3"/>
    <w:multiLevelType w:val="hybridMultilevel"/>
    <w:tmpl w:val="335E17FA"/>
    <w:lvl w:ilvl="0" w:tplc="CEF2C73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1" w15:restartNumberingAfterBreak="0">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3" w15:restartNumberingAfterBreak="0">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Cabealh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abealho3"/>
      <w:lvlText w:val="%1.%2.%3"/>
      <w:lvlJc w:val="left"/>
      <w:pPr>
        <w:ind w:left="720" w:hanging="720"/>
      </w:pPr>
    </w:lvl>
    <w:lvl w:ilvl="3">
      <w:start w:val="1"/>
      <w:numFmt w:val="decimal"/>
      <w:pStyle w:val="Cabealho4"/>
      <w:lvlText w:val="%1.%2.%3.%4"/>
      <w:lvlJc w:val="left"/>
      <w:pPr>
        <w:ind w:left="864" w:hanging="864"/>
      </w:pPr>
    </w:lvl>
    <w:lvl w:ilvl="4">
      <w:start w:val="1"/>
      <w:numFmt w:val="decimal"/>
      <w:pStyle w:val="Cabealho5"/>
      <w:lvlText w:val="%1.%2.%3.%4.%5"/>
      <w:lvlJc w:val="left"/>
      <w:pPr>
        <w:ind w:left="1008" w:hanging="1008"/>
      </w:pPr>
    </w:lvl>
    <w:lvl w:ilvl="5">
      <w:start w:val="1"/>
      <w:numFmt w:val="decimal"/>
      <w:pStyle w:val="Cabealho6"/>
      <w:lvlText w:val="%1.%2.%3.%4.%5.%6"/>
      <w:lvlJc w:val="left"/>
      <w:pPr>
        <w:ind w:left="1152" w:hanging="1152"/>
      </w:pPr>
    </w:lvl>
    <w:lvl w:ilvl="6">
      <w:start w:val="1"/>
      <w:numFmt w:val="decimal"/>
      <w:pStyle w:val="Cabealho7"/>
      <w:lvlText w:val="%1.%2.%3.%4.%5.%6.%7"/>
      <w:lvlJc w:val="left"/>
      <w:pPr>
        <w:ind w:left="1296" w:hanging="1296"/>
      </w:pPr>
    </w:lvl>
    <w:lvl w:ilvl="7">
      <w:start w:val="1"/>
      <w:numFmt w:val="decimal"/>
      <w:pStyle w:val="Cabealho8"/>
      <w:lvlText w:val="%1.%2.%3.%4.%5.%6.%7.%8"/>
      <w:lvlJc w:val="left"/>
      <w:pPr>
        <w:ind w:left="1440" w:hanging="1440"/>
      </w:pPr>
    </w:lvl>
    <w:lvl w:ilvl="8">
      <w:start w:val="1"/>
      <w:numFmt w:val="decimal"/>
      <w:pStyle w:val="Cabealho9"/>
      <w:lvlText w:val="%1.%2.%3.%4.%5.%6.%7.%8.%9"/>
      <w:lvlJc w:val="left"/>
      <w:pPr>
        <w:ind w:left="1584" w:hanging="1584"/>
      </w:pPr>
    </w:lvl>
  </w:abstractNum>
  <w:abstractNum w:abstractNumId="37"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8" w15:restartNumberingAfterBreak="0">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4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16"/>
  </w:num>
  <w:num w:numId="2">
    <w:abstractNumId w:val="21"/>
  </w:num>
  <w:num w:numId="3">
    <w:abstractNumId w:val="15"/>
  </w:num>
  <w:num w:numId="4">
    <w:abstractNumId w:val="19"/>
  </w:num>
  <w:num w:numId="5">
    <w:abstractNumId w:val="39"/>
  </w:num>
  <w:num w:numId="6">
    <w:abstractNumId w:val="30"/>
  </w:num>
  <w:num w:numId="7">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8">
    <w:abstractNumId w:val="37"/>
  </w:num>
  <w:num w:numId="9">
    <w:abstractNumId w:val="32"/>
  </w:num>
  <w:num w:numId="10">
    <w:abstractNumId w:val="13"/>
  </w:num>
  <w:num w:numId="11">
    <w:abstractNumId w:val="11"/>
  </w:num>
  <w:num w:numId="12">
    <w:abstractNumId w:val="26"/>
  </w:num>
  <w:num w:numId="13">
    <w:abstractNumId w:val="14"/>
  </w:num>
  <w:num w:numId="14">
    <w:abstractNumId w:val="35"/>
  </w:num>
  <w:num w:numId="15">
    <w:abstractNumId w:val="9"/>
  </w:num>
  <w:num w:numId="16">
    <w:abstractNumId w:val="27"/>
  </w:num>
  <w:num w:numId="17">
    <w:abstractNumId w:val="41"/>
  </w:num>
  <w:num w:numId="18">
    <w:abstractNumId w:val="34"/>
  </w:num>
  <w:num w:numId="19">
    <w:abstractNumId w:val="0"/>
  </w:num>
  <w:num w:numId="20">
    <w:abstractNumId w:val="18"/>
  </w:num>
  <w:num w:numId="21">
    <w:abstractNumId w:val="10"/>
  </w:num>
  <w:num w:numId="22">
    <w:abstractNumId w:val="6"/>
  </w:num>
  <w:num w:numId="23">
    <w:abstractNumId w:val="5"/>
  </w:num>
  <w:num w:numId="24">
    <w:abstractNumId w:val="4"/>
  </w:num>
  <w:num w:numId="25">
    <w:abstractNumId w:val="3"/>
  </w:num>
  <w:num w:numId="26">
    <w:abstractNumId w:val="7"/>
  </w:num>
  <w:num w:numId="27">
    <w:abstractNumId w:val="2"/>
  </w:num>
  <w:num w:numId="28">
    <w:abstractNumId w:val="1"/>
  </w:num>
  <w:num w:numId="29">
    <w:abstractNumId w:val="33"/>
  </w:num>
  <w:num w:numId="30">
    <w:abstractNumId w:val="12"/>
  </w:num>
  <w:num w:numId="31">
    <w:abstractNumId w:val="25"/>
  </w:num>
  <w:num w:numId="32">
    <w:abstractNumId w:val="22"/>
  </w:num>
  <w:num w:numId="33">
    <w:abstractNumId w:val="24"/>
  </w:num>
  <w:num w:numId="34">
    <w:abstractNumId w:val="20"/>
  </w:num>
  <w:num w:numId="35">
    <w:abstractNumId w:val="36"/>
  </w:num>
  <w:num w:numId="36">
    <w:abstractNumId w:val="28"/>
  </w:num>
  <w:num w:numId="37">
    <w:abstractNumId w:val="31"/>
  </w:num>
  <w:num w:numId="38">
    <w:abstractNumId w:val="40"/>
  </w:num>
  <w:num w:numId="39">
    <w:abstractNumId w:val="23"/>
  </w:num>
  <w:num w:numId="40">
    <w:abstractNumId w:val="17"/>
  </w:num>
  <w:num w:numId="41">
    <w:abstractNumId w:val="38"/>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40D0"/>
    <w:rsid w:val="000000DF"/>
    <w:rsid w:val="000035D5"/>
    <w:rsid w:val="000070FC"/>
    <w:rsid w:val="00022037"/>
    <w:rsid w:val="00022C42"/>
    <w:rsid w:val="00023C2A"/>
    <w:rsid w:val="00025F7C"/>
    <w:rsid w:val="00037502"/>
    <w:rsid w:val="00046BE0"/>
    <w:rsid w:val="0006104D"/>
    <w:rsid w:val="000625F7"/>
    <w:rsid w:val="00064306"/>
    <w:rsid w:val="000823FF"/>
    <w:rsid w:val="000860B4"/>
    <w:rsid w:val="00087D21"/>
    <w:rsid w:val="00092C11"/>
    <w:rsid w:val="00094BB9"/>
    <w:rsid w:val="00097DC8"/>
    <w:rsid w:val="000A05B9"/>
    <w:rsid w:val="000A63A1"/>
    <w:rsid w:val="000B24B1"/>
    <w:rsid w:val="000B650B"/>
    <w:rsid w:val="000C4B30"/>
    <w:rsid w:val="000D015B"/>
    <w:rsid w:val="000E02EF"/>
    <w:rsid w:val="000E3B28"/>
    <w:rsid w:val="000E5857"/>
    <w:rsid w:val="000F1A63"/>
    <w:rsid w:val="00106B93"/>
    <w:rsid w:val="00107A41"/>
    <w:rsid w:val="00107D22"/>
    <w:rsid w:val="0011020F"/>
    <w:rsid w:val="00120ACC"/>
    <w:rsid w:val="0012347A"/>
    <w:rsid w:val="00125494"/>
    <w:rsid w:val="00127078"/>
    <w:rsid w:val="0013526A"/>
    <w:rsid w:val="001371BC"/>
    <w:rsid w:val="00140C8D"/>
    <w:rsid w:val="00141852"/>
    <w:rsid w:val="001419A9"/>
    <w:rsid w:val="00145EDE"/>
    <w:rsid w:val="0015213F"/>
    <w:rsid w:val="00162CD2"/>
    <w:rsid w:val="00163537"/>
    <w:rsid w:val="00165291"/>
    <w:rsid w:val="00166AB5"/>
    <w:rsid w:val="00171763"/>
    <w:rsid w:val="00175E44"/>
    <w:rsid w:val="00177227"/>
    <w:rsid w:val="00177AAB"/>
    <w:rsid w:val="00180495"/>
    <w:rsid w:val="00183B90"/>
    <w:rsid w:val="0018478F"/>
    <w:rsid w:val="00196C4B"/>
    <w:rsid w:val="00197AB1"/>
    <w:rsid w:val="00197BEC"/>
    <w:rsid w:val="001A057F"/>
    <w:rsid w:val="001A166B"/>
    <w:rsid w:val="001B6C49"/>
    <w:rsid w:val="001C261C"/>
    <w:rsid w:val="001C3E99"/>
    <w:rsid w:val="001C4BE3"/>
    <w:rsid w:val="001D1527"/>
    <w:rsid w:val="001D61B7"/>
    <w:rsid w:val="001D67EE"/>
    <w:rsid w:val="001D6C2F"/>
    <w:rsid w:val="001D76BD"/>
    <w:rsid w:val="001E16CD"/>
    <w:rsid w:val="001E2823"/>
    <w:rsid w:val="001E4BA6"/>
    <w:rsid w:val="001F6690"/>
    <w:rsid w:val="00203038"/>
    <w:rsid w:val="002031AF"/>
    <w:rsid w:val="002071F7"/>
    <w:rsid w:val="00211E91"/>
    <w:rsid w:val="002145DB"/>
    <w:rsid w:val="00215782"/>
    <w:rsid w:val="00223075"/>
    <w:rsid w:val="002274F8"/>
    <w:rsid w:val="002301E7"/>
    <w:rsid w:val="00232C77"/>
    <w:rsid w:val="002347B3"/>
    <w:rsid w:val="00235907"/>
    <w:rsid w:val="00241F73"/>
    <w:rsid w:val="00242937"/>
    <w:rsid w:val="00247278"/>
    <w:rsid w:val="002540E7"/>
    <w:rsid w:val="00260517"/>
    <w:rsid w:val="00264031"/>
    <w:rsid w:val="0026564D"/>
    <w:rsid w:val="00265936"/>
    <w:rsid w:val="00265C39"/>
    <w:rsid w:val="00275B00"/>
    <w:rsid w:val="00277015"/>
    <w:rsid w:val="002777CB"/>
    <w:rsid w:val="00282481"/>
    <w:rsid w:val="002853E7"/>
    <w:rsid w:val="00291EBF"/>
    <w:rsid w:val="002B24FD"/>
    <w:rsid w:val="002B4E60"/>
    <w:rsid w:val="002C3F7C"/>
    <w:rsid w:val="002D09AE"/>
    <w:rsid w:val="002D35EC"/>
    <w:rsid w:val="002E06D2"/>
    <w:rsid w:val="002E26C5"/>
    <w:rsid w:val="002E3FA2"/>
    <w:rsid w:val="002E64C2"/>
    <w:rsid w:val="002F1EE7"/>
    <w:rsid w:val="00305BF3"/>
    <w:rsid w:val="00310A70"/>
    <w:rsid w:val="003441F6"/>
    <w:rsid w:val="00345639"/>
    <w:rsid w:val="00347442"/>
    <w:rsid w:val="00350A93"/>
    <w:rsid w:val="003634DC"/>
    <w:rsid w:val="003709A2"/>
    <w:rsid w:val="0038205E"/>
    <w:rsid w:val="00382EDF"/>
    <w:rsid w:val="00395009"/>
    <w:rsid w:val="003959B9"/>
    <w:rsid w:val="003A02EC"/>
    <w:rsid w:val="003A1FDD"/>
    <w:rsid w:val="003A32F9"/>
    <w:rsid w:val="003A3CFB"/>
    <w:rsid w:val="003B7609"/>
    <w:rsid w:val="003C3D3E"/>
    <w:rsid w:val="003C4B42"/>
    <w:rsid w:val="003C57F4"/>
    <w:rsid w:val="003D092A"/>
    <w:rsid w:val="003D23BB"/>
    <w:rsid w:val="003D3109"/>
    <w:rsid w:val="003D364A"/>
    <w:rsid w:val="003D6877"/>
    <w:rsid w:val="003D6C5E"/>
    <w:rsid w:val="003E1489"/>
    <w:rsid w:val="003E2B05"/>
    <w:rsid w:val="003E7B80"/>
    <w:rsid w:val="003F3243"/>
    <w:rsid w:val="003F3CE7"/>
    <w:rsid w:val="003F7DB3"/>
    <w:rsid w:val="004007EF"/>
    <w:rsid w:val="00404EA8"/>
    <w:rsid w:val="004050B5"/>
    <w:rsid w:val="004068BD"/>
    <w:rsid w:val="004075CE"/>
    <w:rsid w:val="004153EE"/>
    <w:rsid w:val="004235AE"/>
    <w:rsid w:val="00424CCB"/>
    <w:rsid w:val="00426B2B"/>
    <w:rsid w:val="0043026E"/>
    <w:rsid w:val="00432618"/>
    <w:rsid w:val="00432834"/>
    <w:rsid w:val="00433846"/>
    <w:rsid w:val="00433DF8"/>
    <w:rsid w:val="00434EC8"/>
    <w:rsid w:val="00440E3D"/>
    <w:rsid w:val="00455660"/>
    <w:rsid w:val="00460034"/>
    <w:rsid w:val="00460C99"/>
    <w:rsid w:val="0046135D"/>
    <w:rsid w:val="00462E4B"/>
    <w:rsid w:val="00464049"/>
    <w:rsid w:val="0046717D"/>
    <w:rsid w:val="00475781"/>
    <w:rsid w:val="00480F9A"/>
    <w:rsid w:val="004820AF"/>
    <w:rsid w:val="004873B0"/>
    <w:rsid w:val="004905A1"/>
    <w:rsid w:val="00497173"/>
    <w:rsid w:val="00497491"/>
    <w:rsid w:val="004A126A"/>
    <w:rsid w:val="004B0A0D"/>
    <w:rsid w:val="004B1042"/>
    <w:rsid w:val="004B140F"/>
    <w:rsid w:val="004B1920"/>
    <w:rsid w:val="004C4300"/>
    <w:rsid w:val="004C5E75"/>
    <w:rsid w:val="004E16A8"/>
    <w:rsid w:val="004E443B"/>
    <w:rsid w:val="004F2461"/>
    <w:rsid w:val="004F37C6"/>
    <w:rsid w:val="004F4192"/>
    <w:rsid w:val="004F5107"/>
    <w:rsid w:val="004F52F4"/>
    <w:rsid w:val="004F7619"/>
    <w:rsid w:val="00500314"/>
    <w:rsid w:val="00506C0D"/>
    <w:rsid w:val="00511D42"/>
    <w:rsid w:val="00512D6A"/>
    <w:rsid w:val="005158D7"/>
    <w:rsid w:val="00516359"/>
    <w:rsid w:val="005214D1"/>
    <w:rsid w:val="00524765"/>
    <w:rsid w:val="00524839"/>
    <w:rsid w:val="00527945"/>
    <w:rsid w:val="00531BD9"/>
    <w:rsid w:val="00535BF4"/>
    <w:rsid w:val="00540969"/>
    <w:rsid w:val="00540EB0"/>
    <w:rsid w:val="00553441"/>
    <w:rsid w:val="00556139"/>
    <w:rsid w:val="0056088C"/>
    <w:rsid w:val="00560E75"/>
    <w:rsid w:val="005703B9"/>
    <w:rsid w:val="00570F30"/>
    <w:rsid w:val="0057122B"/>
    <w:rsid w:val="00576A55"/>
    <w:rsid w:val="00576AC7"/>
    <w:rsid w:val="005773FE"/>
    <w:rsid w:val="00577AB3"/>
    <w:rsid w:val="005832FD"/>
    <w:rsid w:val="005849CA"/>
    <w:rsid w:val="00584C88"/>
    <w:rsid w:val="00584E4D"/>
    <w:rsid w:val="00587E9F"/>
    <w:rsid w:val="00592385"/>
    <w:rsid w:val="005959DA"/>
    <w:rsid w:val="00597DDC"/>
    <w:rsid w:val="005A729A"/>
    <w:rsid w:val="005B0648"/>
    <w:rsid w:val="005B55DA"/>
    <w:rsid w:val="005C0AB9"/>
    <w:rsid w:val="005D19FE"/>
    <w:rsid w:val="005D3BAE"/>
    <w:rsid w:val="005D6059"/>
    <w:rsid w:val="005D7512"/>
    <w:rsid w:val="005E1314"/>
    <w:rsid w:val="005E1A06"/>
    <w:rsid w:val="005E2F0B"/>
    <w:rsid w:val="005F3F39"/>
    <w:rsid w:val="00607E73"/>
    <w:rsid w:val="00614D57"/>
    <w:rsid w:val="00617D3F"/>
    <w:rsid w:val="0062434B"/>
    <w:rsid w:val="006261EF"/>
    <w:rsid w:val="00626DFE"/>
    <w:rsid w:val="006341F8"/>
    <w:rsid w:val="00635FB0"/>
    <w:rsid w:val="00644CB6"/>
    <w:rsid w:val="006463B3"/>
    <w:rsid w:val="006463C9"/>
    <w:rsid w:val="00646C73"/>
    <w:rsid w:val="0065380D"/>
    <w:rsid w:val="00660EB3"/>
    <w:rsid w:val="00661317"/>
    <w:rsid w:val="00662091"/>
    <w:rsid w:val="00663C6F"/>
    <w:rsid w:val="00665077"/>
    <w:rsid w:val="00667CFB"/>
    <w:rsid w:val="00675D9B"/>
    <w:rsid w:val="00677FE6"/>
    <w:rsid w:val="0068692C"/>
    <w:rsid w:val="006922D0"/>
    <w:rsid w:val="00692A50"/>
    <w:rsid w:val="00693621"/>
    <w:rsid w:val="006960F7"/>
    <w:rsid w:val="006A15B1"/>
    <w:rsid w:val="006B296D"/>
    <w:rsid w:val="006B6FE3"/>
    <w:rsid w:val="006C0160"/>
    <w:rsid w:val="006C5633"/>
    <w:rsid w:val="006C5A24"/>
    <w:rsid w:val="006D4671"/>
    <w:rsid w:val="006E5FEF"/>
    <w:rsid w:val="006E7B02"/>
    <w:rsid w:val="006F2B66"/>
    <w:rsid w:val="006F438A"/>
    <w:rsid w:val="006F4EDA"/>
    <w:rsid w:val="006F7E05"/>
    <w:rsid w:val="00705E97"/>
    <w:rsid w:val="00710536"/>
    <w:rsid w:val="007139BF"/>
    <w:rsid w:val="00714444"/>
    <w:rsid w:val="00714634"/>
    <w:rsid w:val="00715004"/>
    <w:rsid w:val="007159B4"/>
    <w:rsid w:val="00717A27"/>
    <w:rsid w:val="00724B25"/>
    <w:rsid w:val="00726300"/>
    <w:rsid w:val="007314F3"/>
    <w:rsid w:val="007333D7"/>
    <w:rsid w:val="0073735D"/>
    <w:rsid w:val="0074076F"/>
    <w:rsid w:val="00742961"/>
    <w:rsid w:val="0074551F"/>
    <w:rsid w:val="0075107F"/>
    <w:rsid w:val="00761773"/>
    <w:rsid w:val="00763057"/>
    <w:rsid w:val="007663E6"/>
    <w:rsid w:val="007672E0"/>
    <w:rsid w:val="00772844"/>
    <w:rsid w:val="00772A56"/>
    <w:rsid w:val="00774330"/>
    <w:rsid w:val="007778C7"/>
    <w:rsid w:val="00787A70"/>
    <w:rsid w:val="007902B7"/>
    <w:rsid w:val="00790C92"/>
    <w:rsid w:val="00794585"/>
    <w:rsid w:val="00794C07"/>
    <w:rsid w:val="00795362"/>
    <w:rsid w:val="007971C9"/>
    <w:rsid w:val="0079782E"/>
    <w:rsid w:val="007A0165"/>
    <w:rsid w:val="007A14F1"/>
    <w:rsid w:val="007A1C8E"/>
    <w:rsid w:val="007A7D12"/>
    <w:rsid w:val="007B160C"/>
    <w:rsid w:val="007D3E49"/>
    <w:rsid w:val="007D4750"/>
    <w:rsid w:val="007D5A1D"/>
    <w:rsid w:val="007D6BF2"/>
    <w:rsid w:val="007E1A57"/>
    <w:rsid w:val="007E3EFC"/>
    <w:rsid w:val="007E5523"/>
    <w:rsid w:val="007F4EA2"/>
    <w:rsid w:val="007F7EBD"/>
    <w:rsid w:val="008034C8"/>
    <w:rsid w:val="00804221"/>
    <w:rsid w:val="00815DC2"/>
    <w:rsid w:val="00824711"/>
    <w:rsid w:val="008279D5"/>
    <w:rsid w:val="00827D22"/>
    <w:rsid w:val="00835C13"/>
    <w:rsid w:val="00837CB9"/>
    <w:rsid w:val="0084023F"/>
    <w:rsid w:val="00846F67"/>
    <w:rsid w:val="0085024B"/>
    <w:rsid w:val="00854A92"/>
    <w:rsid w:val="008562F3"/>
    <w:rsid w:val="008564DF"/>
    <w:rsid w:val="008613F5"/>
    <w:rsid w:val="00864D2B"/>
    <w:rsid w:val="00875C78"/>
    <w:rsid w:val="00876C6F"/>
    <w:rsid w:val="0088167F"/>
    <w:rsid w:val="00885607"/>
    <w:rsid w:val="00886514"/>
    <w:rsid w:val="00894645"/>
    <w:rsid w:val="008A1657"/>
    <w:rsid w:val="008A2176"/>
    <w:rsid w:val="008A538F"/>
    <w:rsid w:val="008A60D9"/>
    <w:rsid w:val="008A670D"/>
    <w:rsid w:val="008B3C10"/>
    <w:rsid w:val="008B77DE"/>
    <w:rsid w:val="008C6BF4"/>
    <w:rsid w:val="008C7323"/>
    <w:rsid w:val="008D740F"/>
    <w:rsid w:val="008E3474"/>
    <w:rsid w:val="008E3568"/>
    <w:rsid w:val="008E5704"/>
    <w:rsid w:val="008F0F0C"/>
    <w:rsid w:val="008F2F9C"/>
    <w:rsid w:val="00903973"/>
    <w:rsid w:val="00907FC2"/>
    <w:rsid w:val="00910115"/>
    <w:rsid w:val="00922C7C"/>
    <w:rsid w:val="00923525"/>
    <w:rsid w:val="00924C97"/>
    <w:rsid w:val="0093091B"/>
    <w:rsid w:val="00930C93"/>
    <w:rsid w:val="00941C97"/>
    <w:rsid w:val="009476A3"/>
    <w:rsid w:val="00952DDA"/>
    <w:rsid w:val="0096654E"/>
    <w:rsid w:val="009757E0"/>
    <w:rsid w:val="00985C15"/>
    <w:rsid w:val="00990B11"/>
    <w:rsid w:val="00993D61"/>
    <w:rsid w:val="00994C49"/>
    <w:rsid w:val="009A1BFD"/>
    <w:rsid w:val="009A4BFC"/>
    <w:rsid w:val="009B1971"/>
    <w:rsid w:val="009B6F7E"/>
    <w:rsid w:val="009C7EEB"/>
    <w:rsid w:val="009D1571"/>
    <w:rsid w:val="009D3397"/>
    <w:rsid w:val="009D3F4D"/>
    <w:rsid w:val="009E0003"/>
    <w:rsid w:val="009E0701"/>
    <w:rsid w:val="009F0453"/>
    <w:rsid w:val="009F6FBD"/>
    <w:rsid w:val="009F7965"/>
    <w:rsid w:val="00A01832"/>
    <w:rsid w:val="00A0233C"/>
    <w:rsid w:val="00A06A82"/>
    <w:rsid w:val="00A074BC"/>
    <w:rsid w:val="00A173E7"/>
    <w:rsid w:val="00A20D56"/>
    <w:rsid w:val="00A25F96"/>
    <w:rsid w:val="00A27456"/>
    <w:rsid w:val="00A352AE"/>
    <w:rsid w:val="00A507A9"/>
    <w:rsid w:val="00A7260F"/>
    <w:rsid w:val="00A8575D"/>
    <w:rsid w:val="00A858E6"/>
    <w:rsid w:val="00A85B00"/>
    <w:rsid w:val="00A92BB5"/>
    <w:rsid w:val="00A935D8"/>
    <w:rsid w:val="00A9563C"/>
    <w:rsid w:val="00AB2EEB"/>
    <w:rsid w:val="00AB4415"/>
    <w:rsid w:val="00AB4AD3"/>
    <w:rsid w:val="00AC2ECD"/>
    <w:rsid w:val="00AC729B"/>
    <w:rsid w:val="00AD1326"/>
    <w:rsid w:val="00AD4081"/>
    <w:rsid w:val="00AD5AB2"/>
    <w:rsid w:val="00AE4694"/>
    <w:rsid w:val="00AE66AC"/>
    <w:rsid w:val="00AE78FB"/>
    <w:rsid w:val="00AF0F53"/>
    <w:rsid w:val="00AF1058"/>
    <w:rsid w:val="00AF28F5"/>
    <w:rsid w:val="00B0088A"/>
    <w:rsid w:val="00B10DF0"/>
    <w:rsid w:val="00B11BC2"/>
    <w:rsid w:val="00B12271"/>
    <w:rsid w:val="00B12A77"/>
    <w:rsid w:val="00B2181B"/>
    <w:rsid w:val="00B2645D"/>
    <w:rsid w:val="00B26D83"/>
    <w:rsid w:val="00B3145A"/>
    <w:rsid w:val="00B31EBB"/>
    <w:rsid w:val="00B44170"/>
    <w:rsid w:val="00B45962"/>
    <w:rsid w:val="00B52DF1"/>
    <w:rsid w:val="00B54FE9"/>
    <w:rsid w:val="00B634B6"/>
    <w:rsid w:val="00B640F0"/>
    <w:rsid w:val="00B654B2"/>
    <w:rsid w:val="00B673DE"/>
    <w:rsid w:val="00B75811"/>
    <w:rsid w:val="00B76471"/>
    <w:rsid w:val="00B8162D"/>
    <w:rsid w:val="00B93180"/>
    <w:rsid w:val="00B93640"/>
    <w:rsid w:val="00BA11D3"/>
    <w:rsid w:val="00BA186B"/>
    <w:rsid w:val="00BA37D5"/>
    <w:rsid w:val="00BA5296"/>
    <w:rsid w:val="00BA645E"/>
    <w:rsid w:val="00BB54BE"/>
    <w:rsid w:val="00BC2822"/>
    <w:rsid w:val="00BC691F"/>
    <w:rsid w:val="00BD08B7"/>
    <w:rsid w:val="00BD2290"/>
    <w:rsid w:val="00BD245E"/>
    <w:rsid w:val="00BD6F4E"/>
    <w:rsid w:val="00BE6015"/>
    <w:rsid w:val="00BE6490"/>
    <w:rsid w:val="00BF346A"/>
    <w:rsid w:val="00BF3A4B"/>
    <w:rsid w:val="00BF5B5B"/>
    <w:rsid w:val="00BF7D47"/>
    <w:rsid w:val="00C05DC2"/>
    <w:rsid w:val="00C2083D"/>
    <w:rsid w:val="00C27073"/>
    <w:rsid w:val="00C33033"/>
    <w:rsid w:val="00C3487D"/>
    <w:rsid w:val="00C37495"/>
    <w:rsid w:val="00C532CF"/>
    <w:rsid w:val="00C57388"/>
    <w:rsid w:val="00C60669"/>
    <w:rsid w:val="00C60DC8"/>
    <w:rsid w:val="00C63F5E"/>
    <w:rsid w:val="00C660BF"/>
    <w:rsid w:val="00C81C13"/>
    <w:rsid w:val="00C83175"/>
    <w:rsid w:val="00C85C7C"/>
    <w:rsid w:val="00C87417"/>
    <w:rsid w:val="00C9210C"/>
    <w:rsid w:val="00C92119"/>
    <w:rsid w:val="00CA1ED3"/>
    <w:rsid w:val="00CA421E"/>
    <w:rsid w:val="00CB41E4"/>
    <w:rsid w:val="00CC2A1C"/>
    <w:rsid w:val="00CC2F17"/>
    <w:rsid w:val="00CC46A3"/>
    <w:rsid w:val="00CD2068"/>
    <w:rsid w:val="00CD2B3F"/>
    <w:rsid w:val="00CE2816"/>
    <w:rsid w:val="00CE63E6"/>
    <w:rsid w:val="00CF19A4"/>
    <w:rsid w:val="00CF42B5"/>
    <w:rsid w:val="00CF7E9E"/>
    <w:rsid w:val="00D01441"/>
    <w:rsid w:val="00D028FB"/>
    <w:rsid w:val="00D03C01"/>
    <w:rsid w:val="00D13BC6"/>
    <w:rsid w:val="00D26B79"/>
    <w:rsid w:val="00D272C2"/>
    <w:rsid w:val="00D27476"/>
    <w:rsid w:val="00D274FB"/>
    <w:rsid w:val="00D32578"/>
    <w:rsid w:val="00D32F56"/>
    <w:rsid w:val="00D3447D"/>
    <w:rsid w:val="00D37BAE"/>
    <w:rsid w:val="00D40A94"/>
    <w:rsid w:val="00D462A6"/>
    <w:rsid w:val="00D53537"/>
    <w:rsid w:val="00D53655"/>
    <w:rsid w:val="00D5453C"/>
    <w:rsid w:val="00D60215"/>
    <w:rsid w:val="00D67122"/>
    <w:rsid w:val="00D700F2"/>
    <w:rsid w:val="00D747D5"/>
    <w:rsid w:val="00D763B6"/>
    <w:rsid w:val="00D778A9"/>
    <w:rsid w:val="00D80383"/>
    <w:rsid w:val="00D82005"/>
    <w:rsid w:val="00D85931"/>
    <w:rsid w:val="00D87059"/>
    <w:rsid w:val="00D95962"/>
    <w:rsid w:val="00DA06AD"/>
    <w:rsid w:val="00DA4787"/>
    <w:rsid w:val="00DA6A7C"/>
    <w:rsid w:val="00DB4253"/>
    <w:rsid w:val="00DB6460"/>
    <w:rsid w:val="00DC18ED"/>
    <w:rsid w:val="00DC7088"/>
    <w:rsid w:val="00DD2C83"/>
    <w:rsid w:val="00DD4710"/>
    <w:rsid w:val="00DD7EDB"/>
    <w:rsid w:val="00DE34C5"/>
    <w:rsid w:val="00DF1F59"/>
    <w:rsid w:val="00DF4CC2"/>
    <w:rsid w:val="00E030AA"/>
    <w:rsid w:val="00E04829"/>
    <w:rsid w:val="00E12CC7"/>
    <w:rsid w:val="00E138C8"/>
    <w:rsid w:val="00E13949"/>
    <w:rsid w:val="00E15B3F"/>
    <w:rsid w:val="00E2526A"/>
    <w:rsid w:val="00E30301"/>
    <w:rsid w:val="00E327A1"/>
    <w:rsid w:val="00E32F07"/>
    <w:rsid w:val="00E3425F"/>
    <w:rsid w:val="00E40032"/>
    <w:rsid w:val="00E41D22"/>
    <w:rsid w:val="00E44032"/>
    <w:rsid w:val="00E515B2"/>
    <w:rsid w:val="00E5334D"/>
    <w:rsid w:val="00E5548D"/>
    <w:rsid w:val="00E56DF5"/>
    <w:rsid w:val="00E6435E"/>
    <w:rsid w:val="00E71586"/>
    <w:rsid w:val="00E71FFD"/>
    <w:rsid w:val="00E72306"/>
    <w:rsid w:val="00E73825"/>
    <w:rsid w:val="00E74AD4"/>
    <w:rsid w:val="00E75E8F"/>
    <w:rsid w:val="00E76D03"/>
    <w:rsid w:val="00E80D1A"/>
    <w:rsid w:val="00E81A4A"/>
    <w:rsid w:val="00E81DCF"/>
    <w:rsid w:val="00E86043"/>
    <w:rsid w:val="00E94CD3"/>
    <w:rsid w:val="00E97BCB"/>
    <w:rsid w:val="00EB3602"/>
    <w:rsid w:val="00EC00C6"/>
    <w:rsid w:val="00EC3750"/>
    <w:rsid w:val="00EC4993"/>
    <w:rsid w:val="00ED0F1B"/>
    <w:rsid w:val="00ED107A"/>
    <w:rsid w:val="00ED5133"/>
    <w:rsid w:val="00ED6F62"/>
    <w:rsid w:val="00ED7D42"/>
    <w:rsid w:val="00EE4A87"/>
    <w:rsid w:val="00EF296D"/>
    <w:rsid w:val="00EF40D0"/>
    <w:rsid w:val="00F049BA"/>
    <w:rsid w:val="00F05FD2"/>
    <w:rsid w:val="00F06821"/>
    <w:rsid w:val="00F06F19"/>
    <w:rsid w:val="00F1002A"/>
    <w:rsid w:val="00F16D91"/>
    <w:rsid w:val="00F261BC"/>
    <w:rsid w:val="00F27B25"/>
    <w:rsid w:val="00F301F9"/>
    <w:rsid w:val="00F40A70"/>
    <w:rsid w:val="00F40BD4"/>
    <w:rsid w:val="00F42646"/>
    <w:rsid w:val="00F449CC"/>
    <w:rsid w:val="00F46DD1"/>
    <w:rsid w:val="00F53C8D"/>
    <w:rsid w:val="00F54738"/>
    <w:rsid w:val="00F554D0"/>
    <w:rsid w:val="00F5725C"/>
    <w:rsid w:val="00F61174"/>
    <w:rsid w:val="00F666FE"/>
    <w:rsid w:val="00F74FDE"/>
    <w:rsid w:val="00F8122D"/>
    <w:rsid w:val="00F81A5C"/>
    <w:rsid w:val="00F95AE6"/>
    <w:rsid w:val="00FB3AE5"/>
    <w:rsid w:val="00FB7231"/>
    <w:rsid w:val="00FC21B5"/>
    <w:rsid w:val="00FC55DD"/>
    <w:rsid w:val="00FD0DC4"/>
    <w:rsid w:val="00FD6265"/>
    <w:rsid w:val="00FE56E4"/>
    <w:rsid w:val="00FE5863"/>
    <w:rsid w:val="00FF0369"/>
    <w:rsid w:val="00FF0EB2"/>
    <w:rsid w:val="00FF3700"/>
    <w:rsid w:val="00FF5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7A961"/>
  <w15:docId w15:val="{64F03953-AD9B-4DAA-A55A-2F0183D7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1F7"/>
    <w:pPr>
      <w:spacing w:after="0" w:line="280" w:lineRule="atLeast"/>
      <w:jc w:val="both"/>
    </w:pPr>
    <w:rPr>
      <w:rFonts w:ascii="Verdana" w:hAnsi="Verdana"/>
      <w:sz w:val="18"/>
    </w:rPr>
  </w:style>
  <w:style w:type="paragraph" w:styleId="Ttulo1">
    <w:name w:val="heading 1"/>
    <w:next w:val="Normal"/>
    <w:link w:val="Ttulo1Carter"/>
    <w:autoRedefine/>
    <w:uiPriority w:val="9"/>
    <w:qFormat/>
    <w:rsid w:val="008279D5"/>
    <w:pPr>
      <w:keepNext/>
      <w:keepLines/>
      <w:numPr>
        <w:numId w:val="35"/>
      </w:numPr>
      <w:spacing w:before="120" w:after="240" w:line="260" w:lineRule="atLeast"/>
      <w:ind w:right="-79"/>
      <w:jc w:val="both"/>
      <w:outlineLvl w:val="0"/>
    </w:pPr>
    <w:rPr>
      <w:rFonts w:ascii="Verdana" w:eastAsiaTheme="majorEastAsia" w:hAnsi="Verdana" w:cstheme="majorBidi"/>
      <w:b/>
      <w:bCs/>
      <w:sz w:val="28"/>
      <w:szCs w:val="28"/>
    </w:rPr>
  </w:style>
  <w:style w:type="paragraph" w:styleId="Cabealho2">
    <w:name w:val="heading 2"/>
    <w:basedOn w:val="Normal"/>
    <w:next w:val="Normal"/>
    <w:link w:val="Cabealho2Carter"/>
    <w:uiPriority w:val="9"/>
    <w:unhideWhenUsed/>
    <w:qFormat/>
    <w:rsid w:val="008279D5"/>
    <w:pPr>
      <w:keepNext/>
      <w:keepLines/>
      <w:numPr>
        <w:ilvl w:val="1"/>
        <w:numId w:val="35"/>
      </w:numPr>
      <w:spacing w:before="120" w:after="240"/>
      <w:ind w:right="-79"/>
      <w:outlineLvl w:val="1"/>
    </w:pPr>
    <w:rPr>
      <w:rFonts w:eastAsiaTheme="majorEastAsia" w:cstheme="majorBidi"/>
      <w:b/>
      <w:bCs/>
      <w:sz w:val="20"/>
      <w:szCs w:val="26"/>
    </w:rPr>
  </w:style>
  <w:style w:type="paragraph" w:styleId="Cabealho3">
    <w:name w:val="heading 3"/>
    <w:basedOn w:val="Normal"/>
    <w:next w:val="Normal"/>
    <w:link w:val="Cabealho3Carter"/>
    <w:uiPriority w:val="9"/>
    <w:unhideWhenUsed/>
    <w:qFormat/>
    <w:rsid w:val="008279D5"/>
    <w:pPr>
      <w:keepNext/>
      <w:keepLines/>
      <w:numPr>
        <w:ilvl w:val="2"/>
        <w:numId w:val="35"/>
      </w:numPr>
      <w:spacing w:before="120" w:after="240"/>
      <w:ind w:left="851" w:right="-79" w:hanging="851"/>
      <w:outlineLvl w:val="2"/>
    </w:pPr>
    <w:rPr>
      <w:rFonts w:eastAsiaTheme="majorEastAsia" w:cstheme="majorBidi"/>
      <w:b/>
      <w:bCs/>
    </w:rPr>
  </w:style>
  <w:style w:type="paragraph" w:styleId="Cabealho4">
    <w:name w:val="heading 4"/>
    <w:basedOn w:val="Normal"/>
    <w:next w:val="Normal"/>
    <w:link w:val="Cabealho4Carter"/>
    <w:uiPriority w:val="9"/>
    <w:unhideWhenUsed/>
    <w:qFormat/>
    <w:rsid w:val="00F54738"/>
    <w:pPr>
      <w:keepNext/>
      <w:keepLines/>
      <w:numPr>
        <w:ilvl w:val="3"/>
        <w:numId w:val="35"/>
      </w:numPr>
      <w:spacing w:before="120" w:after="120"/>
      <w:ind w:right="-79"/>
      <w:outlineLvl w:val="3"/>
    </w:pPr>
    <w:rPr>
      <w:rFonts w:eastAsiaTheme="majorEastAsia" w:cstheme="majorBidi"/>
      <w:b/>
      <w:bCs/>
      <w:iCs/>
    </w:rPr>
  </w:style>
  <w:style w:type="paragraph" w:styleId="Cabealho5">
    <w:name w:val="heading 5"/>
    <w:basedOn w:val="Normal"/>
    <w:next w:val="Normal"/>
    <w:link w:val="Cabealho5Carter"/>
    <w:uiPriority w:val="9"/>
    <w:unhideWhenUsed/>
    <w:qFormat/>
    <w:rsid w:val="00FC55DD"/>
    <w:pPr>
      <w:keepNext/>
      <w:keepLines/>
      <w:numPr>
        <w:ilvl w:val="4"/>
        <w:numId w:val="35"/>
      </w:numPr>
      <w:spacing w:before="200"/>
      <w:outlineLvl w:val="4"/>
    </w:pPr>
    <w:rPr>
      <w:rFonts w:asciiTheme="majorHAnsi" w:eastAsiaTheme="majorEastAsia" w:hAnsiTheme="majorHAnsi" w:cstheme="majorBidi"/>
      <w:color w:val="243F60" w:themeColor="accent1" w:themeShade="7F"/>
      <w:sz w:val="22"/>
    </w:rPr>
  </w:style>
  <w:style w:type="paragraph" w:styleId="Cabealho6">
    <w:name w:val="heading 6"/>
    <w:basedOn w:val="Normal"/>
    <w:next w:val="Normal"/>
    <w:link w:val="Cabealho6Carter"/>
    <w:uiPriority w:val="9"/>
    <w:unhideWhenUsed/>
    <w:qFormat/>
    <w:rsid w:val="00FC55DD"/>
    <w:pPr>
      <w:keepNext/>
      <w:keepLines/>
      <w:numPr>
        <w:ilvl w:val="5"/>
        <w:numId w:val="35"/>
      </w:numPr>
      <w:spacing w:before="200"/>
      <w:outlineLvl w:val="5"/>
    </w:pPr>
    <w:rPr>
      <w:rFonts w:asciiTheme="majorHAnsi" w:eastAsiaTheme="majorEastAsia" w:hAnsiTheme="majorHAnsi" w:cstheme="majorBidi"/>
      <w:i/>
      <w:iCs/>
      <w:color w:val="243F60" w:themeColor="accent1" w:themeShade="7F"/>
      <w:sz w:val="22"/>
    </w:rPr>
  </w:style>
  <w:style w:type="paragraph" w:styleId="Cabealho7">
    <w:name w:val="heading 7"/>
    <w:basedOn w:val="Normal"/>
    <w:next w:val="Normal"/>
    <w:link w:val="Cabealho7Carter"/>
    <w:uiPriority w:val="9"/>
    <w:unhideWhenUsed/>
    <w:qFormat/>
    <w:rsid w:val="00FC55DD"/>
    <w:pPr>
      <w:keepNext/>
      <w:keepLines/>
      <w:numPr>
        <w:ilvl w:val="6"/>
        <w:numId w:val="35"/>
      </w:numPr>
      <w:spacing w:before="200"/>
      <w:outlineLvl w:val="6"/>
    </w:pPr>
    <w:rPr>
      <w:rFonts w:asciiTheme="majorHAnsi" w:eastAsiaTheme="majorEastAsia" w:hAnsiTheme="majorHAnsi" w:cstheme="majorBidi"/>
      <w:i/>
      <w:iCs/>
      <w:color w:val="404040" w:themeColor="text1" w:themeTint="BF"/>
      <w:sz w:val="22"/>
    </w:rPr>
  </w:style>
  <w:style w:type="paragraph" w:styleId="Cabealho8">
    <w:name w:val="heading 8"/>
    <w:basedOn w:val="Normal"/>
    <w:next w:val="Normal"/>
    <w:link w:val="Cabealho8Carter"/>
    <w:uiPriority w:val="9"/>
    <w:unhideWhenUsed/>
    <w:qFormat/>
    <w:rsid w:val="00FC55DD"/>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Cabealho9">
    <w:name w:val="heading 9"/>
    <w:basedOn w:val="Normal"/>
    <w:next w:val="Normal"/>
    <w:link w:val="Cabealho9Carter"/>
    <w:uiPriority w:val="9"/>
    <w:unhideWhenUsed/>
    <w:qFormat/>
    <w:rsid w:val="00FC55DD"/>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Tipodeletrapredefinidodopargrafo"/>
    <w:rsid w:val="00EF40D0"/>
    <w:rPr>
      <w:rFonts w:asciiTheme="majorHAnsi" w:eastAsiaTheme="majorEastAsia" w:hAnsiTheme="majorHAnsi" w:cstheme="majorBidi"/>
      <w:b/>
      <w:bCs/>
      <w:color w:val="365F91" w:themeColor="accent1" w:themeShade="BF"/>
      <w:sz w:val="28"/>
      <w:szCs w:val="28"/>
    </w:rPr>
  </w:style>
  <w:style w:type="character" w:customStyle="1" w:styleId="Cabealho3Carter">
    <w:name w:val="Cabeçalho 3 Caráter"/>
    <w:basedOn w:val="Tipodeletrapredefinidodopargrafo"/>
    <w:link w:val="Cabealho3"/>
    <w:uiPriority w:val="9"/>
    <w:rsid w:val="008279D5"/>
    <w:rPr>
      <w:rFonts w:ascii="Verdana" w:eastAsiaTheme="majorEastAsia" w:hAnsi="Verdana" w:cstheme="majorBidi"/>
      <w:b/>
      <w:bCs/>
      <w:sz w:val="18"/>
    </w:rPr>
  </w:style>
  <w:style w:type="character" w:customStyle="1" w:styleId="Cabealho4Carter">
    <w:name w:val="Cabeçalho 4 Caráter"/>
    <w:basedOn w:val="Tipodeletrapredefinidodopargrafo"/>
    <w:link w:val="Cabealho4"/>
    <w:uiPriority w:val="9"/>
    <w:rsid w:val="00F54738"/>
    <w:rPr>
      <w:rFonts w:ascii="Verdana" w:eastAsiaTheme="majorEastAsia" w:hAnsi="Verdana" w:cstheme="majorBidi"/>
      <w:b/>
      <w:bCs/>
      <w:iCs/>
      <w:sz w:val="18"/>
    </w:rPr>
  </w:style>
  <w:style w:type="character" w:customStyle="1" w:styleId="Heading5Char">
    <w:name w:val="Heading 5 Char"/>
    <w:basedOn w:val="Tipodeletrapredefinidodopargrafo"/>
    <w:rsid w:val="00EF40D0"/>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rsid w:val="00FC55DD"/>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rsid w:val="00FC55DD"/>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rsid w:val="00FC55DD"/>
    <w:rPr>
      <w:rFonts w:asciiTheme="majorHAnsi" w:eastAsiaTheme="majorEastAsia" w:hAnsiTheme="majorHAnsi" w:cstheme="majorBidi"/>
      <w:color w:val="404040" w:themeColor="text1" w:themeTint="BF"/>
      <w:sz w:val="20"/>
      <w:szCs w:val="20"/>
    </w:rPr>
  </w:style>
  <w:style w:type="character" w:customStyle="1" w:styleId="Cabealho9Carter">
    <w:name w:val="Cabeçalho 9 Caráter"/>
    <w:basedOn w:val="Tipodeletrapredefinidodopargrafo"/>
    <w:link w:val="Cabealho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Semlista"/>
    <w:uiPriority w:val="99"/>
    <w:semiHidden/>
    <w:unhideWhenUsed/>
    <w:rsid w:val="00EF40D0"/>
  </w:style>
  <w:style w:type="paragraph" w:styleId="Textodebalo">
    <w:name w:val="Balloon Text"/>
    <w:basedOn w:val="Normal"/>
    <w:link w:val="TextodebaloCarter"/>
    <w:semiHidden/>
    <w:rsid w:val="00EF40D0"/>
    <w:rPr>
      <w:rFonts w:ascii="Lucida Grande" w:eastAsia="Calibri" w:hAnsi="Lucida Grande" w:cs="Times New Roman"/>
      <w:szCs w:val="18"/>
      <w:lang w:eastAsia="x-none"/>
    </w:rPr>
  </w:style>
  <w:style w:type="character" w:customStyle="1" w:styleId="TextodebaloCarter">
    <w:name w:val="Texto de balão Caráter"/>
    <w:basedOn w:val="Tipodeletrapredefinidodopargrafo"/>
    <w:link w:val="Textodebalo"/>
    <w:semiHidden/>
    <w:rsid w:val="00EF40D0"/>
    <w:rPr>
      <w:rFonts w:ascii="Lucida Grande" w:eastAsia="Calibri" w:hAnsi="Lucida Grande" w:cs="Times New Roman"/>
      <w:sz w:val="18"/>
      <w:szCs w:val="18"/>
      <w:lang w:val="pt-PT" w:eastAsia="x-none"/>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Cabealho">
    <w:name w:val="header"/>
    <w:basedOn w:val="Normal"/>
    <w:link w:val="CabealhoCarter"/>
    <w:rsid w:val="00EF40D0"/>
    <w:pPr>
      <w:tabs>
        <w:tab w:val="center" w:pos="4536"/>
        <w:tab w:val="right" w:pos="9072"/>
      </w:tabs>
    </w:pPr>
    <w:rPr>
      <w:rFonts w:ascii="Calibri" w:eastAsia="Calibri" w:hAnsi="Calibri" w:cs="Times New Roman"/>
      <w:sz w:val="20"/>
      <w:szCs w:val="20"/>
      <w:lang w:eastAsia="x-none"/>
    </w:rPr>
  </w:style>
  <w:style w:type="character" w:customStyle="1" w:styleId="CabealhoCarter">
    <w:name w:val="Cabeçalho Caráter"/>
    <w:basedOn w:val="Tipodeletrapredefinidodopargrafo"/>
    <w:link w:val="Cabealho"/>
    <w:rsid w:val="00EF40D0"/>
    <w:rPr>
      <w:rFonts w:ascii="Calibri" w:eastAsia="Calibri" w:hAnsi="Calibri" w:cs="Times New Roman"/>
      <w:sz w:val="20"/>
      <w:szCs w:val="20"/>
      <w:lang w:val="pt-PT" w:eastAsia="x-none"/>
    </w:rPr>
  </w:style>
  <w:style w:type="paragraph" w:styleId="Rodap">
    <w:name w:val="footer"/>
    <w:aliases w:val="Char"/>
    <w:basedOn w:val="Normal"/>
    <w:link w:val="RodapCarter"/>
    <w:rsid w:val="00EF40D0"/>
    <w:pPr>
      <w:tabs>
        <w:tab w:val="center" w:pos="4536"/>
        <w:tab w:val="right" w:pos="9072"/>
      </w:tabs>
    </w:pPr>
    <w:rPr>
      <w:rFonts w:ascii="Calibri" w:eastAsia="Calibri" w:hAnsi="Calibri" w:cs="Times New Roman"/>
      <w:sz w:val="20"/>
      <w:szCs w:val="20"/>
      <w:lang w:eastAsia="x-none"/>
    </w:rPr>
  </w:style>
  <w:style w:type="character" w:customStyle="1" w:styleId="RodapCarter">
    <w:name w:val="Rodapé Caráter"/>
    <w:aliases w:val="Char Caráter"/>
    <w:basedOn w:val="Tipodeletrapredefinidodopargrafo"/>
    <w:link w:val="Rodap"/>
    <w:rsid w:val="00EF40D0"/>
    <w:rPr>
      <w:rFonts w:ascii="Calibri" w:eastAsia="Calibri" w:hAnsi="Calibri" w:cs="Times New Roman"/>
      <w:sz w:val="20"/>
      <w:szCs w:val="20"/>
      <w:lang w:val="pt-PT" w:eastAsia="x-none"/>
    </w:rPr>
  </w:style>
  <w:style w:type="character" w:styleId="Refdenotaderodap">
    <w:name w:val="footnote reference"/>
    <w:aliases w:val="callout,BVI fnr"/>
    <w:uiPriority w:val="99"/>
    <w:rsid w:val="00EF40D0"/>
    <w:rPr>
      <w:rFonts w:ascii="Verdana" w:hAnsi="Verdana" w:cs="Times New Roman"/>
      <w:sz w:val="16"/>
      <w:vertAlign w:val="superscript"/>
      <w:lang w:val="pt-PT"/>
    </w:rPr>
  </w:style>
  <w:style w:type="paragraph" w:styleId="Textodenotaderodap">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TextodenotaderodapCarter"/>
    <w:uiPriority w:val="99"/>
    <w:rsid w:val="00EF40D0"/>
    <w:rPr>
      <w:rFonts w:eastAsia="Calibri" w:cs="Times New Roman"/>
      <w:sz w:val="24"/>
      <w:szCs w:val="24"/>
      <w:lang w:eastAsia="de-DE"/>
    </w:rPr>
  </w:style>
  <w:style w:type="character" w:customStyle="1" w:styleId="TextodenotaderodapCarter">
    <w:name w:val="Texto de nota de rodapé Caráter"/>
    <w:aliases w:val="Footnote Text Char1 Char Caráter,Footnote Text Char2 Char Char Caráter,Footnote Text Char1 Char Char Char Caráter,Footnote Text Char2 Char Caráter,Footnote Text Char1 Char Char Caráter,Footnote Text Char2 Char1 Caráter"/>
    <w:basedOn w:val="Tipodeletrapredefinidodopargrafo"/>
    <w:link w:val="Textodenotaderodap"/>
    <w:uiPriority w:val="99"/>
    <w:rsid w:val="00EF40D0"/>
    <w:rPr>
      <w:rFonts w:ascii="Verdana" w:eastAsia="Calibri" w:hAnsi="Verdana" w:cs="Times New Roman"/>
      <w:sz w:val="24"/>
      <w:szCs w:val="24"/>
      <w:lang w:val="pt-PT" w:eastAsia="de-DE"/>
    </w:rPr>
  </w:style>
  <w:style w:type="table" w:styleId="TabelacomGrelha">
    <w:name w:val="Table Grid"/>
    <w:basedOn w:val="Tabelanormal"/>
    <w:uiPriority w:val="39"/>
    <w:rsid w:val="00EF40D0"/>
    <w:pPr>
      <w:spacing w:after="0" w:line="240" w:lineRule="auto"/>
    </w:pPr>
    <w:rPr>
      <w:rFonts w:ascii="Cambria" w:eastAsia="Times New Roman"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ter">
    <w:name w:val="Título 1 Caráter"/>
    <w:link w:val="Ttulo1"/>
    <w:uiPriority w:val="9"/>
    <w:locked/>
    <w:rsid w:val="008279D5"/>
    <w:rPr>
      <w:rFonts w:ascii="Verdana" w:eastAsiaTheme="majorEastAsia" w:hAnsi="Verdana" w:cstheme="majorBidi"/>
      <w:b/>
      <w:bCs/>
      <w:sz w:val="28"/>
      <w:szCs w:val="28"/>
    </w:rPr>
  </w:style>
  <w:style w:type="character" w:customStyle="1" w:styleId="Cabealho2Carter">
    <w:name w:val="Cabeçalho 2 Caráter"/>
    <w:link w:val="Cabealho2"/>
    <w:uiPriority w:val="9"/>
    <w:locked/>
    <w:rsid w:val="008279D5"/>
    <w:rPr>
      <w:rFonts w:ascii="Verdana" w:eastAsiaTheme="majorEastAsia" w:hAnsi="Verdana" w:cstheme="majorBidi"/>
      <w:b/>
      <w:bCs/>
      <w:sz w:val="20"/>
      <w:szCs w:val="26"/>
    </w:rPr>
  </w:style>
  <w:style w:type="character" w:customStyle="1" w:styleId="Cabealho5Carter">
    <w:name w:val="Cabeçalho 5 Caráter"/>
    <w:link w:val="Cabealho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rPr>
  </w:style>
  <w:style w:type="paragraph" w:styleId="NormalWeb">
    <w:name w:val="Normal (Web)"/>
    <w:basedOn w:val="Normal"/>
    <w:uiPriority w:val="99"/>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iperligao">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Refdecomentrio">
    <w:name w:val="annotation reference"/>
    <w:rsid w:val="00EF40D0"/>
    <w:rPr>
      <w:rFonts w:cs="Times New Roman"/>
      <w:sz w:val="18"/>
      <w:szCs w:val="18"/>
    </w:rPr>
  </w:style>
  <w:style w:type="paragraph" w:styleId="Textodecomentrio">
    <w:name w:val="annotation text"/>
    <w:basedOn w:val="Normal"/>
    <w:link w:val="TextodecomentrioCarter"/>
    <w:rsid w:val="00EF40D0"/>
    <w:rPr>
      <w:rFonts w:ascii="Calibri" w:eastAsia="Calibri" w:hAnsi="Calibri" w:cs="Times New Roman"/>
      <w:sz w:val="24"/>
      <w:szCs w:val="24"/>
      <w:lang w:eastAsia="x-none"/>
    </w:rPr>
  </w:style>
  <w:style w:type="character" w:customStyle="1" w:styleId="TextodecomentrioCarter">
    <w:name w:val="Texto de comentário Caráter"/>
    <w:basedOn w:val="Tipodeletrapredefinidodopargrafo"/>
    <w:link w:val="Textodecomentrio"/>
    <w:rsid w:val="00EF40D0"/>
    <w:rPr>
      <w:rFonts w:ascii="Calibri" w:eastAsia="Calibri" w:hAnsi="Calibri" w:cs="Times New Roman"/>
      <w:sz w:val="24"/>
      <w:szCs w:val="24"/>
      <w:lang w:val="pt-PT" w:eastAsia="x-none"/>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lang w:eastAsia="de-DE"/>
    </w:rPr>
  </w:style>
  <w:style w:type="paragraph" w:styleId="ndice1">
    <w:name w:val="toc 1"/>
    <w:basedOn w:val="Normal"/>
    <w:next w:val="Normal"/>
    <w:autoRedefine/>
    <w:uiPriority w:val="39"/>
    <w:rsid w:val="001C3E99"/>
    <w:pPr>
      <w:tabs>
        <w:tab w:val="left" w:pos="540"/>
        <w:tab w:val="right" w:leader="dot" w:pos="8488"/>
      </w:tabs>
      <w:spacing w:before="120"/>
      <w:jc w:val="left"/>
    </w:pPr>
    <w:rPr>
      <w:rFonts w:asciiTheme="minorHAnsi" w:hAnsiTheme="minorHAnsi"/>
      <w:bCs/>
      <w:noProof/>
      <w:sz w:val="24"/>
      <w:szCs w:val="24"/>
      <w:lang w:eastAsia="de-DE"/>
    </w:rPr>
  </w:style>
  <w:style w:type="paragraph" w:styleId="ndice2">
    <w:name w:val="toc 2"/>
    <w:basedOn w:val="Normal"/>
    <w:next w:val="Normal"/>
    <w:autoRedefine/>
    <w:uiPriority w:val="39"/>
    <w:rsid w:val="00197BEC"/>
    <w:pPr>
      <w:ind w:left="180"/>
      <w:jc w:val="left"/>
    </w:pPr>
    <w:rPr>
      <w:rFonts w:asciiTheme="minorHAnsi" w:hAnsiTheme="minorHAnsi"/>
      <w:b/>
      <w:bCs/>
      <w:sz w:val="22"/>
    </w:rPr>
  </w:style>
  <w:style w:type="paragraph" w:styleId="ndice3">
    <w:name w:val="toc 3"/>
    <w:basedOn w:val="Normal"/>
    <w:next w:val="Normal"/>
    <w:uiPriority w:val="39"/>
    <w:rsid w:val="00BC691F"/>
    <w:pPr>
      <w:ind w:left="360"/>
      <w:jc w:val="left"/>
    </w:pPr>
    <w:rPr>
      <w:rFonts w:asciiTheme="minorHAnsi" w:hAnsiTheme="minorHAnsi"/>
      <w:sz w:val="22"/>
    </w:rPr>
  </w:style>
  <w:style w:type="paragraph" w:styleId="ndice4">
    <w:name w:val="toc 4"/>
    <w:basedOn w:val="Normal"/>
    <w:next w:val="Normal"/>
    <w:autoRedefine/>
    <w:uiPriority w:val="39"/>
    <w:rsid w:val="00BC691F"/>
    <w:pPr>
      <w:ind w:left="540"/>
      <w:jc w:val="left"/>
    </w:pPr>
    <w:rPr>
      <w:rFonts w:asciiTheme="minorHAnsi" w:hAnsiTheme="minorHAnsi"/>
      <w:sz w:val="20"/>
      <w:szCs w:val="20"/>
    </w:rPr>
  </w:style>
  <w:style w:type="paragraph" w:styleId="ndice5">
    <w:name w:val="toc 5"/>
    <w:basedOn w:val="Normal"/>
    <w:next w:val="Normal"/>
    <w:autoRedefine/>
    <w:uiPriority w:val="39"/>
    <w:rsid w:val="00EF40D0"/>
    <w:pPr>
      <w:ind w:left="720"/>
      <w:jc w:val="left"/>
    </w:pPr>
    <w:rPr>
      <w:rFonts w:asciiTheme="minorHAnsi" w:hAnsiTheme="minorHAnsi"/>
      <w:sz w:val="20"/>
      <w:szCs w:val="20"/>
    </w:rPr>
  </w:style>
  <w:style w:type="paragraph" w:styleId="ndice6">
    <w:name w:val="toc 6"/>
    <w:basedOn w:val="Normal"/>
    <w:next w:val="Normal"/>
    <w:autoRedefine/>
    <w:uiPriority w:val="39"/>
    <w:rsid w:val="00EF40D0"/>
    <w:pPr>
      <w:ind w:left="900"/>
      <w:jc w:val="left"/>
    </w:pPr>
    <w:rPr>
      <w:rFonts w:asciiTheme="minorHAnsi" w:hAnsiTheme="minorHAnsi"/>
      <w:sz w:val="20"/>
      <w:szCs w:val="20"/>
    </w:rPr>
  </w:style>
  <w:style w:type="paragraph" w:styleId="ndice7">
    <w:name w:val="toc 7"/>
    <w:basedOn w:val="Normal"/>
    <w:next w:val="Normal"/>
    <w:autoRedefine/>
    <w:uiPriority w:val="39"/>
    <w:rsid w:val="00EF40D0"/>
    <w:pPr>
      <w:ind w:left="1080"/>
      <w:jc w:val="left"/>
    </w:pPr>
    <w:rPr>
      <w:rFonts w:asciiTheme="minorHAnsi" w:hAnsiTheme="minorHAnsi"/>
      <w:sz w:val="20"/>
      <w:szCs w:val="20"/>
    </w:rPr>
  </w:style>
  <w:style w:type="paragraph" w:styleId="ndice8">
    <w:name w:val="toc 8"/>
    <w:basedOn w:val="Normal"/>
    <w:next w:val="Normal"/>
    <w:autoRedefine/>
    <w:uiPriority w:val="39"/>
    <w:rsid w:val="00EF40D0"/>
    <w:pPr>
      <w:ind w:left="1260"/>
      <w:jc w:val="left"/>
    </w:pPr>
    <w:rPr>
      <w:rFonts w:asciiTheme="minorHAnsi" w:hAnsiTheme="minorHAnsi"/>
      <w:sz w:val="20"/>
      <w:szCs w:val="20"/>
    </w:rPr>
  </w:style>
  <w:style w:type="paragraph" w:styleId="ndice9">
    <w:name w:val="toc 9"/>
    <w:basedOn w:val="Normal"/>
    <w:next w:val="Normal"/>
    <w:autoRedefine/>
    <w:uiPriority w:val="39"/>
    <w:rsid w:val="00EF40D0"/>
    <w:pPr>
      <w:ind w:left="1440"/>
      <w:jc w:val="left"/>
    </w:pPr>
    <w:rPr>
      <w:rFonts w:asciiTheme="minorHAnsi" w:hAnsiTheme="minorHAnsi"/>
      <w:sz w:val="20"/>
      <w:szCs w:val="20"/>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rPr>
  </w:style>
  <w:style w:type="paragraph" w:styleId="Textodebloco">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Avanodecorpodetexto">
    <w:name w:val="Body Text Indent"/>
    <w:basedOn w:val="Normal"/>
    <w:link w:val="AvanodecorpodetextoCarte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lang w:eastAsia="x-none"/>
    </w:rPr>
  </w:style>
  <w:style w:type="character" w:customStyle="1" w:styleId="AvanodecorpodetextoCarter">
    <w:name w:val="Avanço de corpo de texto Caráter"/>
    <w:basedOn w:val="Tipodeletrapredefinidodopargrafo"/>
    <w:link w:val="Avanodecorpodetexto"/>
    <w:rsid w:val="00EF40D0"/>
    <w:rPr>
      <w:rFonts w:ascii="Palatino" w:eastAsia="Calibri" w:hAnsi="Palatino" w:cs="Times New Roman"/>
      <w:sz w:val="20"/>
      <w:szCs w:val="20"/>
      <w:lang w:eastAsia="x-none"/>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acommarcas3">
    <w:name w:val="List Bullet 3"/>
    <w:basedOn w:val="Normal"/>
    <w:autoRedefine/>
    <w:rsid w:val="00EF40D0"/>
    <w:pPr>
      <w:numPr>
        <w:numId w:val="1"/>
      </w:numPr>
    </w:pPr>
    <w:rPr>
      <w:rFonts w:ascii="Times New Roman" w:eastAsia="Calibri" w:hAnsi="Times New Roman" w:cs="Times New Roman"/>
      <w:sz w:val="24"/>
      <w:szCs w:val="20"/>
    </w:rPr>
  </w:style>
  <w:style w:type="paragraph" w:styleId="Listacommarcas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Corpodetexto">
    <w:name w:val="Body Text"/>
    <w:aliases w:val="uvlaka 3,uvlaka 2"/>
    <w:basedOn w:val="Normal"/>
    <w:link w:val="CorpodetextoCarter"/>
    <w:rsid w:val="00EF40D0"/>
    <w:rPr>
      <w:rFonts w:ascii="Times New Roman" w:eastAsia="Calibri" w:hAnsi="Times New Roman" w:cs="Times New Roman"/>
      <w:spacing w:val="-3"/>
      <w:sz w:val="20"/>
      <w:szCs w:val="20"/>
      <w:lang w:eastAsia="x-none"/>
    </w:rPr>
  </w:style>
  <w:style w:type="character" w:customStyle="1" w:styleId="CorpodetextoCarter">
    <w:name w:val="Corpo de texto Caráter"/>
    <w:aliases w:val="uvlaka 3 Caráter,uvlaka 2 Caráter"/>
    <w:basedOn w:val="Tipodeletrapredefinidodopargrafo"/>
    <w:link w:val="Corpodetexto"/>
    <w:rsid w:val="00EF40D0"/>
    <w:rPr>
      <w:rFonts w:ascii="Times New Roman" w:eastAsia="Calibri" w:hAnsi="Times New Roman" w:cs="Times New Roman"/>
      <w:spacing w:val="-3"/>
      <w:sz w:val="20"/>
      <w:szCs w:val="20"/>
      <w:lang w:val="pt-PT" w:eastAsia="x-none"/>
    </w:rPr>
  </w:style>
  <w:style w:type="character" w:styleId="Forte">
    <w:name w:val="Strong"/>
    <w:uiPriority w:val="22"/>
    <w:qFormat/>
    <w:rsid w:val="00FC55DD"/>
    <w:rPr>
      <w:b/>
      <w:bCs/>
    </w:rPr>
  </w:style>
  <w:style w:type="paragraph" w:styleId="Corpodetexto2">
    <w:name w:val="Body Text 2"/>
    <w:basedOn w:val="Normal"/>
    <w:link w:val="Corpodetexto2Carter"/>
    <w:rsid w:val="00EF40D0"/>
    <w:pPr>
      <w:tabs>
        <w:tab w:val="left" w:pos="0"/>
      </w:tabs>
      <w:suppressAutoHyphens/>
    </w:pPr>
    <w:rPr>
      <w:rFonts w:ascii="Times New Roman" w:eastAsia="Calibri" w:hAnsi="Times New Roman" w:cs="Times New Roman"/>
      <w:b/>
      <w:sz w:val="20"/>
      <w:szCs w:val="20"/>
      <w:lang w:eastAsia="x-none"/>
    </w:rPr>
  </w:style>
  <w:style w:type="character" w:customStyle="1" w:styleId="Corpodetexto2Carter">
    <w:name w:val="Corpo de texto 2 Caráter"/>
    <w:basedOn w:val="Tipodeletrapredefinidodopargrafo"/>
    <w:link w:val="Corpodetexto2"/>
    <w:rsid w:val="00EF40D0"/>
    <w:rPr>
      <w:rFonts w:ascii="Times New Roman" w:eastAsia="Calibri" w:hAnsi="Times New Roman" w:cs="Times New Roman"/>
      <w:b/>
      <w:sz w:val="20"/>
      <w:szCs w:val="20"/>
      <w:lang w:eastAsia="x-none"/>
    </w:rPr>
  </w:style>
  <w:style w:type="paragraph" w:styleId="Avanodecorpodetexto3">
    <w:name w:val="Body Text Indent 3"/>
    <w:basedOn w:val="Normal"/>
    <w:link w:val="Avanodecorpodetexto3Carter"/>
    <w:rsid w:val="00EF40D0"/>
    <w:pPr>
      <w:ind w:left="709" w:hanging="709"/>
    </w:pPr>
    <w:rPr>
      <w:rFonts w:ascii="Times New Roman" w:eastAsia="Calibri" w:hAnsi="Times New Roman" w:cs="Times New Roman"/>
      <w:sz w:val="20"/>
      <w:szCs w:val="20"/>
      <w:lang w:eastAsia="x-none"/>
    </w:rPr>
  </w:style>
  <w:style w:type="character" w:customStyle="1" w:styleId="Avanodecorpodetexto3Carter">
    <w:name w:val="Avanço de corpo de texto 3 Caráter"/>
    <w:basedOn w:val="Tipodeletrapredefinidodopargrafo"/>
    <w:link w:val="Avanodecorpodetexto3"/>
    <w:rsid w:val="00EF40D0"/>
    <w:rPr>
      <w:rFonts w:ascii="Times New Roman" w:eastAsia="Calibri" w:hAnsi="Times New Roman" w:cs="Times New Roman"/>
      <w:sz w:val="20"/>
      <w:szCs w:val="20"/>
      <w:lang w:val="pt-PT" w:eastAsia="x-none"/>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rPr>
  </w:style>
  <w:style w:type="paragraph" w:styleId="Avanodecorpodetexto2">
    <w:name w:val="Body Text Indent 2"/>
    <w:aliases w:val="uvlaka 21"/>
    <w:basedOn w:val="Normal"/>
    <w:link w:val="Avanodecorpodetexto2Carter"/>
    <w:rsid w:val="00EF40D0"/>
    <w:pPr>
      <w:tabs>
        <w:tab w:val="left" w:pos="-720"/>
      </w:tabs>
      <w:suppressAutoHyphens/>
      <w:ind w:left="1440" w:hanging="1440"/>
    </w:pPr>
    <w:rPr>
      <w:rFonts w:ascii="Times New Roman" w:eastAsia="Calibri" w:hAnsi="Times New Roman" w:cs="Times New Roman"/>
      <w:b/>
      <w:spacing w:val="-3"/>
      <w:sz w:val="20"/>
      <w:szCs w:val="20"/>
      <w:lang w:eastAsia="x-none"/>
    </w:rPr>
  </w:style>
  <w:style w:type="character" w:customStyle="1" w:styleId="Avanodecorpodetexto2Carter">
    <w:name w:val="Avanço de corpo de texto 2 Caráter"/>
    <w:aliases w:val="uvlaka 21 Caráter"/>
    <w:basedOn w:val="Tipodeletrapredefinidodopargrafo"/>
    <w:link w:val="Avanodecorpodetexto2"/>
    <w:rsid w:val="00EF40D0"/>
    <w:rPr>
      <w:rFonts w:ascii="Times New Roman" w:eastAsia="Calibri" w:hAnsi="Times New Roman" w:cs="Times New Roman"/>
      <w:b/>
      <w:spacing w:val="-3"/>
      <w:sz w:val="20"/>
      <w:szCs w:val="20"/>
      <w:lang w:eastAsia="x-none"/>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pt-PT"/>
    </w:rPr>
  </w:style>
  <w:style w:type="paragraph" w:customStyle="1" w:styleId="ParagraphText">
    <w:name w:val="Paragraph Text"/>
    <w:basedOn w:val="Corpodetexto2"/>
    <w:rsid w:val="00EF40D0"/>
    <w:pPr>
      <w:tabs>
        <w:tab w:val="clear" w:pos="0"/>
        <w:tab w:val="left" w:pos="360"/>
        <w:tab w:val="left" w:pos="567"/>
      </w:tabs>
      <w:overflowPunct w:val="0"/>
      <w:autoSpaceDE w:val="0"/>
      <w:autoSpaceDN w:val="0"/>
      <w:adjustRightInd w:val="0"/>
      <w:spacing w:after="240"/>
      <w:textAlignment w:val="baseline"/>
    </w:pPr>
    <w:rPr>
      <w:b w:val="0"/>
    </w:rPr>
  </w:style>
  <w:style w:type="paragraph" w:styleId="Textosimples">
    <w:name w:val="Plain Text"/>
    <w:basedOn w:val="Normal"/>
    <w:link w:val="TextosimplesCarter"/>
    <w:rsid w:val="00EF40D0"/>
    <w:rPr>
      <w:rFonts w:ascii="Courier New" w:eastAsia="Calibri" w:hAnsi="Courier New" w:cs="Times New Roman"/>
      <w:sz w:val="20"/>
      <w:szCs w:val="20"/>
      <w:lang w:eastAsia="fr-FR"/>
    </w:rPr>
  </w:style>
  <w:style w:type="character" w:customStyle="1" w:styleId="TextosimplesCarter">
    <w:name w:val="Texto simples Caráter"/>
    <w:basedOn w:val="Tipodeletrapredefinidodopargrafo"/>
    <w:link w:val="Textosimples"/>
    <w:rsid w:val="00EF40D0"/>
    <w:rPr>
      <w:rFonts w:ascii="Courier New" w:eastAsia="Calibri" w:hAnsi="Courier New" w:cs="Times New Roman"/>
      <w:sz w:val="20"/>
      <w:szCs w:val="20"/>
      <w:lang w:eastAsia="fr-FR"/>
    </w:rPr>
  </w:style>
  <w:style w:type="paragraph" w:styleId="Corpodetexto3">
    <w:name w:val="Body Text 3"/>
    <w:basedOn w:val="Normal"/>
    <w:link w:val="Corpodetexto3Carter"/>
    <w:rsid w:val="00EF40D0"/>
    <w:rPr>
      <w:rFonts w:ascii="Times New Roman" w:eastAsia="Calibri" w:hAnsi="Times New Roman" w:cs="Times New Roman"/>
      <w:b/>
      <w:i/>
      <w:spacing w:val="-3"/>
      <w:sz w:val="20"/>
      <w:szCs w:val="20"/>
      <w:lang w:eastAsia="x-none"/>
    </w:rPr>
  </w:style>
  <w:style w:type="character" w:customStyle="1" w:styleId="Corpodetexto3Carter">
    <w:name w:val="Corpo de texto 3 Caráter"/>
    <w:basedOn w:val="Tipodeletrapredefinidodopargrafo"/>
    <w:link w:val="Corpodetexto3"/>
    <w:rsid w:val="00EF40D0"/>
    <w:rPr>
      <w:rFonts w:ascii="Times New Roman" w:eastAsia="Calibri" w:hAnsi="Times New Roman" w:cs="Times New Roman"/>
      <w:b/>
      <w:i/>
      <w:spacing w:val="-3"/>
      <w:sz w:val="20"/>
      <w:szCs w:val="20"/>
      <w:lang w:val="pt-PT" w:eastAsia="x-none"/>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rPr>
  </w:style>
  <w:style w:type="character" w:styleId="Nmerodepgina">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pt-PT" w:eastAsia="fr-FR"/>
    </w:rPr>
  </w:style>
  <w:style w:type="paragraph" w:styleId="Legenda">
    <w:name w:val="caption"/>
    <w:basedOn w:val="Normal"/>
    <w:next w:val="Normal"/>
    <w:uiPriority w:val="35"/>
    <w:semiHidden/>
    <w:unhideWhenUsed/>
    <w:qFormat/>
    <w:rsid w:val="00FC55DD"/>
    <w:pPr>
      <w:spacing w:line="240" w:lineRule="auto"/>
    </w:pPr>
    <w:rPr>
      <w:b/>
      <w:bCs/>
      <w:color w:val="4F81BD" w:themeColor="accent1"/>
      <w:szCs w:val="18"/>
    </w:rPr>
  </w:style>
  <w:style w:type="paragraph" w:styleId="Assuntodecomentrio">
    <w:name w:val="annotation subject"/>
    <w:aliases w:val="Char3"/>
    <w:basedOn w:val="Textodecomentrio"/>
    <w:next w:val="Textodecomentrio"/>
    <w:link w:val="AssuntodecomentrioCarter"/>
    <w:rsid w:val="00EF40D0"/>
    <w:pPr>
      <w:spacing w:before="120" w:line="288" w:lineRule="auto"/>
    </w:pPr>
    <w:rPr>
      <w:rFonts w:ascii="Times New Roman" w:hAnsi="Times New Roman"/>
      <w:b/>
      <w:bCs/>
      <w:sz w:val="20"/>
      <w:szCs w:val="20"/>
      <w:lang w:eastAsia="de-DE"/>
    </w:rPr>
  </w:style>
  <w:style w:type="character" w:customStyle="1" w:styleId="CommentSubjectChar">
    <w:name w:val="Comment Subject Char"/>
    <w:aliases w:val="Char3 Char"/>
    <w:basedOn w:val="TextodecomentrioCarter"/>
    <w:semiHidden/>
    <w:rsid w:val="00EF40D0"/>
    <w:rPr>
      <w:rFonts w:ascii="Calibri" w:eastAsia="Calibri" w:hAnsi="Calibri" w:cs="Times New Roman"/>
      <w:b/>
      <w:bCs/>
      <w:sz w:val="24"/>
      <w:szCs w:val="24"/>
      <w:lang w:val="pt-PT" w:eastAsia="x-none"/>
    </w:rPr>
  </w:style>
  <w:style w:type="character" w:customStyle="1" w:styleId="AssuntodecomentrioCarter">
    <w:name w:val="Assunto de comentário Caráter"/>
    <w:aliases w:val="Char3 Caráter"/>
    <w:link w:val="Assuntodecomentrio"/>
    <w:locked/>
    <w:rsid w:val="00EF40D0"/>
    <w:rPr>
      <w:rFonts w:ascii="Times New Roman" w:eastAsia="Calibri" w:hAnsi="Times New Roman" w:cs="Times New Roman"/>
      <w:b/>
      <w:bCs/>
      <w:sz w:val="20"/>
      <w:szCs w:val="20"/>
      <w:lang w:eastAsia="de-DE"/>
    </w:rPr>
  </w:style>
  <w:style w:type="paragraph" w:styleId="HTMLpr-formatado">
    <w:name w:val="HTML Preformatted"/>
    <w:aliases w:val="Char2"/>
    <w:basedOn w:val="Normal"/>
    <w:link w:val="HTMLpr-formatadoCarter"/>
    <w:uiPriority w:val="99"/>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lang w:eastAsia="x-none"/>
    </w:rPr>
  </w:style>
  <w:style w:type="character" w:customStyle="1" w:styleId="HTMLPreformattedChar">
    <w:name w:val="HTML Preformatted Char"/>
    <w:aliases w:val="Char2 Char"/>
    <w:basedOn w:val="Tipodeletrapredefinidodopargrafo"/>
    <w:semiHidden/>
    <w:rsid w:val="00EF40D0"/>
    <w:rPr>
      <w:rFonts w:ascii="Consolas" w:hAnsi="Consolas" w:cs="Consolas"/>
      <w:sz w:val="20"/>
      <w:szCs w:val="20"/>
    </w:rPr>
  </w:style>
  <w:style w:type="character" w:customStyle="1" w:styleId="HTMLpr-formatadoCarter">
    <w:name w:val="HTML pré-formatado Caráter"/>
    <w:aliases w:val="Char2 Caráter"/>
    <w:link w:val="HTMLpr-formatado"/>
    <w:uiPriority w:val="99"/>
    <w:locked/>
    <w:rsid w:val="00EF40D0"/>
    <w:rPr>
      <w:rFonts w:ascii="Courier New" w:eastAsia="Calibri" w:hAnsi="Courier New" w:cs="Times New Roman"/>
      <w:sz w:val="20"/>
      <w:szCs w:val="20"/>
      <w:lang w:val="pt-PT" w:eastAsia="x-none"/>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lang w:eastAsia="fr-FR"/>
    </w:rPr>
  </w:style>
  <w:style w:type="paragraph" w:styleId="Mapadodocumento">
    <w:name w:val="Document Map"/>
    <w:aliases w:val="Char1"/>
    <w:basedOn w:val="Normal"/>
    <w:link w:val="MapadodocumentoCarter"/>
    <w:rsid w:val="00EF40D0"/>
    <w:pPr>
      <w:shd w:val="clear" w:color="auto" w:fill="C6D5EC"/>
      <w:spacing w:before="120" w:line="288" w:lineRule="auto"/>
    </w:pPr>
    <w:rPr>
      <w:rFonts w:ascii="Lucida Grande" w:eastAsia="Calibri" w:hAnsi="Lucida Grande" w:cs="Times New Roman"/>
      <w:sz w:val="24"/>
      <w:szCs w:val="24"/>
      <w:lang w:eastAsia="de-DE"/>
    </w:rPr>
  </w:style>
  <w:style w:type="character" w:customStyle="1" w:styleId="DocumentMapChar">
    <w:name w:val="Document Map Char"/>
    <w:aliases w:val="Char1 Char"/>
    <w:basedOn w:val="Tipodeletrapredefinidodopargrafo"/>
    <w:semiHidden/>
    <w:rsid w:val="00EF40D0"/>
    <w:rPr>
      <w:rFonts w:ascii="Tahoma" w:hAnsi="Tahoma" w:cs="Tahoma"/>
      <w:sz w:val="16"/>
      <w:szCs w:val="16"/>
    </w:rPr>
  </w:style>
  <w:style w:type="character" w:customStyle="1" w:styleId="MapadodocumentoCarter">
    <w:name w:val="Mapa do documento Caráter"/>
    <w:aliases w:val="Char1 Caráter"/>
    <w:link w:val="Mapadodocumento"/>
    <w:locked/>
    <w:rsid w:val="00EF40D0"/>
    <w:rPr>
      <w:rFonts w:ascii="Lucida Grande" w:eastAsia="Calibri" w:hAnsi="Lucida Grande" w:cs="Times New Roman"/>
      <w:sz w:val="24"/>
      <w:szCs w:val="24"/>
      <w:shd w:val="clear" w:color="auto" w:fill="C6D5EC"/>
      <w:lang w:eastAsia="de-DE"/>
    </w:rPr>
  </w:style>
  <w:style w:type="paragraph" w:styleId="ndiceremissivo1">
    <w:name w:val="index 1"/>
    <w:basedOn w:val="Normal"/>
    <w:next w:val="Normal"/>
    <w:autoRedefine/>
    <w:rsid w:val="00EF40D0"/>
    <w:pPr>
      <w:ind w:left="190" w:hanging="190"/>
    </w:pPr>
    <w:rPr>
      <w:rFonts w:eastAsia="Calibri" w:cs="Times New Roman"/>
      <w:szCs w:val="24"/>
      <w:lang w:eastAsia="de-DE"/>
    </w:rPr>
  </w:style>
  <w:style w:type="paragraph" w:styleId="ndiceremissivo2">
    <w:name w:val="index 2"/>
    <w:basedOn w:val="Normal"/>
    <w:next w:val="Normal"/>
    <w:autoRedefine/>
    <w:rsid w:val="00EF40D0"/>
    <w:pPr>
      <w:ind w:left="380" w:hanging="190"/>
    </w:pPr>
    <w:rPr>
      <w:rFonts w:eastAsia="Calibri" w:cs="Times New Roman"/>
      <w:szCs w:val="24"/>
      <w:lang w:eastAsia="de-DE"/>
    </w:rPr>
  </w:style>
  <w:style w:type="paragraph" w:styleId="ndiceremissivo3">
    <w:name w:val="index 3"/>
    <w:basedOn w:val="Normal"/>
    <w:next w:val="Normal"/>
    <w:autoRedefine/>
    <w:rsid w:val="00EF40D0"/>
    <w:pPr>
      <w:ind w:left="570" w:hanging="190"/>
    </w:pPr>
    <w:rPr>
      <w:rFonts w:eastAsia="Calibri" w:cs="Times New Roman"/>
      <w:szCs w:val="24"/>
      <w:lang w:eastAsia="de-DE"/>
    </w:rPr>
  </w:style>
  <w:style w:type="paragraph" w:styleId="ndiceremissivo4">
    <w:name w:val="index 4"/>
    <w:basedOn w:val="Normal"/>
    <w:next w:val="Normal"/>
    <w:autoRedefine/>
    <w:rsid w:val="00EF40D0"/>
    <w:pPr>
      <w:ind w:left="760" w:hanging="190"/>
    </w:pPr>
    <w:rPr>
      <w:rFonts w:eastAsia="Calibri" w:cs="Times New Roman"/>
      <w:szCs w:val="24"/>
      <w:lang w:eastAsia="de-DE"/>
    </w:rPr>
  </w:style>
  <w:style w:type="paragraph" w:styleId="ndiceremissivo5">
    <w:name w:val="index 5"/>
    <w:basedOn w:val="Normal"/>
    <w:next w:val="Normal"/>
    <w:autoRedefine/>
    <w:rsid w:val="00EF40D0"/>
    <w:pPr>
      <w:ind w:left="950" w:hanging="190"/>
    </w:pPr>
    <w:rPr>
      <w:rFonts w:eastAsia="Calibri" w:cs="Times New Roman"/>
      <w:szCs w:val="24"/>
      <w:lang w:eastAsia="de-DE"/>
    </w:rPr>
  </w:style>
  <w:style w:type="paragraph" w:styleId="ndiceremissivo6">
    <w:name w:val="index 6"/>
    <w:basedOn w:val="Normal"/>
    <w:next w:val="Normal"/>
    <w:autoRedefine/>
    <w:rsid w:val="00EF40D0"/>
    <w:pPr>
      <w:ind w:left="1140" w:hanging="190"/>
    </w:pPr>
    <w:rPr>
      <w:rFonts w:eastAsia="Calibri" w:cs="Times New Roman"/>
      <w:szCs w:val="24"/>
      <w:lang w:eastAsia="de-DE"/>
    </w:rPr>
  </w:style>
  <w:style w:type="paragraph" w:styleId="ndiceremissivo7">
    <w:name w:val="index 7"/>
    <w:basedOn w:val="Normal"/>
    <w:next w:val="Normal"/>
    <w:autoRedefine/>
    <w:rsid w:val="00EF40D0"/>
    <w:pPr>
      <w:ind w:left="1330" w:hanging="190"/>
    </w:pPr>
    <w:rPr>
      <w:rFonts w:eastAsia="Calibri" w:cs="Times New Roman"/>
      <w:szCs w:val="24"/>
      <w:lang w:eastAsia="de-DE"/>
    </w:rPr>
  </w:style>
  <w:style w:type="paragraph" w:styleId="ndiceremissivo8">
    <w:name w:val="index 8"/>
    <w:basedOn w:val="Normal"/>
    <w:next w:val="Normal"/>
    <w:autoRedefine/>
    <w:rsid w:val="00EF40D0"/>
    <w:pPr>
      <w:ind w:left="1520" w:hanging="190"/>
    </w:pPr>
    <w:rPr>
      <w:rFonts w:eastAsia="Calibri" w:cs="Times New Roman"/>
      <w:szCs w:val="24"/>
      <w:lang w:eastAsia="de-DE"/>
    </w:rPr>
  </w:style>
  <w:style w:type="paragraph" w:styleId="ndiceremissivo9">
    <w:name w:val="index 9"/>
    <w:basedOn w:val="Normal"/>
    <w:next w:val="Normal"/>
    <w:autoRedefine/>
    <w:rsid w:val="00EF40D0"/>
    <w:pPr>
      <w:ind w:left="1710" w:hanging="190"/>
    </w:pPr>
    <w:rPr>
      <w:rFonts w:eastAsia="Calibri" w:cs="Times New Roman"/>
      <w:szCs w:val="24"/>
      <w:lang w:eastAsia="de-DE"/>
    </w:rPr>
  </w:style>
  <w:style w:type="paragraph" w:styleId="Cabealhodendiceremissivo">
    <w:name w:val="index heading"/>
    <w:basedOn w:val="Normal"/>
    <w:next w:val="ndiceremissivo1"/>
    <w:rsid w:val="00EF40D0"/>
    <w:rPr>
      <w:rFonts w:eastAsia="Calibri" w:cs="Times New Roman"/>
      <w:szCs w:val="24"/>
      <w:lang w:eastAsia="de-DE"/>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lang w:eastAsia="ko-KR"/>
    </w:rPr>
  </w:style>
  <w:style w:type="paragraph" w:customStyle="1" w:styleId="bul1">
    <w:name w:val="bul1"/>
    <w:basedOn w:val="Normal"/>
    <w:link w:val="bul1Char"/>
    <w:qFormat/>
    <w:rsid w:val="002D09AE"/>
    <w:pPr>
      <w:numPr>
        <w:numId w:val="34"/>
      </w:numPr>
      <w:ind w:left="851" w:hanging="851"/>
    </w:pPr>
    <w:rPr>
      <w:rFonts w:eastAsia="Calibri" w:cs="Times New Roman"/>
      <w:szCs w:val="24"/>
      <w:lang w:eastAsia="de-DE"/>
    </w:rPr>
  </w:style>
  <w:style w:type="paragraph" w:customStyle="1" w:styleId="Listenabsatz1">
    <w:name w:val="Listenabsatz1"/>
    <w:basedOn w:val="Normal"/>
    <w:rsid w:val="00EF40D0"/>
    <w:pPr>
      <w:ind w:left="720"/>
      <w:contextualSpacing/>
    </w:pPr>
    <w:rPr>
      <w:rFonts w:eastAsia="Times New Roman" w:cs="Times New Roman"/>
    </w:rPr>
  </w:style>
  <w:style w:type="paragraph" w:customStyle="1" w:styleId="bul2">
    <w:name w:val="bul2"/>
    <w:basedOn w:val="Listenabsatz1"/>
    <w:rsid w:val="001F6690"/>
    <w:pPr>
      <w:numPr>
        <w:numId w:val="5"/>
      </w:numPr>
      <w:spacing w:before="60" w:after="60"/>
      <w:ind w:left="1702" w:hanging="851"/>
      <w:contextualSpacing w:val="0"/>
    </w:p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lang w:eastAsia="de-DE"/>
    </w:rPr>
  </w:style>
  <w:style w:type="paragraph" w:customStyle="1" w:styleId="bumanual">
    <w:name w:val="bumanual"/>
    <w:basedOn w:val="Normal"/>
    <w:rsid w:val="00EF40D0"/>
    <w:pPr>
      <w:tabs>
        <w:tab w:val="num" w:pos="360"/>
      </w:tabs>
      <w:ind w:left="360" w:hanging="360"/>
    </w:pPr>
    <w:rPr>
      <w:rFonts w:eastAsia="Calibri" w:cs="Times New Roman"/>
      <w:bCs/>
      <w:szCs w:val="24"/>
      <w:lang w:eastAsia="de-DE"/>
    </w:rPr>
  </w:style>
  <w:style w:type="paragraph" w:customStyle="1" w:styleId="bulman">
    <w:name w:val="bulman"/>
    <w:basedOn w:val="bul1"/>
    <w:rsid w:val="00EF40D0"/>
  </w:style>
  <w:style w:type="paragraph" w:customStyle="1" w:styleId="bulmanual">
    <w:name w:val="bulmanual"/>
    <w:basedOn w:val="Normal"/>
    <w:link w:val="bulmanualZchn"/>
    <w:rsid w:val="00EF40D0"/>
    <w:pPr>
      <w:numPr>
        <w:numId w:val="4"/>
      </w:numPr>
    </w:pPr>
    <w:rPr>
      <w:rFonts w:eastAsia="Calibri" w:cs="Times New Roman"/>
      <w:bCs/>
      <w:szCs w:val="24"/>
      <w:lang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lang w:eastAsia="de-DE"/>
    </w:rPr>
  </w:style>
  <w:style w:type="paragraph" w:customStyle="1" w:styleId="Box10">
    <w:name w:val="Box^1"/>
    <w:basedOn w:val="Normal"/>
    <w:rsid w:val="00EF40D0"/>
    <w:pPr>
      <w:ind w:left="1416"/>
    </w:pPr>
    <w:rPr>
      <w:rFonts w:eastAsia="Calibri" w:cs="Times New Roman"/>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pt-PT"/>
    </w:rPr>
  </w:style>
  <w:style w:type="paragraph" w:customStyle="1" w:styleId="footnotetextnormal">
    <w:name w:val="footnote text normal"/>
    <w:basedOn w:val="Textodenotaderodap"/>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pt-PT" w:eastAsia="de-DE"/>
    </w:rPr>
  </w:style>
  <w:style w:type="paragraph" w:customStyle="1" w:styleId="Bulletpoints">
    <w:name w:val="Bullet points"/>
    <w:basedOn w:val="Normal"/>
    <w:link w:val="BulletpointsChar"/>
    <w:rsid w:val="00EF40D0"/>
    <w:pPr>
      <w:numPr>
        <w:numId w:val="6"/>
      </w:numPr>
      <w:spacing w:after="120" w:line="260" w:lineRule="exact"/>
    </w:pPr>
    <w:rPr>
      <w:rFonts w:ascii="Times" w:eastAsia="Calibri" w:hAnsi="Times" w:cs="Times New Roman"/>
      <w:color w:val="000000"/>
      <w:szCs w:val="20"/>
      <w:lang w:eastAsia="de-DE"/>
    </w:rPr>
  </w:style>
  <w:style w:type="character" w:customStyle="1" w:styleId="BulletpointsChar">
    <w:name w:val="Bullet points Char"/>
    <w:link w:val="Bulletpoints"/>
    <w:locked/>
    <w:rsid w:val="00EF40D0"/>
    <w:rPr>
      <w:rFonts w:ascii="Times" w:eastAsia="Calibri" w:hAnsi="Times" w:cs="Times New Roman"/>
      <w:color w:val="000000"/>
      <w:sz w:val="18"/>
      <w:szCs w:val="20"/>
      <w:lang w:val="pt-PT" w:eastAsia="de-DE"/>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lang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pt-PT" w:eastAsia="de-DE"/>
    </w:rPr>
  </w:style>
  <w:style w:type="paragraph" w:customStyle="1" w:styleId="listbullet">
    <w:name w:val="listbullet"/>
    <w:basedOn w:val="Normal"/>
    <w:rsid w:val="00EF40D0"/>
    <w:pPr>
      <w:numPr>
        <w:numId w:val="7"/>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val="pt-PT" w:eastAsia="de-DE"/>
    </w:rPr>
  </w:style>
  <w:style w:type="character" w:customStyle="1" w:styleId="absatzmanualZchn">
    <w:name w:val="absatzmanual Zchn"/>
    <w:basedOn w:val="bulmanualZchn"/>
    <w:link w:val="absatzmanual"/>
    <w:locked/>
    <w:rsid w:val="00EF40D0"/>
    <w:rPr>
      <w:rFonts w:ascii="Verdana" w:eastAsia="Calibri" w:hAnsi="Verdana" w:cs="Times New Roman"/>
      <w:bCs/>
      <w:sz w:val="18"/>
      <w:szCs w:val="24"/>
      <w:lang w:val="pt-PT" w:eastAsia="de-DE"/>
    </w:rPr>
  </w:style>
  <w:style w:type="paragraph" w:customStyle="1" w:styleId="question">
    <w:name w:val="question"/>
    <w:basedOn w:val="Normal"/>
    <w:link w:val="questionCharChar"/>
    <w:autoRedefine/>
    <w:rsid w:val="00EF40D0"/>
    <w:pPr>
      <w:numPr>
        <w:numId w:val="8"/>
      </w:numPr>
      <w:tabs>
        <w:tab w:val="left" w:pos="1440"/>
      </w:tabs>
    </w:pPr>
    <w:rPr>
      <w:rFonts w:eastAsia="Calibri" w:cs="Times New Roman"/>
      <w:b/>
      <w:szCs w:val="19"/>
      <w:lang w:eastAsia="x-none"/>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eastAsia="Calibri" w:hAnsi="Verdana" w:cs="Times New Roman"/>
      <w:b/>
      <w:sz w:val="18"/>
      <w:szCs w:val="19"/>
      <w:lang w:val="pt-PT" w:eastAsia="x-none"/>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1"/>
      </w:numPr>
    </w:pPr>
  </w:style>
  <w:style w:type="paragraph" w:customStyle="1" w:styleId="Style5">
    <w:name w:val="Style5"/>
    <w:basedOn w:val="Cabealho2"/>
    <w:link w:val="Style5Char"/>
    <w:rsid w:val="00EF40D0"/>
    <w:pPr>
      <w:numPr>
        <w:numId w:val="12"/>
      </w:numPr>
      <w:pBdr>
        <w:top w:val="single" w:sz="4" w:space="1" w:color="auto"/>
        <w:left w:val="single" w:sz="4" w:space="4" w:color="auto"/>
        <w:bottom w:val="single" w:sz="4" w:space="1" w:color="auto"/>
        <w:right w:val="single" w:sz="4" w:space="4" w:color="auto"/>
      </w:pBdr>
    </w:pPr>
    <w:rPr>
      <w:bCs w:val="0"/>
      <w:lang w:eastAsia="x-none"/>
    </w:rPr>
  </w:style>
  <w:style w:type="character" w:customStyle="1" w:styleId="Style5Char">
    <w:name w:val="Style5 Char"/>
    <w:link w:val="Style5"/>
    <w:locked/>
    <w:rsid w:val="00EF40D0"/>
    <w:rPr>
      <w:rFonts w:ascii="Verdana" w:eastAsiaTheme="majorEastAsia" w:hAnsi="Verdana" w:cstheme="majorBidi"/>
      <w:b/>
      <w:sz w:val="20"/>
      <w:szCs w:val="26"/>
      <w:lang w:val="pt-PT" w:eastAsia="x-none"/>
    </w:rPr>
  </w:style>
  <w:style w:type="paragraph" w:customStyle="1" w:styleId="Style12">
    <w:name w:val="Style12"/>
    <w:basedOn w:val="Cabealho2"/>
    <w:rsid w:val="00EF40D0"/>
    <w:pPr>
      <w:numPr>
        <w:numId w:val="13"/>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Cabealho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styleId="Ttulo">
    <w:name w:val="Title"/>
    <w:basedOn w:val="Normal"/>
    <w:link w:val="TtuloCarte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Hiperligaovisitada">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pt-PT" w:eastAsia="x-none"/>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pt-PT" w:eastAsia="x-none"/>
    </w:rPr>
  </w:style>
  <w:style w:type="character" w:customStyle="1" w:styleId="uvlaka2CharChar1">
    <w:name w:val="uvlaka 2 Char Char1"/>
    <w:locked/>
    <w:rsid w:val="00EF40D0"/>
    <w:rPr>
      <w:rFonts w:ascii="Times New Roman" w:hAnsi="Times New Roman" w:cs="Times New Roman"/>
      <w:b/>
      <w:bCs/>
      <w:spacing w:val="-3"/>
      <w:sz w:val="24"/>
      <w:szCs w:val="24"/>
      <w:lang w:val="pt-PT" w:eastAsia="x-none"/>
    </w:rPr>
  </w:style>
  <w:style w:type="character" w:styleId="nfase">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lang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lang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Textodenotadefim">
    <w:name w:val="endnote text"/>
    <w:basedOn w:val="Normal"/>
    <w:link w:val="TextodenotadefimCarter"/>
    <w:rsid w:val="00EF40D0"/>
    <w:rPr>
      <w:rFonts w:eastAsia="Times New Roman" w:cs="Times New Roman"/>
      <w:sz w:val="20"/>
      <w:szCs w:val="20"/>
      <w:lang w:eastAsia="de-DE"/>
    </w:rPr>
  </w:style>
  <w:style w:type="character" w:customStyle="1" w:styleId="TextodenotadefimCarter">
    <w:name w:val="Texto de nota de fim Caráter"/>
    <w:basedOn w:val="Tipodeletrapredefinidodopargrafo"/>
    <w:link w:val="Textodenotadefim"/>
    <w:rsid w:val="00EF40D0"/>
    <w:rPr>
      <w:rFonts w:ascii="Verdana" w:eastAsia="Times New Roman" w:hAnsi="Verdana" w:cs="Times New Roman"/>
      <w:sz w:val="20"/>
      <w:szCs w:val="20"/>
      <w:lang w:val="pt-PT" w:eastAsia="de-DE"/>
    </w:rPr>
  </w:style>
  <w:style w:type="character" w:styleId="Refdenotadefim">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lang w:eastAsia="x-none"/>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pt-PT" w:eastAsia="x-none"/>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pt-PT" w:eastAsia="en-US" w:bidi="ar-SA"/>
    </w:rPr>
  </w:style>
  <w:style w:type="character" w:customStyle="1" w:styleId="bul1Char">
    <w:name w:val="bul1 Char"/>
    <w:link w:val="bul1"/>
    <w:locked/>
    <w:rsid w:val="002D09AE"/>
    <w:rPr>
      <w:rFonts w:ascii="Verdana" w:eastAsia="Calibri" w:hAnsi="Verdana" w:cs="Times New Roman"/>
      <w:sz w:val="18"/>
      <w:szCs w:val="24"/>
      <w:lang w:val="pt-PT" w:eastAsia="de-DE"/>
    </w:rPr>
  </w:style>
  <w:style w:type="paragraph" w:customStyle="1" w:styleId="paranumber">
    <w:name w:val="paranumber"/>
    <w:basedOn w:val="Normal"/>
    <w:link w:val="paranumberChar"/>
    <w:rsid w:val="00EF40D0"/>
    <w:pPr>
      <w:numPr>
        <w:numId w:val="16"/>
      </w:numPr>
      <w:tabs>
        <w:tab w:val="left" w:pos="851"/>
      </w:tabs>
    </w:pPr>
    <w:rPr>
      <w:rFonts w:eastAsia="ヒラギノ角ゴ Pro W3" w:cs="Times New Roman"/>
      <w:color w:val="000000"/>
      <w:szCs w:val="21"/>
      <w:lang w:eastAsia="x-none"/>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lang w:val="pt-PT" w:eastAsia="x-none"/>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lang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5"/>
      </w:numPr>
    </w:pPr>
  </w:style>
  <w:style w:type="numbering" w:styleId="111111">
    <w:name w:val="Outline List 2"/>
    <w:basedOn w:val="Semlista"/>
    <w:rsid w:val="00EF40D0"/>
    <w:pPr>
      <w:numPr>
        <w:numId w:val="9"/>
      </w:numPr>
    </w:pPr>
  </w:style>
  <w:style w:type="paragraph" w:customStyle="1" w:styleId="Style1">
    <w:name w:val="Style1"/>
    <w:basedOn w:val="Ttulo1"/>
    <w:link w:val="Style1Char"/>
    <w:rsid w:val="00EF40D0"/>
    <w:rPr>
      <w:b w:val="0"/>
    </w:rPr>
  </w:style>
  <w:style w:type="paragraph" w:customStyle="1" w:styleId="StyleFirstline075cm">
    <w:name w:val="Style First line:  075 cm"/>
    <w:basedOn w:val="Cabealho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pt-PT"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Cabealho2"/>
    <w:rsid w:val="00EF40D0"/>
    <w:rPr>
      <w:bCs w:val="0"/>
    </w:rPr>
  </w:style>
  <w:style w:type="paragraph" w:customStyle="1" w:styleId="H2JTM">
    <w:name w:val="H2 JTM"/>
    <w:basedOn w:val="Cabealho2"/>
    <w:rsid w:val="00EF40D0"/>
    <w:pPr>
      <w:numPr>
        <w:numId w:val="10"/>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pt-PT"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17"/>
      </w:numPr>
    </w:pPr>
    <w:rPr>
      <w:rFonts w:eastAsia="Times New Roman" w:cs="Times New Roman"/>
      <w:sz w:val="17"/>
      <w:szCs w:val="24"/>
      <w:lang w:eastAsia="de-DE"/>
    </w:rPr>
  </w:style>
  <w:style w:type="paragraph" w:customStyle="1" w:styleId="bultab1">
    <w:name w:val="bultab1"/>
    <w:basedOn w:val="Normal"/>
    <w:link w:val="bultab1Char"/>
    <w:rsid w:val="00EF40D0"/>
    <w:pPr>
      <w:numPr>
        <w:numId w:val="18"/>
      </w:numPr>
    </w:pPr>
    <w:rPr>
      <w:rFonts w:eastAsia="Times New Roman" w:cs="Times New Roman"/>
      <w:sz w:val="17"/>
      <w:szCs w:val="24"/>
      <w:lang w:eastAsia="de-DE"/>
    </w:rPr>
  </w:style>
  <w:style w:type="paragraph" w:customStyle="1" w:styleId="modulebox1">
    <w:name w:val="modulebox1"/>
    <w:basedOn w:val="Normal"/>
    <w:rsid w:val="00EF40D0"/>
    <w:rPr>
      <w:rFonts w:ascii="Times New Roman" w:eastAsia="Times New Roman" w:hAnsi="Times New Roman" w:cs="Times New Roman"/>
      <w:color w:val="5F5F5F"/>
      <w:szCs w:val="18"/>
      <w:lang w:eastAsia="de-DE"/>
    </w:rPr>
  </w:style>
  <w:style w:type="character" w:styleId="CitaoHTML">
    <w:name w:val="HTML Cite"/>
    <w:uiPriority w:val="99"/>
    <w:unhideWhenUsed/>
    <w:rsid w:val="00EF40D0"/>
    <w:rPr>
      <w:i/>
      <w:iCs/>
    </w:rPr>
  </w:style>
  <w:style w:type="character" w:customStyle="1" w:styleId="yellowfadeinnerspan">
    <w:name w:val="yellowfadeinnerspan"/>
    <w:basedOn w:val="Tipodeletrapredefinidodopargrafo"/>
    <w:rsid w:val="00EF40D0"/>
  </w:style>
  <w:style w:type="paragraph" w:customStyle="1" w:styleId="Einzug">
    <w:name w:val="Einzug"/>
    <w:basedOn w:val="Corpodetexto2"/>
    <w:rsid w:val="00EF40D0"/>
    <w:pPr>
      <w:numPr>
        <w:numId w:val="19"/>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odetexto"/>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eastAsia="en-US"/>
    </w:rPr>
  </w:style>
  <w:style w:type="paragraph" w:styleId="Inciodecarta">
    <w:name w:val="Salutation"/>
    <w:basedOn w:val="Normal"/>
    <w:next w:val="Corpodetexto"/>
    <w:link w:val="InciodecartaCarter"/>
    <w:rsid w:val="00EF40D0"/>
    <w:pPr>
      <w:spacing w:before="240" w:after="240" w:line="240" w:lineRule="auto"/>
    </w:pPr>
    <w:rPr>
      <w:rFonts w:ascii="Arial" w:eastAsia="Times New Roman" w:hAnsi="Arial" w:cs="Times New Roman"/>
      <w:noProof/>
      <w:sz w:val="20"/>
      <w:szCs w:val="20"/>
      <w:lang w:eastAsia="de-DE"/>
    </w:rPr>
  </w:style>
  <w:style w:type="character" w:customStyle="1" w:styleId="InciodecartaCarter">
    <w:name w:val="Início de carta Caráter"/>
    <w:basedOn w:val="Tipodeletrapredefinidodopargrafo"/>
    <w:link w:val="Inciodecarta"/>
    <w:rsid w:val="00EF40D0"/>
    <w:rPr>
      <w:rFonts w:ascii="Arial" w:eastAsia="Times New Roman" w:hAnsi="Arial" w:cs="Times New Roman"/>
      <w:noProof/>
      <w:sz w:val="20"/>
      <w:szCs w:val="20"/>
      <w:lang w:eastAsia="de-DE"/>
    </w:rPr>
  </w:style>
  <w:style w:type="paragraph" w:styleId="Assinatura">
    <w:name w:val="Signature"/>
    <w:basedOn w:val="Normal"/>
    <w:next w:val="Normal"/>
    <w:link w:val="AssinaturaCarter"/>
    <w:rsid w:val="00EF40D0"/>
    <w:pPr>
      <w:keepNext/>
      <w:spacing w:before="720" w:line="240" w:lineRule="auto"/>
    </w:pPr>
    <w:rPr>
      <w:rFonts w:ascii="Arial" w:eastAsia="Times New Roman" w:hAnsi="Arial" w:cs="Times New Roman"/>
      <w:noProof/>
      <w:sz w:val="20"/>
      <w:szCs w:val="20"/>
      <w:lang w:eastAsia="de-DE"/>
    </w:rPr>
  </w:style>
  <w:style w:type="character" w:customStyle="1" w:styleId="AssinaturaCarter">
    <w:name w:val="Assinatura Caráter"/>
    <w:basedOn w:val="Tipodeletrapredefinidodopargrafo"/>
    <w:link w:val="Assinatura"/>
    <w:rsid w:val="00EF40D0"/>
    <w:rPr>
      <w:rFonts w:ascii="Arial" w:eastAsia="Times New Roman" w:hAnsi="Arial" w:cs="Times New Roman"/>
      <w:noProof/>
      <w:sz w:val="20"/>
      <w:szCs w:val="20"/>
      <w:lang w:eastAsia="de-DE"/>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lang w:eastAsia="de-DE"/>
    </w:rPr>
  </w:style>
  <w:style w:type="character" w:customStyle="1" w:styleId="bodytext">
    <w:name w:val="bodytext"/>
    <w:basedOn w:val="Tipodeletrapredefinidodopargrafo"/>
    <w:rsid w:val="00EF40D0"/>
  </w:style>
  <w:style w:type="paragraph" w:customStyle="1" w:styleId="Tabelle0">
    <w:name w:val="Tabelle 0"/>
    <w:basedOn w:val="Normal"/>
    <w:rsid w:val="00EF40D0"/>
    <w:pPr>
      <w:widowControl w:val="0"/>
      <w:numPr>
        <w:numId w:val="20"/>
      </w:numPr>
      <w:spacing w:line="240" w:lineRule="auto"/>
    </w:pPr>
    <w:rPr>
      <w:rFonts w:ascii="Arial" w:eastAsia="Times New Roman" w:hAnsi="Arial" w:cs="Times New Roman"/>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21"/>
      </w:numPr>
    </w:pPr>
  </w:style>
  <w:style w:type="paragraph" w:styleId="Listacommarcas">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lang w:eastAsia="de-DE"/>
    </w:rPr>
  </w:style>
  <w:style w:type="paragraph" w:styleId="Listacommarcas4">
    <w:name w:val="List Bullet 4"/>
    <w:basedOn w:val="Normal"/>
    <w:autoRedefine/>
    <w:rsid w:val="00EF40D0"/>
    <w:pPr>
      <w:numPr>
        <w:numId w:val="22"/>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acommarcas5">
    <w:name w:val="List Bullet 5"/>
    <w:basedOn w:val="Normal"/>
    <w:autoRedefine/>
    <w:rsid w:val="00EF40D0"/>
    <w:pPr>
      <w:numPr>
        <w:numId w:val="23"/>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styleId="Listanumerada">
    <w:name w:val="List Number"/>
    <w:basedOn w:val="Normal"/>
    <w:rsid w:val="00EF40D0"/>
    <w:pPr>
      <w:numPr>
        <w:numId w:val="24"/>
      </w:numPr>
      <w:tabs>
        <w:tab w:val="clear" w:pos="1209"/>
        <w:tab w:val="num" w:pos="360"/>
      </w:tabs>
      <w:spacing w:line="360" w:lineRule="auto"/>
      <w:ind w:left="360"/>
    </w:pPr>
    <w:rPr>
      <w:rFonts w:ascii="Arial" w:eastAsia="Times New Roman" w:hAnsi="Arial" w:cs="Times New Roman"/>
      <w:noProof/>
      <w:sz w:val="24"/>
      <w:szCs w:val="24"/>
      <w:lang w:eastAsia="de-DE"/>
    </w:rPr>
  </w:style>
  <w:style w:type="paragraph" w:styleId="Listanumerada2">
    <w:name w:val="List Number 2"/>
    <w:basedOn w:val="Normal"/>
    <w:rsid w:val="00EF40D0"/>
    <w:pPr>
      <w:numPr>
        <w:numId w:val="25"/>
      </w:numPr>
      <w:tabs>
        <w:tab w:val="clear" w:pos="1492"/>
        <w:tab w:val="num" w:pos="643"/>
      </w:tabs>
      <w:spacing w:line="360" w:lineRule="auto"/>
      <w:ind w:left="643"/>
    </w:pPr>
    <w:rPr>
      <w:rFonts w:ascii="Arial" w:eastAsia="Times New Roman" w:hAnsi="Arial" w:cs="Times New Roman"/>
      <w:noProof/>
      <w:sz w:val="24"/>
      <w:szCs w:val="24"/>
      <w:lang w:eastAsia="de-DE"/>
    </w:rPr>
  </w:style>
  <w:style w:type="paragraph" w:styleId="Listanumerada3">
    <w:name w:val="List Number 3"/>
    <w:basedOn w:val="Normal"/>
    <w:rsid w:val="00EF40D0"/>
    <w:pPr>
      <w:numPr>
        <w:numId w:val="26"/>
      </w:numPr>
      <w:tabs>
        <w:tab w:val="clear" w:pos="360"/>
        <w:tab w:val="num" w:pos="926"/>
      </w:tabs>
      <w:spacing w:line="360" w:lineRule="auto"/>
      <w:ind w:left="926"/>
    </w:pPr>
    <w:rPr>
      <w:rFonts w:ascii="Arial" w:eastAsia="Times New Roman" w:hAnsi="Arial" w:cs="Times New Roman"/>
      <w:noProof/>
      <w:sz w:val="24"/>
      <w:szCs w:val="24"/>
      <w:lang w:eastAsia="de-DE"/>
    </w:rPr>
  </w:style>
  <w:style w:type="paragraph" w:styleId="Listanumerada4">
    <w:name w:val="List Number 4"/>
    <w:basedOn w:val="Normal"/>
    <w:rsid w:val="00EF40D0"/>
    <w:pPr>
      <w:numPr>
        <w:numId w:val="27"/>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anumerada5">
    <w:name w:val="List Number 5"/>
    <w:basedOn w:val="Normal"/>
    <w:rsid w:val="00EF40D0"/>
    <w:pPr>
      <w:numPr>
        <w:numId w:val="28"/>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eastAsia="pt-PT"/>
    </w:rPr>
  </w:style>
  <w:style w:type="paragraph" w:customStyle="1" w:styleId="CM3">
    <w:name w:val="CM3"/>
    <w:basedOn w:val="Default"/>
    <w:next w:val="Default"/>
    <w:uiPriority w:val="99"/>
    <w:rsid w:val="00EF40D0"/>
    <w:rPr>
      <w:rFonts w:ascii="EUAlbertina" w:eastAsia="Calibri" w:hAnsi="EUAlbertina"/>
      <w:color w:val="auto"/>
      <w:lang w:eastAsia="pt-PT"/>
    </w:rPr>
  </w:style>
  <w:style w:type="paragraph" w:customStyle="1" w:styleId="CM4">
    <w:name w:val="CM4"/>
    <w:basedOn w:val="Default"/>
    <w:next w:val="Default"/>
    <w:uiPriority w:val="99"/>
    <w:rsid w:val="00EF40D0"/>
    <w:rPr>
      <w:rFonts w:ascii="EUAlbertina" w:eastAsia="Calibri" w:hAnsi="EUAlbertina"/>
      <w:color w:val="auto"/>
      <w:lang w:eastAsia="pt-PT"/>
    </w:rPr>
  </w:style>
  <w:style w:type="paragraph" w:customStyle="1" w:styleId="StyleLinespacingsingle">
    <w:name w:val="Style Line spacing:  single"/>
    <w:basedOn w:val="Normal"/>
    <w:rsid w:val="00EF40D0"/>
    <w:rPr>
      <w:rFonts w:eastAsia="Times New Roman" w:cs="Times New Roman"/>
      <w:szCs w:val="20"/>
      <w:lang w:eastAsia="de-DE"/>
    </w:rPr>
  </w:style>
  <w:style w:type="paragraph" w:customStyle="1" w:styleId="PargrafodaLista1">
    <w:name w:val="Parágrafo da Lista1"/>
    <w:basedOn w:val="Normal"/>
    <w:uiPriority w:val="34"/>
    <w:rsid w:val="00EF40D0"/>
    <w:pPr>
      <w:spacing w:line="240" w:lineRule="auto"/>
      <w:ind w:left="720"/>
      <w:contextualSpacing/>
    </w:pPr>
    <w:rPr>
      <w:rFonts w:ascii="Times New Roman" w:eastAsia="Times New Roman" w:hAnsi="Times New Roman" w:cs="Times New Roman"/>
      <w:sz w:val="24"/>
      <w:szCs w:val="24"/>
      <w:lang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pt-PT" w:eastAsia="de-DE"/>
    </w:rPr>
  </w:style>
  <w:style w:type="paragraph" w:styleId="Subttulo">
    <w:name w:val="Subtitle"/>
    <w:basedOn w:val="Normal"/>
    <w:next w:val="Normal"/>
    <w:link w:val="SubttuloCarte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SubttuloCarter">
    <w:name w:val="Subtítulo Caráter"/>
    <w:basedOn w:val="Tipodeletrapredefinidodopargrafo"/>
    <w:link w:val="Subttulo"/>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Ttulo1"/>
    <w:rsid w:val="00EF40D0"/>
    <w:rPr>
      <w:rFonts w:ascii="Verdana Bold" w:hAnsi="Verdana Bold"/>
    </w:rPr>
  </w:style>
  <w:style w:type="paragraph" w:customStyle="1" w:styleId="Style1a">
    <w:name w:val="Style1a"/>
    <w:basedOn w:val="NormalWeb"/>
    <w:link w:val="Style1aChar"/>
    <w:rsid w:val="00EF40D0"/>
    <w:pPr>
      <w:numPr>
        <w:numId w:val="31"/>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EF40D0"/>
    <w:rPr>
      <w:rFonts w:ascii="Verdana" w:eastAsia="Times New Roman" w:hAnsi="Verdana" w:cs="Arial"/>
      <w:b/>
      <w:sz w:val="18"/>
      <w:szCs w:val="18"/>
      <w:u w:val="single"/>
      <w:lang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Theme="majorEastAsia" w:hAnsi="Verdana" w:cstheme="majorBidi"/>
      <w:bCs/>
      <w:sz w:val="28"/>
      <w:szCs w:val="28"/>
    </w:rPr>
  </w:style>
  <w:style w:type="character" w:customStyle="1" w:styleId="Style2aChar">
    <w:name w:val="Style2 a Char"/>
    <w:link w:val="Style2a"/>
    <w:rsid w:val="00EF40D0"/>
    <w:rPr>
      <w:rFonts w:ascii="Verdana" w:eastAsiaTheme="majorEastAsia" w:hAnsi="Verdana" w:cstheme="majorBidi"/>
      <w:b/>
      <w:bCs/>
      <w:sz w:val="28"/>
      <w:szCs w:val="28"/>
      <w:lang w:eastAsia="en-GB"/>
    </w:rPr>
  </w:style>
  <w:style w:type="paragraph" w:customStyle="1" w:styleId="bullet1">
    <w:name w:val="bullet1"/>
    <w:basedOn w:val="bultab1"/>
    <w:link w:val="bullet1Char"/>
    <w:rsid w:val="00EF40D0"/>
    <w:pPr>
      <w:numPr>
        <w:numId w:val="29"/>
      </w:numPr>
      <w:ind w:left="851" w:right="-79" w:hanging="851"/>
    </w:pPr>
    <w:rPr>
      <w:sz w:val="18"/>
      <w:szCs w:val="18"/>
    </w:rPr>
  </w:style>
  <w:style w:type="character" w:customStyle="1" w:styleId="bultab1Char">
    <w:name w:val="bultab1 Char"/>
    <w:basedOn w:val="Tipodeletrapredefinidodopargrafo"/>
    <w:link w:val="bultab1"/>
    <w:rsid w:val="00EF40D0"/>
    <w:rPr>
      <w:rFonts w:ascii="Verdana" w:eastAsia="Times New Roman" w:hAnsi="Verdana" w:cs="Times New Roman"/>
      <w:sz w:val="17"/>
      <w:szCs w:val="24"/>
      <w:lang w:val="pt-PT" w:eastAsia="de-DE"/>
    </w:rPr>
  </w:style>
  <w:style w:type="character" w:customStyle="1" w:styleId="bullet1Char">
    <w:name w:val="bullet1 Char"/>
    <w:basedOn w:val="bultab1Char"/>
    <w:link w:val="bullet1"/>
    <w:rsid w:val="00EF40D0"/>
    <w:rPr>
      <w:rFonts w:ascii="Verdana" w:eastAsia="Times New Roman" w:hAnsi="Verdana" w:cs="Times New Roman"/>
      <w:sz w:val="18"/>
      <w:szCs w:val="18"/>
      <w:lang w:val="pt-PT" w:eastAsia="de-DE"/>
    </w:rPr>
  </w:style>
  <w:style w:type="paragraph" w:styleId="SemEspaamento">
    <w:name w:val="No Spacing"/>
    <w:aliases w:val="Judial training"/>
    <w:basedOn w:val="Ttulo1"/>
    <w:next w:val="Ttulo1"/>
    <w:uiPriority w:val="1"/>
    <w:rsid w:val="00FC55DD"/>
    <w:pPr>
      <w:keepNext w:val="0"/>
      <w:keepLines w:val="0"/>
      <w:spacing w:line="240" w:lineRule="auto"/>
      <w:outlineLvl w:val="9"/>
    </w:pPr>
    <w:rPr>
      <w:rFonts w:eastAsiaTheme="minorHAnsi" w:cstheme="minorBidi"/>
      <w:b w:val="0"/>
      <w:bCs w:val="0"/>
      <w:sz w:val="18"/>
      <w:szCs w:val="22"/>
    </w:rPr>
  </w:style>
  <w:style w:type="paragraph" w:customStyle="1" w:styleId="Heading2Ch">
    <w:name w:val="Heading 2 Ch"/>
    <w:basedOn w:val="Cabealho2"/>
    <w:rsid w:val="001371BC"/>
  </w:style>
  <w:style w:type="paragraph" w:styleId="Destinatrio">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PargrafodaLista">
    <w:name w:val="List Paragraph"/>
    <w:basedOn w:val="Normal"/>
    <w:uiPriority w:val="34"/>
    <w:qFormat/>
    <w:rsid w:val="00875C78"/>
    <w:pPr>
      <w:ind w:left="720"/>
      <w:contextualSpacing/>
    </w:pPr>
  </w:style>
  <w:style w:type="paragraph" w:styleId="Lista">
    <w:name w:val="List"/>
    <w:basedOn w:val="Normal"/>
    <w:uiPriority w:val="99"/>
    <w:unhideWhenUsed/>
    <w:rsid w:val="00607E73"/>
    <w:pPr>
      <w:numPr>
        <w:numId w:val="32"/>
      </w:numPr>
      <w:spacing w:before="120" w:after="120"/>
      <w:ind w:left="851" w:right="-79" w:hanging="851"/>
      <w:contextualSpacing/>
    </w:pPr>
  </w:style>
  <w:style w:type="paragraph" w:customStyle="1" w:styleId="bul3">
    <w:name w:val="bul3"/>
    <w:basedOn w:val="Normal"/>
    <w:qFormat/>
    <w:rsid w:val="001F6690"/>
    <w:pPr>
      <w:numPr>
        <w:numId w:val="33"/>
      </w:numPr>
      <w:spacing w:after="120"/>
      <w:ind w:left="2552" w:hanging="851"/>
    </w:pPr>
    <w:rPr>
      <w:rFonts w:eastAsia="MS Mincho" w:cs="Times New Roman"/>
      <w:szCs w:val="20"/>
      <w:lang w:eastAsia="x-none"/>
    </w:rPr>
  </w:style>
  <w:style w:type="paragraph" w:styleId="ndicedeilustraes">
    <w:name w:val="table of figures"/>
    <w:basedOn w:val="Normal"/>
    <w:next w:val="Normal"/>
    <w:uiPriority w:val="99"/>
    <w:semiHidden/>
    <w:unhideWhenUsed/>
    <w:rsid w:val="00930C93"/>
  </w:style>
  <w:style w:type="paragraph" w:customStyle="1" w:styleId="TableParagraph">
    <w:name w:val="Table Paragraph"/>
    <w:basedOn w:val="Normal"/>
    <w:uiPriority w:val="1"/>
    <w:qFormat/>
    <w:rsid w:val="00C3487D"/>
    <w:pPr>
      <w:widowControl w:val="0"/>
      <w:spacing w:line="240" w:lineRule="auto"/>
      <w:jc w:val="left"/>
    </w:pPr>
    <w:rPr>
      <w:rFonts w:asciiTheme="minorHAnsi" w:hAnsiTheme="minorHAnsi"/>
      <w:sz w:val="22"/>
    </w:rPr>
  </w:style>
  <w:style w:type="paragraph" w:styleId="Cabealhodondice">
    <w:name w:val="TOC Heading"/>
    <w:basedOn w:val="Ttulo1"/>
    <w:next w:val="Normal"/>
    <w:uiPriority w:val="39"/>
    <w:unhideWhenUsed/>
    <w:qFormat/>
    <w:rsid w:val="001C3E99"/>
    <w:pPr>
      <w:numPr>
        <w:numId w:val="0"/>
      </w:numPr>
      <w:spacing w:before="480" w:after="0" w:line="276" w:lineRule="auto"/>
      <w:ind w:right="0"/>
      <w:jc w:val="left"/>
      <w:outlineLvl w:val="9"/>
    </w:pPr>
    <w:rPr>
      <w:rFonts w:asciiTheme="majorHAnsi" w:hAnsiTheme="majorHAns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8203">
      <w:bodyDiv w:val="1"/>
      <w:marLeft w:val="0"/>
      <w:marRight w:val="0"/>
      <w:marTop w:val="0"/>
      <w:marBottom w:val="0"/>
      <w:divBdr>
        <w:top w:val="none" w:sz="0" w:space="0" w:color="auto"/>
        <w:left w:val="none" w:sz="0" w:space="0" w:color="auto"/>
        <w:bottom w:val="none" w:sz="0" w:space="0" w:color="auto"/>
        <w:right w:val="none" w:sz="0" w:space="0" w:color="auto"/>
      </w:divBdr>
    </w:div>
    <w:div w:id="13925861">
      <w:bodyDiv w:val="1"/>
      <w:marLeft w:val="0"/>
      <w:marRight w:val="0"/>
      <w:marTop w:val="0"/>
      <w:marBottom w:val="0"/>
      <w:divBdr>
        <w:top w:val="none" w:sz="0" w:space="0" w:color="auto"/>
        <w:left w:val="none" w:sz="0" w:space="0" w:color="auto"/>
        <w:bottom w:val="none" w:sz="0" w:space="0" w:color="auto"/>
        <w:right w:val="none" w:sz="0" w:space="0" w:color="auto"/>
      </w:divBdr>
    </w:div>
    <w:div w:id="16589329">
      <w:bodyDiv w:val="1"/>
      <w:marLeft w:val="0"/>
      <w:marRight w:val="0"/>
      <w:marTop w:val="0"/>
      <w:marBottom w:val="0"/>
      <w:divBdr>
        <w:top w:val="none" w:sz="0" w:space="0" w:color="auto"/>
        <w:left w:val="none" w:sz="0" w:space="0" w:color="auto"/>
        <w:bottom w:val="none" w:sz="0" w:space="0" w:color="auto"/>
        <w:right w:val="none" w:sz="0" w:space="0" w:color="auto"/>
      </w:divBdr>
    </w:div>
    <w:div w:id="19551342">
      <w:bodyDiv w:val="1"/>
      <w:marLeft w:val="0"/>
      <w:marRight w:val="0"/>
      <w:marTop w:val="0"/>
      <w:marBottom w:val="0"/>
      <w:divBdr>
        <w:top w:val="none" w:sz="0" w:space="0" w:color="auto"/>
        <w:left w:val="none" w:sz="0" w:space="0" w:color="auto"/>
        <w:bottom w:val="none" w:sz="0" w:space="0" w:color="auto"/>
        <w:right w:val="none" w:sz="0" w:space="0" w:color="auto"/>
      </w:divBdr>
    </w:div>
    <w:div w:id="20323291">
      <w:bodyDiv w:val="1"/>
      <w:marLeft w:val="0"/>
      <w:marRight w:val="0"/>
      <w:marTop w:val="0"/>
      <w:marBottom w:val="0"/>
      <w:divBdr>
        <w:top w:val="none" w:sz="0" w:space="0" w:color="auto"/>
        <w:left w:val="none" w:sz="0" w:space="0" w:color="auto"/>
        <w:bottom w:val="none" w:sz="0" w:space="0" w:color="auto"/>
        <w:right w:val="none" w:sz="0" w:space="0" w:color="auto"/>
      </w:divBdr>
    </w:div>
    <w:div w:id="22635496">
      <w:bodyDiv w:val="1"/>
      <w:marLeft w:val="0"/>
      <w:marRight w:val="0"/>
      <w:marTop w:val="0"/>
      <w:marBottom w:val="0"/>
      <w:divBdr>
        <w:top w:val="none" w:sz="0" w:space="0" w:color="auto"/>
        <w:left w:val="none" w:sz="0" w:space="0" w:color="auto"/>
        <w:bottom w:val="none" w:sz="0" w:space="0" w:color="auto"/>
        <w:right w:val="none" w:sz="0" w:space="0" w:color="auto"/>
      </w:divBdr>
    </w:div>
    <w:div w:id="23291332">
      <w:bodyDiv w:val="1"/>
      <w:marLeft w:val="0"/>
      <w:marRight w:val="0"/>
      <w:marTop w:val="0"/>
      <w:marBottom w:val="0"/>
      <w:divBdr>
        <w:top w:val="none" w:sz="0" w:space="0" w:color="auto"/>
        <w:left w:val="none" w:sz="0" w:space="0" w:color="auto"/>
        <w:bottom w:val="none" w:sz="0" w:space="0" w:color="auto"/>
        <w:right w:val="none" w:sz="0" w:space="0" w:color="auto"/>
      </w:divBdr>
    </w:div>
    <w:div w:id="24864892">
      <w:bodyDiv w:val="1"/>
      <w:marLeft w:val="0"/>
      <w:marRight w:val="0"/>
      <w:marTop w:val="0"/>
      <w:marBottom w:val="0"/>
      <w:divBdr>
        <w:top w:val="none" w:sz="0" w:space="0" w:color="auto"/>
        <w:left w:val="none" w:sz="0" w:space="0" w:color="auto"/>
        <w:bottom w:val="none" w:sz="0" w:space="0" w:color="auto"/>
        <w:right w:val="none" w:sz="0" w:space="0" w:color="auto"/>
      </w:divBdr>
    </w:div>
    <w:div w:id="283422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107">
          <w:marLeft w:val="274"/>
          <w:marRight w:val="0"/>
          <w:marTop w:val="0"/>
          <w:marBottom w:val="0"/>
          <w:divBdr>
            <w:top w:val="none" w:sz="0" w:space="0" w:color="auto"/>
            <w:left w:val="none" w:sz="0" w:space="0" w:color="auto"/>
            <w:bottom w:val="none" w:sz="0" w:space="0" w:color="auto"/>
            <w:right w:val="none" w:sz="0" w:space="0" w:color="auto"/>
          </w:divBdr>
        </w:div>
        <w:div w:id="1915780844">
          <w:marLeft w:val="274"/>
          <w:marRight w:val="0"/>
          <w:marTop w:val="0"/>
          <w:marBottom w:val="0"/>
          <w:divBdr>
            <w:top w:val="none" w:sz="0" w:space="0" w:color="auto"/>
            <w:left w:val="none" w:sz="0" w:space="0" w:color="auto"/>
            <w:bottom w:val="none" w:sz="0" w:space="0" w:color="auto"/>
            <w:right w:val="none" w:sz="0" w:space="0" w:color="auto"/>
          </w:divBdr>
        </w:div>
        <w:div w:id="224145680">
          <w:marLeft w:val="274"/>
          <w:marRight w:val="0"/>
          <w:marTop w:val="0"/>
          <w:marBottom w:val="0"/>
          <w:divBdr>
            <w:top w:val="none" w:sz="0" w:space="0" w:color="auto"/>
            <w:left w:val="none" w:sz="0" w:space="0" w:color="auto"/>
            <w:bottom w:val="none" w:sz="0" w:space="0" w:color="auto"/>
            <w:right w:val="none" w:sz="0" w:space="0" w:color="auto"/>
          </w:divBdr>
        </w:div>
        <w:div w:id="728110382">
          <w:marLeft w:val="274"/>
          <w:marRight w:val="0"/>
          <w:marTop w:val="0"/>
          <w:marBottom w:val="0"/>
          <w:divBdr>
            <w:top w:val="none" w:sz="0" w:space="0" w:color="auto"/>
            <w:left w:val="none" w:sz="0" w:space="0" w:color="auto"/>
            <w:bottom w:val="none" w:sz="0" w:space="0" w:color="auto"/>
            <w:right w:val="none" w:sz="0" w:space="0" w:color="auto"/>
          </w:divBdr>
        </w:div>
      </w:divsChild>
    </w:div>
    <w:div w:id="28409699">
      <w:bodyDiv w:val="1"/>
      <w:marLeft w:val="0"/>
      <w:marRight w:val="0"/>
      <w:marTop w:val="0"/>
      <w:marBottom w:val="0"/>
      <w:divBdr>
        <w:top w:val="none" w:sz="0" w:space="0" w:color="auto"/>
        <w:left w:val="none" w:sz="0" w:space="0" w:color="auto"/>
        <w:bottom w:val="none" w:sz="0" w:space="0" w:color="auto"/>
        <w:right w:val="none" w:sz="0" w:space="0" w:color="auto"/>
      </w:divBdr>
      <w:divsChild>
        <w:div w:id="375468313">
          <w:marLeft w:val="806"/>
          <w:marRight w:val="0"/>
          <w:marTop w:val="0"/>
          <w:marBottom w:val="0"/>
          <w:divBdr>
            <w:top w:val="none" w:sz="0" w:space="0" w:color="auto"/>
            <w:left w:val="none" w:sz="0" w:space="0" w:color="auto"/>
            <w:bottom w:val="none" w:sz="0" w:space="0" w:color="auto"/>
            <w:right w:val="none" w:sz="0" w:space="0" w:color="auto"/>
          </w:divBdr>
        </w:div>
        <w:div w:id="1502961570">
          <w:marLeft w:val="806"/>
          <w:marRight w:val="0"/>
          <w:marTop w:val="0"/>
          <w:marBottom w:val="0"/>
          <w:divBdr>
            <w:top w:val="none" w:sz="0" w:space="0" w:color="auto"/>
            <w:left w:val="none" w:sz="0" w:space="0" w:color="auto"/>
            <w:bottom w:val="none" w:sz="0" w:space="0" w:color="auto"/>
            <w:right w:val="none" w:sz="0" w:space="0" w:color="auto"/>
          </w:divBdr>
        </w:div>
        <w:div w:id="1513687236">
          <w:marLeft w:val="806"/>
          <w:marRight w:val="0"/>
          <w:marTop w:val="0"/>
          <w:marBottom w:val="0"/>
          <w:divBdr>
            <w:top w:val="none" w:sz="0" w:space="0" w:color="auto"/>
            <w:left w:val="none" w:sz="0" w:space="0" w:color="auto"/>
            <w:bottom w:val="none" w:sz="0" w:space="0" w:color="auto"/>
            <w:right w:val="none" w:sz="0" w:space="0" w:color="auto"/>
          </w:divBdr>
        </w:div>
        <w:div w:id="887451888">
          <w:marLeft w:val="806"/>
          <w:marRight w:val="0"/>
          <w:marTop w:val="0"/>
          <w:marBottom w:val="0"/>
          <w:divBdr>
            <w:top w:val="none" w:sz="0" w:space="0" w:color="auto"/>
            <w:left w:val="none" w:sz="0" w:space="0" w:color="auto"/>
            <w:bottom w:val="none" w:sz="0" w:space="0" w:color="auto"/>
            <w:right w:val="none" w:sz="0" w:space="0" w:color="auto"/>
          </w:divBdr>
        </w:div>
        <w:div w:id="1691026166">
          <w:marLeft w:val="806"/>
          <w:marRight w:val="0"/>
          <w:marTop w:val="0"/>
          <w:marBottom w:val="0"/>
          <w:divBdr>
            <w:top w:val="none" w:sz="0" w:space="0" w:color="auto"/>
            <w:left w:val="none" w:sz="0" w:space="0" w:color="auto"/>
            <w:bottom w:val="none" w:sz="0" w:space="0" w:color="auto"/>
            <w:right w:val="none" w:sz="0" w:space="0" w:color="auto"/>
          </w:divBdr>
        </w:div>
        <w:div w:id="1101879513">
          <w:marLeft w:val="806"/>
          <w:marRight w:val="0"/>
          <w:marTop w:val="0"/>
          <w:marBottom w:val="0"/>
          <w:divBdr>
            <w:top w:val="none" w:sz="0" w:space="0" w:color="auto"/>
            <w:left w:val="none" w:sz="0" w:space="0" w:color="auto"/>
            <w:bottom w:val="none" w:sz="0" w:space="0" w:color="auto"/>
            <w:right w:val="none" w:sz="0" w:space="0" w:color="auto"/>
          </w:divBdr>
        </w:div>
        <w:div w:id="917136304">
          <w:marLeft w:val="806"/>
          <w:marRight w:val="0"/>
          <w:marTop w:val="0"/>
          <w:marBottom w:val="0"/>
          <w:divBdr>
            <w:top w:val="none" w:sz="0" w:space="0" w:color="auto"/>
            <w:left w:val="none" w:sz="0" w:space="0" w:color="auto"/>
            <w:bottom w:val="none" w:sz="0" w:space="0" w:color="auto"/>
            <w:right w:val="none" w:sz="0" w:space="0" w:color="auto"/>
          </w:divBdr>
        </w:div>
      </w:divsChild>
    </w:div>
    <w:div w:id="31661433">
      <w:bodyDiv w:val="1"/>
      <w:marLeft w:val="0"/>
      <w:marRight w:val="0"/>
      <w:marTop w:val="0"/>
      <w:marBottom w:val="0"/>
      <w:divBdr>
        <w:top w:val="none" w:sz="0" w:space="0" w:color="auto"/>
        <w:left w:val="none" w:sz="0" w:space="0" w:color="auto"/>
        <w:bottom w:val="none" w:sz="0" w:space="0" w:color="auto"/>
        <w:right w:val="none" w:sz="0" w:space="0" w:color="auto"/>
      </w:divBdr>
    </w:div>
    <w:div w:id="32971102">
      <w:bodyDiv w:val="1"/>
      <w:marLeft w:val="0"/>
      <w:marRight w:val="0"/>
      <w:marTop w:val="0"/>
      <w:marBottom w:val="0"/>
      <w:divBdr>
        <w:top w:val="none" w:sz="0" w:space="0" w:color="auto"/>
        <w:left w:val="none" w:sz="0" w:space="0" w:color="auto"/>
        <w:bottom w:val="none" w:sz="0" w:space="0" w:color="auto"/>
        <w:right w:val="none" w:sz="0" w:space="0" w:color="auto"/>
      </w:divBdr>
    </w:div>
    <w:div w:id="33847461">
      <w:bodyDiv w:val="1"/>
      <w:marLeft w:val="0"/>
      <w:marRight w:val="0"/>
      <w:marTop w:val="0"/>
      <w:marBottom w:val="0"/>
      <w:divBdr>
        <w:top w:val="none" w:sz="0" w:space="0" w:color="auto"/>
        <w:left w:val="none" w:sz="0" w:space="0" w:color="auto"/>
        <w:bottom w:val="none" w:sz="0" w:space="0" w:color="auto"/>
        <w:right w:val="none" w:sz="0" w:space="0" w:color="auto"/>
      </w:divBdr>
    </w:div>
    <w:div w:id="38942269">
      <w:bodyDiv w:val="1"/>
      <w:marLeft w:val="0"/>
      <w:marRight w:val="0"/>
      <w:marTop w:val="0"/>
      <w:marBottom w:val="0"/>
      <w:divBdr>
        <w:top w:val="none" w:sz="0" w:space="0" w:color="auto"/>
        <w:left w:val="none" w:sz="0" w:space="0" w:color="auto"/>
        <w:bottom w:val="none" w:sz="0" w:space="0" w:color="auto"/>
        <w:right w:val="none" w:sz="0" w:space="0" w:color="auto"/>
      </w:divBdr>
    </w:div>
    <w:div w:id="46415327">
      <w:bodyDiv w:val="1"/>
      <w:marLeft w:val="0"/>
      <w:marRight w:val="0"/>
      <w:marTop w:val="0"/>
      <w:marBottom w:val="0"/>
      <w:divBdr>
        <w:top w:val="none" w:sz="0" w:space="0" w:color="auto"/>
        <w:left w:val="none" w:sz="0" w:space="0" w:color="auto"/>
        <w:bottom w:val="none" w:sz="0" w:space="0" w:color="auto"/>
        <w:right w:val="none" w:sz="0" w:space="0" w:color="auto"/>
      </w:divBdr>
    </w:div>
    <w:div w:id="46995983">
      <w:bodyDiv w:val="1"/>
      <w:marLeft w:val="0"/>
      <w:marRight w:val="0"/>
      <w:marTop w:val="0"/>
      <w:marBottom w:val="0"/>
      <w:divBdr>
        <w:top w:val="none" w:sz="0" w:space="0" w:color="auto"/>
        <w:left w:val="none" w:sz="0" w:space="0" w:color="auto"/>
        <w:bottom w:val="none" w:sz="0" w:space="0" w:color="auto"/>
        <w:right w:val="none" w:sz="0" w:space="0" w:color="auto"/>
      </w:divBdr>
    </w:div>
    <w:div w:id="59181707">
      <w:bodyDiv w:val="1"/>
      <w:marLeft w:val="0"/>
      <w:marRight w:val="0"/>
      <w:marTop w:val="0"/>
      <w:marBottom w:val="0"/>
      <w:divBdr>
        <w:top w:val="none" w:sz="0" w:space="0" w:color="auto"/>
        <w:left w:val="none" w:sz="0" w:space="0" w:color="auto"/>
        <w:bottom w:val="none" w:sz="0" w:space="0" w:color="auto"/>
        <w:right w:val="none" w:sz="0" w:space="0" w:color="auto"/>
      </w:divBdr>
    </w:div>
    <w:div w:id="68505192">
      <w:bodyDiv w:val="1"/>
      <w:marLeft w:val="0"/>
      <w:marRight w:val="0"/>
      <w:marTop w:val="0"/>
      <w:marBottom w:val="0"/>
      <w:divBdr>
        <w:top w:val="none" w:sz="0" w:space="0" w:color="auto"/>
        <w:left w:val="none" w:sz="0" w:space="0" w:color="auto"/>
        <w:bottom w:val="none" w:sz="0" w:space="0" w:color="auto"/>
        <w:right w:val="none" w:sz="0" w:space="0" w:color="auto"/>
      </w:divBdr>
    </w:div>
    <w:div w:id="71851390">
      <w:bodyDiv w:val="1"/>
      <w:marLeft w:val="0"/>
      <w:marRight w:val="0"/>
      <w:marTop w:val="0"/>
      <w:marBottom w:val="0"/>
      <w:divBdr>
        <w:top w:val="none" w:sz="0" w:space="0" w:color="auto"/>
        <w:left w:val="none" w:sz="0" w:space="0" w:color="auto"/>
        <w:bottom w:val="none" w:sz="0" w:space="0" w:color="auto"/>
        <w:right w:val="none" w:sz="0" w:space="0" w:color="auto"/>
      </w:divBdr>
    </w:div>
    <w:div w:id="94903591">
      <w:bodyDiv w:val="1"/>
      <w:marLeft w:val="0"/>
      <w:marRight w:val="0"/>
      <w:marTop w:val="0"/>
      <w:marBottom w:val="0"/>
      <w:divBdr>
        <w:top w:val="none" w:sz="0" w:space="0" w:color="auto"/>
        <w:left w:val="none" w:sz="0" w:space="0" w:color="auto"/>
        <w:bottom w:val="none" w:sz="0" w:space="0" w:color="auto"/>
        <w:right w:val="none" w:sz="0" w:space="0" w:color="auto"/>
      </w:divBdr>
      <w:divsChild>
        <w:div w:id="927151866">
          <w:marLeft w:val="806"/>
          <w:marRight w:val="0"/>
          <w:marTop w:val="0"/>
          <w:marBottom w:val="0"/>
          <w:divBdr>
            <w:top w:val="none" w:sz="0" w:space="0" w:color="auto"/>
            <w:left w:val="none" w:sz="0" w:space="0" w:color="auto"/>
            <w:bottom w:val="none" w:sz="0" w:space="0" w:color="auto"/>
            <w:right w:val="none" w:sz="0" w:space="0" w:color="auto"/>
          </w:divBdr>
        </w:div>
        <w:div w:id="647976437">
          <w:marLeft w:val="806"/>
          <w:marRight w:val="0"/>
          <w:marTop w:val="0"/>
          <w:marBottom w:val="0"/>
          <w:divBdr>
            <w:top w:val="none" w:sz="0" w:space="0" w:color="auto"/>
            <w:left w:val="none" w:sz="0" w:space="0" w:color="auto"/>
            <w:bottom w:val="none" w:sz="0" w:space="0" w:color="auto"/>
            <w:right w:val="none" w:sz="0" w:space="0" w:color="auto"/>
          </w:divBdr>
        </w:div>
        <w:div w:id="552929714">
          <w:marLeft w:val="806"/>
          <w:marRight w:val="0"/>
          <w:marTop w:val="0"/>
          <w:marBottom w:val="0"/>
          <w:divBdr>
            <w:top w:val="none" w:sz="0" w:space="0" w:color="auto"/>
            <w:left w:val="none" w:sz="0" w:space="0" w:color="auto"/>
            <w:bottom w:val="none" w:sz="0" w:space="0" w:color="auto"/>
            <w:right w:val="none" w:sz="0" w:space="0" w:color="auto"/>
          </w:divBdr>
        </w:div>
        <w:div w:id="720636313">
          <w:marLeft w:val="806"/>
          <w:marRight w:val="0"/>
          <w:marTop w:val="0"/>
          <w:marBottom w:val="0"/>
          <w:divBdr>
            <w:top w:val="none" w:sz="0" w:space="0" w:color="auto"/>
            <w:left w:val="none" w:sz="0" w:space="0" w:color="auto"/>
            <w:bottom w:val="none" w:sz="0" w:space="0" w:color="auto"/>
            <w:right w:val="none" w:sz="0" w:space="0" w:color="auto"/>
          </w:divBdr>
        </w:div>
        <w:div w:id="1758282153">
          <w:marLeft w:val="806"/>
          <w:marRight w:val="0"/>
          <w:marTop w:val="0"/>
          <w:marBottom w:val="0"/>
          <w:divBdr>
            <w:top w:val="none" w:sz="0" w:space="0" w:color="auto"/>
            <w:left w:val="none" w:sz="0" w:space="0" w:color="auto"/>
            <w:bottom w:val="none" w:sz="0" w:space="0" w:color="auto"/>
            <w:right w:val="none" w:sz="0" w:space="0" w:color="auto"/>
          </w:divBdr>
        </w:div>
      </w:divsChild>
    </w:div>
    <w:div w:id="97724873">
      <w:bodyDiv w:val="1"/>
      <w:marLeft w:val="0"/>
      <w:marRight w:val="0"/>
      <w:marTop w:val="0"/>
      <w:marBottom w:val="0"/>
      <w:divBdr>
        <w:top w:val="none" w:sz="0" w:space="0" w:color="auto"/>
        <w:left w:val="none" w:sz="0" w:space="0" w:color="auto"/>
        <w:bottom w:val="none" w:sz="0" w:space="0" w:color="auto"/>
        <w:right w:val="none" w:sz="0" w:space="0" w:color="auto"/>
      </w:divBdr>
    </w:div>
    <w:div w:id="99378698">
      <w:bodyDiv w:val="1"/>
      <w:marLeft w:val="0"/>
      <w:marRight w:val="0"/>
      <w:marTop w:val="0"/>
      <w:marBottom w:val="0"/>
      <w:divBdr>
        <w:top w:val="none" w:sz="0" w:space="0" w:color="auto"/>
        <w:left w:val="none" w:sz="0" w:space="0" w:color="auto"/>
        <w:bottom w:val="none" w:sz="0" w:space="0" w:color="auto"/>
        <w:right w:val="none" w:sz="0" w:space="0" w:color="auto"/>
      </w:divBdr>
    </w:div>
    <w:div w:id="100423207">
      <w:bodyDiv w:val="1"/>
      <w:marLeft w:val="0"/>
      <w:marRight w:val="0"/>
      <w:marTop w:val="0"/>
      <w:marBottom w:val="0"/>
      <w:divBdr>
        <w:top w:val="none" w:sz="0" w:space="0" w:color="auto"/>
        <w:left w:val="none" w:sz="0" w:space="0" w:color="auto"/>
        <w:bottom w:val="none" w:sz="0" w:space="0" w:color="auto"/>
        <w:right w:val="none" w:sz="0" w:space="0" w:color="auto"/>
      </w:divBdr>
    </w:div>
    <w:div w:id="105462949">
      <w:bodyDiv w:val="1"/>
      <w:marLeft w:val="0"/>
      <w:marRight w:val="0"/>
      <w:marTop w:val="0"/>
      <w:marBottom w:val="0"/>
      <w:divBdr>
        <w:top w:val="none" w:sz="0" w:space="0" w:color="auto"/>
        <w:left w:val="none" w:sz="0" w:space="0" w:color="auto"/>
        <w:bottom w:val="none" w:sz="0" w:space="0" w:color="auto"/>
        <w:right w:val="none" w:sz="0" w:space="0" w:color="auto"/>
      </w:divBdr>
    </w:div>
    <w:div w:id="106631597">
      <w:bodyDiv w:val="1"/>
      <w:marLeft w:val="0"/>
      <w:marRight w:val="0"/>
      <w:marTop w:val="0"/>
      <w:marBottom w:val="0"/>
      <w:divBdr>
        <w:top w:val="none" w:sz="0" w:space="0" w:color="auto"/>
        <w:left w:val="none" w:sz="0" w:space="0" w:color="auto"/>
        <w:bottom w:val="none" w:sz="0" w:space="0" w:color="auto"/>
        <w:right w:val="none" w:sz="0" w:space="0" w:color="auto"/>
      </w:divBdr>
    </w:div>
    <w:div w:id="119299218">
      <w:bodyDiv w:val="1"/>
      <w:marLeft w:val="0"/>
      <w:marRight w:val="0"/>
      <w:marTop w:val="0"/>
      <w:marBottom w:val="0"/>
      <w:divBdr>
        <w:top w:val="none" w:sz="0" w:space="0" w:color="auto"/>
        <w:left w:val="none" w:sz="0" w:space="0" w:color="auto"/>
        <w:bottom w:val="none" w:sz="0" w:space="0" w:color="auto"/>
        <w:right w:val="none" w:sz="0" w:space="0" w:color="auto"/>
      </w:divBdr>
    </w:div>
    <w:div w:id="128860541">
      <w:bodyDiv w:val="1"/>
      <w:marLeft w:val="0"/>
      <w:marRight w:val="0"/>
      <w:marTop w:val="0"/>
      <w:marBottom w:val="0"/>
      <w:divBdr>
        <w:top w:val="none" w:sz="0" w:space="0" w:color="auto"/>
        <w:left w:val="none" w:sz="0" w:space="0" w:color="auto"/>
        <w:bottom w:val="none" w:sz="0" w:space="0" w:color="auto"/>
        <w:right w:val="none" w:sz="0" w:space="0" w:color="auto"/>
      </w:divBdr>
    </w:div>
    <w:div w:id="138692650">
      <w:bodyDiv w:val="1"/>
      <w:marLeft w:val="0"/>
      <w:marRight w:val="0"/>
      <w:marTop w:val="0"/>
      <w:marBottom w:val="0"/>
      <w:divBdr>
        <w:top w:val="none" w:sz="0" w:space="0" w:color="auto"/>
        <w:left w:val="none" w:sz="0" w:space="0" w:color="auto"/>
        <w:bottom w:val="none" w:sz="0" w:space="0" w:color="auto"/>
        <w:right w:val="none" w:sz="0" w:space="0" w:color="auto"/>
      </w:divBdr>
    </w:div>
    <w:div w:id="145126746">
      <w:bodyDiv w:val="1"/>
      <w:marLeft w:val="0"/>
      <w:marRight w:val="0"/>
      <w:marTop w:val="0"/>
      <w:marBottom w:val="0"/>
      <w:divBdr>
        <w:top w:val="none" w:sz="0" w:space="0" w:color="auto"/>
        <w:left w:val="none" w:sz="0" w:space="0" w:color="auto"/>
        <w:bottom w:val="none" w:sz="0" w:space="0" w:color="auto"/>
        <w:right w:val="none" w:sz="0" w:space="0" w:color="auto"/>
      </w:divBdr>
    </w:div>
    <w:div w:id="160782140">
      <w:bodyDiv w:val="1"/>
      <w:marLeft w:val="0"/>
      <w:marRight w:val="0"/>
      <w:marTop w:val="0"/>
      <w:marBottom w:val="0"/>
      <w:divBdr>
        <w:top w:val="none" w:sz="0" w:space="0" w:color="auto"/>
        <w:left w:val="none" w:sz="0" w:space="0" w:color="auto"/>
        <w:bottom w:val="none" w:sz="0" w:space="0" w:color="auto"/>
        <w:right w:val="none" w:sz="0" w:space="0" w:color="auto"/>
      </w:divBdr>
    </w:div>
    <w:div w:id="166747885">
      <w:bodyDiv w:val="1"/>
      <w:marLeft w:val="0"/>
      <w:marRight w:val="0"/>
      <w:marTop w:val="0"/>
      <w:marBottom w:val="0"/>
      <w:divBdr>
        <w:top w:val="none" w:sz="0" w:space="0" w:color="auto"/>
        <w:left w:val="none" w:sz="0" w:space="0" w:color="auto"/>
        <w:bottom w:val="none" w:sz="0" w:space="0" w:color="auto"/>
        <w:right w:val="none" w:sz="0" w:space="0" w:color="auto"/>
      </w:divBdr>
    </w:div>
    <w:div w:id="166940931">
      <w:bodyDiv w:val="1"/>
      <w:marLeft w:val="0"/>
      <w:marRight w:val="0"/>
      <w:marTop w:val="0"/>
      <w:marBottom w:val="0"/>
      <w:divBdr>
        <w:top w:val="none" w:sz="0" w:space="0" w:color="auto"/>
        <w:left w:val="none" w:sz="0" w:space="0" w:color="auto"/>
        <w:bottom w:val="none" w:sz="0" w:space="0" w:color="auto"/>
        <w:right w:val="none" w:sz="0" w:space="0" w:color="auto"/>
      </w:divBdr>
    </w:div>
    <w:div w:id="175847530">
      <w:bodyDiv w:val="1"/>
      <w:marLeft w:val="0"/>
      <w:marRight w:val="0"/>
      <w:marTop w:val="0"/>
      <w:marBottom w:val="0"/>
      <w:divBdr>
        <w:top w:val="none" w:sz="0" w:space="0" w:color="auto"/>
        <w:left w:val="none" w:sz="0" w:space="0" w:color="auto"/>
        <w:bottom w:val="none" w:sz="0" w:space="0" w:color="auto"/>
        <w:right w:val="none" w:sz="0" w:space="0" w:color="auto"/>
      </w:divBdr>
    </w:div>
    <w:div w:id="182014952">
      <w:bodyDiv w:val="1"/>
      <w:marLeft w:val="0"/>
      <w:marRight w:val="0"/>
      <w:marTop w:val="0"/>
      <w:marBottom w:val="0"/>
      <w:divBdr>
        <w:top w:val="none" w:sz="0" w:space="0" w:color="auto"/>
        <w:left w:val="none" w:sz="0" w:space="0" w:color="auto"/>
        <w:bottom w:val="none" w:sz="0" w:space="0" w:color="auto"/>
        <w:right w:val="none" w:sz="0" w:space="0" w:color="auto"/>
      </w:divBdr>
    </w:div>
    <w:div w:id="183907893">
      <w:bodyDiv w:val="1"/>
      <w:marLeft w:val="0"/>
      <w:marRight w:val="0"/>
      <w:marTop w:val="0"/>
      <w:marBottom w:val="0"/>
      <w:divBdr>
        <w:top w:val="none" w:sz="0" w:space="0" w:color="auto"/>
        <w:left w:val="none" w:sz="0" w:space="0" w:color="auto"/>
        <w:bottom w:val="none" w:sz="0" w:space="0" w:color="auto"/>
        <w:right w:val="none" w:sz="0" w:space="0" w:color="auto"/>
      </w:divBdr>
    </w:div>
    <w:div w:id="186144155">
      <w:bodyDiv w:val="1"/>
      <w:marLeft w:val="0"/>
      <w:marRight w:val="0"/>
      <w:marTop w:val="0"/>
      <w:marBottom w:val="0"/>
      <w:divBdr>
        <w:top w:val="none" w:sz="0" w:space="0" w:color="auto"/>
        <w:left w:val="none" w:sz="0" w:space="0" w:color="auto"/>
        <w:bottom w:val="none" w:sz="0" w:space="0" w:color="auto"/>
        <w:right w:val="none" w:sz="0" w:space="0" w:color="auto"/>
      </w:divBdr>
    </w:div>
    <w:div w:id="186531696">
      <w:bodyDiv w:val="1"/>
      <w:marLeft w:val="0"/>
      <w:marRight w:val="0"/>
      <w:marTop w:val="0"/>
      <w:marBottom w:val="0"/>
      <w:divBdr>
        <w:top w:val="none" w:sz="0" w:space="0" w:color="auto"/>
        <w:left w:val="none" w:sz="0" w:space="0" w:color="auto"/>
        <w:bottom w:val="none" w:sz="0" w:space="0" w:color="auto"/>
        <w:right w:val="none" w:sz="0" w:space="0" w:color="auto"/>
      </w:divBdr>
    </w:div>
    <w:div w:id="192886589">
      <w:bodyDiv w:val="1"/>
      <w:marLeft w:val="0"/>
      <w:marRight w:val="0"/>
      <w:marTop w:val="0"/>
      <w:marBottom w:val="0"/>
      <w:divBdr>
        <w:top w:val="none" w:sz="0" w:space="0" w:color="auto"/>
        <w:left w:val="none" w:sz="0" w:space="0" w:color="auto"/>
        <w:bottom w:val="none" w:sz="0" w:space="0" w:color="auto"/>
        <w:right w:val="none" w:sz="0" w:space="0" w:color="auto"/>
      </w:divBdr>
    </w:div>
    <w:div w:id="193345346">
      <w:bodyDiv w:val="1"/>
      <w:marLeft w:val="0"/>
      <w:marRight w:val="0"/>
      <w:marTop w:val="0"/>
      <w:marBottom w:val="0"/>
      <w:divBdr>
        <w:top w:val="none" w:sz="0" w:space="0" w:color="auto"/>
        <w:left w:val="none" w:sz="0" w:space="0" w:color="auto"/>
        <w:bottom w:val="none" w:sz="0" w:space="0" w:color="auto"/>
        <w:right w:val="none" w:sz="0" w:space="0" w:color="auto"/>
      </w:divBdr>
    </w:div>
    <w:div w:id="197545968">
      <w:bodyDiv w:val="1"/>
      <w:marLeft w:val="0"/>
      <w:marRight w:val="0"/>
      <w:marTop w:val="0"/>
      <w:marBottom w:val="0"/>
      <w:divBdr>
        <w:top w:val="none" w:sz="0" w:space="0" w:color="auto"/>
        <w:left w:val="none" w:sz="0" w:space="0" w:color="auto"/>
        <w:bottom w:val="none" w:sz="0" w:space="0" w:color="auto"/>
        <w:right w:val="none" w:sz="0" w:space="0" w:color="auto"/>
      </w:divBdr>
    </w:div>
    <w:div w:id="211890550">
      <w:bodyDiv w:val="1"/>
      <w:marLeft w:val="0"/>
      <w:marRight w:val="0"/>
      <w:marTop w:val="0"/>
      <w:marBottom w:val="0"/>
      <w:divBdr>
        <w:top w:val="none" w:sz="0" w:space="0" w:color="auto"/>
        <w:left w:val="none" w:sz="0" w:space="0" w:color="auto"/>
        <w:bottom w:val="none" w:sz="0" w:space="0" w:color="auto"/>
        <w:right w:val="none" w:sz="0" w:space="0" w:color="auto"/>
      </w:divBdr>
    </w:div>
    <w:div w:id="213584926">
      <w:bodyDiv w:val="1"/>
      <w:marLeft w:val="0"/>
      <w:marRight w:val="0"/>
      <w:marTop w:val="0"/>
      <w:marBottom w:val="0"/>
      <w:divBdr>
        <w:top w:val="none" w:sz="0" w:space="0" w:color="auto"/>
        <w:left w:val="none" w:sz="0" w:space="0" w:color="auto"/>
        <w:bottom w:val="none" w:sz="0" w:space="0" w:color="auto"/>
        <w:right w:val="none" w:sz="0" w:space="0" w:color="auto"/>
      </w:divBdr>
    </w:div>
    <w:div w:id="222645183">
      <w:bodyDiv w:val="1"/>
      <w:marLeft w:val="0"/>
      <w:marRight w:val="0"/>
      <w:marTop w:val="0"/>
      <w:marBottom w:val="0"/>
      <w:divBdr>
        <w:top w:val="none" w:sz="0" w:space="0" w:color="auto"/>
        <w:left w:val="none" w:sz="0" w:space="0" w:color="auto"/>
        <w:bottom w:val="none" w:sz="0" w:space="0" w:color="auto"/>
        <w:right w:val="none" w:sz="0" w:space="0" w:color="auto"/>
      </w:divBdr>
    </w:div>
    <w:div w:id="228000885">
      <w:bodyDiv w:val="1"/>
      <w:marLeft w:val="0"/>
      <w:marRight w:val="0"/>
      <w:marTop w:val="0"/>
      <w:marBottom w:val="0"/>
      <w:divBdr>
        <w:top w:val="none" w:sz="0" w:space="0" w:color="auto"/>
        <w:left w:val="none" w:sz="0" w:space="0" w:color="auto"/>
        <w:bottom w:val="none" w:sz="0" w:space="0" w:color="auto"/>
        <w:right w:val="none" w:sz="0" w:space="0" w:color="auto"/>
      </w:divBdr>
    </w:div>
    <w:div w:id="233469123">
      <w:bodyDiv w:val="1"/>
      <w:marLeft w:val="0"/>
      <w:marRight w:val="0"/>
      <w:marTop w:val="0"/>
      <w:marBottom w:val="0"/>
      <w:divBdr>
        <w:top w:val="none" w:sz="0" w:space="0" w:color="auto"/>
        <w:left w:val="none" w:sz="0" w:space="0" w:color="auto"/>
        <w:bottom w:val="none" w:sz="0" w:space="0" w:color="auto"/>
        <w:right w:val="none" w:sz="0" w:space="0" w:color="auto"/>
      </w:divBdr>
    </w:div>
    <w:div w:id="241062371">
      <w:bodyDiv w:val="1"/>
      <w:marLeft w:val="0"/>
      <w:marRight w:val="0"/>
      <w:marTop w:val="0"/>
      <w:marBottom w:val="0"/>
      <w:divBdr>
        <w:top w:val="none" w:sz="0" w:space="0" w:color="auto"/>
        <w:left w:val="none" w:sz="0" w:space="0" w:color="auto"/>
        <w:bottom w:val="none" w:sz="0" w:space="0" w:color="auto"/>
        <w:right w:val="none" w:sz="0" w:space="0" w:color="auto"/>
      </w:divBdr>
    </w:div>
    <w:div w:id="244582462">
      <w:bodyDiv w:val="1"/>
      <w:marLeft w:val="0"/>
      <w:marRight w:val="0"/>
      <w:marTop w:val="0"/>
      <w:marBottom w:val="0"/>
      <w:divBdr>
        <w:top w:val="none" w:sz="0" w:space="0" w:color="auto"/>
        <w:left w:val="none" w:sz="0" w:space="0" w:color="auto"/>
        <w:bottom w:val="none" w:sz="0" w:space="0" w:color="auto"/>
        <w:right w:val="none" w:sz="0" w:space="0" w:color="auto"/>
      </w:divBdr>
      <w:divsChild>
        <w:div w:id="1606496054">
          <w:marLeft w:val="806"/>
          <w:marRight w:val="0"/>
          <w:marTop w:val="0"/>
          <w:marBottom w:val="0"/>
          <w:divBdr>
            <w:top w:val="none" w:sz="0" w:space="0" w:color="auto"/>
            <w:left w:val="none" w:sz="0" w:space="0" w:color="auto"/>
            <w:bottom w:val="none" w:sz="0" w:space="0" w:color="auto"/>
            <w:right w:val="none" w:sz="0" w:space="0" w:color="auto"/>
          </w:divBdr>
        </w:div>
        <w:div w:id="1295714340">
          <w:marLeft w:val="806"/>
          <w:marRight w:val="0"/>
          <w:marTop w:val="0"/>
          <w:marBottom w:val="0"/>
          <w:divBdr>
            <w:top w:val="none" w:sz="0" w:space="0" w:color="auto"/>
            <w:left w:val="none" w:sz="0" w:space="0" w:color="auto"/>
            <w:bottom w:val="none" w:sz="0" w:space="0" w:color="auto"/>
            <w:right w:val="none" w:sz="0" w:space="0" w:color="auto"/>
          </w:divBdr>
        </w:div>
        <w:div w:id="2140031132">
          <w:marLeft w:val="806"/>
          <w:marRight w:val="0"/>
          <w:marTop w:val="0"/>
          <w:marBottom w:val="0"/>
          <w:divBdr>
            <w:top w:val="none" w:sz="0" w:space="0" w:color="auto"/>
            <w:left w:val="none" w:sz="0" w:space="0" w:color="auto"/>
            <w:bottom w:val="none" w:sz="0" w:space="0" w:color="auto"/>
            <w:right w:val="none" w:sz="0" w:space="0" w:color="auto"/>
          </w:divBdr>
        </w:div>
        <w:div w:id="232787142">
          <w:marLeft w:val="806"/>
          <w:marRight w:val="0"/>
          <w:marTop w:val="0"/>
          <w:marBottom w:val="0"/>
          <w:divBdr>
            <w:top w:val="none" w:sz="0" w:space="0" w:color="auto"/>
            <w:left w:val="none" w:sz="0" w:space="0" w:color="auto"/>
            <w:bottom w:val="none" w:sz="0" w:space="0" w:color="auto"/>
            <w:right w:val="none" w:sz="0" w:space="0" w:color="auto"/>
          </w:divBdr>
        </w:div>
      </w:divsChild>
    </w:div>
    <w:div w:id="246428127">
      <w:bodyDiv w:val="1"/>
      <w:marLeft w:val="0"/>
      <w:marRight w:val="0"/>
      <w:marTop w:val="0"/>
      <w:marBottom w:val="0"/>
      <w:divBdr>
        <w:top w:val="none" w:sz="0" w:space="0" w:color="auto"/>
        <w:left w:val="none" w:sz="0" w:space="0" w:color="auto"/>
        <w:bottom w:val="none" w:sz="0" w:space="0" w:color="auto"/>
        <w:right w:val="none" w:sz="0" w:space="0" w:color="auto"/>
      </w:divBdr>
    </w:div>
    <w:div w:id="246816421">
      <w:bodyDiv w:val="1"/>
      <w:marLeft w:val="0"/>
      <w:marRight w:val="0"/>
      <w:marTop w:val="0"/>
      <w:marBottom w:val="0"/>
      <w:divBdr>
        <w:top w:val="none" w:sz="0" w:space="0" w:color="auto"/>
        <w:left w:val="none" w:sz="0" w:space="0" w:color="auto"/>
        <w:bottom w:val="none" w:sz="0" w:space="0" w:color="auto"/>
        <w:right w:val="none" w:sz="0" w:space="0" w:color="auto"/>
      </w:divBdr>
    </w:div>
    <w:div w:id="253519852">
      <w:bodyDiv w:val="1"/>
      <w:marLeft w:val="0"/>
      <w:marRight w:val="0"/>
      <w:marTop w:val="0"/>
      <w:marBottom w:val="0"/>
      <w:divBdr>
        <w:top w:val="none" w:sz="0" w:space="0" w:color="auto"/>
        <w:left w:val="none" w:sz="0" w:space="0" w:color="auto"/>
        <w:bottom w:val="none" w:sz="0" w:space="0" w:color="auto"/>
        <w:right w:val="none" w:sz="0" w:space="0" w:color="auto"/>
      </w:divBdr>
    </w:div>
    <w:div w:id="254436978">
      <w:bodyDiv w:val="1"/>
      <w:marLeft w:val="0"/>
      <w:marRight w:val="0"/>
      <w:marTop w:val="0"/>
      <w:marBottom w:val="0"/>
      <w:divBdr>
        <w:top w:val="none" w:sz="0" w:space="0" w:color="auto"/>
        <w:left w:val="none" w:sz="0" w:space="0" w:color="auto"/>
        <w:bottom w:val="none" w:sz="0" w:space="0" w:color="auto"/>
        <w:right w:val="none" w:sz="0" w:space="0" w:color="auto"/>
      </w:divBdr>
    </w:div>
    <w:div w:id="258375136">
      <w:bodyDiv w:val="1"/>
      <w:marLeft w:val="0"/>
      <w:marRight w:val="0"/>
      <w:marTop w:val="0"/>
      <w:marBottom w:val="0"/>
      <w:divBdr>
        <w:top w:val="none" w:sz="0" w:space="0" w:color="auto"/>
        <w:left w:val="none" w:sz="0" w:space="0" w:color="auto"/>
        <w:bottom w:val="none" w:sz="0" w:space="0" w:color="auto"/>
        <w:right w:val="none" w:sz="0" w:space="0" w:color="auto"/>
      </w:divBdr>
    </w:div>
    <w:div w:id="258681169">
      <w:bodyDiv w:val="1"/>
      <w:marLeft w:val="0"/>
      <w:marRight w:val="0"/>
      <w:marTop w:val="0"/>
      <w:marBottom w:val="0"/>
      <w:divBdr>
        <w:top w:val="none" w:sz="0" w:space="0" w:color="auto"/>
        <w:left w:val="none" w:sz="0" w:space="0" w:color="auto"/>
        <w:bottom w:val="none" w:sz="0" w:space="0" w:color="auto"/>
        <w:right w:val="none" w:sz="0" w:space="0" w:color="auto"/>
      </w:divBdr>
      <w:divsChild>
        <w:div w:id="458380015">
          <w:marLeft w:val="274"/>
          <w:marRight w:val="0"/>
          <w:marTop w:val="0"/>
          <w:marBottom w:val="0"/>
          <w:divBdr>
            <w:top w:val="none" w:sz="0" w:space="0" w:color="auto"/>
            <w:left w:val="none" w:sz="0" w:space="0" w:color="auto"/>
            <w:bottom w:val="none" w:sz="0" w:space="0" w:color="auto"/>
            <w:right w:val="none" w:sz="0" w:space="0" w:color="auto"/>
          </w:divBdr>
        </w:div>
        <w:div w:id="1372417629">
          <w:marLeft w:val="274"/>
          <w:marRight w:val="0"/>
          <w:marTop w:val="0"/>
          <w:marBottom w:val="0"/>
          <w:divBdr>
            <w:top w:val="none" w:sz="0" w:space="0" w:color="auto"/>
            <w:left w:val="none" w:sz="0" w:space="0" w:color="auto"/>
            <w:bottom w:val="none" w:sz="0" w:space="0" w:color="auto"/>
            <w:right w:val="none" w:sz="0" w:space="0" w:color="auto"/>
          </w:divBdr>
        </w:div>
        <w:div w:id="886454939">
          <w:marLeft w:val="994"/>
          <w:marRight w:val="0"/>
          <w:marTop w:val="0"/>
          <w:marBottom w:val="0"/>
          <w:divBdr>
            <w:top w:val="none" w:sz="0" w:space="0" w:color="auto"/>
            <w:left w:val="none" w:sz="0" w:space="0" w:color="auto"/>
            <w:bottom w:val="none" w:sz="0" w:space="0" w:color="auto"/>
            <w:right w:val="none" w:sz="0" w:space="0" w:color="auto"/>
          </w:divBdr>
        </w:div>
        <w:div w:id="2083065394">
          <w:marLeft w:val="994"/>
          <w:marRight w:val="0"/>
          <w:marTop w:val="0"/>
          <w:marBottom w:val="0"/>
          <w:divBdr>
            <w:top w:val="none" w:sz="0" w:space="0" w:color="auto"/>
            <w:left w:val="none" w:sz="0" w:space="0" w:color="auto"/>
            <w:bottom w:val="none" w:sz="0" w:space="0" w:color="auto"/>
            <w:right w:val="none" w:sz="0" w:space="0" w:color="auto"/>
          </w:divBdr>
        </w:div>
        <w:div w:id="2052654882">
          <w:marLeft w:val="994"/>
          <w:marRight w:val="0"/>
          <w:marTop w:val="0"/>
          <w:marBottom w:val="0"/>
          <w:divBdr>
            <w:top w:val="none" w:sz="0" w:space="0" w:color="auto"/>
            <w:left w:val="none" w:sz="0" w:space="0" w:color="auto"/>
            <w:bottom w:val="none" w:sz="0" w:space="0" w:color="auto"/>
            <w:right w:val="none" w:sz="0" w:space="0" w:color="auto"/>
          </w:divBdr>
        </w:div>
        <w:div w:id="90840">
          <w:marLeft w:val="274"/>
          <w:marRight w:val="0"/>
          <w:marTop w:val="0"/>
          <w:marBottom w:val="0"/>
          <w:divBdr>
            <w:top w:val="none" w:sz="0" w:space="0" w:color="auto"/>
            <w:left w:val="none" w:sz="0" w:space="0" w:color="auto"/>
            <w:bottom w:val="none" w:sz="0" w:space="0" w:color="auto"/>
            <w:right w:val="none" w:sz="0" w:space="0" w:color="auto"/>
          </w:divBdr>
        </w:div>
      </w:divsChild>
    </w:div>
    <w:div w:id="258759457">
      <w:bodyDiv w:val="1"/>
      <w:marLeft w:val="0"/>
      <w:marRight w:val="0"/>
      <w:marTop w:val="0"/>
      <w:marBottom w:val="0"/>
      <w:divBdr>
        <w:top w:val="none" w:sz="0" w:space="0" w:color="auto"/>
        <w:left w:val="none" w:sz="0" w:space="0" w:color="auto"/>
        <w:bottom w:val="none" w:sz="0" w:space="0" w:color="auto"/>
        <w:right w:val="none" w:sz="0" w:space="0" w:color="auto"/>
      </w:divBdr>
    </w:div>
    <w:div w:id="266161784">
      <w:bodyDiv w:val="1"/>
      <w:marLeft w:val="0"/>
      <w:marRight w:val="0"/>
      <w:marTop w:val="0"/>
      <w:marBottom w:val="0"/>
      <w:divBdr>
        <w:top w:val="none" w:sz="0" w:space="0" w:color="auto"/>
        <w:left w:val="none" w:sz="0" w:space="0" w:color="auto"/>
        <w:bottom w:val="none" w:sz="0" w:space="0" w:color="auto"/>
        <w:right w:val="none" w:sz="0" w:space="0" w:color="auto"/>
      </w:divBdr>
    </w:div>
    <w:div w:id="267591940">
      <w:bodyDiv w:val="1"/>
      <w:marLeft w:val="0"/>
      <w:marRight w:val="0"/>
      <w:marTop w:val="0"/>
      <w:marBottom w:val="0"/>
      <w:divBdr>
        <w:top w:val="none" w:sz="0" w:space="0" w:color="auto"/>
        <w:left w:val="none" w:sz="0" w:space="0" w:color="auto"/>
        <w:bottom w:val="none" w:sz="0" w:space="0" w:color="auto"/>
        <w:right w:val="none" w:sz="0" w:space="0" w:color="auto"/>
      </w:divBdr>
    </w:div>
    <w:div w:id="280428546">
      <w:bodyDiv w:val="1"/>
      <w:marLeft w:val="0"/>
      <w:marRight w:val="0"/>
      <w:marTop w:val="0"/>
      <w:marBottom w:val="0"/>
      <w:divBdr>
        <w:top w:val="none" w:sz="0" w:space="0" w:color="auto"/>
        <w:left w:val="none" w:sz="0" w:space="0" w:color="auto"/>
        <w:bottom w:val="none" w:sz="0" w:space="0" w:color="auto"/>
        <w:right w:val="none" w:sz="0" w:space="0" w:color="auto"/>
      </w:divBdr>
    </w:div>
    <w:div w:id="297611794">
      <w:bodyDiv w:val="1"/>
      <w:marLeft w:val="0"/>
      <w:marRight w:val="0"/>
      <w:marTop w:val="0"/>
      <w:marBottom w:val="0"/>
      <w:divBdr>
        <w:top w:val="none" w:sz="0" w:space="0" w:color="auto"/>
        <w:left w:val="none" w:sz="0" w:space="0" w:color="auto"/>
        <w:bottom w:val="none" w:sz="0" w:space="0" w:color="auto"/>
        <w:right w:val="none" w:sz="0" w:space="0" w:color="auto"/>
      </w:divBdr>
    </w:div>
    <w:div w:id="300113659">
      <w:bodyDiv w:val="1"/>
      <w:marLeft w:val="0"/>
      <w:marRight w:val="0"/>
      <w:marTop w:val="0"/>
      <w:marBottom w:val="0"/>
      <w:divBdr>
        <w:top w:val="none" w:sz="0" w:space="0" w:color="auto"/>
        <w:left w:val="none" w:sz="0" w:space="0" w:color="auto"/>
        <w:bottom w:val="none" w:sz="0" w:space="0" w:color="auto"/>
        <w:right w:val="none" w:sz="0" w:space="0" w:color="auto"/>
      </w:divBdr>
      <w:divsChild>
        <w:div w:id="1690519530">
          <w:marLeft w:val="360"/>
          <w:marRight w:val="0"/>
          <w:marTop w:val="0"/>
          <w:marBottom w:val="0"/>
          <w:divBdr>
            <w:top w:val="none" w:sz="0" w:space="0" w:color="auto"/>
            <w:left w:val="none" w:sz="0" w:space="0" w:color="auto"/>
            <w:bottom w:val="none" w:sz="0" w:space="0" w:color="auto"/>
            <w:right w:val="none" w:sz="0" w:space="0" w:color="auto"/>
          </w:divBdr>
        </w:div>
        <w:div w:id="921796364">
          <w:marLeft w:val="360"/>
          <w:marRight w:val="0"/>
          <w:marTop w:val="0"/>
          <w:marBottom w:val="0"/>
          <w:divBdr>
            <w:top w:val="none" w:sz="0" w:space="0" w:color="auto"/>
            <w:left w:val="none" w:sz="0" w:space="0" w:color="auto"/>
            <w:bottom w:val="none" w:sz="0" w:space="0" w:color="auto"/>
            <w:right w:val="none" w:sz="0" w:space="0" w:color="auto"/>
          </w:divBdr>
        </w:div>
        <w:div w:id="1187523226">
          <w:marLeft w:val="360"/>
          <w:marRight w:val="0"/>
          <w:marTop w:val="0"/>
          <w:marBottom w:val="0"/>
          <w:divBdr>
            <w:top w:val="none" w:sz="0" w:space="0" w:color="auto"/>
            <w:left w:val="none" w:sz="0" w:space="0" w:color="auto"/>
            <w:bottom w:val="none" w:sz="0" w:space="0" w:color="auto"/>
            <w:right w:val="none" w:sz="0" w:space="0" w:color="auto"/>
          </w:divBdr>
        </w:div>
        <w:div w:id="1082752538">
          <w:marLeft w:val="360"/>
          <w:marRight w:val="0"/>
          <w:marTop w:val="0"/>
          <w:marBottom w:val="0"/>
          <w:divBdr>
            <w:top w:val="none" w:sz="0" w:space="0" w:color="auto"/>
            <w:left w:val="none" w:sz="0" w:space="0" w:color="auto"/>
            <w:bottom w:val="none" w:sz="0" w:space="0" w:color="auto"/>
            <w:right w:val="none" w:sz="0" w:space="0" w:color="auto"/>
          </w:divBdr>
        </w:div>
        <w:div w:id="261455558">
          <w:marLeft w:val="360"/>
          <w:marRight w:val="0"/>
          <w:marTop w:val="0"/>
          <w:marBottom w:val="0"/>
          <w:divBdr>
            <w:top w:val="none" w:sz="0" w:space="0" w:color="auto"/>
            <w:left w:val="none" w:sz="0" w:space="0" w:color="auto"/>
            <w:bottom w:val="none" w:sz="0" w:space="0" w:color="auto"/>
            <w:right w:val="none" w:sz="0" w:space="0" w:color="auto"/>
          </w:divBdr>
        </w:div>
      </w:divsChild>
    </w:div>
    <w:div w:id="304627721">
      <w:bodyDiv w:val="1"/>
      <w:marLeft w:val="0"/>
      <w:marRight w:val="0"/>
      <w:marTop w:val="0"/>
      <w:marBottom w:val="0"/>
      <w:divBdr>
        <w:top w:val="none" w:sz="0" w:space="0" w:color="auto"/>
        <w:left w:val="none" w:sz="0" w:space="0" w:color="auto"/>
        <w:bottom w:val="none" w:sz="0" w:space="0" w:color="auto"/>
        <w:right w:val="none" w:sz="0" w:space="0" w:color="auto"/>
      </w:divBdr>
      <w:divsChild>
        <w:div w:id="445924766">
          <w:marLeft w:val="360"/>
          <w:marRight w:val="0"/>
          <w:marTop w:val="0"/>
          <w:marBottom w:val="0"/>
          <w:divBdr>
            <w:top w:val="none" w:sz="0" w:space="0" w:color="auto"/>
            <w:left w:val="none" w:sz="0" w:space="0" w:color="auto"/>
            <w:bottom w:val="none" w:sz="0" w:space="0" w:color="auto"/>
            <w:right w:val="none" w:sz="0" w:space="0" w:color="auto"/>
          </w:divBdr>
        </w:div>
        <w:div w:id="1689404906">
          <w:marLeft w:val="360"/>
          <w:marRight w:val="0"/>
          <w:marTop w:val="0"/>
          <w:marBottom w:val="0"/>
          <w:divBdr>
            <w:top w:val="none" w:sz="0" w:space="0" w:color="auto"/>
            <w:left w:val="none" w:sz="0" w:space="0" w:color="auto"/>
            <w:bottom w:val="none" w:sz="0" w:space="0" w:color="auto"/>
            <w:right w:val="none" w:sz="0" w:space="0" w:color="auto"/>
          </w:divBdr>
        </w:div>
        <w:div w:id="1527594622">
          <w:marLeft w:val="360"/>
          <w:marRight w:val="0"/>
          <w:marTop w:val="0"/>
          <w:marBottom w:val="0"/>
          <w:divBdr>
            <w:top w:val="none" w:sz="0" w:space="0" w:color="auto"/>
            <w:left w:val="none" w:sz="0" w:space="0" w:color="auto"/>
            <w:bottom w:val="none" w:sz="0" w:space="0" w:color="auto"/>
            <w:right w:val="none" w:sz="0" w:space="0" w:color="auto"/>
          </w:divBdr>
        </w:div>
        <w:div w:id="1975259530">
          <w:marLeft w:val="360"/>
          <w:marRight w:val="0"/>
          <w:marTop w:val="0"/>
          <w:marBottom w:val="0"/>
          <w:divBdr>
            <w:top w:val="none" w:sz="0" w:space="0" w:color="auto"/>
            <w:left w:val="none" w:sz="0" w:space="0" w:color="auto"/>
            <w:bottom w:val="none" w:sz="0" w:space="0" w:color="auto"/>
            <w:right w:val="none" w:sz="0" w:space="0" w:color="auto"/>
          </w:divBdr>
        </w:div>
        <w:div w:id="1422069278">
          <w:marLeft w:val="360"/>
          <w:marRight w:val="0"/>
          <w:marTop w:val="0"/>
          <w:marBottom w:val="0"/>
          <w:divBdr>
            <w:top w:val="none" w:sz="0" w:space="0" w:color="auto"/>
            <w:left w:val="none" w:sz="0" w:space="0" w:color="auto"/>
            <w:bottom w:val="none" w:sz="0" w:space="0" w:color="auto"/>
            <w:right w:val="none" w:sz="0" w:space="0" w:color="auto"/>
          </w:divBdr>
        </w:div>
        <w:div w:id="747118621">
          <w:marLeft w:val="360"/>
          <w:marRight w:val="0"/>
          <w:marTop w:val="0"/>
          <w:marBottom w:val="0"/>
          <w:divBdr>
            <w:top w:val="none" w:sz="0" w:space="0" w:color="auto"/>
            <w:left w:val="none" w:sz="0" w:space="0" w:color="auto"/>
            <w:bottom w:val="none" w:sz="0" w:space="0" w:color="auto"/>
            <w:right w:val="none" w:sz="0" w:space="0" w:color="auto"/>
          </w:divBdr>
        </w:div>
        <w:div w:id="149756266">
          <w:marLeft w:val="360"/>
          <w:marRight w:val="0"/>
          <w:marTop w:val="0"/>
          <w:marBottom w:val="0"/>
          <w:divBdr>
            <w:top w:val="none" w:sz="0" w:space="0" w:color="auto"/>
            <w:left w:val="none" w:sz="0" w:space="0" w:color="auto"/>
            <w:bottom w:val="none" w:sz="0" w:space="0" w:color="auto"/>
            <w:right w:val="none" w:sz="0" w:space="0" w:color="auto"/>
          </w:divBdr>
        </w:div>
        <w:div w:id="2129077743">
          <w:marLeft w:val="360"/>
          <w:marRight w:val="0"/>
          <w:marTop w:val="0"/>
          <w:marBottom w:val="0"/>
          <w:divBdr>
            <w:top w:val="none" w:sz="0" w:space="0" w:color="auto"/>
            <w:left w:val="none" w:sz="0" w:space="0" w:color="auto"/>
            <w:bottom w:val="none" w:sz="0" w:space="0" w:color="auto"/>
            <w:right w:val="none" w:sz="0" w:space="0" w:color="auto"/>
          </w:divBdr>
        </w:div>
        <w:div w:id="1862937071">
          <w:marLeft w:val="360"/>
          <w:marRight w:val="0"/>
          <w:marTop w:val="0"/>
          <w:marBottom w:val="0"/>
          <w:divBdr>
            <w:top w:val="none" w:sz="0" w:space="0" w:color="auto"/>
            <w:left w:val="none" w:sz="0" w:space="0" w:color="auto"/>
            <w:bottom w:val="none" w:sz="0" w:space="0" w:color="auto"/>
            <w:right w:val="none" w:sz="0" w:space="0" w:color="auto"/>
          </w:divBdr>
        </w:div>
        <w:div w:id="1294100761">
          <w:marLeft w:val="360"/>
          <w:marRight w:val="0"/>
          <w:marTop w:val="0"/>
          <w:marBottom w:val="0"/>
          <w:divBdr>
            <w:top w:val="none" w:sz="0" w:space="0" w:color="auto"/>
            <w:left w:val="none" w:sz="0" w:space="0" w:color="auto"/>
            <w:bottom w:val="none" w:sz="0" w:space="0" w:color="auto"/>
            <w:right w:val="none" w:sz="0" w:space="0" w:color="auto"/>
          </w:divBdr>
        </w:div>
      </w:divsChild>
    </w:div>
    <w:div w:id="307517286">
      <w:bodyDiv w:val="1"/>
      <w:marLeft w:val="0"/>
      <w:marRight w:val="0"/>
      <w:marTop w:val="0"/>
      <w:marBottom w:val="0"/>
      <w:divBdr>
        <w:top w:val="none" w:sz="0" w:space="0" w:color="auto"/>
        <w:left w:val="none" w:sz="0" w:space="0" w:color="auto"/>
        <w:bottom w:val="none" w:sz="0" w:space="0" w:color="auto"/>
        <w:right w:val="none" w:sz="0" w:space="0" w:color="auto"/>
      </w:divBdr>
    </w:div>
    <w:div w:id="310915068">
      <w:bodyDiv w:val="1"/>
      <w:marLeft w:val="0"/>
      <w:marRight w:val="0"/>
      <w:marTop w:val="0"/>
      <w:marBottom w:val="0"/>
      <w:divBdr>
        <w:top w:val="none" w:sz="0" w:space="0" w:color="auto"/>
        <w:left w:val="none" w:sz="0" w:space="0" w:color="auto"/>
        <w:bottom w:val="none" w:sz="0" w:space="0" w:color="auto"/>
        <w:right w:val="none" w:sz="0" w:space="0" w:color="auto"/>
      </w:divBdr>
    </w:div>
    <w:div w:id="320081619">
      <w:bodyDiv w:val="1"/>
      <w:marLeft w:val="0"/>
      <w:marRight w:val="0"/>
      <w:marTop w:val="0"/>
      <w:marBottom w:val="0"/>
      <w:divBdr>
        <w:top w:val="none" w:sz="0" w:space="0" w:color="auto"/>
        <w:left w:val="none" w:sz="0" w:space="0" w:color="auto"/>
        <w:bottom w:val="none" w:sz="0" w:space="0" w:color="auto"/>
        <w:right w:val="none" w:sz="0" w:space="0" w:color="auto"/>
      </w:divBdr>
    </w:div>
    <w:div w:id="328800647">
      <w:bodyDiv w:val="1"/>
      <w:marLeft w:val="0"/>
      <w:marRight w:val="0"/>
      <w:marTop w:val="0"/>
      <w:marBottom w:val="0"/>
      <w:divBdr>
        <w:top w:val="none" w:sz="0" w:space="0" w:color="auto"/>
        <w:left w:val="none" w:sz="0" w:space="0" w:color="auto"/>
        <w:bottom w:val="none" w:sz="0" w:space="0" w:color="auto"/>
        <w:right w:val="none" w:sz="0" w:space="0" w:color="auto"/>
      </w:divBdr>
    </w:div>
    <w:div w:id="331176800">
      <w:bodyDiv w:val="1"/>
      <w:marLeft w:val="0"/>
      <w:marRight w:val="0"/>
      <w:marTop w:val="0"/>
      <w:marBottom w:val="0"/>
      <w:divBdr>
        <w:top w:val="none" w:sz="0" w:space="0" w:color="auto"/>
        <w:left w:val="none" w:sz="0" w:space="0" w:color="auto"/>
        <w:bottom w:val="none" w:sz="0" w:space="0" w:color="auto"/>
        <w:right w:val="none" w:sz="0" w:space="0" w:color="auto"/>
      </w:divBdr>
    </w:div>
    <w:div w:id="338703851">
      <w:bodyDiv w:val="1"/>
      <w:marLeft w:val="0"/>
      <w:marRight w:val="0"/>
      <w:marTop w:val="0"/>
      <w:marBottom w:val="0"/>
      <w:divBdr>
        <w:top w:val="none" w:sz="0" w:space="0" w:color="auto"/>
        <w:left w:val="none" w:sz="0" w:space="0" w:color="auto"/>
        <w:bottom w:val="none" w:sz="0" w:space="0" w:color="auto"/>
        <w:right w:val="none" w:sz="0" w:space="0" w:color="auto"/>
      </w:divBdr>
      <w:divsChild>
        <w:div w:id="762844672">
          <w:marLeft w:val="274"/>
          <w:marRight w:val="0"/>
          <w:marTop w:val="0"/>
          <w:marBottom w:val="0"/>
          <w:divBdr>
            <w:top w:val="none" w:sz="0" w:space="0" w:color="auto"/>
            <w:left w:val="none" w:sz="0" w:space="0" w:color="auto"/>
            <w:bottom w:val="none" w:sz="0" w:space="0" w:color="auto"/>
            <w:right w:val="none" w:sz="0" w:space="0" w:color="auto"/>
          </w:divBdr>
        </w:div>
        <w:div w:id="1132357955">
          <w:marLeft w:val="274"/>
          <w:marRight w:val="0"/>
          <w:marTop w:val="0"/>
          <w:marBottom w:val="0"/>
          <w:divBdr>
            <w:top w:val="none" w:sz="0" w:space="0" w:color="auto"/>
            <w:left w:val="none" w:sz="0" w:space="0" w:color="auto"/>
            <w:bottom w:val="none" w:sz="0" w:space="0" w:color="auto"/>
            <w:right w:val="none" w:sz="0" w:space="0" w:color="auto"/>
          </w:divBdr>
        </w:div>
        <w:div w:id="126824176">
          <w:marLeft w:val="274"/>
          <w:marRight w:val="0"/>
          <w:marTop w:val="0"/>
          <w:marBottom w:val="0"/>
          <w:divBdr>
            <w:top w:val="none" w:sz="0" w:space="0" w:color="auto"/>
            <w:left w:val="none" w:sz="0" w:space="0" w:color="auto"/>
            <w:bottom w:val="none" w:sz="0" w:space="0" w:color="auto"/>
            <w:right w:val="none" w:sz="0" w:space="0" w:color="auto"/>
          </w:divBdr>
        </w:div>
        <w:div w:id="1354528883">
          <w:marLeft w:val="274"/>
          <w:marRight w:val="0"/>
          <w:marTop w:val="0"/>
          <w:marBottom w:val="0"/>
          <w:divBdr>
            <w:top w:val="none" w:sz="0" w:space="0" w:color="auto"/>
            <w:left w:val="none" w:sz="0" w:space="0" w:color="auto"/>
            <w:bottom w:val="none" w:sz="0" w:space="0" w:color="auto"/>
            <w:right w:val="none" w:sz="0" w:space="0" w:color="auto"/>
          </w:divBdr>
        </w:div>
        <w:div w:id="1860195855">
          <w:marLeft w:val="274"/>
          <w:marRight w:val="0"/>
          <w:marTop w:val="0"/>
          <w:marBottom w:val="0"/>
          <w:divBdr>
            <w:top w:val="none" w:sz="0" w:space="0" w:color="auto"/>
            <w:left w:val="none" w:sz="0" w:space="0" w:color="auto"/>
            <w:bottom w:val="none" w:sz="0" w:space="0" w:color="auto"/>
            <w:right w:val="none" w:sz="0" w:space="0" w:color="auto"/>
          </w:divBdr>
        </w:div>
      </w:divsChild>
    </w:div>
    <w:div w:id="362950306">
      <w:bodyDiv w:val="1"/>
      <w:marLeft w:val="0"/>
      <w:marRight w:val="0"/>
      <w:marTop w:val="0"/>
      <w:marBottom w:val="0"/>
      <w:divBdr>
        <w:top w:val="none" w:sz="0" w:space="0" w:color="auto"/>
        <w:left w:val="none" w:sz="0" w:space="0" w:color="auto"/>
        <w:bottom w:val="none" w:sz="0" w:space="0" w:color="auto"/>
        <w:right w:val="none" w:sz="0" w:space="0" w:color="auto"/>
      </w:divBdr>
    </w:div>
    <w:div w:id="366416233">
      <w:bodyDiv w:val="1"/>
      <w:marLeft w:val="0"/>
      <w:marRight w:val="0"/>
      <w:marTop w:val="0"/>
      <w:marBottom w:val="0"/>
      <w:divBdr>
        <w:top w:val="none" w:sz="0" w:space="0" w:color="auto"/>
        <w:left w:val="none" w:sz="0" w:space="0" w:color="auto"/>
        <w:bottom w:val="none" w:sz="0" w:space="0" w:color="auto"/>
        <w:right w:val="none" w:sz="0" w:space="0" w:color="auto"/>
      </w:divBdr>
    </w:div>
    <w:div w:id="373044165">
      <w:bodyDiv w:val="1"/>
      <w:marLeft w:val="0"/>
      <w:marRight w:val="0"/>
      <w:marTop w:val="0"/>
      <w:marBottom w:val="0"/>
      <w:divBdr>
        <w:top w:val="none" w:sz="0" w:space="0" w:color="auto"/>
        <w:left w:val="none" w:sz="0" w:space="0" w:color="auto"/>
        <w:bottom w:val="none" w:sz="0" w:space="0" w:color="auto"/>
        <w:right w:val="none" w:sz="0" w:space="0" w:color="auto"/>
      </w:divBdr>
    </w:div>
    <w:div w:id="375547540">
      <w:bodyDiv w:val="1"/>
      <w:marLeft w:val="0"/>
      <w:marRight w:val="0"/>
      <w:marTop w:val="0"/>
      <w:marBottom w:val="0"/>
      <w:divBdr>
        <w:top w:val="none" w:sz="0" w:space="0" w:color="auto"/>
        <w:left w:val="none" w:sz="0" w:space="0" w:color="auto"/>
        <w:bottom w:val="none" w:sz="0" w:space="0" w:color="auto"/>
        <w:right w:val="none" w:sz="0" w:space="0" w:color="auto"/>
      </w:divBdr>
    </w:div>
    <w:div w:id="375662735">
      <w:bodyDiv w:val="1"/>
      <w:marLeft w:val="0"/>
      <w:marRight w:val="0"/>
      <w:marTop w:val="0"/>
      <w:marBottom w:val="0"/>
      <w:divBdr>
        <w:top w:val="none" w:sz="0" w:space="0" w:color="auto"/>
        <w:left w:val="none" w:sz="0" w:space="0" w:color="auto"/>
        <w:bottom w:val="none" w:sz="0" w:space="0" w:color="auto"/>
        <w:right w:val="none" w:sz="0" w:space="0" w:color="auto"/>
      </w:divBdr>
    </w:div>
    <w:div w:id="381174298">
      <w:bodyDiv w:val="1"/>
      <w:marLeft w:val="0"/>
      <w:marRight w:val="0"/>
      <w:marTop w:val="0"/>
      <w:marBottom w:val="0"/>
      <w:divBdr>
        <w:top w:val="none" w:sz="0" w:space="0" w:color="auto"/>
        <w:left w:val="none" w:sz="0" w:space="0" w:color="auto"/>
        <w:bottom w:val="none" w:sz="0" w:space="0" w:color="auto"/>
        <w:right w:val="none" w:sz="0" w:space="0" w:color="auto"/>
      </w:divBdr>
    </w:div>
    <w:div w:id="382949577">
      <w:bodyDiv w:val="1"/>
      <w:marLeft w:val="0"/>
      <w:marRight w:val="0"/>
      <w:marTop w:val="0"/>
      <w:marBottom w:val="0"/>
      <w:divBdr>
        <w:top w:val="none" w:sz="0" w:space="0" w:color="auto"/>
        <w:left w:val="none" w:sz="0" w:space="0" w:color="auto"/>
        <w:bottom w:val="none" w:sz="0" w:space="0" w:color="auto"/>
        <w:right w:val="none" w:sz="0" w:space="0" w:color="auto"/>
      </w:divBdr>
      <w:divsChild>
        <w:div w:id="1666663157">
          <w:marLeft w:val="274"/>
          <w:marRight w:val="0"/>
          <w:marTop w:val="0"/>
          <w:marBottom w:val="0"/>
          <w:divBdr>
            <w:top w:val="none" w:sz="0" w:space="0" w:color="auto"/>
            <w:left w:val="none" w:sz="0" w:space="0" w:color="auto"/>
            <w:bottom w:val="none" w:sz="0" w:space="0" w:color="auto"/>
            <w:right w:val="none" w:sz="0" w:space="0" w:color="auto"/>
          </w:divBdr>
        </w:div>
        <w:div w:id="431823711">
          <w:marLeft w:val="274"/>
          <w:marRight w:val="0"/>
          <w:marTop w:val="0"/>
          <w:marBottom w:val="0"/>
          <w:divBdr>
            <w:top w:val="none" w:sz="0" w:space="0" w:color="auto"/>
            <w:left w:val="none" w:sz="0" w:space="0" w:color="auto"/>
            <w:bottom w:val="none" w:sz="0" w:space="0" w:color="auto"/>
            <w:right w:val="none" w:sz="0" w:space="0" w:color="auto"/>
          </w:divBdr>
        </w:div>
      </w:divsChild>
    </w:div>
    <w:div w:id="384379811">
      <w:bodyDiv w:val="1"/>
      <w:marLeft w:val="0"/>
      <w:marRight w:val="0"/>
      <w:marTop w:val="0"/>
      <w:marBottom w:val="0"/>
      <w:divBdr>
        <w:top w:val="none" w:sz="0" w:space="0" w:color="auto"/>
        <w:left w:val="none" w:sz="0" w:space="0" w:color="auto"/>
        <w:bottom w:val="none" w:sz="0" w:space="0" w:color="auto"/>
        <w:right w:val="none" w:sz="0" w:space="0" w:color="auto"/>
      </w:divBdr>
    </w:div>
    <w:div w:id="386220227">
      <w:bodyDiv w:val="1"/>
      <w:marLeft w:val="0"/>
      <w:marRight w:val="0"/>
      <w:marTop w:val="0"/>
      <w:marBottom w:val="0"/>
      <w:divBdr>
        <w:top w:val="none" w:sz="0" w:space="0" w:color="auto"/>
        <w:left w:val="none" w:sz="0" w:space="0" w:color="auto"/>
        <w:bottom w:val="none" w:sz="0" w:space="0" w:color="auto"/>
        <w:right w:val="none" w:sz="0" w:space="0" w:color="auto"/>
      </w:divBdr>
    </w:div>
    <w:div w:id="387463821">
      <w:bodyDiv w:val="1"/>
      <w:marLeft w:val="0"/>
      <w:marRight w:val="0"/>
      <w:marTop w:val="0"/>
      <w:marBottom w:val="0"/>
      <w:divBdr>
        <w:top w:val="none" w:sz="0" w:space="0" w:color="auto"/>
        <w:left w:val="none" w:sz="0" w:space="0" w:color="auto"/>
        <w:bottom w:val="none" w:sz="0" w:space="0" w:color="auto"/>
        <w:right w:val="none" w:sz="0" w:space="0" w:color="auto"/>
      </w:divBdr>
    </w:div>
    <w:div w:id="399325514">
      <w:bodyDiv w:val="1"/>
      <w:marLeft w:val="0"/>
      <w:marRight w:val="0"/>
      <w:marTop w:val="0"/>
      <w:marBottom w:val="0"/>
      <w:divBdr>
        <w:top w:val="none" w:sz="0" w:space="0" w:color="auto"/>
        <w:left w:val="none" w:sz="0" w:space="0" w:color="auto"/>
        <w:bottom w:val="none" w:sz="0" w:space="0" w:color="auto"/>
        <w:right w:val="none" w:sz="0" w:space="0" w:color="auto"/>
      </w:divBdr>
    </w:div>
    <w:div w:id="424886368">
      <w:bodyDiv w:val="1"/>
      <w:marLeft w:val="0"/>
      <w:marRight w:val="0"/>
      <w:marTop w:val="0"/>
      <w:marBottom w:val="0"/>
      <w:divBdr>
        <w:top w:val="none" w:sz="0" w:space="0" w:color="auto"/>
        <w:left w:val="none" w:sz="0" w:space="0" w:color="auto"/>
        <w:bottom w:val="none" w:sz="0" w:space="0" w:color="auto"/>
        <w:right w:val="none" w:sz="0" w:space="0" w:color="auto"/>
      </w:divBdr>
    </w:div>
    <w:div w:id="426734139">
      <w:bodyDiv w:val="1"/>
      <w:marLeft w:val="0"/>
      <w:marRight w:val="0"/>
      <w:marTop w:val="0"/>
      <w:marBottom w:val="0"/>
      <w:divBdr>
        <w:top w:val="none" w:sz="0" w:space="0" w:color="auto"/>
        <w:left w:val="none" w:sz="0" w:space="0" w:color="auto"/>
        <w:bottom w:val="none" w:sz="0" w:space="0" w:color="auto"/>
        <w:right w:val="none" w:sz="0" w:space="0" w:color="auto"/>
      </w:divBdr>
    </w:div>
    <w:div w:id="428042555">
      <w:bodyDiv w:val="1"/>
      <w:marLeft w:val="0"/>
      <w:marRight w:val="0"/>
      <w:marTop w:val="0"/>
      <w:marBottom w:val="0"/>
      <w:divBdr>
        <w:top w:val="none" w:sz="0" w:space="0" w:color="auto"/>
        <w:left w:val="none" w:sz="0" w:space="0" w:color="auto"/>
        <w:bottom w:val="none" w:sz="0" w:space="0" w:color="auto"/>
        <w:right w:val="none" w:sz="0" w:space="0" w:color="auto"/>
      </w:divBdr>
    </w:div>
    <w:div w:id="433979648">
      <w:bodyDiv w:val="1"/>
      <w:marLeft w:val="0"/>
      <w:marRight w:val="0"/>
      <w:marTop w:val="0"/>
      <w:marBottom w:val="0"/>
      <w:divBdr>
        <w:top w:val="none" w:sz="0" w:space="0" w:color="auto"/>
        <w:left w:val="none" w:sz="0" w:space="0" w:color="auto"/>
        <w:bottom w:val="none" w:sz="0" w:space="0" w:color="auto"/>
        <w:right w:val="none" w:sz="0" w:space="0" w:color="auto"/>
      </w:divBdr>
    </w:div>
    <w:div w:id="435060679">
      <w:bodyDiv w:val="1"/>
      <w:marLeft w:val="0"/>
      <w:marRight w:val="0"/>
      <w:marTop w:val="0"/>
      <w:marBottom w:val="0"/>
      <w:divBdr>
        <w:top w:val="none" w:sz="0" w:space="0" w:color="auto"/>
        <w:left w:val="none" w:sz="0" w:space="0" w:color="auto"/>
        <w:bottom w:val="none" w:sz="0" w:space="0" w:color="auto"/>
        <w:right w:val="none" w:sz="0" w:space="0" w:color="auto"/>
      </w:divBdr>
    </w:div>
    <w:div w:id="439304743">
      <w:bodyDiv w:val="1"/>
      <w:marLeft w:val="0"/>
      <w:marRight w:val="0"/>
      <w:marTop w:val="0"/>
      <w:marBottom w:val="0"/>
      <w:divBdr>
        <w:top w:val="none" w:sz="0" w:space="0" w:color="auto"/>
        <w:left w:val="none" w:sz="0" w:space="0" w:color="auto"/>
        <w:bottom w:val="none" w:sz="0" w:space="0" w:color="auto"/>
        <w:right w:val="none" w:sz="0" w:space="0" w:color="auto"/>
      </w:divBdr>
    </w:div>
    <w:div w:id="439450220">
      <w:bodyDiv w:val="1"/>
      <w:marLeft w:val="0"/>
      <w:marRight w:val="0"/>
      <w:marTop w:val="0"/>
      <w:marBottom w:val="0"/>
      <w:divBdr>
        <w:top w:val="none" w:sz="0" w:space="0" w:color="auto"/>
        <w:left w:val="none" w:sz="0" w:space="0" w:color="auto"/>
        <w:bottom w:val="none" w:sz="0" w:space="0" w:color="auto"/>
        <w:right w:val="none" w:sz="0" w:space="0" w:color="auto"/>
      </w:divBdr>
    </w:div>
    <w:div w:id="445194764">
      <w:bodyDiv w:val="1"/>
      <w:marLeft w:val="0"/>
      <w:marRight w:val="0"/>
      <w:marTop w:val="0"/>
      <w:marBottom w:val="0"/>
      <w:divBdr>
        <w:top w:val="none" w:sz="0" w:space="0" w:color="auto"/>
        <w:left w:val="none" w:sz="0" w:space="0" w:color="auto"/>
        <w:bottom w:val="none" w:sz="0" w:space="0" w:color="auto"/>
        <w:right w:val="none" w:sz="0" w:space="0" w:color="auto"/>
      </w:divBdr>
      <w:divsChild>
        <w:div w:id="1417091390">
          <w:marLeft w:val="547"/>
          <w:marRight w:val="0"/>
          <w:marTop w:val="96"/>
          <w:marBottom w:val="0"/>
          <w:divBdr>
            <w:top w:val="none" w:sz="0" w:space="0" w:color="auto"/>
            <w:left w:val="none" w:sz="0" w:space="0" w:color="auto"/>
            <w:bottom w:val="none" w:sz="0" w:space="0" w:color="auto"/>
            <w:right w:val="none" w:sz="0" w:space="0" w:color="auto"/>
          </w:divBdr>
        </w:div>
        <w:div w:id="1055466962">
          <w:marLeft w:val="547"/>
          <w:marRight w:val="0"/>
          <w:marTop w:val="96"/>
          <w:marBottom w:val="0"/>
          <w:divBdr>
            <w:top w:val="none" w:sz="0" w:space="0" w:color="auto"/>
            <w:left w:val="none" w:sz="0" w:space="0" w:color="auto"/>
            <w:bottom w:val="none" w:sz="0" w:space="0" w:color="auto"/>
            <w:right w:val="none" w:sz="0" w:space="0" w:color="auto"/>
          </w:divBdr>
        </w:div>
        <w:div w:id="1054741291">
          <w:marLeft w:val="547"/>
          <w:marRight w:val="0"/>
          <w:marTop w:val="96"/>
          <w:marBottom w:val="0"/>
          <w:divBdr>
            <w:top w:val="none" w:sz="0" w:space="0" w:color="auto"/>
            <w:left w:val="none" w:sz="0" w:space="0" w:color="auto"/>
            <w:bottom w:val="none" w:sz="0" w:space="0" w:color="auto"/>
            <w:right w:val="none" w:sz="0" w:space="0" w:color="auto"/>
          </w:divBdr>
        </w:div>
        <w:div w:id="716245479">
          <w:marLeft w:val="547"/>
          <w:marRight w:val="0"/>
          <w:marTop w:val="96"/>
          <w:marBottom w:val="0"/>
          <w:divBdr>
            <w:top w:val="none" w:sz="0" w:space="0" w:color="auto"/>
            <w:left w:val="none" w:sz="0" w:space="0" w:color="auto"/>
            <w:bottom w:val="none" w:sz="0" w:space="0" w:color="auto"/>
            <w:right w:val="none" w:sz="0" w:space="0" w:color="auto"/>
          </w:divBdr>
        </w:div>
        <w:div w:id="1617636903">
          <w:marLeft w:val="547"/>
          <w:marRight w:val="0"/>
          <w:marTop w:val="96"/>
          <w:marBottom w:val="0"/>
          <w:divBdr>
            <w:top w:val="none" w:sz="0" w:space="0" w:color="auto"/>
            <w:left w:val="none" w:sz="0" w:space="0" w:color="auto"/>
            <w:bottom w:val="none" w:sz="0" w:space="0" w:color="auto"/>
            <w:right w:val="none" w:sz="0" w:space="0" w:color="auto"/>
          </w:divBdr>
        </w:div>
        <w:div w:id="1234047184">
          <w:marLeft w:val="547"/>
          <w:marRight w:val="0"/>
          <w:marTop w:val="96"/>
          <w:marBottom w:val="0"/>
          <w:divBdr>
            <w:top w:val="none" w:sz="0" w:space="0" w:color="auto"/>
            <w:left w:val="none" w:sz="0" w:space="0" w:color="auto"/>
            <w:bottom w:val="none" w:sz="0" w:space="0" w:color="auto"/>
            <w:right w:val="none" w:sz="0" w:space="0" w:color="auto"/>
          </w:divBdr>
        </w:div>
      </w:divsChild>
    </w:div>
    <w:div w:id="449591542">
      <w:bodyDiv w:val="1"/>
      <w:marLeft w:val="0"/>
      <w:marRight w:val="0"/>
      <w:marTop w:val="0"/>
      <w:marBottom w:val="0"/>
      <w:divBdr>
        <w:top w:val="none" w:sz="0" w:space="0" w:color="auto"/>
        <w:left w:val="none" w:sz="0" w:space="0" w:color="auto"/>
        <w:bottom w:val="none" w:sz="0" w:space="0" w:color="auto"/>
        <w:right w:val="none" w:sz="0" w:space="0" w:color="auto"/>
      </w:divBdr>
    </w:div>
    <w:div w:id="458649716">
      <w:bodyDiv w:val="1"/>
      <w:marLeft w:val="0"/>
      <w:marRight w:val="0"/>
      <w:marTop w:val="0"/>
      <w:marBottom w:val="0"/>
      <w:divBdr>
        <w:top w:val="none" w:sz="0" w:space="0" w:color="auto"/>
        <w:left w:val="none" w:sz="0" w:space="0" w:color="auto"/>
        <w:bottom w:val="none" w:sz="0" w:space="0" w:color="auto"/>
        <w:right w:val="none" w:sz="0" w:space="0" w:color="auto"/>
      </w:divBdr>
    </w:div>
    <w:div w:id="459999395">
      <w:bodyDiv w:val="1"/>
      <w:marLeft w:val="0"/>
      <w:marRight w:val="0"/>
      <w:marTop w:val="0"/>
      <w:marBottom w:val="0"/>
      <w:divBdr>
        <w:top w:val="none" w:sz="0" w:space="0" w:color="auto"/>
        <w:left w:val="none" w:sz="0" w:space="0" w:color="auto"/>
        <w:bottom w:val="none" w:sz="0" w:space="0" w:color="auto"/>
        <w:right w:val="none" w:sz="0" w:space="0" w:color="auto"/>
      </w:divBdr>
    </w:div>
    <w:div w:id="471488437">
      <w:bodyDiv w:val="1"/>
      <w:marLeft w:val="0"/>
      <w:marRight w:val="0"/>
      <w:marTop w:val="0"/>
      <w:marBottom w:val="0"/>
      <w:divBdr>
        <w:top w:val="none" w:sz="0" w:space="0" w:color="auto"/>
        <w:left w:val="none" w:sz="0" w:space="0" w:color="auto"/>
        <w:bottom w:val="none" w:sz="0" w:space="0" w:color="auto"/>
        <w:right w:val="none" w:sz="0" w:space="0" w:color="auto"/>
      </w:divBdr>
    </w:div>
    <w:div w:id="474683557">
      <w:bodyDiv w:val="1"/>
      <w:marLeft w:val="0"/>
      <w:marRight w:val="0"/>
      <w:marTop w:val="0"/>
      <w:marBottom w:val="0"/>
      <w:divBdr>
        <w:top w:val="none" w:sz="0" w:space="0" w:color="auto"/>
        <w:left w:val="none" w:sz="0" w:space="0" w:color="auto"/>
        <w:bottom w:val="none" w:sz="0" w:space="0" w:color="auto"/>
        <w:right w:val="none" w:sz="0" w:space="0" w:color="auto"/>
      </w:divBdr>
    </w:div>
    <w:div w:id="479227233">
      <w:bodyDiv w:val="1"/>
      <w:marLeft w:val="0"/>
      <w:marRight w:val="0"/>
      <w:marTop w:val="0"/>
      <w:marBottom w:val="0"/>
      <w:divBdr>
        <w:top w:val="none" w:sz="0" w:space="0" w:color="auto"/>
        <w:left w:val="none" w:sz="0" w:space="0" w:color="auto"/>
        <w:bottom w:val="none" w:sz="0" w:space="0" w:color="auto"/>
        <w:right w:val="none" w:sz="0" w:space="0" w:color="auto"/>
      </w:divBdr>
    </w:div>
    <w:div w:id="483545661">
      <w:bodyDiv w:val="1"/>
      <w:marLeft w:val="0"/>
      <w:marRight w:val="0"/>
      <w:marTop w:val="0"/>
      <w:marBottom w:val="0"/>
      <w:divBdr>
        <w:top w:val="none" w:sz="0" w:space="0" w:color="auto"/>
        <w:left w:val="none" w:sz="0" w:space="0" w:color="auto"/>
        <w:bottom w:val="none" w:sz="0" w:space="0" w:color="auto"/>
        <w:right w:val="none" w:sz="0" w:space="0" w:color="auto"/>
      </w:divBdr>
    </w:div>
    <w:div w:id="483744891">
      <w:bodyDiv w:val="1"/>
      <w:marLeft w:val="0"/>
      <w:marRight w:val="0"/>
      <w:marTop w:val="0"/>
      <w:marBottom w:val="0"/>
      <w:divBdr>
        <w:top w:val="none" w:sz="0" w:space="0" w:color="auto"/>
        <w:left w:val="none" w:sz="0" w:space="0" w:color="auto"/>
        <w:bottom w:val="none" w:sz="0" w:space="0" w:color="auto"/>
        <w:right w:val="none" w:sz="0" w:space="0" w:color="auto"/>
      </w:divBdr>
    </w:div>
    <w:div w:id="489829679">
      <w:bodyDiv w:val="1"/>
      <w:marLeft w:val="0"/>
      <w:marRight w:val="0"/>
      <w:marTop w:val="0"/>
      <w:marBottom w:val="0"/>
      <w:divBdr>
        <w:top w:val="none" w:sz="0" w:space="0" w:color="auto"/>
        <w:left w:val="none" w:sz="0" w:space="0" w:color="auto"/>
        <w:bottom w:val="none" w:sz="0" w:space="0" w:color="auto"/>
        <w:right w:val="none" w:sz="0" w:space="0" w:color="auto"/>
      </w:divBdr>
    </w:div>
    <w:div w:id="490217940">
      <w:bodyDiv w:val="1"/>
      <w:marLeft w:val="0"/>
      <w:marRight w:val="0"/>
      <w:marTop w:val="0"/>
      <w:marBottom w:val="0"/>
      <w:divBdr>
        <w:top w:val="none" w:sz="0" w:space="0" w:color="auto"/>
        <w:left w:val="none" w:sz="0" w:space="0" w:color="auto"/>
        <w:bottom w:val="none" w:sz="0" w:space="0" w:color="auto"/>
        <w:right w:val="none" w:sz="0" w:space="0" w:color="auto"/>
      </w:divBdr>
    </w:div>
    <w:div w:id="490799903">
      <w:bodyDiv w:val="1"/>
      <w:marLeft w:val="0"/>
      <w:marRight w:val="0"/>
      <w:marTop w:val="0"/>
      <w:marBottom w:val="0"/>
      <w:divBdr>
        <w:top w:val="none" w:sz="0" w:space="0" w:color="auto"/>
        <w:left w:val="none" w:sz="0" w:space="0" w:color="auto"/>
        <w:bottom w:val="none" w:sz="0" w:space="0" w:color="auto"/>
        <w:right w:val="none" w:sz="0" w:space="0" w:color="auto"/>
      </w:divBdr>
    </w:div>
    <w:div w:id="494614626">
      <w:bodyDiv w:val="1"/>
      <w:marLeft w:val="0"/>
      <w:marRight w:val="0"/>
      <w:marTop w:val="0"/>
      <w:marBottom w:val="0"/>
      <w:divBdr>
        <w:top w:val="none" w:sz="0" w:space="0" w:color="auto"/>
        <w:left w:val="none" w:sz="0" w:space="0" w:color="auto"/>
        <w:bottom w:val="none" w:sz="0" w:space="0" w:color="auto"/>
        <w:right w:val="none" w:sz="0" w:space="0" w:color="auto"/>
      </w:divBdr>
    </w:div>
    <w:div w:id="494881062">
      <w:bodyDiv w:val="1"/>
      <w:marLeft w:val="0"/>
      <w:marRight w:val="0"/>
      <w:marTop w:val="0"/>
      <w:marBottom w:val="0"/>
      <w:divBdr>
        <w:top w:val="none" w:sz="0" w:space="0" w:color="auto"/>
        <w:left w:val="none" w:sz="0" w:space="0" w:color="auto"/>
        <w:bottom w:val="none" w:sz="0" w:space="0" w:color="auto"/>
        <w:right w:val="none" w:sz="0" w:space="0" w:color="auto"/>
      </w:divBdr>
    </w:div>
    <w:div w:id="498423167">
      <w:bodyDiv w:val="1"/>
      <w:marLeft w:val="0"/>
      <w:marRight w:val="0"/>
      <w:marTop w:val="0"/>
      <w:marBottom w:val="0"/>
      <w:divBdr>
        <w:top w:val="none" w:sz="0" w:space="0" w:color="auto"/>
        <w:left w:val="none" w:sz="0" w:space="0" w:color="auto"/>
        <w:bottom w:val="none" w:sz="0" w:space="0" w:color="auto"/>
        <w:right w:val="none" w:sz="0" w:space="0" w:color="auto"/>
      </w:divBdr>
      <w:divsChild>
        <w:div w:id="1091001996">
          <w:marLeft w:val="274"/>
          <w:marRight w:val="0"/>
          <w:marTop w:val="0"/>
          <w:marBottom w:val="0"/>
          <w:divBdr>
            <w:top w:val="none" w:sz="0" w:space="0" w:color="auto"/>
            <w:left w:val="none" w:sz="0" w:space="0" w:color="auto"/>
            <w:bottom w:val="none" w:sz="0" w:space="0" w:color="auto"/>
            <w:right w:val="none" w:sz="0" w:space="0" w:color="auto"/>
          </w:divBdr>
        </w:div>
        <w:div w:id="1606227762">
          <w:marLeft w:val="274"/>
          <w:marRight w:val="0"/>
          <w:marTop w:val="0"/>
          <w:marBottom w:val="0"/>
          <w:divBdr>
            <w:top w:val="none" w:sz="0" w:space="0" w:color="auto"/>
            <w:left w:val="none" w:sz="0" w:space="0" w:color="auto"/>
            <w:bottom w:val="none" w:sz="0" w:space="0" w:color="auto"/>
            <w:right w:val="none" w:sz="0" w:space="0" w:color="auto"/>
          </w:divBdr>
        </w:div>
        <w:div w:id="1226838519">
          <w:marLeft w:val="360"/>
          <w:marRight w:val="0"/>
          <w:marTop w:val="86"/>
          <w:marBottom w:val="0"/>
          <w:divBdr>
            <w:top w:val="none" w:sz="0" w:space="0" w:color="auto"/>
            <w:left w:val="none" w:sz="0" w:space="0" w:color="auto"/>
            <w:bottom w:val="none" w:sz="0" w:space="0" w:color="auto"/>
            <w:right w:val="none" w:sz="0" w:space="0" w:color="auto"/>
          </w:divBdr>
        </w:div>
        <w:div w:id="1121648953">
          <w:marLeft w:val="360"/>
          <w:marRight w:val="0"/>
          <w:marTop w:val="86"/>
          <w:marBottom w:val="0"/>
          <w:divBdr>
            <w:top w:val="none" w:sz="0" w:space="0" w:color="auto"/>
            <w:left w:val="none" w:sz="0" w:space="0" w:color="auto"/>
            <w:bottom w:val="none" w:sz="0" w:space="0" w:color="auto"/>
            <w:right w:val="none" w:sz="0" w:space="0" w:color="auto"/>
          </w:divBdr>
        </w:div>
        <w:div w:id="735670564">
          <w:marLeft w:val="360"/>
          <w:marRight w:val="0"/>
          <w:marTop w:val="86"/>
          <w:marBottom w:val="0"/>
          <w:divBdr>
            <w:top w:val="none" w:sz="0" w:space="0" w:color="auto"/>
            <w:left w:val="none" w:sz="0" w:space="0" w:color="auto"/>
            <w:bottom w:val="none" w:sz="0" w:space="0" w:color="auto"/>
            <w:right w:val="none" w:sz="0" w:space="0" w:color="auto"/>
          </w:divBdr>
        </w:div>
      </w:divsChild>
    </w:div>
    <w:div w:id="506752865">
      <w:bodyDiv w:val="1"/>
      <w:marLeft w:val="0"/>
      <w:marRight w:val="0"/>
      <w:marTop w:val="0"/>
      <w:marBottom w:val="0"/>
      <w:divBdr>
        <w:top w:val="none" w:sz="0" w:space="0" w:color="auto"/>
        <w:left w:val="none" w:sz="0" w:space="0" w:color="auto"/>
        <w:bottom w:val="none" w:sz="0" w:space="0" w:color="auto"/>
        <w:right w:val="none" w:sz="0" w:space="0" w:color="auto"/>
      </w:divBdr>
    </w:div>
    <w:div w:id="511452831">
      <w:bodyDiv w:val="1"/>
      <w:marLeft w:val="0"/>
      <w:marRight w:val="0"/>
      <w:marTop w:val="0"/>
      <w:marBottom w:val="0"/>
      <w:divBdr>
        <w:top w:val="none" w:sz="0" w:space="0" w:color="auto"/>
        <w:left w:val="none" w:sz="0" w:space="0" w:color="auto"/>
        <w:bottom w:val="none" w:sz="0" w:space="0" w:color="auto"/>
        <w:right w:val="none" w:sz="0" w:space="0" w:color="auto"/>
      </w:divBdr>
    </w:div>
    <w:div w:id="512303272">
      <w:bodyDiv w:val="1"/>
      <w:marLeft w:val="0"/>
      <w:marRight w:val="0"/>
      <w:marTop w:val="0"/>
      <w:marBottom w:val="0"/>
      <w:divBdr>
        <w:top w:val="none" w:sz="0" w:space="0" w:color="auto"/>
        <w:left w:val="none" w:sz="0" w:space="0" w:color="auto"/>
        <w:bottom w:val="none" w:sz="0" w:space="0" w:color="auto"/>
        <w:right w:val="none" w:sz="0" w:space="0" w:color="auto"/>
      </w:divBdr>
    </w:div>
    <w:div w:id="516777465">
      <w:bodyDiv w:val="1"/>
      <w:marLeft w:val="0"/>
      <w:marRight w:val="0"/>
      <w:marTop w:val="0"/>
      <w:marBottom w:val="0"/>
      <w:divBdr>
        <w:top w:val="none" w:sz="0" w:space="0" w:color="auto"/>
        <w:left w:val="none" w:sz="0" w:space="0" w:color="auto"/>
        <w:bottom w:val="none" w:sz="0" w:space="0" w:color="auto"/>
        <w:right w:val="none" w:sz="0" w:space="0" w:color="auto"/>
      </w:divBdr>
    </w:div>
    <w:div w:id="525602978">
      <w:bodyDiv w:val="1"/>
      <w:marLeft w:val="0"/>
      <w:marRight w:val="0"/>
      <w:marTop w:val="0"/>
      <w:marBottom w:val="0"/>
      <w:divBdr>
        <w:top w:val="none" w:sz="0" w:space="0" w:color="auto"/>
        <w:left w:val="none" w:sz="0" w:space="0" w:color="auto"/>
        <w:bottom w:val="none" w:sz="0" w:space="0" w:color="auto"/>
        <w:right w:val="none" w:sz="0" w:space="0" w:color="auto"/>
      </w:divBdr>
    </w:div>
    <w:div w:id="528686847">
      <w:bodyDiv w:val="1"/>
      <w:marLeft w:val="0"/>
      <w:marRight w:val="0"/>
      <w:marTop w:val="0"/>
      <w:marBottom w:val="0"/>
      <w:divBdr>
        <w:top w:val="none" w:sz="0" w:space="0" w:color="auto"/>
        <w:left w:val="none" w:sz="0" w:space="0" w:color="auto"/>
        <w:bottom w:val="none" w:sz="0" w:space="0" w:color="auto"/>
        <w:right w:val="none" w:sz="0" w:space="0" w:color="auto"/>
      </w:divBdr>
    </w:div>
    <w:div w:id="537087168">
      <w:bodyDiv w:val="1"/>
      <w:marLeft w:val="0"/>
      <w:marRight w:val="0"/>
      <w:marTop w:val="0"/>
      <w:marBottom w:val="0"/>
      <w:divBdr>
        <w:top w:val="none" w:sz="0" w:space="0" w:color="auto"/>
        <w:left w:val="none" w:sz="0" w:space="0" w:color="auto"/>
        <w:bottom w:val="none" w:sz="0" w:space="0" w:color="auto"/>
        <w:right w:val="none" w:sz="0" w:space="0" w:color="auto"/>
      </w:divBdr>
    </w:div>
    <w:div w:id="540630478">
      <w:bodyDiv w:val="1"/>
      <w:marLeft w:val="0"/>
      <w:marRight w:val="0"/>
      <w:marTop w:val="0"/>
      <w:marBottom w:val="0"/>
      <w:divBdr>
        <w:top w:val="none" w:sz="0" w:space="0" w:color="auto"/>
        <w:left w:val="none" w:sz="0" w:space="0" w:color="auto"/>
        <w:bottom w:val="none" w:sz="0" w:space="0" w:color="auto"/>
        <w:right w:val="none" w:sz="0" w:space="0" w:color="auto"/>
      </w:divBdr>
    </w:div>
    <w:div w:id="542595377">
      <w:bodyDiv w:val="1"/>
      <w:marLeft w:val="0"/>
      <w:marRight w:val="0"/>
      <w:marTop w:val="0"/>
      <w:marBottom w:val="0"/>
      <w:divBdr>
        <w:top w:val="none" w:sz="0" w:space="0" w:color="auto"/>
        <w:left w:val="none" w:sz="0" w:space="0" w:color="auto"/>
        <w:bottom w:val="none" w:sz="0" w:space="0" w:color="auto"/>
        <w:right w:val="none" w:sz="0" w:space="0" w:color="auto"/>
      </w:divBdr>
      <w:divsChild>
        <w:div w:id="721028074">
          <w:marLeft w:val="360"/>
          <w:marRight w:val="0"/>
          <w:marTop w:val="0"/>
          <w:marBottom w:val="0"/>
          <w:divBdr>
            <w:top w:val="none" w:sz="0" w:space="0" w:color="auto"/>
            <w:left w:val="none" w:sz="0" w:space="0" w:color="auto"/>
            <w:bottom w:val="none" w:sz="0" w:space="0" w:color="auto"/>
            <w:right w:val="none" w:sz="0" w:space="0" w:color="auto"/>
          </w:divBdr>
        </w:div>
        <w:div w:id="1880969658">
          <w:marLeft w:val="274"/>
          <w:marRight w:val="0"/>
          <w:marTop w:val="80"/>
          <w:marBottom w:val="80"/>
          <w:divBdr>
            <w:top w:val="none" w:sz="0" w:space="0" w:color="auto"/>
            <w:left w:val="none" w:sz="0" w:space="0" w:color="auto"/>
            <w:bottom w:val="none" w:sz="0" w:space="0" w:color="auto"/>
            <w:right w:val="none" w:sz="0" w:space="0" w:color="auto"/>
          </w:divBdr>
        </w:div>
        <w:div w:id="1417558196">
          <w:marLeft w:val="274"/>
          <w:marRight w:val="0"/>
          <w:marTop w:val="80"/>
          <w:marBottom w:val="80"/>
          <w:divBdr>
            <w:top w:val="none" w:sz="0" w:space="0" w:color="auto"/>
            <w:left w:val="none" w:sz="0" w:space="0" w:color="auto"/>
            <w:bottom w:val="none" w:sz="0" w:space="0" w:color="auto"/>
            <w:right w:val="none" w:sz="0" w:space="0" w:color="auto"/>
          </w:divBdr>
        </w:div>
        <w:div w:id="554777687">
          <w:marLeft w:val="274"/>
          <w:marRight w:val="0"/>
          <w:marTop w:val="80"/>
          <w:marBottom w:val="80"/>
          <w:divBdr>
            <w:top w:val="none" w:sz="0" w:space="0" w:color="auto"/>
            <w:left w:val="none" w:sz="0" w:space="0" w:color="auto"/>
            <w:bottom w:val="none" w:sz="0" w:space="0" w:color="auto"/>
            <w:right w:val="none" w:sz="0" w:space="0" w:color="auto"/>
          </w:divBdr>
        </w:div>
        <w:div w:id="4522033">
          <w:marLeft w:val="274"/>
          <w:marRight w:val="0"/>
          <w:marTop w:val="80"/>
          <w:marBottom w:val="80"/>
          <w:divBdr>
            <w:top w:val="none" w:sz="0" w:space="0" w:color="auto"/>
            <w:left w:val="none" w:sz="0" w:space="0" w:color="auto"/>
            <w:bottom w:val="none" w:sz="0" w:space="0" w:color="auto"/>
            <w:right w:val="none" w:sz="0" w:space="0" w:color="auto"/>
          </w:divBdr>
        </w:div>
        <w:div w:id="1315455955">
          <w:marLeft w:val="274"/>
          <w:marRight w:val="0"/>
          <w:marTop w:val="80"/>
          <w:marBottom w:val="80"/>
          <w:divBdr>
            <w:top w:val="none" w:sz="0" w:space="0" w:color="auto"/>
            <w:left w:val="none" w:sz="0" w:space="0" w:color="auto"/>
            <w:bottom w:val="none" w:sz="0" w:space="0" w:color="auto"/>
            <w:right w:val="none" w:sz="0" w:space="0" w:color="auto"/>
          </w:divBdr>
        </w:div>
        <w:div w:id="685713241">
          <w:marLeft w:val="274"/>
          <w:marRight w:val="0"/>
          <w:marTop w:val="80"/>
          <w:marBottom w:val="80"/>
          <w:divBdr>
            <w:top w:val="none" w:sz="0" w:space="0" w:color="auto"/>
            <w:left w:val="none" w:sz="0" w:space="0" w:color="auto"/>
            <w:bottom w:val="none" w:sz="0" w:space="0" w:color="auto"/>
            <w:right w:val="none" w:sz="0" w:space="0" w:color="auto"/>
          </w:divBdr>
        </w:div>
        <w:div w:id="251165512">
          <w:marLeft w:val="994"/>
          <w:marRight w:val="0"/>
          <w:marTop w:val="0"/>
          <w:marBottom w:val="0"/>
          <w:divBdr>
            <w:top w:val="none" w:sz="0" w:space="0" w:color="auto"/>
            <w:left w:val="none" w:sz="0" w:space="0" w:color="auto"/>
            <w:bottom w:val="none" w:sz="0" w:space="0" w:color="auto"/>
            <w:right w:val="none" w:sz="0" w:space="0" w:color="auto"/>
          </w:divBdr>
        </w:div>
        <w:div w:id="428352158">
          <w:marLeft w:val="994"/>
          <w:marRight w:val="0"/>
          <w:marTop w:val="0"/>
          <w:marBottom w:val="0"/>
          <w:divBdr>
            <w:top w:val="none" w:sz="0" w:space="0" w:color="auto"/>
            <w:left w:val="none" w:sz="0" w:space="0" w:color="auto"/>
            <w:bottom w:val="none" w:sz="0" w:space="0" w:color="auto"/>
            <w:right w:val="none" w:sz="0" w:space="0" w:color="auto"/>
          </w:divBdr>
        </w:div>
      </w:divsChild>
    </w:div>
    <w:div w:id="545218487">
      <w:bodyDiv w:val="1"/>
      <w:marLeft w:val="0"/>
      <w:marRight w:val="0"/>
      <w:marTop w:val="0"/>
      <w:marBottom w:val="0"/>
      <w:divBdr>
        <w:top w:val="none" w:sz="0" w:space="0" w:color="auto"/>
        <w:left w:val="none" w:sz="0" w:space="0" w:color="auto"/>
        <w:bottom w:val="none" w:sz="0" w:space="0" w:color="auto"/>
        <w:right w:val="none" w:sz="0" w:space="0" w:color="auto"/>
      </w:divBdr>
    </w:div>
    <w:div w:id="549342569">
      <w:bodyDiv w:val="1"/>
      <w:marLeft w:val="0"/>
      <w:marRight w:val="0"/>
      <w:marTop w:val="0"/>
      <w:marBottom w:val="0"/>
      <w:divBdr>
        <w:top w:val="none" w:sz="0" w:space="0" w:color="auto"/>
        <w:left w:val="none" w:sz="0" w:space="0" w:color="auto"/>
        <w:bottom w:val="none" w:sz="0" w:space="0" w:color="auto"/>
        <w:right w:val="none" w:sz="0" w:space="0" w:color="auto"/>
      </w:divBdr>
    </w:div>
    <w:div w:id="550851213">
      <w:bodyDiv w:val="1"/>
      <w:marLeft w:val="0"/>
      <w:marRight w:val="0"/>
      <w:marTop w:val="0"/>
      <w:marBottom w:val="0"/>
      <w:divBdr>
        <w:top w:val="none" w:sz="0" w:space="0" w:color="auto"/>
        <w:left w:val="none" w:sz="0" w:space="0" w:color="auto"/>
        <w:bottom w:val="none" w:sz="0" w:space="0" w:color="auto"/>
        <w:right w:val="none" w:sz="0" w:space="0" w:color="auto"/>
      </w:divBdr>
      <w:divsChild>
        <w:div w:id="1746101811">
          <w:marLeft w:val="806"/>
          <w:marRight w:val="0"/>
          <w:marTop w:val="0"/>
          <w:marBottom w:val="0"/>
          <w:divBdr>
            <w:top w:val="none" w:sz="0" w:space="0" w:color="auto"/>
            <w:left w:val="none" w:sz="0" w:space="0" w:color="auto"/>
            <w:bottom w:val="none" w:sz="0" w:space="0" w:color="auto"/>
            <w:right w:val="none" w:sz="0" w:space="0" w:color="auto"/>
          </w:divBdr>
        </w:div>
        <w:div w:id="1198423157">
          <w:marLeft w:val="806"/>
          <w:marRight w:val="0"/>
          <w:marTop w:val="0"/>
          <w:marBottom w:val="0"/>
          <w:divBdr>
            <w:top w:val="none" w:sz="0" w:space="0" w:color="auto"/>
            <w:left w:val="none" w:sz="0" w:space="0" w:color="auto"/>
            <w:bottom w:val="none" w:sz="0" w:space="0" w:color="auto"/>
            <w:right w:val="none" w:sz="0" w:space="0" w:color="auto"/>
          </w:divBdr>
        </w:div>
        <w:div w:id="1562014190">
          <w:marLeft w:val="806"/>
          <w:marRight w:val="0"/>
          <w:marTop w:val="0"/>
          <w:marBottom w:val="0"/>
          <w:divBdr>
            <w:top w:val="none" w:sz="0" w:space="0" w:color="auto"/>
            <w:left w:val="none" w:sz="0" w:space="0" w:color="auto"/>
            <w:bottom w:val="none" w:sz="0" w:space="0" w:color="auto"/>
            <w:right w:val="none" w:sz="0" w:space="0" w:color="auto"/>
          </w:divBdr>
        </w:div>
        <w:div w:id="1340159047">
          <w:marLeft w:val="806"/>
          <w:marRight w:val="0"/>
          <w:marTop w:val="0"/>
          <w:marBottom w:val="0"/>
          <w:divBdr>
            <w:top w:val="none" w:sz="0" w:space="0" w:color="auto"/>
            <w:left w:val="none" w:sz="0" w:space="0" w:color="auto"/>
            <w:bottom w:val="none" w:sz="0" w:space="0" w:color="auto"/>
            <w:right w:val="none" w:sz="0" w:space="0" w:color="auto"/>
          </w:divBdr>
        </w:div>
        <w:div w:id="982587007">
          <w:marLeft w:val="806"/>
          <w:marRight w:val="0"/>
          <w:marTop w:val="0"/>
          <w:marBottom w:val="0"/>
          <w:divBdr>
            <w:top w:val="none" w:sz="0" w:space="0" w:color="auto"/>
            <w:left w:val="none" w:sz="0" w:space="0" w:color="auto"/>
            <w:bottom w:val="none" w:sz="0" w:space="0" w:color="auto"/>
            <w:right w:val="none" w:sz="0" w:space="0" w:color="auto"/>
          </w:divBdr>
        </w:div>
        <w:div w:id="849106730">
          <w:marLeft w:val="806"/>
          <w:marRight w:val="0"/>
          <w:marTop w:val="0"/>
          <w:marBottom w:val="0"/>
          <w:divBdr>
            <w:top w:val="none" w:sz="0" w:space="0" w:color="auto"/>
            <w:left w:val="none" w:sz="0" w:space="0" w:color="auto"/>
            <w:bottom w:val="none" w:sz="0" w:space="0" w:color="auto"/>
            <w:right w:val="none" w:sz="0" w:space="0" w:color="auto"/>
          </w:divBdr>
        </w:div>
        <w:div w:id="422335616">
          <w:marLeft w:val="806"/>
          <w:marRight w:val="0"/>
          <w:marTop w:val="0"/>
          <w:marBottom w:val="0"/>
          <w:divBdr>
            <w:top w:val="none" w:sz="0" w:space="0" w:color="auto"/>
            <w:left w:val="none" w:sz="0" w:space="0" w:color="auto"/>
            <w:bottom w:val="none" w:sz="0" w:space="0" w:color="auto"/>
            <w:right w:val="none" w:sz="0" w:space="0" w:color="auto"/>
          </w:divBdr>
        </w:div>
        <w:div w:id="653528526">
          <w:marLeft w:val="806"/>
          <w:marRight w:val="0"/>
          <w:marTop w:val="0"/>
          <w:marBottom w:val="0"/>
          <w:divBdr>
            <w:top w:val="none" w:sz="0" w:space="0" w:color="auto"/>
            <w:left w:val="none" w:sz="0" w:space="0" w:color="auto"/>
            <w:bottom w:val="none" w:sz="0" w:space="0" w:color="auto"/>
            <w:right w:val="none" w:sz="0" w:space="0" w:color="auto"/>
          </w:divBdr>
        </w:div>
      </w:divsChild>
    </w:div>
    <w:div w:id="553810317">
      <w:bodyDiv w:val="1"/>
      <w:marLeft w:val="0"/>
      <w:marRight w:val="0"/>
      <w:marTop w:val="0"/>
      <w:marBottom w:val="0"/>
      <w:divBdr>
        <w:top w:val="none" w:sz="0" w:space="0" w:color="auto"/>
        <w:left w:val="none" w:sz="0" w:space="0" w:color="auto"/>
        <w:bottom w:val="none" w:sz="0" w:space="0" w:color="auto"/>
        <w:right w:val="none" w:sz="0" w:space="0" w:color="auto"/>
      </w:divBdr>
    </w:div>
    <w:div w:id="564685287">
      <w:bodyDiv w:val="1"/>
      <w:marLeft w:val="0"/>
      <w:marRight w:val="0"/>
      <w:marTop w:val="0"/>
      <w:marBottom w:val="0"/>
      <w:divBdr>
        <w:top w:val="none" w:sz="0" w:space="0" w:color="auto"/>
        <w:left w:val="none" w:sz="0" w:space="0" w:color="auto"/>
        <w:bottom w:val="none" w:sz="0" w:space="0" w:color="auto"/>
        <w:right w:val="none" w:sz="0" w:space="0" w:color="auto"/>
      </w:divBdr>
      <w:divsChild>
        <w:div w:id="723605742">
          <w:marLeft w:val="274"/>
          <w:marRight w:val="0"/>
          <w:marTop w:val="86"/>
          <w:marBottom w:val="0"/>
          <w:divBdr>
            <w:top w:val="none" w:sz="0" w:space="0" w:color="auto"/>
            <w:left w:val="none" w:sz="0" w:space="0" w:color="auto"/>
            <w:bottom w:val="none" w:sz="0" w:space="0" w:color="auto"/>
            <w:right w:val="none" w:sz="0" w:space="0" w:color="auto"/>
          </w:divBdr>
        </w:div>
        <w:div w:id="915819296">
          <w:marLeft w:val="274"/>
          <w:marRight w:val="0"/>
          <w:marTop w:val="86"/>
          <w:marBottom w:val="0"/>
          <w:divBdr>
            <w:top w:val="none" w:sz="0" w:space="0" w:color="auto"/>
            <w:left w:val="none" w:sz="0" w:space="0" w:color="auto"/>
            <w:bottom w:val="none" w:sz="0" w:space="0" w:color="auto"/>
            <w:right w:val="none" w:sz="0" w:space="0" w:color="auto"/>
          </w:divBdr>
        </w:div>
      </w:divsChild>
    </w:div>
    <w:div w:id="564993562">
      <w:bodyDiv w:val="1"/>
      <w:marLeft w:val="0"/>
      <w:marRight w:val="0"/>
      <w:marTop w:val="0"/>
      <w:marBottom w:val="0"/>
      <w:divBdr>
        <w:top w:val="none" w:sz="0" w:space="0" w:color="auto"/>
        <w:left w:val="none" w:sz="0" w:space="0" w:color="auto"/>
        <w:bottom w:val="none" w:sz="0" w:space="0" w:color="auto"/>
        <w:right w:val="none" w:sz="0" w:space="0" w:color="auto"/>
      </w:divBdr>
      <w:divsChild>
        <w:div w:id="74671443">
          <w:marLeft w:val="274"/>
          <w:marRight w:val="0"/>
          <w:marTop w:val="86"/>
          <w:marBottom w:val="0"/>
          <w:divBdr>
            <w:top w:val="none" w:sz="0" w:space="0" w:color="auto"/>
            <w:left w:val="none" w:sz="0" w:space="0" w:color="auto"/>
            <w:bottom w:val="none" w:sz="0" w:space="0" w:color="auto"/>
            <w:right w:val="none" w:sz="0" w:space="0" w:color="auto"/>
          </w:divBdr>
        </w:div>
        <w:div w:id="1201476057">
          <w:marLeft w:val="274"/>
          <w:marRight w:val="0"/>
          <w:marTop w:val="86"/>
          <w:marBottom w:val="0"/>
          <w:divBdr>
            <w:top w:val="none" w:sz="0" w:space="0" w:color="auto"/>
            <w:left w:val="none" w:sz="0" w:space="0" w:color="auto"/>
            <w:bottom w:val="none" w:sz="0" w:space="0" w:color="auto"/>
            <w:right w:val="none" w:sz="0" w:space="0" w:color="auto"/>
          </w:divBdr>
        </w:div>
        <w:div w:id="169495370">
          <w:marLeft w:val="274"/>
          <w:marRight w:val="0"/>
          <w:marTop w:val="86"/>
          <w:marBottom w:val="0"/>
          <w:divBdr>
            <w:top w:val="none" w:sz="0" w:space="0" w:color="auto"/>
            <w:left w:val="none" w:sz="0" w:space="0" w:color="auto"/>
            <w:bottom w:val="none" w:sz="0" w:space="0" w:color="auto"/>
            <w:right w:val="none" w:sz="0" w:space="0" w:color="auto"/>
          </w:divBdr>
        </w:div>
        <w:div w:id="811948515">
          <w:marLeft w:val="274"/>
          <w:marRight w:val="0"/>
          <w:marTop w:val="86"/>
          <w:marBottom w:val="0"/>
          <w:divBdr>
            <w:top w:val="none" w:sz="0" w:space="0" w:color="auto"/>
            <w:left w:val="none" w:sz="0" w:space="0" w:color="auto"/>
            <w:bottom w:val="none" w:sz="0" w:space="0" w:color="auto"/>
            <w:right w:val="none" w:sz="0" w:space="0" w:color="auto"/>
          </w:divBdr>
        </w:div>
        <w:div w:id="1246652300">
          <w:marLeft w:val="274"/>
          <w:marRight w:val="0"/>
          <w:marTop w:val="86"/>
          <w:marBottom w:val="0"/>
          <w:divBdr>
            <w:top w:val="none" w:sz="0" w:space="0" w:color="auto"/>
            <w:left w:val="none" w:sz="0" w:space="0" w:color="auto"/>
            <w:bottom w:val="none" w:sz="0" w:space="0" w:color="auto"/>
            <w:right w:val="none" w:sz="0" w:space="0" w:color="auto"/>
          </w:divBdr>
        </w:div>
        <w:div w:id="433982238">
          <w:marLeft w:val="274"/>
          <w:marRight w:val="0"/>
          <w:marTop w:val="86"/>
          <w:marBottom w:val="0"/>
          <w:divBdr>
            <w:top w:val="none" w:sz="0" w:space="0" w:color="auto"/>
            <w:left w:val="none" w:sz="0" w:space="0" w:color="auto"/>
            <w:bottom w:val="none" w:sz="0" w:space="0" w:color="auto"/>
            <w:right w:val="none" w:sz="0" w:space="0" w:color="auto"/>
          </w:divBdr>
        </w:div>
        <w:div w:id="1311211247">
          <w:marLeft w:val="274"/>
          <w:marRight w:val="0"/>
          <w:marTop w:val="86"/>
          <w:marBottom w:val="0"/>
          <w:divBdr>
            <w:top w:val="none" w:sz="0" w:space="0" w:color="auto"/>
            <w:left w:val="none" w:sz="0" w:space="0" w:color="auto"/>
            <w:bottom w:val="none" w:sz="0" w:space="0" w:color="auto"/>
            <w:right w:val="none" w:sz="0" w:space="0" w:color="auto"/>
          </w:divBdr>
        </w:div>
        <w:div w:id="845092366">
          <w:marLeft w:val="274"/>
          <w:marRight w:val="0"/>
          <w:marTop w:val="86"/>
          <w:marBottom w:val="0"/>
          <w:divBdr>
            <w:top w:val="none" w:sz="0" w:space="0" w:color="auto"/>
            <w:left w:val="none" w:sz="0" w:space="0" w:color="auto"/>
            <w:bottom w:val="none" w:sz="0" w:space="0" w:color="auto"/>
            <w:right w:val="none" w:sz="0" w:space="0" w:color="auto"/>
          </w:divBdr>
        </w:div>
      </w:divsChild>
    </w:div>
    <w:div w:id="568417142">
      <w:bodyDiv w:val="1"/>
      <w:marLeft w:val="0"/>
      <w:marRight w:val="0"/>
      <w:marTop w:val="0"/>
      <w:marBottom w:val="0"/>
      <w:divBdr>
        <w:top w:val="none" w:sz="0" w:space="0" w:color="auto"/>
        <w:left w:val="none" w:sz="0" w:space="0" w:color="auto"/>
        <w:bottom w:val="none" w:sz="0" w:space="0" w:color="auto"/>
        <w:right w:val="none" w:sz="0" w:space="0" w:color="auto"/>
      </w:divBdr>
    </w:div>
    <w:div w:id="572397512">
      <w:bodyDiv w:val="1"/>
      <w:marLeft w:val="0"/>
      <w:marRight w:val="0"/>
      <w:marTop w:val="0"/>
      <w:marBottom w:val="0"/>
      <w:divBdr>
        <w:top w:val="none" w:sz="0" w:space="0" w:color="auto"/>
        <w:left w:val="none" w:sz="0" w:space="0" w:color="auto"/>
        <w:bottom w:val="none" w:sz="0" w:space="0" w:color="auto"/>
        <w:right w:val="none" w:sz="0" w:space="0" w:color="auto"/>
      </w:divBdr>
    </w:div>
    <w:div w:id="575096510">
      <w:bodyDiv w:val="1"/>
      <w:marLeft w:val="0"/>
      <w:marRight w:val="0"/>
      <w:marTop w:val="0"/>
      <w:marBottom w:val="0"/>
      <w:divBdr>
        <w:top w:val="none" w:sz="0" w:space="0" w:color="auto"/>
        <w:left w:val="none" w:sz="0" w:space="0" w:color="auto"/>
        <w:bottom w:val="none" w:sz="0" w:space="0" w:color="auto"/>
        <w:right w:val="none" w:sz="0" w:space="0" w:color="auto"/>
      </w:divBdr>
    </w:div>
    <w:div w:id="585502183">
      <w:bodyDiv w:val="1"/>
      <w:marLeft w:val="0"/>
      <w:marRight w:val="0"/>
      <w:marTop w:val="0"/>
      <w:marBottom w:val="0"/>
      <w:divBdr>
        <w:top w:val="none" w:sz="0" w:space="0" w:color="auto"/>
        <w:left w:val="none" w:sz="0" w:space="0" w:color="auto"/>
        <w:bottom w:val="none" w:sz="0" w:space="0" w:color="auto"/>
        <w:right w:val="none" w:sz="0" w:space="0" w:color="auto"/>
      </w:divBdr>
    </w:div>
    <w:div w:id="588199684">
      <w:bodyDiv w:val="1"/>
      <w:marLeft w:val="0"/>
      <w:marRight w:val="0"/>
      <w:marTop w:val="0"/>
      <w:marBottom w:val="0"/>
      <w:divBdr>
        <w:top w:val="none" w:sz="0" w:space="0" w:color="auto"/>
        <w:left w:val="none" w:sz="0" w:space="0" w:color="auto"/>
        <w:bottom w:val="none" w:sz="0" w:space="0" w:color="auto"/>
        <w:right w:val="none" w:sz="0" w:space="0" w:color="auto"/>
      </w:divBdr>
    </w:div>
    <w:div w:id="605423559">
      <w:bodyDiv w:val="1"/>
      <w:marLeft w:val="0"/>
      <w:marRight w:val="0"/>
      <w:marTop w:val="0"/>
      <w:marBottom w:val="0"/>
      <w:divBdr>
        <w:top w:val="none" w:sz="0" w:space="0" w:color="auto"/>
        <w:left w:val="none" w:sz="0" w:space="0" w:color="auto"/>
        <w:bottom w:val="none" w:sz="0" w:space="0" w:color="auto"/>
        <w:right w:val="none" w:sz="0" w:space="0" w:color="auto"/>
      </w:divBdr>
    </w:div>
    <w:div w:id="620042048">
      <w:bodyDiv w:val="1"/>
      <w:marLeft w:val="0"/>
      <w:marRight w:val="0"/>
      <w:marTop w:val="0"/>
      <w:marBottom w:val="0"/>
      <w:divBdr>
        <w:top w:val="none" w:sz="0" w:space="0" w:color="auto"/>
        <w:left w:val="none" w:sz="0" w:space="0" w:color="auto"/>
        <w:bottom w:val="none" w:sz="0" w:space="0" w:color="auto"/>
        <w:right w:val="none" w:sz="0" w:space="0" w:color="auto"/>
      </w:divBdr>
    </w:div>
    <w:div w:id="620503475">
      <w:bodyDiv w:val="1"/>
      <w:marLeft w:val="0"/>
      <w:marRight w:val="0"/>
      <w:marTop w:val="0"/>
      <w:marBottom w:val="0"/>
      <w:divBdr>
        <w:top w:val="none" w:sz="0" w:space="0" w:color="auto"/>
        <w:left w:val="none" w:sz="0" w:space="0" w:color="auto"/>
        <w:bottom w:val="none" w:sz="0" w:space="0" w:color="auto"/>
        <w:right w:val="none" w:sz="0" w:space="0" w:color="auto"/>
      </w:divBdr>
    </w:div>
    <w:div w:id="628633012">
      <w:bodyDiv w:val="1"/>
      <w:marLeft w:val="0"/>
      <w:marRight w:val="0"/>
      <w:marTop w:val="0"/>
      <w:marBottom w:val="0"/>
      <w:divBdr>
        <w:top w:val="none" w:sz="0" w:space="0" w:color="auto"/>
        <w:left w:val="none" w:sz="0" w:space="0" w:color="auto"/>
        <w:bottom w:val="none" w:sz="0" w:space="0" w:color="auto"/>
        <w:right w:val="none" w:sz="0" w:space="0" w:color="auto"/>
      </w:divBdr>
    </w:div>
    <w:div w:id="630018758">
      <w:bodyDiv w:val="1"/>
      <w:marLeft w:val="0"/>
      <w:marRight w:val="0"/>
      <w:marTop w:val="0"/>
      <w:marBottom w:val="0"/>
      <w:divBdr>
        <w:top w:val="none" w:sz="0" w:space="0" w:color="auto"/>
        <w:left w:val="none" w:sz="0" w:space="0" w:color="auto"/>
        <w:bottom w:val="none" w:sz="0" w:space="0" w:color="auto"/>
        <w:right w:val="none" w:sz="0" w:space="0" w:color="auto"/>
      </w:divBdr>
    </w:div>
    <w:div w:id="630399672">
      <w:bodyDiv w:val="1"/>
      <w:marLeft w:val="0"/>
      <w:marRight w:val="0"/>
      <w:marTop w:val="0"/>
      <w:marBottom w:val="0"/>
      <w:divBdr>
        <w:top w:val="none" w:sz="0" w:space="0" w:color="auto"/>
        <w:left w:val="none" w:sz="0" w:space="0" w:color="auto"/>
        <w:bottom w:val="none" w:sz="0" w:space="0" w:color="auto"/>
        <w:right w:val="none" w:sz="0" w:space="0" w:color="auto"/>
      </w:divBdr>
    </w:div>
    <w:div w:id="634139153">
      <w:bodyDiv w:val="1"/>
      <w:marLeft w:val="0"/>
      <w:marRight w:val="0"/>
      <w:marTop w:val="0"/>
      <w:marBottom w:val="0"/>
      <w:divBdr>
        <w:top w:val="none" w:sz="0" w:space="0" w:color="auto"/>
        <w:left w:val="none" w:sz="0" w:space="0" w:color="auto"/>
        <w:bottom w:val="none" w:sz="0" w:space="0" w:color="auto"/>
        <w:right w:val="none" w:sz="0" w:space="0" w:color="auto"/>
      </w:divBdr>
    </w:div>
    <w:div w:id="641352516">
      <w:bodyDiv w:val="1"/>
      <w:marLeft w:val="0"/>
      <w:marRight w:val="0"/>
      <w:marTop w:val="0"/>
      <w:marBottom w:val="0"/>
      <w:divBdr>
        <w:top w:val="none" w:sz="0" w:space="0" w:color="auto"/>
        <w:left w:val="none" w:sz="0" w:space="0" w:color="auto"/>
        <w:bottom w:val="none" w:sz="0" w:space="0" w:color="auto"/>
        <w:right w:val="none" w:sz="0" w:space="0" w:color="auto"/>
      </w:divBdr>
    </w:div>
    <w:div w:id="645476149">
      <w:bodyDiv w:val="1"/>
      <w:marLeft w:val="0"/>
      <w:marRight w:val="0"/>
      <w:marTop w:val="0"/>
      <w:marBottom w:val="0"/>
      <w:divBdr>
        <w:top w:val="none" w:sz="0" w:space="0" w:color="auto"/>
        <w:left w:val="none" w:sz="0" w:space="0" w:color="auto"/>
        <w:bottom w:val="none" w:sz="0" w:space="0" w:color="auto"/>
        <w:right w:val="none" w:sz="0" w:space="0" w:color="auto"/>
      </w:divBdr>
    </w:div>
    <w:div w:id="650912770">
      <w:bodyDiv w:val="1"/>
      <w:marLeft w:val="0"/>
      <w:marRight w:val="0"/>
      <w:marTop w:val="0"/>
      <w:marBottom w:val="0"/>
      <w:divBdr>
        <w:top w:val="none" w:sz="0" w:space="0" w:color="auto"/>
        <w:left w:val="none" w:sz="0" w:space="0" w:color="auto"/>
        <w:bottom w:val="none" w:sz="0" w:space="0" w:color="auto"/>
        <w:right w:val="none" w:sz="0" w:space="0" w:color="auto"/>
      </w:divBdr>
    </w:div>
    <w:div w:id="662393440">
      <w:bodyDiv w:val="1"/>
      <w:marLeft w:val="0"/>
      <w:marRight w:val="0"/>
      <w:marTop w:val="0"/>
      <w:marBottom w:val="0"/>
      <w:divBdr>
        <w:top w:val="none" w:sz="0" w:space="0" w:color="auto"/>
        <w:left w:val="none" w:sz="0" w:space="0" w:color="auto"/>
        <w:bottom w:val="none" w:sz="0" w:space="0" w:color="auto"/>
        <w:right w:val="none" w:sz="0" w:space="0" w:color="auto"/>
      </w:divBdr>
    </w:div>
    <w:div w:id="669679481">
      <w:bodyDiv w:val="1"/>
      <w:marLeft w:val="0"/>
      <w:marRight w:val="0"/>
      <w:marTop w:val="0"/>
      <w:marBottom w:val="0"/>
      <w:divBdr>
        <w:top w:val="none" w:sz="0" w:space="0" w:color="auto"/>
        <w:left w:val="none" w:sz="0" w:space="0" w:color="auto"/>
        <w:bottom w:val="none" w:sz="0" w:space="0" w:color="auto"/>
        <w:right w:val="none" w:sz="0" w:space="0" w:color="auto"/>
      </w:divBdr>
    </w:div>
    <w:div w:id="676615917">
      <w:bodyDiv w:val="1"/>
      <w:marLeft w:val="0"/>
      <w:marRight w:val="0"/>
      <w:marTop w:val="0"/>
      <w:marBottom w:val="0"/>
      <w:divBdr>
        <w:top w:val="none" w:sz="0" w:space="0" w:color="auto"/>
        <w:left w:val="none" w:sz="0" w:space="0" w:color="auto"/>
        <w:bottom w:val="none" w:sz="0" w:space="0" w:color="auto"/>
        <w:right w:val="none" w:sz="0" w:space="0" w:color="auto"/>
      </w:divBdr>
    </w:div>
    <w:div w:id="679164939">
      <w:bodyDiv w:val="1"/>
      <w:marLeft w:val="0"/>
      <w:marRight w:val="0"/>
      <w:marTop w:val="0"/>
      <w:marBottom w:val="0"/>
      <w:divBdr>
        <w:top w:val="none" w:sz="0" w:space="0" w:color="auto"/>
        <w:left w:val="none" w:sz="0" w:space="0" w:color="auto"/>
        <w:bottom w:val="none" w:sz="0" w:space="0" w:color="auto"/>
        <w:right w:val="none" w:sz="0" w:space="0" w:color="auto"/>
      </w:divBdr>
    </w:div>
    <w:div w:id="684138399">
      <w:bodyDiv w:val="1"/>
      <w:marLeft w:val="0"/>
      <w:marRight w:val="0"/>
      <w:marTop w:val="0"/>
      <w:marBottom w:val="0"/>
      <w:divBdr>
        <w:top w:val="none" w:sz="0" w:space="0" w:color="auto"/>
        <w:left w:val="none" w:sz="0" w:space="0" w:color="auto"/>
        <w:bottom w:val="none" w:sz="0" w:space="0" w:color="auto"/>
        <w:right w:val="none" w:sz="0" w:space="0" w:color="auto"/>
      </w:divBdr>
    </w:div>
    <w:div w:id="691689171">
      <w:bodyDiv w:val="1"/>
      <w:marLeft w:val="0"/>
      <w:marRight w:val="0"/>
      <w:marTop w:val="0"/>
      <w:marBottom w:val="0"/>
      <w:divBdr>
        <w:top w:val="none" w:sz="0" w:space="0" w:color="auto"/>
        <w:left w:val="none" w:sz="0" w:space="0" w:color="auto"/>
        <w:bottom w:val="none" w:sz="0" w:space="0" w:color="auto"/>
        <w:right w:val="none" w:sz="0" w:space="0" w:color="auto"/>
      </w:divBdr>
    </w:div>
    <w:div w:id="695813034">
      <w:bodyDiv w:val="1"/>
      <w:marLeft w:val="0"/>
      <w:marRight w:val="0"/>
      <w:marTop w:val="0"/>
      <w:marBottom w:val="0"/>
      <w:divBdr>
        <w:top w:val="none" w:sz="0" w:space="0" w:color="auto"/>
        <w:left w:val="none" w:sz="0" w:space="0" w:color="auto"/>
        <w:bottom w:val="none" w:sz="0" w:space="0" w:color="auto"/>
        <w:right w:val="none" w:sz="0" w:space="0" w:color="auto"/>
      </w:divBdr>
    </w:div>
    <w:div w:id="699285724">
      <w:bodyDiv w:val="1"/>
      <w:marLeft w:val="0"/>
      <w:marRight w:val="0"/>
      <w:marTop w:val="0"/>
      <w:marBottom w:val="0"/>
      <w:divBdr>
        <w:top w:val="none" w:sz="0" w:space="0" w:color="auto"/>
        <w:left w:val="none" w:sz="0" w:space="0" w:color="auto"/>
        <w:bottom w:val="none" w:sz="0" w:space="0" w:color="auto"/>
        <w:right w:val="none" w:sz="0" w:space="0" w:color="auto"/>
      </w:divBdr>
    </w:div>
    <w:div w:id="702051463">
      <w:bodyDiv w:val="1"/>
      <w:marLeft w:val="0"/>
      <w:marRight w:val="0"/>
      <w:marTop w:val="0"/>
      <w:marBottom w:val="0"/>
      <w:divBdr>
        <w:top w:val="none" w:sz="0" w:space="0" w:color="auto"/>
        <w:left w:val="none" w:sz="0" w:space="0" w:color="auto"/>
        <w:bottom w:val="none" w:sz="0" w:space="0" w:color="auto"/>
        <w:right w:val="none" w:sz="0" w:space="0" w:color="auto"/>
      </w:divBdr>
    </w:div>
    <w:div w:id="707267319">
      <w:bodyDiv w:val="1"/>
      <w:marLeft w:val="0"/>
      <w:marRight w:val="0"/>
      <w:marTop w:val="0"/>
      <w:marBottom w:val="0"/>
      <w:divBdr>
        <w:top w:val="none" w:sz="0" w:space="0" w:color="auto"/>
        <w:left w:val="none" w:sz="0" w:space="0" w:color="auto"/>
        <w:bottom w:val="none" w:sz="0" w:space="0" w:color="auto"/>
        <w:right w:val="none" w:sz="0" w:space="0" w:color="auto"/>
      </w:divBdr>
    </w:div>
    <w:div w:id="721249550">
      <w:bodyDiv w:val="1"/>
      <w:marLeft w:val="0"/>
      <w:marRight w:val="0"/>
      <w:marTop w:val="0"/>
      <w:marBottom w:val="0"/>
      <w:divBdr>
        <w:top w:val="none" w:sz="0" w:space="0" w:color="auto"/>
        <w:left w:val="none" w:sz="0" w:space="0" w:color="auto"/>
        <w:bottom w:val="none" w:sz="0" w:space="0" w:color="auto"/>
        <w:right w:val="none" w:sz="0" w:space="0" w:color="auto"/>
      </w:divBdr>
    </w:div>
    <w:div w:id="725101474">
      <w:bodyDiv w:val="1"/>
      <w:marLeft w:val="0"/>
      <w:marRight w:val="0"/>
      <w:marTop w:val="0"/>
      <w:marBottom w:val="0"/>
      <w:divBdr>
        <w:top w:val="none" w:sz="0" w:space="0" w:color="auto"/>
        <w:left w:val="none" w:sz="0" w:space="0" w:color="auto"/>
        <w:bottom w:val="none" w:sz="0" w:space="0" w:color="auto"/>
        <w:right w:val="none" w:sz="0" w:space="0" w:color="auto"/>
      </w:divBdr>
    </w:div>
    <w:div w:id="725766120">
      <w:bodyDiv w:val="1"/>
      <w:marLeft w:val="0"/>
      <w:marRight w:val="0"/>
      <w:marTop w:val="0"/>
      <w:marBottom w:val="0"/>
      <w:divBdr>
        <w:top w:val="none" w:sz="0" w:space="0" w:color="auto"/>
        <w:left w:val="none" w:sz="0" w:space="0" w:color="auto"/>
        <w:bottom w:val="none" w:sz="0" w:space="0" w:color="auto"/>
        <w:right w:val="none" w:sz="0" w:space="0" w:color="auto"/>
      </w:divBdr>
    </w:div>
    <w:div w:id="730542786">
      <w:bodyDiv w:val="1"/>
      <w:marLeft w:val="0"/>
      <w:marRight w:val="0"/>
      <w:marTop w:val="0"/>
      <w:marBottom w:val="0"/>
      <w:divBdr>
        <w:top w:val="none" w:sz="0" w:space="0" w:color="auto"/>
        <w:left w:val="none" w:sz="0" w:space="0" w:color="auto"/>
        <w:bottom w:val="none" w:sz="0" w:space="0" w:color="auto"/>
        <w:right w:val="none" w:sz="0" w:space="0" w:color="auto"/>
      </w:divBdr>
    </w:div>
    <w:div w:id="740907458">
      <w:bodyDiv w:val="1"/>
      <w:marLeft w:val="0"/>
      <w:marRight w:val="0"/>
      <w:marTop w:val="0"/>
      <w:marBottom w:val="0"/>
      <w:divBdr>
        <w:top w:val="none" w:sz="0" w:space="0" w:color="auto"/>
        <w:left w:val="none" w:sz="0" w:space="0" w:color="auto"/>
        <w:bottom w:val="none" w:sz="0" w:space="0" w:color="auto"/>
        <w:right w:val="none" w:sz="0" w:space="0" w:color="auto"/>
      </w:divBdr>
    </w:div>
    <w:div w:id="742726350">
      <w:bodyDiv w:val="1"/>
      <w:marLeft w:val="0"/>
      <w:marRight w:val="0"/>
      <w:marTop w:val="0"/>
      <w:marBottom w:val="0"/>
      <w:divBdr>
        <w:top w:val="none" w:sz="0" w:space="0" w:color="auto"/>
        <w:left w:val="none" w:sz="0" w:space="0" w:color="auto"/>
        <w:bottom w:val="none" w:sz="0" w:space="0" w:color="auto"/>
        <w:right w:val="none" w:sz="0" w:space="0" w:color="auto"/>
      </w:divBdr>
    </w:div>
    <w:div w:id="747727631">
      <w:bodyDiv w:val="1"/>
      <w:marLeft w:val="0"/>
      <w:marRight w:val="0"/>
      <w:marTop w:val="0"/>
      <w:marBottom w:val="0"/>
      <w:divBdr>
        <w:top w:val="none" w:sz="0" w:space="0" w:color="auto"/>
        <w:left w:val="none" w:sz="0" w:space="0" w:color="auto"/>
        <w:bottom w:val="none" w:sz="0" w:space="0" w:color="auto"/>
        <w:right w:val="none" w:sz="0" w:space="0" w:color="auto"/>
      </w:divBdr>
    </w:div>
    <w:div w:id="748695049">
      <w:bodyDiv w:val="1"/>
      <w:marLeft w:val="0"/>
      <w:marRight w:val="0"/>
      <w:marTop w:val="0"/>
      <w:marBottom w:val="0"/>
      <w:divBdr>
        <w:top w:val="none" w:sz="0" w:space="0" w:color="auto"/>
        <w:left w:val="none" w:sz="0" w:space="0" w:color="auto"/>
        <w:bottom w:val="none" w:sz="0" w:space="0" w:color="auto"/>
        <w:right w:val="none" w:sz="0" w:space="0" w:color="auto"/>
      </w:divBdr>
    </w:div>
    <w:div w:id="748844305">
      <w:bodyDiv w:val="1"/>
      <w:marLeft w:val="0"/>
      <w:marRight w:val="0"/>
      <w:marTop w:val="0"/>
      <w:marBottom w:val="0"/>
      <w:divBdr>
        <w:top w:val="none" w:sz="0" w:space="0" w:color="auto"/>
        <w:left w:val="none" w:sz="0" w:space="0" w:color="auto"/>
        <w:bottom w:val="none" w:sz="0" w:space="0" w:color="auto"/>
        <w:right w:val="none" w:sz="0" w:space="0" w:color="auto"/>
      </w:divBdr>
    </w:div>
    <w:div w:id="749886807">
      <w:bodyDiv w:val="1"/>
      <w:marLeft w:val="0"/>
      <w:marRight w:val="0"/>
      <w:marTop w:val="0"/>
      <w:marBottom w:val="0"/>
      <w:divBdr>
        <w:top w:val="none" w:sz="0" w:space="0" w:color="auto"/>
        <w:left w:val="none" w:sz="0" w:space="0" w:color="auto"/>
        <w:bottom w:val="none" w:sz="0" w:space="0" w:color="auto"/>
        <w:right w:val="none" w:sz="0" w:space="0" w:color="auto"/>
      </w:divBdr>
      <w:divsChild>
        <w:div w:id="233051653">
          <w:marLeft w:val="547"/>
          <w:marRight w:val="0"/>
          <w:marTop w:val="96"/>
          <w:marBottom w:val="0"/>
          <w:divBdr>
            <w:top w:val="none" w:sz="0" w:space="0" w:color="auto"/>
            <w:left w:val="none" w:sz="0" w:space="0" w:color="auto"/>
            <w:bottom w:val="none" w:sz="0" w:space="0" w:color="auto"/>
            <w:right w:val="none" w:sz="0" w:space="0" w:color="auto"/>
          </w:divBdr>
        </w:div>
        <w:div w:id="20975656">
          <w:marLeft w:val="547"/>
          <w:marRight w:val="0"/>
          <w:marTop w:val="96"/>
          <w:marBottom w:val="0"/>
          <w:divBdr>
            <w:top w:val="none" w:sz="0" w:space="0" w:color="auto"/>
            <w:left w:val="none" w:sz="0" w:space="0" w:color="auto"/>
            <w:bottom w:val="none" w:sz="0" w:space="0" w:color="auto"/>
            <w:right w:val="none" w:sz="0" w:space="0" w:color="auto"/>
          </w:divBdr>
        </w:div>
        <w:div w:id="1561671053">
          <w:marLeft w:val="547"/>
          <w:marRight w:val="0"/>
          <w:marTop w:val="96"/>
          <w:marBottom w:val="0"/>
          <w:divBdr>
            <w:top w:val="none" w:sz="0" w:space="0" w:color="auto"/>
            <w:left w:val="none" w:sz="0" w:space="0" w:color="auto"/>
            <w:bottom w:val="none" w:sz="0" w:space="0" w:color="auto"/>
            <w:right w:val="none" w:sz="0" w:space="0" w:color="auto"/>
          </w:divBdr>
        </w:div>
        <w:div w:id="213591332">
          <w:marLeft w:val="547"/>
          <w:marRight w:val="0"/>
          <w:marTop w:val="96"/>
          <w:marBottom w:val="0"/>
          <w:divBdr>
            <w:top w:val="none" w:sz="0" w:space="0" w:color="auto"/>
            <w:left w:val="none" w:sz="0" w:space="0" w:color="auto"/>
            <w:bottom w:val="none" w:sz="0" w:space="0" w:color="auto"/>
            <w:right w:val="none" w:sz="0" w:space="0" w:color="auto"/>
          </w:divBdr>
        </w:div>
        <w:div w:id="641085371">
          <w:marLeft w:val="547"/>
          <w:marRight w:val="0"/>
          <w:marTop w:val="96"/>
          <w:marBottom w:val="0"/>
          <w:divBdr>
            <w:top w:val="none" w:sz="0" w:space="0" w:color="auto"/>
            <w:left w:val="none" w:sz="0" w:space="0" w:color="auto"/>
            <w:bottom w:val="none" w:sz="0" w:space="0" w:color="auto"/>
            <w:right w:val="none" w:sz="0" w:space="0" w:color="auto"/>
          </w:divBdr>
        </w:div>
        <w:div w:id="2035111236">
          <w:marLeft w:val="547"/>
          <w:marRight w:val="0"/>
          <w:marTop w:val="96"/>
          <w:marBottom w:val="0"/>
          <w:divBdr>
            <w:top w:val="none" w:sz="0" w:space="0" w:color="auto"/>
            <w:left w:val="none" w:sz="0" w:space="0" w:color="auto"/>
            <w:bottom w:val="none" w:sz="0" w:space="0" w:color="auto"/>
            <w:right w:val="none" w:sz="0" w:space="0" w:color="auto"/>
          </w:divBdr>
        </w:div>
        <w:div w:id="1297562124">
          <w:marLeft w:val="547"/>
          <w:marRight w:val="0"/>
          <w:marTop w:val="96"/>
          <w:marBottom w:val="0"/>
          <w:divBdr>
            <w:top w:val="none" w:sz="0" w:space="0" w:color="auto"/>
            <w:left w:val="none" w:sz="0" w:space="0" w:color="auto"/>
            <w:bottom w:val="none" w:sz="0" w:space="0" w:color="auto"/>
            <w:right w:val="none" w:sz="0" w:space="0" w:color="auto"/>
          </w:divBdr>
        </w:div>
        <w:div w:id="2108962517">
          <w:marLeft w:val="547"/>
          <w:marRight w:val="0"/>
          <w:marTop w:val="96"/>
          <w:marBottom w:val="0"/>
          <w:divBdr>
            <w:top w:val="none" w:sz="0" w:space="0" w:color="auto"/>
            <w:left w:val="none" w:sz="0" w:space="0" w:color="auto"/>
            <w:bottom w:val="none" w:sz="0" w:space="0" w:color="auto"/>
            <w:right w:val="none" w:sz="0" w:space="0" w:color="auto"/>
          </w:divBdr>
        </w:div>
      </w:divsChild>
    </w:div>
    <w:div w:id="750546770">
      <w:bodyDiv w:val="1"/>
      <w:marLeft w:val="0"/>
      <w:marRight w:val="0"/>
      <w:marTop w:val="0"/>
      <w:marBottom w:val="0"/>
      <w:divBdr>
        <w:top w:val="none" w:sz="0" w:space="0" w:color="auto"/>
        <w:left w:val="none" w:sz="0" w:space="0" w:color="auto"/>
        <w:bottom w:val="none" w:sz="0" w:space="0" w:color="auto"/>
        <w:right w:val="none" w:sz="0" w:space="0" w:color="auto"/>
      </w:divBdr>
    </w:div>
    <w:div w:id="758254274">
      <w:bodyDiv w:val="1"/>
      <w:marLeft w:val="0"/>
      <w:marRight w:val="0"/>
      <w:marTop w:val="0"/>
      <w:marBottom w:val="0"/>
      <w:divBdr>
        <w:top w:val="none" w:sz="0" w:space="0" w:color="auto"/>
        <w:left w:val="none" w:sz="0" w:space="0" w:color="auto"/>
        <w:bottom w:val="none" w:sz="0" w:space="0" w:color="auto"/>
        <w:right w:val="none" w:sz="0" w:space="0" w:color="auto"/>
      </w:divBdr>
    </w:div>
    <w:div w:id="759957404">
      <w:bodyDiv w:val="1"/>
      <w:marLeft w:val="0"/>
      <w:marRight w:val="0"/>
      <w:marTop w:val="0"/>
      <w:marBottom w:val="0"/>
      <w:divBdr>
        <w:top w:val="none" w:sz="0" w:space="0" w:color="auto"/>
        <w:left w:val="none" w:sz="0" w:space="0" w:color="auto"/>
        <w:bottom w:val="none" w:sz="0" w:space="0" w:color="auto"/>
        <w:right w:val="none" w:sz="0" w:space="0" w:color="auto"/>
      </w:divBdr>
    </w:div>
    <w:div w:id="763916263">
      <w:bodyDiv w:val="1"/>
      <w:marLeft w:val="0"/>
      <w:marRight w:val="0"/>
      <w:marTop w:val="0"/>
      <w:marBottom w:val="0"/>
      <w:divBdr>
        <w:top w:val="none" w:sz="0" w:space="0" w:color="auto"/>
        <w:left w:val="none" w:sz="0" w:space="0" w:color="auto"/>
        <w:bottom w:val="none" w:sz="0" w:space="0" w:color="auto"/>
        <w:right w:val="none" w:sz="0" w:space="0" w:color="auto"/>
      </w:divBdr>
      <w:divsChild>
        <w:div w:id="1834952551">
          <w:marLeft w:val="274"/>
          <w:marRight w:val="0"/>
          <w:marTop w:val="86"/>
          <w:marBottom w:val="0"/>
          <w:divBdr>
            <w:top w:val="none" w:sz="0" w:space="0" w:color="auto"/>
            <w:left w:val="none" w:sz="0" w:space="0" w:color="auto"/>
            <w:bottom w:val="none" w:sz="0" w:space="0" w:color="auto"/>
            <w:right w:val="none" w:sz="0" w:space="0" w:color="auto"/>
          </w:divBdr>
        </w:div>
        <w:div w:id="635261879">
          <w:marLeft w:val="274"/>
          <w:marRight w:val="0"/>
          <w:marTop w:val="86"/>
          <w:marBottom w:val="0"/>
          <w:divBdr>
            <w:top w:val="none" w:sz="0" w:space="0" w:color="auto"/>
            <w:left w:val="none" w:sz="0" w:space="0" w:color="auto"/>
            <w:bottom w:val="none" w:sz="0" w:space="0" w:color="auto"/>
            <w:right w:val="none" w:sz="0" w:space="0" w:color="auto"/>
          </w:divBdr>
        </w:div>
      </w:divsChild>
    </w:div>
    <w:div w:id="767234822">
      <w:bodyDiv w:val="1"/>
      <w:marLeft w:val="0"/>
      <w:marRight w:val="0"/>
      <w:marTop w:val="0"/>
      <w:marBottom w:val="0"/>
      <w:divBdr>
        <w:top w:val="none" w:sz="0" w:space="0" w:color="auto"/>
        <w:left w:val="none" w:sz="0" w:space="0" w:color="auto"/>
        <w:bottom w:val="none" w:sz="0" w:space="0" w:color="auto"/>
        <w:right w:val="none" w:sz="0" w:space="0" w:color="auto"/>
      </w:divBdr>
    </w:div>
    <w:div w:id="770660396">
      <w:bodyDiv w:val="1"/>
      <w:marLeft w:val="0"/>
      <w:marRight w:val="0"/>
      <w:marTop w:val="0"/>
      <w:marBottom w:val="0"/>
      <w:divBdr>
        <w:top w:val="none" w:sz="0" w:space="0" w:color="auto"/>
        <w:left w:val="none" w:sz="0" w:space="0" w:color="auto"/>
        <w:bottom w:val="none" w:sz="0" w:space="0" w:color="auto"/>
        <w:right w:val="none" w:sz="0" w:space="0" w:color="auto"/>
      </w:divBdr>
    </w:div>
    <w:div w:id="775061355">
      <w:bodyDiv w:val="1"/>
      <w:marLeft w:val="0"/>
      <w:marRight w:val="0"/>
      <w:marTop w:val="0"/>
      <w:marBottom w:val="0"/>
      <w:divBdr>
        <w:top w:val="none" w:sz="0" w:space="0" w:color="auto"/>
        <w:left w:val="none" w:sz="0" w:space="0" w:color="auto"/>
        <w:bottom w:val="none" w:sz="0" w:space="0" w:color="auto"/>
        <w:right w:val="none" w:sz="0" w:space="0" w:color="auto"/>
      </w:divBdr>
    </w:div>
    <w:div w:id="775369526">
      <w:bodyDiv w:val="1"/>
      <w:marLeft w:val="0"/>
      <w:marRight w:val="0"/>
      <w:marTop w:val="0"/>
      <w:marBottom w:val="0"/>
      <w:divBdr>
        <w:top w:val="none" w:sz="0" w:space="0" w:color="auto"/>
        <w:left w:val="none" w:sz="0" w:space="0" w:color="auto"/>
        <w:bottom w:val="none" w:sz="0" w:space="0" w:color="auto"/>
        <w:right w:val="none" w:sz="0" w:space="0" w:color="auto"/>
      </w:divBdr>
    </w:div>
    <w:div w:id="784228041">
      <w:bodyDiv w:val="1"/>
      <w:marLeft w:val="0"/>
      <w:marRight w:val="0"/>
      <w:marTop w:val="0"/>
      <w:marBottom w:val="0"/>
      <w:divBdr>
        <w:top w:val="none" w:sz="0" w:space="0" w:color="auto"/>
        <w:left w:val="none" w:sz="0" w:space="0" w:color="auto"/>
        <w:bottom w:val="none" w:sz="0" w:space="0" w:color="auto"/>
        <w:right w:val="none" w:sz="0" w:space="0" w:color="auto"/>
      </w:divBdr>
      <w:divsChild>
        <w:div w:id="1126241845">
          <w:marLeft w:val="360"/>
          <w:marRight w:val="0"/>
          <w:marTop w:val="0"/>
          <w:marBottom w:val="0"/>
          <w:divBdr>
            <w:top w:val="none" w:sz="0" w:space="0" w:color="auto"/>
            <w:left w:val="none" w:sz="0" w:space="0" w:color="auto"/>
            <w:bottom w:val="none" w:sz="0" w:space="0" w:color="auto"/>
            <w:right w:val="none" w:sz="0" w:space="0" w:color="auto"/>
          </w:divBdr>
        </w:div>
        <w:div w:id="2112118778">
          <w:marLeft w:val="274"/>
          <w:marRight w:val="0"/>
          <w:marTop w:val="80"/>
          <w:marBottom w:val="80"/>
          <w:divBdr>
            <w:top w:val="none" w:sz="0" w:space="0" w:color="auto"/>
            <w:left w:val="none" w:sz="0" w:space="0" w:color="auto"/>
            <w:bottom w:val="none" w:sz="0" w:space="0" w:color="auto"/>
            <w:right w:val="none" w:sz="0" w:space="0" w:color="auto"/>
          </w:divBdr>
        </w:div>
        <w:div w:id="1553033643">
          <w:marLeft w:val="274"/>
          <w:marRight w:val="0"/>
          <w:marTop w:val="80"/>
          <w:marBottom w:val="80"/>
          <w:divBdr>
            <w:top w:val="none" w:sz="0" w:space="0" w:color="auto"/>
            <w:left w:val="none" w:sz="0" w:space="0" w:color="auto"/>
            <w:bottom w:val="none" w:sz="0" w:space="0" w:color="auto"/>
            <w:right w:val="none" w:sz="0" w:space="0" w:color="auto"/>
          </w:divBdr>
        </w:div>
        <w:div w:id="1687245054">
          <w:marLeft w:val="274"/>
          <w:marRight w:val="0"/>
          <w:marTop w:val="80"/>
          <w:marBottom w:val="80"/>
          <w:divBdr>
            <w:top w:val="none" w:sz="0" w:space="0" w:color="auto"/>
            <w:left w:val="none" w:sz="0" w:space="0" w:color="auto"/>
            <w:bottom w:val="none" w:sz="0" w:space="0" w:color="auto"/>
            <w:right w:val="none" w:sz="0" w:space="0" w:color="auto"/>
          </w:divBdr>
        </w:div>
        <w:div w:id="340014228">
          <w:marLeft w:val="274"/>
          <w:marRight w:val="0"/>
          <w:marTop w:val="80"/>
          <w:marBottom w:val="80"/>
          <w:divBdr>
            <w:top w:val="none" w:sz="0" w:space="0" w:color="auto"/>
            <w:left w:val="none" w:sz="0" w:space="0" w:color="auto"/>
            <w:bottom w:val="none" w:sz="0" w:space="0" w:color="auto"/>
            <w:right w:val="none" w:sz="0" w:space="0" w:color="auto"/>
          </w:divBdr>
        </w:div>
        <w:div w:id="1723361584">
          <w:marLeft w:val="274"/>
          <w:marRight w:val="0"/>
          <w:marTop w:val="80"/>
          <w:marBottom w:val="80"/>
          <w:divBdr>
            <w:top w:val="none" w:sz="0" w:space="0" w:color="auto"/>
            <w:left w:val="none" w:sz="0" w:space="0" w:color="auto"/>
            <w:bottom w:val="none" w:sz="0" w:space="0" w:color="auto"/>
            <w:right w:val="none" w:sz="0" w:space="0" w:color="auto"/>
          </w:divBdr>
        </w:div>
        <w:div w:id="133178077">
          <w:marLeft w:val="994"/>
          <w:marRight w:val="0"/>
          <w:marTop w:val="0"/>
          <w:marBottom w:val="0"/>
          <w:divBdr>
            <w:top w:val="none" w:sz="0" w:space="0" w:color="auto"/>
            <w:left w:val="none" w:sz="0" w:space="0" w:color="auto"/>
            <w:bottom w:val="none" w:sz="0" w:space="0" w:color="auto"/>
            <w:right w:val="none" w:sz="0" w:space="0" w:color="auto"/>
          </w:divBdr>
        </w:div>
        <w:div w:id="405107608">
          <w:marLeft w:val="994"/>
          <w:marRight w:val="0"/>
          <w:marTop w:val="0"/>
          <w:marBottom w:val="0"/>
          <w:divBdr>
            <w:top w:val="none" w:sz="0" w:space="0" w:color="auto"/>
            <w:left w:val="none" w:sz="0" w:space="0" w:color="auto"/>
            <w:bottom w:val="none" w:sz="0" w:space="0" w:color="auto"/>
            <w:right w:val="none" w:sz="0" w:space="0" w:color="auto"/>
          </w:divBdr>
        </w:div>
      </w:divsChild>
    </w:div>
    <w:div w:id="786507239">
      <w:bodyDiv w:val="1"/>
      <w:marLeft w:val="0"/>
      <w:marRight w:val="0"/>
      <w:marTop w:val="0"/>
      <w:marBottom w:val="0"/>
      <w:divBdr>
        <w:top w:val="none" w:sz="0" w:space="0" w:color="auto"/>
        <w:left w:val="none" w:sz="0" w:space="0" w:color="auto"/>
        <w:bottom w:val="none" w:sz="0" w:space="0" w:color="auto"/>
        <w:right w:val="none" w:sz="0" w:space="0" w:color="auto"/>
      </w:divBdr>
    </w:div>
    <w:div w:id="788742879">
      <w:bodyDiv w:val="1"/>
      <w:marLeft w:val="0"/>
      <w:marRight w:val="0"/>
      <w:marTop w:val="0"/>
      <w:marBottom w:val="0"/>
      <w:divBdr>
        <w:top w:val="none" w:sz="0" w:space="0" w:color="auto"/>
        <w:left w:val="none" w:sz="0" w:space="0" w:color="auto"/>
        <w:bottom w:val="none" w:sz="0" w:space="0" w:color="auto"/>
        <w:right w:val="none" w:sz="0" w:space="0" w:color="auto"/>
      </w:divBdr>
    </w:div>
    <w:div w:id="793867725">
      <w:bodyDiv w:val="1"/>
      <w:marLeft w:val="0"/>
      <w:marRight w:val="0"/>
      <w:marTop w:val="0"/>
      <w:marBottom w:val="0"/>
      <w:divBdr>
        <w:top w:val="none" w:sz="0" w:space="0" w:color="auto"/>
        <w:left w:val="none" w:sz="0" w:space="0" w:color="auto"/>
        <w:bottom w:val="none" w:sz="0" w:space="0" w:color="auto"/>
        <w:right w:val="none" w:sz="0" w:space="0" w:color="auto"/>
      </w:divBdr>
    </w:div>
    <w:div w:id="795022696">
      <w:bodyDiv w:val="1"/>
      <w:marLeft w:val="0"/>
      <w:marRight w:val="0"/>
      <w:marTop w:val="0"/>
      <w:marBottom w:val="0"/>
      <w:divBdr>
        <w:top w:val="none" w:sz="0" w:space="0" w:color="auto"/>
        <w:left w:val="none" w:sz="0" w:space="0" w:color="auto"/>
        <w:bottom w:val="none" w:sz="0" w:space="0" w:color="auto"/>
        <w:right w:val="none" w:sz="0" w:space="0" w:color="auto"/>
      </w:divBdr>
    </w:div>
    <w:div w:id="806161818">
      <w:bodyDiv w:val="1"/>
      <w:marLeft w:val="0"/>
      <w:marRight w:val="0"/>
      <w:marTop w:val="0"/>
      <w:marBottom w:val="0"/>
      <w:divBdr>
        <w:top w:val="none" w:sz="0" w:space="0" w:color="auto"/>
        <w:left w:val="none" w:sz="0" w:space="0" w:color="auto"/>
        <w:bottom w:val="none" w:sz="0" w:space="0" w:color="auto"/>
        <w:right w:val="none" w:sz="0" w:space="0" w:color="auto"/>
      </w:divBdr>
    </w:div>
    <w:div w:id="817839075">
      <w:bodyDiv w:val="1"/>
      <w:marLeft w:val="0"/>
      <w:marRight w:val="0"/>
      <w:marTop w:val="0"/>
      <w:marBottom w:val="0"/>
      <w:divBdr>
        <w:top w:val="none" w:sz="0" w:space="0" w:color="auto"/>
        <w:left w:val="none" w:sz="0" w:space="0" w:color="auto"/>
        <w:bottom w:val="none" w:sz="0" w:space="0" w:color="auto"/>
        <w:right w:val="none" w:sz="0" w:space="0" w:color="auto"/>
      </w:divBdr>
    </w:div>
    <w:div w:id="818230028">
      <w:bodyDiv w:val="1"/>
      <w:marLeft w:val="0"/>
      <w:marRight w:val="0"/>
      <w:marTop w:val="0"/>
      <w:marBottom w:val="0"/>
      <w:divBdr>
        <w:top w:val="none" w:sz="0" w:space="0" w:color="auto"/>
        <w:left w:val="none" w:sz="0" w:space="0" w:color="auto"/>
        <w:bottom w:val="none" w:sz="0" w:space="0" w:color="auto"/>
        <w:right w:val="none" w:sz="0" w:space="0" w:color="auto"/>
      </w:divBdr>
    </w:div>
    <w:div w:id="823425449">
      <w:bodyDiv w:val="1"/>
      <w:marLeft w:val="0"/>
      <w:marRight w:val="0"/>
      <w:marTop w:val="0"/>
      <w:marBottom w:val="0"/>
      <w:divBdr>
        <w:top w:val="none" w:sz="0" w:space="0" w:color="auto"/>
        <w:left w:val="none" w:sz="0" w:space="0" w:color="auto"/>
        <w:bottom w:val="none" w:sz="0" w:space="0" w:color="auto"/>
        <w:right w:val="none" w:sz="0" w:space="0" w:color="auto"/>
      </w:divBdr>
    </w:div>
    <w:div w:id="840856040">
      <w:bodyDiv w:val="1"/>
      <w:marLeft w:val="0"/>
      <w:marRight w:val="0"/>
      <w:marTop w:val="0"/>
      <w:marBottom w:val="0"/>
      <w:divBdr>
        <w:top w:val="none" w:sz="0" w:space="0" w:color="auto"/>
        <w:left w:val="none" w:sz="0" w:space="0" w:color="auto"/>
        <w:bottom w:val="none" w:sz="0" w:space="0" w:color="auto"/>
        <w:right w:val="none" w:sz="0" w:space="0" w:color="auto"/>
      </w:divBdr>
    </w:div>
    <w:div w:id="848372005">
      <w:bodyDiv w:val="1"/>
      <w:marLeft w:val="0"/>
      <w:marRight w:val="0"/>
      <w:marTop w:val="0"/>
      <w:marBottom w:val="0"/>
      <w:divBdr>
        <w:top w:val="none" w:sz="0" w:space="0" w:color="auto"/>
        <w:left w:val="none" w:sz="0" w:space="0" w:color="auto"/>
        <w:bottom w:val="none" w:sz="0" w:space="0" w:color="auto"/>
        <w:right w:val="none" w:sz="0" w:space="0" w:color="auto"/>
      </w:divBdr>
    </w:div>
    <w:div w:id="848526965">
      <w:bodyDiv w:val="1"/>
      <w:marLeft w:val="0"/>
      <w:marRight w:val="0"/>
      <w:marTop w:val="0"/>
      <w:marBottom w:val="0"/>
      <w:divBdr>
        <w:top w:val="none" w:sz="0" w:space="0" w:color="auto"/>
        <w:left w:val="none" w:sz="0" w:space="0" w:color="auto"/>
        <w:bottom w:val="none" w:sz="0" w:space="0" w:color="auto"/>
        <w:right w:val="none" w:sz="0" w:space="0" w:color="auto"/>
      </w:divBdr>
    </w:div>
    <w:div w:id="849175465">
      <w:bodyDiv w:val="1"/>
      <w:marLeft w:val="0"/>
      <w:marRight w:val="0"/>
      <w:marTop w:val="0"/>
      <w:marBottom w:val="0"/>
      <w:divBdr>
        <w:top w:val="none" w:sz="0" w:space="0" w:color="auto"/>
        <w:left w:val="none" w:sz="0" w:space="0" w:color="auto"/>
        <w:bottom w:val="none" w:sz="0" w:space="0" w:color="auto"/>
        <w:right w:val="none" w:sz="0" w:space="0" w:color="auto"/>
      </w:divBdr>
    </w:div>
    <w:div w:id="868567150">
      <w:bodyDiv w:val="1"/>
      <w:marLeft w:val="0"/>
      <w:marRight w:val="0"/>
      <w:marTop w:val="0"/>
      <w:marBottom w:val="0"/>
      <w:divBdr>
        <w:top w:val="none" w:sz="0" w:space="0" w:color="auto"/>
        <w:left w:val="none" w:sz="0" w:space="0" w:color="auto"/>
        <w:bottom w:val="none" w:sz="0" w:space="0" w:color="auto"/>
        <w:right w:val="none" w:sz="0" w:space="0" w:color="auto"/>
      </w:divBdr>
    </w:div>
    <w:div w:id="880899444">
      <w:bodyDiv w:val="1"/>
      <w:marLeft w:val="0"/>
      <w:marRight w:val="0"/>
      <w:marTop w:val="0"/>
      <w:marBottom w:val="0"/>
      <w:divBdr>
        <w:top w:val="none" w:sz="0" w:space="0" w:color="auto"/>
        <w:left w:val="none" w:sz="0" w:space="0" w:color="auto"/>
        <w:bottom w:val="none" w:sz="0" w:space="0" w:color="auto"/>
        <w:right w:val="none" w:sz="0" w:space="0" w:color="auto"/>
      </w:divBdr>
      <w:divsChild>
        <w:div w:id="600991564">
          <w:marLeft w:val="806"/>
          <w:marRight w:val="0"/>
          <w:marTop w:val="0"/>
          <w:marBottom w:val="0"/>
          <w:divBdr>
            <w:top w:val="none" w:sz="0" w:space="0" w:color="auto"/>
            <w:left w:val="none" w:sz="0" w:space="0" w:color="auto"/>
            <w:bottom w:val="none" w:sz="0" w:space="0" w:color="auto"/>
            <w:right w:val="none" w:sz="0" w:space="0" w:color="auto"/>
          </w:divBdr>
        </w:div>
        <w:div w:id="1894149372">
          <w:marLeft w:val="806"/>
          <w:marRight w:val="0"/>
          <w:marTop w:val="0"/>
          <w:marBottom w:val="0"/>
          <w:divBdr>
            <w:top w:val="none" w:sz="0" w:space="0" w:color="auto"/>
            <w:left w:val="none" w:sz="0" w:space="0" w:color="auto"/>
            <w:bottom w:val="none" w:sz="0" w:space="0" w:color="auto"/>
            <w:right w:val="none" w:sz="0" w:space="0" w:color="auto"/>
          </w:divBdr>
        </w:div>
      </w:divsChild>
    </w:div>
    <w:div w:id="886648720">
      <w:bodyDiv w:val="1"/>
      <w:marLeft w:val="0"/>
      <w:marRight w:val="0"/>
      <w:marTop w:val="0"/>
      <w:marBottom w:val="0"/>
      <w:divBdr>
        <w:top w:val="none" w:sz="0" w:space="0" w:color="auto"/>
        <w:left w:val="none" w:sz="0" w:space="0" w:color="auto"/>
        <w:bottom w:val="none" w:sz="0" w:space="0" w:color="auto"/>
        <w:right w:val="none" w:sz="0" w:space="0" w:color="auto"/>
      </w:divBdr>
    </w:div>
    <w:div w:id="891158880">
      <w:bodyDiv w:val="1"/>
      <w:marLeft w:val="0"/>
      <w:marRight w:val="0"/>
      <w:marTop w:val="0"/>
      <w:marBottom w:val="0"/>
      <w:divBdr>
        <w:top w:val="none" w:sz="0" w:space="0" w:color="auto"/>
        <w:left w:val="none" w:sz="0" w:space="0" w:color="auto"/>
        <w:bottom w:val="none" w:sz="0" w:space="0" w:color="auto"/>
        <w:right w:val="none" w:sz="0" w:space="0" w:color="auto"/>
      </w:divBdr>
    </w:div>
    <w:div w:id="893466871">
      <w:bodyDiv w:val="1"/>
      <w:marLeft w:val="0"/>
      <w:marRight w:val="0"/>
      <w:marTop w:val="0"/>
      <w:marBottom w:val="0"/>
      <w:divBdr>
        <w:top w:val="none" w:sz="0" w:space="0" w:color="auto"/>
        <w:left w:val="none" w:sz="0" w:space="0" w:color="auto"/>
        <w:bottom w:val="none" w:sz="0" w:space="0" w:color="auto"/>
        <w:right w:val="none" w:sz="0" w:space="0" w:color="auto"/>
      </w:divBdr>
    </w:div>
    <w:div w:id="893542146">
      <w:bodyDiv w:val="1"/>
      <w:marLeft w:val="0"/>
      <w:marRight w:val="0"/>
      <w:marTop w:val="0"/>
      <w:marBottom w:val="0"/>
      <w:divBdr>
        <w:top w:val="none" w:sz="0" w:space="0" w:color="auto"/>
        <w:left w:val="none" w:sz="0" w:space="0" w:color="auto"/>
        <w:bottom w:val="none" w:sz="0" w:space="0" w:color="auto"/>
        <w:right w:val="none" w:sz="0" w:space="0" w:color="auto"/>
      </w:divBdr>
    </w:div>
    <w:div w:id="893589481">
      <w:bodyDiv w:val="1"/>
      <w:marLeft w:val="0"/>
      <w:marRight w:val="0"/>
      <w:marTop w:val="0"/>
      <w:marBottom w:val="0"/>
      <w:divBdr>
        <w:top w:val="none" w:sz="0" w:space="0" w:color="auto"/>
        <w:left w:val="none" w:sz="0" w:space="0" w:color="auto"/>
        <w:bottom w:val="none" w:sz="0" w:space="0" w:color="auto"/>
        <w:right w:val="none" w:sz="0" w:space="0" w:color="auto"/>
      </w:divBdr>
    </w:div>
    <w:div w:id="911357023">
      <w:bodyDiv w:val="1"/>
      <w:marLeft w:val="0"/>
      <w:marRight w:val="0"/>
      <w:marTop w:val="0"/>
      <w:marBottom w:val="0"/>
      <w:divBdr>
        <w:top w:val="none" w:sz="0" w:space="0" w:color="auto"/>
        <w:left w:val="none" w:sz="0" w:space="0" w:color="auto"/>
        <w:bottom w:val="none" w:sz="0" w:space="0" w:color="auto"/>
        <w:right w:val="none" w:sz="0" w:space="0" w:color="auto"/>
      </w:divBdr>
    </w:div>
    <w:div w:id="920141240">
      <w:bodyDiv w:val="1"/>
      <w:marLeft w:val="0"/>
      <w:marRight w:val="0"/>
      <w:marTop w:val="0"/>
      <w:marBottom w:val="0"/>
      <w:divBdr>
        <w:top w:val="none" w:sz="0" w:space="0" w:color="auto"/>
        <w:left w:val="none" w:sz="0" w:space="0" w:color="auto"/>
        <w:bottom w:val="none" w:sz="0" w:space="0" w:color="auto"/>
        <w:right w:val="none" w:sz="0" w:space="0" w:color="auto"/>
      </w:divBdr>
    </w:div>
    <w:div w:id="921988700">
      <w:bodyDiv w:val="1"/>
      <w:marLeft w:val="0"/>
      <w:marRight w:val="0"/>
      <w:marTop w:val="0"/>
      <w:marBottom w:val="0"/>
      <w:divBdr>
        <w:top w:val="none" w:sz="0" w:space="0" w:color="auto"/>
        <w:left w:val="none" w:sz="0" w:space="0" w:color="auto"/>
        <w:bottom w:val="none" w:sz="0" w:space="0" w:color="auto"/>
        <w:right w:val="none" w:sz="0" w:space="0" w:color="auto"/>
      </w:divBdr>
    </w:div>
    <w:div w:id="922448215">
      <w:bodyDiv w:val="1"/>
      <w:marLeft w:val="0"/>
      <w:marRight w:val="0"/>
      <w:marTop w:val="0"/>
      <w:marBottom w:val="0"/>
      <w:divBdr>
        <w:top w:val="none" w:sz="0" w:space="0" w:color="auto"/>
        <w:left w:val="none" w:sz="0" w:space="0" w:color="auto"/>
        <w:bottom w:val="none" w:sz="0" w:space="0" w:color="auto"/>
        <w:right w:val="none" w:sz="0" w:space="0" w:color="auto"/>
      </w:divBdr>
      <w:divsChild>
        <w:div w:id="63190846">
          <w:marLeft w:val="547"/>
          <w:marRight w:val="0"/>
          <w:marTop w:val="130"/>
          <w:marBottom w:val="0"/>
          <w:divBdr>
            <w:top w:val="none" w:sz="0" w:space="0" w:color="auto"/>
            <w:left w:val="none" w:sz="0" w:space="0" w:color="auto"/>
            <w:bottom w:val="none" w:sz="0" w:space="0" w:color="auto"/>
            <w:right w:val="none" w:sz="0" w:space="0" w:color="auto"/>
          </w:divBdr>
        </w:div>
        <w:div w:id="392892931">
          <w:marLeft w:val="547"/>
          <w:marRight w:val="0"/>
          <w:marTop w:val="130"/>
          <w:marBottom w:val="0"/>
          <w:divBdr>
            <w:top w:val="none" w:sz="0" w:space="0" w:color="auto"/>
            <w:left w:val="none" w:sz="0" w:space="0" w:color="auto"/>
            <w:bottom w:val="none" w:sz="0" w:space="0" w:color="auto"/>
            <w:right w:val="none" w:sz="0" w:space="0" w:color="auto"/>
          </w:divBdr>
        </w:div>
        <w:div w:id="1030717011">
          <w:marLeft w:val="547"/>
          <w:marRight w:val="0"/>
          <w:marTop w:val="130"/>
          <w:marBottom w:val="0"/>
          <w:divBdr>
            <w:top w:val="none" w:sz="0" w:space="0" w:color="auto"/>
            <w:left w:val="none" w:sz="0" w:space="0" w:color="auto"/>
            <w:bottom w:val="none" w:sz="0" w:space="0" w:color="auto"/>
            <w:right w:val="none" w:sz="0" w:space="0" w:color="auto"/>
          </w:divBdr>
        </w:div>
        <w:div w:id="463043155">
          <w:marLeft w:val="547"/>
          <w:marRight w:val="0"/>
          <w:marTop w:val="130"/>
          <w:marBottom w:val="0"/>
          <w:divBdr>
            <w:top w:val="none" w:sz="0" w:space="0" w:color="auto"/>
            <w:left w:val="none" w:sz="0" w:space="0" w:color="auto"/>
            <w:bottom w:val="none" w:sz="0" w:space="0" w:color="auto"/>
            <w:right w:val="none" w:sz="0" w:space="0" w:color="auto"/>
          </w:divBdr>
        </w:div>
        <w:div w:id="1049301634">
          <w:marLeft w:val="547"/>
          <w:marRight w:val="0"/>
          <w:marTop w:val="130"/>
          <w:marBottom w:val="0"/>
          <w:divBdr>
            <w:top w:val="none" w:sz="0" w:space="0" w:color="auto"/>
            <w:left w:val="none" w:sz="0" w:space="0" w:color="auto"/>
            <w:bottom w:val="none" w:sz="0" w:space="0" w:color="auto"/>
            <w:right w:val="none" w:sz="0" w:space="0" w:color="auto"/>
          </w:divBdr>
        </w:div>
        <w:div w:id="1067991114">
          <w:marLeft w:val="547"/>
          <w:marRight w:val="0"/>
          <w:marTop w:val="130"/>
          <w:marBottom w:val="0"/>
          <w:divBdr>
            <w:top w:val="none" w:sz="0" w:space="0" w:color="auto"/>
            <w:left w:val="none" w:sz="0" w:space="0" w:color="auto"/>
            <w:bottom w:val="none" w:sz="0" w:space="0" w:color="auto"/>
            <w:right w:val="none" w:sz="0" w:space="0" w:color="auto"/>
          </w:divBdr>
        </w:div>
        <w:div w:id="165902507">
          <w:marLeft w:val="547"/>
          <w:marRight w:val="0"/>
          <w:marTop w:val="130"/>
          <w:marBottom w:val="0"/>
          <w:divBdr>
            <w:top w:val="none" w:sz="0" w:space="0" w:color="auto"/>
            <w:left w:val="none" w:sz="0" w:space="0" w:color="auto"/>
            <w:bottom w:val="none" w:sz="0" w:space="0" w:color="auto"/>
            <w:right w:val="none" w:sz="0" w:space="0" w:color="auto"/>
          </w:divBdr>
        </w:div>
        <w:div w:id="541282471">
          <w:marLeft w:val="547"/>
          <w:marRight w:val="0"/>
          <w:marTop w:val="130"/>
          <w:marBottom w:val="0"/>
          <w:divBdr>
            <w:top w:val="none" w:sz="0" w:space="0" w:color="auto"/>
            <w:left w:val="none" w:sz="0" w:space="0" w:color="auto"/>
            <w:bottom w:val="none" w:sz="0" w:space="0" w:color="auto"/>
            <w:right w:val="none" w:sz="0" w:space="0" w:color="auto"/>
          </w:divBdr>
        </w:div>
      </w:divsChild>
    </w:div>
    <w:div w:id="923030934">
      <w:bodyDiv w:val="1"/>
      <w:marLeft w:val="0"/>
      <w:marRight w:val="0"/>
      <w:marTop w:val="0"/>
      <w:marBottom w:val="0"/>
      <w:divBdr>
        <w:top w:val="none" w:sz="0" w:space="0" w:color="auto"/>
        <w:left w:val="none" w:sz="0" w:space="0" w:color="auto"/>
        <w:bottom w:val="none" w:sz="0" w:space="0" w:color="auto"/>
        <w:right w:val="none" w:sz="0" w:space="0" w:color="auto"/>
      </w:divBdr>
    </w:div>
    <w:div w:id="924530354">
      <w:bodyDiv w:val="1"/>
      <w:marLeft w:val="0"/>
      <w:marRight w:val="0"/>
      <w:marTop w:val="0"/>
      <w:marBottom w:val="0"/>
      <w:divBdr>
        <w:top w:val="none" w:sz="0" w:space="0" w:color="auto"/>
        <w:left w:val="none" w:sz="0" w:space="0" w:color="auto"/>
        <w:bottom w:val="none" w:sz="0" w:space="0" w:color="auto"/>
        <w:right w:val="none" w:sz="0" w:space="0" w:color="auto"/>
      </w:divBdr>
      <w:divsChild>
        <w:div w:id="1903564476">
          <w:marLeft w:val="360"/>
          <w:marRight w:val="0"/>
          <w:marTop w:val="86"/>
          <w:marBottom w:val="0"/>
          <w:divBdr>
            <w:top w:val="none" w:sz="0" w:space="0" w:color="auto"/>
            <w:left w:val="none" w:sz="0" w:space="0" w:color="auto"/>
            <w:bottom w:val="none" w:sz="0" w:space="0" w:color="auto"/>
            <w:right w:val="none" w:sz="0" w:space="0" w:color="auto"/>
          </w:divBdr>
        </w:div>
      </w:divsChild>
    </w:div>
    <w:div w:id="928657983">
      <w:bodyDiv w:val="1"/>
      <w:marLeft w:val="0"/>
      <w:marRight w:val="0"/>
      <w:marTop w:val="0"/>
      <w:marBottom w:val="0"/>
      <w:divBdr>
        <w:top w:val="none" w:sz="0" w:space="0" w:color="auto"/>
        <w:left w:val="none" w:sz="0" w:space="0" w:color="auto"/>
        <w:bottom w:val="none" w:sz="0" w:space="0" w:color="auto"/>
        <w:right w:val="none" w:sz="0" w:space="0" w:color="auto"/>
      </w:divBdr>
    </w:div>
    <w:div w:id="931206352">
      <w:bodyDiv w:val="1"/>
      <w:marLeft w:val="0"/>
      <w:marRight w:val="0"/>
      <w:marTop w:val="0"/>
      <w:marBottom w:val="0"/>
      <w:divBdr>
        <w:top w:val="none" w:sz="0" w:space="0" w:color="auto"/>
        <w:left w:val="none" w:sz="0" w:space="0" w:color="auto"/>
        <w:bottom w:val="none" w:sz="0" w:space="0" w:color="auto"/>
        <w:right w:val="none" w:sz="0" w:space="0" w:color="auto"/>
      </w:divBdr>
    </w:div>
    <w:div w:id="935358556">
      <w:bodyDiv w:val="1"/>
      <w:marLeft w:val="0"/>
      <w:marRight w:val="0"/>
      <w:marTop w:val="0"/>
      <w:marBottom w:val="0"/>
      <w:divBdr>
        <w:top w:val="none" w:sz="0" w:space="0" w:color="auto"/>
        <w:left w:val="none" w:sz="0" w:space="0" w:color="auto"/>
        <w:bottom w:val="none" w:sz="0" w:space="0" w:color="auto"/>
        <w:right w:val="none" w:sz="0" w:space="0" w:color="auto"/>
      </w:divBdr>
    </w:div>
    <w:div w:id="940797724">
      <w:bodyDiv w:val="1"/>
      <w:marLeft w:val="0"/>
      <w:marRight w:val="0"/>
      <w:marTop w:val="0"/>
      <w:marBottom w:val="0"/>
      <w:divBdr>
        <w:top w:val="none" w:sz="0" w:space="0" w:color="auto"/>
        <w:left w:val="none" w:sz="0" w:space="0" w:color="auto"/>
        <w:bottom w:val="none" w:sz="0" w:space="0" w:color="auto"/>
        <w:right w:val="none" w:sz="0" w:space="0" w:color="auto"/>
      </w:divBdr>
    </w:div>
    <w:div w:id="955329623">
      <w:bodyDiv w:val="1"/>
      <w:marLeft w:val="0"/>
      <w:marRight w:val="0"/>
      <w:marTop w:val="0"/>
      <w:marBottom w:val="0"/>
      <w:divBdr>
        <w:top w:val="none" w:sz="0" w:space="0" w:color="auto"/>
        <w:left w:val="none" w:sz="0" w:space="0" w:color="auto"/>
        <w:bottom w:val="none" w:sz="0" w:space="0" w:color="auto"/>
        <w:right w:val="none" w:sz="0" w:space="0" w:color="auto"/>
      </w:divBdr>
    </w:div>
    <w:div w:id="957756896">
      <w:bodyDiv w:val="1"/>
      <w:marLeft w:val="0"/>
      <w:marRight w:val="0"/>
      <w:marTop w:val="0"/>
      <w:marBottom w:val="0"/>
      <w:divBdr>
        <w:top w:val="none" w:sz="0" w:space="0" w:color="auto"/>
        <w:left w:val="none" w:sz="0" w:space="0" w:color="auto"/>
        <w:bottom w:val="none" w:sz="0" w:space="0" w:color="auto"/>
        <w:right w:val="none" w:sz="0" w:space="0" w:color="auto"/>
      </w:divBdr>
    </w:div>
    <w:div w:id="966356915">
      <w:bodyDiv w:val="1"/>
      <w:marLeft w:val="0"/>
      <w:marRight w:val="0"/>
      <w:marTop w:val="0"/>
      <w:marBottom w:val="0"/>
      <w:divBdr>
        <w:top w:val="none" w:sz="0" w:space="0" w:color="auto"/>
        <w:left w:val="none" w:sz="0" w:space="0" w:color="auto"/>
        <w:bottom w:val="none" w:sz="0" w:space="0" w:color="auto"/>
        <w:right w:val="none" w:sz="0" w:space="0" w:color="auto"/>
      </w:divBdr>
    </w:div>
    <w:div w:id="968901178">
      <w:bodyDiv w:val="1"/>
      <w:marLeft w:val="0"/>
      <w:marRight w:val="0"/>
      <w:marTop w:val="0"/>
      <w:marBottom w:val="0"/>
      <w:divBdr>
        <w:top w:val="none" w:sz="0" w:space="0" w:color="auto"/>
        <w:left w:val="none" w:sz="0" w:space="0" w:color="auto"/>
        <w:bottom w:val="none" w:sz="0" w:space="0" w:color="auto"/>
        <w:right w:val="none" w:sz="0" w:space="0" w:color="auto"/>
      </w:divBdr>
    </w:div>
    <w:div w:id="975647641">
      <w:bodyDiv w:val="1"/>
      <w:marLeft w:val="0"/>
      <w:marRight w:val="0"/>
      <w:marTop w:val="0"/>
      <w:marBottom w:val="0"/>
      <w:divBdr>
        <w:top w:val="none" w:sz="0" w:space="0" w:color="auto"/>
        <w:left w:val="none" w:sz="0" w:space="0" w:color="auto"/>
        <w:bottom w:val="none" w:sz="0" w:space="0" w:color="auto"/>
        <w:right w:val="none" w:sz="0" w:space="0" w:color="auto"/>
      </w:divBdr>
    </w:div>
    <w:div w:id="981352523">
      <w:bodyDiv w:val="1"/>
      <w:marLeft w:val="0"/>
      <w:marRight w:val="0"/>
      <w:marTop w:val="0"/>
      <w:marBottom w:val="0"/>
      <w:divBdr>
        <w:top w:val="none" w:sz="0" w:space="0" w:color="auto"/>
        <w:left w:val="none" w:sz="0" w:space="0" w:color="auto"/>
        <w:bottom w:val="none" w:sz="0" w:space="0" w:color="auto"/>
        <w:right w:val="none" w:sz="0" w:space="0" w:color="auto"/>
      </w:divBdr>
    </w:div>
    <w:div w:id="985158215">
      <w:bodyDiv w:val="1"/>
      <w:marLeft w:val="0"/>
      <w:marRight w:val="0"/>
      <w:marTop w:val="0"/>
      <w:marBottom w:val="0"/>
      <w:divBdr>
        <w:top w:val="none" w:sz="0" w:space="0" w:color="auto"/>
        <w:left w:val="none" w:sz="0" w:space="0" w:color="auto"/>
        <w:bottom w:val="none" w:sz="0" w:space="0" w:color="auto"/>
        <w:right w:val="none" w:sz="0" w:space="0" w:color="auto"/>
      </w:divBdr>
    </w:div>
    <w:div w:id="988873204">
      <w:bodyDiv w:val="1"/>
      <w:marLeft w:val="0"/>
      <w:marRight w:val="0"/>
      <w:marTop w:val="0"/>
      <w:marBottom w:val="0"/>
      <w:divBdr>
        <w:top w:val="none" w:sz="0" w:space="0" w:color="auto"/>
        <w:left w:val="none" w:sz="0" w:space="0" w:color="auto"/>
        <w:bottom w:val="none" w:sz="0" w:space="0" w:color="auto"/>
        <w:right w:val="none" w:sz="0" w:space="0" w:color="auto"/>
      </w:divBdr>
    </w:div>
    <w:div w:id="991062626">
      <w:bodyDiv w:val="1"/>
      <w:marLeft w:val="0"/>
      <w:marRight w:val="0"/>
      <w:marTop w:val="0"/>
      <w:marBottom w:val="0"/>
      <w:divBdr>
        <w:top w:val="none" w:sz="0" w:space="0" w:color="auto"/>
        <w:left w:val="none" w:sz="0" w:space="0" w:color="auto"/>
        <w:bottom w:val="none" w:sz="0" w:space="0" w:color="auto"/>
        <w:right w:val="none" w:sz="0" w:space="0" w:color="auto"/>
      </w:divBdr>
    </w:div>
    <w:div w:id="992413726">
      <w:bodyDiv w:val="1"/>
      <w:marLeft w:val="0"/>
      <w:marRight w:val="0"/>
      <w:marTop w:val="0"/>
      <w:marBottom w:val="0"/>
      <w:divBdr>
        <w:top w:val="none" w:sz="0" w:space="0" w:color="auto"/>
        <w:left w:val="none" w:sz="0" w:space="0" w:color="auto"/>
        <w:bottom w:val="none" w:sz="0" w:space="0" w:color="auto"/>
        <w:right w:val="none" w:sz="0" w:space="0" w:color="auto"/>
      </w:divBdr>
    </w:div>
    <w:div w:id="992611213">
      <w:bodyDiv w:val="1"/>
      <w:marLeft w:val="0"/>
      <w:marRight w:val="0"/>
      <w:marTop w:val="0"/>
      <w:marBottom w:val="0"/>
      <w:divBdr>
        <w:top w:val="none" w:sz="0" w:space="0" w:color="auto"/>
        <w:left w:val="none" w:sz="0" w:space="0" w:color="auto"/>
        <w:bottom w:val="none" w:sz="0" w:space="0" w:color="auto"/>
        <w:right w:val="none" w:sz="0" w:space="0" w:color="auto"/>
      </w:divBdr>
    </w:div>
    <w:div w:id="995841295">
      <w:bodyDiv w:val="1"/>
      <w:marLeft w:val="0"/>
      <w:marRight w:val="0"/>
      <w:marTop w:val="0"/>
      <w:marBottom w:val="0"/>
      <w:divBdr>
        <w:top w:val="none" w:sz="0" w:space="0" w:color="auto"/>
        <w:left w:val="none" w:sz="0" w:space="0" w:color="auto"/>
        <w:bottom w:val="none" w:sz="0" w:space="0" w:color="auto"/>
        <w:right w:val="none" w:sz="0" w:space="0" w:color="auto"/>
      </w:divBdr>
    </w:div>
    <w:div w:id="996805602">
      <w:bodyDiv w:val="1"/>
      <w:marLeft w:val="0"/>
      <w:marRight w:val="0"/>
      <w:marTop w:val="0"/>
      <w:marBottom w:val="0"/>
      <w:divBdr>
        <w:top w:val="none" w:sz="0" w:space="0" w:color="auto"/>
        <w:left w:val="none" w:sz="0" w:space="0" w:color="auto"/>
        <w:bottom w:val="none" w:sz="0" w:space="0" w:color="auto"/>
        <w:right w:val="none" w:sz="0" w:space="0" w:color="auto"/>
      </w:divBdr>
    </w:div>
    <w:div w:id="1022123043">
      <w:bodyDiv w:val="1"/>
      <w:marLeft w:val="0"/>
      <w:marRight w:val="0"/>
      <w:marTop w:val="0"/>
      <w:marBottom w:val="0"/>
      <w:divBdr>
        <w:top w:val="none" w:sz="0" w:space="0" w:color="auto"/>
        <w:left w:val="none" w:sz="0" w:space="0" w:color="auto"/>
        <w:bottom w:val="none" w:sz="0" w:space="0" w:color="auto"/>
        <w:right w:val="none" w:sz="0" w:space="0" w:color="auto"/>
      </w:divBdr>
    </w:div>
    <w:div w:id="1023246064">
      <w:bodyDiv w:val="1"/>
      <w:marLeft w:val="0"/>
      <w:marRight w:val="0"/>
      <w:marTop w:val="0"/>
      <w:marBottom w:val="0"/>
      <w:divBdr>
        <w:top w:val="none" w:sz="0" w:space="0" w:color="auto"/>
        <w:left w:val="none" w:sz="0" w:space="0" w:color="auto"/>
        <w:bottom w:val="none" w:sz="0" w:space="0" w:color="auto"/>
        <w:right w:val="none" w:sz="0" w:space="0" w:color="auto"/>
      </w:divBdr>
    </w:div>
    <w:div w:id="1023557996">
      <w:bodyDiv w:val="1"/>
      <w:marLeft w:val="0"/>
      <w:marRight w:val="0"/>
      <w:marTop w:val="0"/>
      <w:marBottom w:val="0"/>
      <w:divBdr>
        <w:top w:val="none" w:sz="0" w:space="0" w:color="auto"/>
        <w:left w:val="none" w:sz="0" w:space="0" w:color="auto"/>
        <w:bottom w:val="none" w:sz="0" w:space="0" w:color="auto"/>
        <w:right w:val="none" w:sz="0" w:space="0" w:color="auto"/>
      </w:divBdr>
    </w:div>
    <w:div w:id="1027608878">
      <w:bodyDiv w:val="1"/>
      <w:marLeft w:val="0"/>
      <w:marRight w:val="0"/>
      <w:marTop w:val="0"/>
      <w:marBottom w:val="0"/>
      <w:divBdr>
        <w:top w:val="none" w:sz="0" w:space="0" w:color="auto"/>
        <w:left w:val="none" w:sz="0" w:space="0" w:color="auto"/>
        <w:bottom w:val="none" w:sz="0" w:space="0" w:color="auto"/>
        <w:right w:val="none" w:sz="0" w:space="0" w:color="auto"/>
      </w:divBdr>
    </w:div>
    <w:div w:id="1054037376">
      <w:bodyDiv w:val="1"/>
      <w:marLeft w:val="0"/>
      <w:marRight w:val="0"/>
      <w:marTop w:val="0"/>
      <w:marBottom w:val="0"/>
      <w:divBdr>
        <w:top w:val="none" w:sz="0" w:space="0" w:color="auto"/>
        <w:left w:val="none" w:sz="0" w:space="0" w:color="auto"/>
        <w:bottom w:val="none" w:sz="0" w:space="0" w:color="auto"/>
        <w:right w:val="none" w:sz="0" w:space="0" w:color="auto"/>
      </w:divBdr>
    </w:div>
    <w:div w:id="1055810165">
      <w:bodyDiv w:val="1"/>
      <w:marLeft w:val="0"/>
      <w:marRight w:val="0"/>
      <w:marTop w:val="0"/>
      <w:marBottom w:val="0"/>
      <w:divBdr>
        <w:top w:val="none" w:sz="0" w:space="0" w:color="auto"/>
        <w:left w:val="none" w:sz="0" w:space="0" w:color="auto"/>
        <w:bottom w:val="none" w:sz="0" w:space="0" w:color="auto"/>
        <w:right w:val="none" w:sz="0" w:space="0" w:color="auto"/>
      </w:divBdr>
    </w:div>
    <w:div w:id="1059942285">
      <w:bodyDiv w:val="1"/>
      <w:marLeft w:val="0"/>
      <w:marRight w:val="0"/>
      <w:marTop w:val="0"/>
      <w:marBottom w:val="0"/>
      <w:divBdr>
        <w:top w:val="none" w:sz="0" w:space="0" w:color="auto"/>
        <w:left w:val="none" w:sz="0" w:space="0" w:color="auto"/>
        <w:bottom w:val="none" w:sz="0" w:space="0" w:color="auto"/>
        <w:right w:val="none" w:sz="0" w:space="0" w:color="auto"/>
      </w:divBdr>
    </w:div>
    <w:div w:id="1060980781">
      <w:bodyDiv w:val="1"/>
      <w:marLeft w:val="0"/>
      <w:marRight w:val="0"/>
      <w:marTop w:val="0"/>
      <w:marBottom w:val="0"/>
      <w:divBdr>
        <w:top w:val="none" w:sz="0" w:space="0" w:color="auto"/>
        <w:left w:val="none" w:sz="0" w:space="0" w:color="auto"/>
        <w:bottom w:val="none" w:sz="0" w:space="0" w:color="auto"/>
        <w:right w:val="none" w:sz="0" w:space="0" w:color="auto"/>
      </w:divBdr>
    </w:div>
    <w:div w:id="1064454761">
      <w:bodyDiv w:val="1"/>
      <w:marLeft w:val="0"/>
      <w:marRight w:val="0"/>
      <w:marTop w:val="0"/>
      <w:marBottom w:val="0"/>
      <w:divBdr>
        <w:top w:val="none" w:sz="0" w:space="0" w:color="auto"/>
        <w:left w:val="none" w:sz="0" w:space="0" w:color="auto"/>
        <w:bottom w:val="none" w:sz="0" w:space="0" w:color="auto"/>
        <w:right w:val="none" w:sz="0" w:space="0" w:color="auto"/>
      </w:divBdr>
    </w:div>
    <w:div w:id="1067532603">
      <w:bodyDiv w:val="1"/>
      <w:marLeft w:val="0"/>
      <w:marRight w:val="0"/>
      <w:marTop w:val="0"/>
      <w:marBottom w:val="0"/>
      <w:divBdr>
        <w:top w:val="none" w:sz="0" w:space="0" w:color="auto"/>
        <w:left w:val="none" w:sz="0" w:space="0" w:color="auto"/>
        <w:bottom w:val="none" w:sz="0" w:space="0" w:color="auto"/>
        <w:right w:val="none" w:sz="0" w:space="0" w:color="auto"/>
      </w:divBdr>
    </w:div>
    <w:div w:id="1068918039">
      <w:bodyDiv w:val="1"/>
      <w:marLeft w:val="0"/>
      <w:marRight w:val="0"/>
      <w:marTop w:val="0"/>
      <w:marBottom w:val="0"/>
      <w:divBdr>
        <w:top w:val="none" w:sz="0" w:space="0" w:color="auto"/>
        <w:left w:val="none" w:sz="0" w:space="0" w:color="auto"/>
        <w:bottom w:val="none" w:sz="0" w:space="0" w:color="auto"/>
        <w:right w:val="none" w:sz="0" w:space="0" w:color="auto"/>
      </w:divBdr>
    </w:div>
    <w:div w:id="1078601789">
      <w:bodyDiv w:val="1"/>
      <w:marLeft w:val="0"/>
      <w:marRight w:val="0"/>
      <w:marTop w:val="0"/>
      <w:marBottom w:val="0"/>
      <w:divBdr>
        <w:top w:val="none" w:sz="0" w:space="0" w:color="auto"/>
        <w:left w:val="none" w:sz="0" w:space="0" w:color="auto"/>
        <w:bottom w:val="none" w:sz="0" w:space="0" w:color="auto"/>
        <w:right w:val="none" w:sz="0" w:space="0" w:color="auto"/>
      </w:divBdr>
    </w:div>
    <w:div w:id="1078863480">
      <w:bodyDiv w:val="1"/>
      <w:marLeft w:val="0"/>
      <w:marRight w:val="0"/>
      <w:marTop w:val="0"/>
      <w:marBottom w:val="0"/>
      <w:divBdr>
        <w:top w:val="none" w:sz="0" w:space="0" w:color="auto"/>
        <w:left w:val="none" w:sz="0" w:space="0" w:color="auto"/>
        <w:bottom w:val="none" w:sz="0" w:space="0" w:color="auto"/>
        <w:right w:val="none" w:sz="0" w:space="0" w:color="auto"/>
      </w:divBdr>
      <w:divsChild>
        <w:div w:id="1944069370">
          <w:marLeft w:val="0"/>
          <w:marRight w:val="0"/>
          <w:marTop w:val="86"/>
          <w:marBottom w:val="0"/>
          <w:divBdr>
            <w:top w:val="none" w:sz="0" w:space="0" w:color="auto"/>
            <w:left w:val="none" w:sz="0" w:space="0" w:color="auto"/>
            <w:bottom w:val="none" w:sz="0" w:space="0" w:color="auto"/>
            <w:right w:val="none" w:sz="0" w:space="0" w:color="auto"/>
          </w:divBdr>
        </w:div>
        <w:div w:id="703100671">
          <w:marLeft w:val="0"/>
          <w:marRight w:val="0"/>
          <w:marTop w:val="86"/>
          <w:marBottom w:val="0"/>
          <w:divBdr>
            <w:top w:val="none" w:sz="0" w:space="0" w:color="auto"/>
            <w:left w:val="none" w:sz="0" w:space="0" w:color="auto"/>
            <w:bottom w:val="none" w:sz="0" w:space="0" w:color="auto"/>
            <w:right w:val="none" w:sz="0" w:space="0" w:color="auto"/>
          </w:divBdr>
        </w:div>
      </w:divsChild>
    </w:div>
    <w:div w:id="1079403083">
      <w:bodyDiv w:val="1"/>
      <w:marLeft w:val="0"/>
      <w:marRight w:val="0"/>
      <w:marTop w:val="0"/>
      <w:marBottom w:val="0"/>
      <w:divBdr>
        <w:top w:val="none" w:sz="0" w:space="0" w:color="auto"/>
        <w:left w:val="none" w:sz="0" w:space="0" w:color="auto"/>
        <w:bottom w:val="none" w:sz="0" w:space="0" w:color="auto"/>
        <w:right w:val="none" w:sz="0" w:space="0" w:color="auto"/>
      </w:divBdr>
    </w:div>
    <w:div w:id="1084910888">
      <w:bodyDiv w:val="1"/>
      <w:marLeft w:val="0"/>
      <w:marRight w:val="0"/>
      <w:marTop w:val="0"/>
      <w:marBottom w:val="0"/>
      <w:divBdr>
        <w:top w:val="none" w:sz="0" w:space="0" w:color="auto"/>
        <w:left w:val="none" w:sz="0" w:space="0" w:color="auto"/>
        <w:bottom w:val="none" w:sz="0" w:space="0" w:color="auto"/>
        <w:right w:val="none" w:sz="0" w:space="0" w:color="auto"/>
      </w:divBdr>
    </w:div>
    <w:div w:id="1086615234">
      <w:bodyDiv w:val="1"/>
      <w:marLeft w:val="0"/>
      <w:marRight w:val="0"/>
      <w:marTop w:val="0"/>
      <w:marBottom w:val="0"/>
      <w:divBdr>
        <w:top w:val="none" w:sz="0" w:space="0" w:color="auto"/>
        <w:left w:val="none" w:sz="0" w:space="0" w:color="auto"/>
        <w:bottom w:val="none" w:sz="0" w:space="0" w:color="auto"/>
        <w:right w:val="none" w:sz="0" w:space="0" w:color="auto"/>
      </w:divBdr>
    </w:div>
    <w:div w:id="1090464666">
      <w:bodyDiv w:val="1"/>
      <w:marLeft w:val="0"/>
      <w:marRight w:val="0"/>
      <w:marTop w:val="0"/>
      <w:marBottom w:val="0"/>
      <w:divBdr>
        <w:top w:val="none" w:sz="0" w:space="0" w:color="auto"/>
        <w:left w:val="none" w:sz="0" w:space="0" w:color="auto"/>
        <w:bottom w:val="none" w:sz="0" w:space="0" w:color="auto"/>
        <w:right w:val="none" w:sz="0" w:space="0" w:color="auto"/>
      </w:divBdr>
    </w:div>
    <w:div w:id="1090852787">
      <w:bodyDiv w:val="1"/>
      <w:marLeft w:val="0"/>
      <w:marRight w:val="0"/>
      <w:marTop w:val="0"/>
      <w:marBottom w:val="0"/>
      <w:divBdr>
        <w:top w:val="none" w:sz="0" w:space="0" w:color="auto"/>
        <w:left w:val="none" w:sz="0" w:space="0" w:color="auto"/>
        <w:bottom w:val="none" w:sz="0" w:space="0" w:color="auto"/>
        <w:right w:val="none" w:sz="0" w:space="0" w:color="auto"/>
      </w:divBdr>
    </w:div>
    <w:div w:id="1093160583">
      <w:bodyDiv w:val="1"/>
      <w:marLeft w:val="0"/>
      <w:marRight w:val="0"/>
      <w:marTop w:val="0"/>
      <w:marBottom w:val="0"/>
      <w:divBdr>
        <w:top w:val="none" w:sz="0" w:space="0" w:color="auto"/>
        <w:left w:val="none" w:sz="0" w:space="0" w:color="auto"/>
        <w:bottom w:val="none" w:sz="0" w:space="0" w:color="auto"/>
        <w:right w:val="none" w:sz="0" w:space="0" w:color="auto"/>
      </w:divBdr>
    </w:div>
    <w:div w:id="1094858117">
      <w:bodyDiv w:val="1"/>
      <w:marLeft w:val="0"/>
      <w:marRight w:val="0"/>
      <w:marTop w:val="0"/>
      <w:marBottom w:val="0"/>
      <w:divBdr>
        <w:top w:val="none" w:sz="0" w:space="0" w:color="auto"/>
        <w:left w:val="none" w:sz="0" w:space="0" w:color="auto"/>
        <w:bottom w:val="none" w:sz="0" w:space="0" w:color="auto"/>
        <w:right w:val="none" w:sz="0" w:space="0" w:color="auto"/>
      </w:divBdr>
    </w:div>
    <w:div w:id="1096562183">
      <w:bodyDiv w:val="1"/>
      <w:marLeft w:val="0"/>
      <w:marRight w:val="0"/>
      <w:marTop w:val="0"/>
      <w:marBottom w:val="0"/>
      <w:divBdr>
        <w:top w:val="none" w:sz="0" w:space="0" w:color="auto"/>
        <w:left w:val="none" w:sz="0" w:space="0" w:color="auto"/>
        <w:bottom w:val="none" w:sz="0" w:space="0" w:color="auto"/>
        <w:right w:val="none" w:sz="0" w:space="0" w:color="auto"/>
      </w:divBdr>
      <w:divsChild>
        <w:div w:id="1336960850">
          <w:marLeft w:val="360"/>
          <w:marRight w:val="0"/>
          <w:marTop w:val="0"/>
          <w:marBottom w:val="0"/>
          <w:divBdr>
            <w:top w:val="none" w:sz="0" w:space="0" w:color="auto"/>
            <w:left w:val="none" w:sz="0" w:space="0" w:color="auto"/>
            <w:bottom w:val="none" w:sz="0" w:space="0" w:color="auto"/>
            <w:right w:val="none" w:sz="0" w:space="0" w:color="auto"/>
          </w:divBdr>
        </w:div>
        <w:div w:id="1101533904">
          <w:marLeft w:val="274"/>
          <w:marRight w:val="0"/>
          <w:marTop w:val="80"/>
          <w:marBottom w:val="80"/>
          <w:divBdr>
            <w:top w:val="none" w:sz="0" w:space="0" w:color="auto"/>
            <w:left w:val="none" w:sz="0" w:space="0" w:color="auto"/>
            <w:bottom w:val="none" w:sz="0" w:space="0" w:color="auto"/>
            <w:right w:val="none" w:sz="0" w:space="0" w:color="auto"/>
          </w:divBdr>
        </w:div>
        <w:div w:id="1834487981">
          <w:marLeft w:val="274"/>
          <w:marRight w:val="0"/>
          <w:marTop w:val="80"/>
          <w:marBottom w:val="80"/>
          <w:divBdr>
            <w:top w:val="none" w:sz="0" w:space="0" w:color="auto"/>
            <w:left w:val="none" w:sz="0" w:space="0" w:color="auto"/>
            <w:bottom w:val="none" w:sz="0" w:space="0" w:color="auto"/>
            <w:right w:val="none" w:sz="0" w:space="0" w:color="auto"/>
          </w:divBdr>
        </w:div>
        <w:div w:id="141433087">
          <w:marLeft w:val="274"/>
          <w:marRight w:val="0"/>
          <w:marTop w:val="80"/>
          <w:marBottom w:val="80"/>
          <w:divBdr>
            <w:top w:val="none" w:sz="0" w:space="0" w:color="auto"/>
            <w:left w:val="none" w:sz="0" w:space="0" w:color="auto"/>
            <w:bottom w:val="none" w:sz="0" w:space="0" w:color="auto"/>
            <w:right w:val="none" w:sz="0" w:space="0" w:color="auto"/>
          </w:divBdr>
        </w:div>
        <w:div w:id="393814102">
          <w:marLeft w:val="274"/>
          <w:marRight w:val="0"/>
          <w:marTop w:val="80"/>
          <w:marBottom w:val="80"/>
          <w:divBdr>
            <w:top w:val="none" w:sz="0" w:space="0" w:color="auto"/>
            <w:left w:val="none" w:sz="0" w:space="0" w:color="auto"/>
            <w:bottom w:val="none" w:sz="0" w:space="0" w:color="auto"/>
            <w:right w:val="none" w:sz="0" w:space="0" w:color="auto"/>
          </w:divBdr>
        </w:div>
        <w:div w:id="1071999796">
          <w:marLeft w:val="274"/>
          <w:marRight w:val="0"/>
          <w:marTop w:val="80"/>
          <w:marBottom w:val="80"/>
          <w:divBdr>
            <w:top w:val="none" w:sz="0" w:space="0" w:color="auto"/>
            <w:left w:val="none" w:sz="0" w:space="0" w:color="auto"/>
            <w:bottom w:val="none" w:sz="0" w:space="0" w:color="auto"/>
            <w:right w:val="none" w:sz="0" w:space="0" w:color="auto"/>
          </w:divBdr>
        </w:div>
        <w:div w:id="280066435">
          <w:marLeft w:val="994"/>
          <w:marRight w:val="0"/>
          <w:marTop w:val="0"/>
          <w:marBottom w:val="0"/>
          <w:divBdr>
            <w:top w:val="none" w:sz="0" w:space="0" w:color="auto"/>
            <w:left w:val="none" w:sz="0" w:space="0" w:color="auto"/>
            <w:bottom w:val="none" w:sz="0" w:space="0" w:color="auto"/>
            <w:right w:val="none" w:sz="0" w:space="0" w:color="auto"/>
          </w:divBdr>
        </w:div>
        <w:div w:id="1885605137">
          <w:marLeft w:val="994"/>
          <w:marRight w:val="0"/>
          <w:marTop w:val="0"/>
          <w:marBottom w:val="0"/>
          <w:divBdr>
            <w:top w:val="none" w:sz="0" w:space="0" w:color="auto"/>
            <w:left w:val="none" w:sz="0" w:space="0" w:color="auto"/>
            <w:bottom w:val="none" w:sz="0" w:space="0" w:color="auto"/>
            <w:right w:val="none" w:sz="0" w:space="0" w:color="auto"/>
          </w:divBdr>
        </w:div>
      </w:divsChild>
    </w:div>
    <w:div w:id="1097366785">
      <w:bodyDiv w:val="1"/>
      <w:marLeft w:val="0"/>
      <w:marRight w:val="0"/>
      <w:marTop w:val="0"/>
      <w:marBottom w:val="0"/>
      <w:divBdr>
        <w:top w:val="none" w:sz="0" w:space="0" w:color="auto"/>
        <w:left w:val="none" w:sz="0" w:space="0" w:color="auto"/>
        <w:bottom w:val="none" w:sz="0" w:space="0" w:color="auto"/>
        <w:right w:val="none" w:sz="0" w:space="0" w:color="auto"/>
      </w:divBdr>
    </w:div>
    <w:div w:id="1099372961">
      <w:bodyDiv w:val="1"/>
      <w:marLeft w:val="0"/>
      <w:marRight w:val="0"/>
      <w:marTop w:val="0"/>
      <w:marBottom w:val="0"/>
      <w:divBdr>
        <w:top w:val="none" w:sz="0" w:space="0" w:color="auto"/>
        <w:left w:val="none" w:sz="0" w:space="0" w:color="auto"/>
        <w:bottom w:val="none" w:sz="0" w:space="0" w:color="auto"/>
        <w:right w:val="none" w:sz="0" w:space="0" w:color="auto"/>
      </w:divBdr>
    </w:div>
    <w:div w:id="1101876753">
      <w:bodyDiv w:val="1"/>
      <w:marLeft w:val="0"/>
      <w:marRight w:val="0"/>
      <w:marTop w:val="0"/>
      <w:marBottom w:val="0"/>
      <w:divBdr>
        <w:top w:val="none" w:sz="0" w:space="0" w:color="auto"/>
        <w:left w:val="none" w:sz="0" w:space="0" w:color="auto"/>
        <w:bottom w:val="none" w:sz="0" w:space="0" w:color="auto"/>
        <w:right w:val="none" w:sz="0" w:space="0" w:color="auto"/>
      </w:divBdr>
    </w:div>
    <w:div w:id="1103956975">
      <w:bodyDiv w:val="1"/>
      <w:marLeft w:val="0"/>
      <w:marRight w:val="0"/>
      <w:marTop w:val="0"/>
      <w:marBottom w:val="0"/>
      <w:divBdr>
        <w:top w:val="none" w:sz="0" w:space="0" w:color="auto"/>
        <w:left w:val="none" w:sz="0" w:space="0" w:color="auto"/>
        <w:bottom w:val="none" w:sz="0" w:space="0" w:color="auto"/>
        <w:right w:val="none" w:sz="0" w:space="0" w:color="auto"/>
      </w:divBdr>
    </w:div>
    <w:div w:id="1114590507">
      <w:bodyDiv w:val="1"/>
      <w:marLeft w:val="0"/>
      <w:marRight w:val="0"/>
      <w:marTop w:val="0"/>
      <w:marBottom w:val="0"/>
      <w:divBdr>
        <w:top w:val="none" w:sz="0" w:space="0" w:color="auto"/>
        <w:left w:val="none" w:sz="0" w:space="0" w:color="auto"/>
        <w:bottom w:val="none" w:sz="0" w:space="0" w:color="auto"/>
        <w:right w:val="none" w:sz="0" w:space="0" w:color="auto"/>
      </w:divBdr>
      <w:divsChild>
        <w:div w:id="1698505341">
          <w:marLeft w:val="360"/>
          <w:marRight w:val="0"/>
          <w:marTop w:val="0"/>
          <w:marBottom w:val="0"/>
          <w:divBdr>
            <w:top w:val="none" w:sz="0" w:space="0" w:color="auto"/>
            <w:left w:val="none" w:sz="0" w:space="0" w:color="auto"/>
            <w:bottom w:val="none" w:sz="0" w:space="0" w:color="auto"/>
            <w:right w:val="none" w:sz="0" w:space="0" w:color="auto"/>
          </w:divBdr>
        </w:div>
        <w:div w:id="217712882">
          <w:marLeft w:val="360"/>
          <w:marRight w:val="0"/>
          <w:marTop w:val="0"/>
          <w:marBottom w:val="0"/>
          <w:divBdr>
            <w:top w:val="none" w:sz="0" w:space="0" w:color="auto"/>
            <w:left w:val="none" w:sz="0" w:space="0" w:color="auto"/>
            <w:bottom w:val="none" w:sz="0" w:space="0" w:color="auto"/>
            <w:right w:val="none" w:sz="0" w:space="0" w:color="auto"/>
          </w:divBdr>
        </w:div>
      </w:divsChild>
    </w:div>
    <w:div w:id="1123842667">
      <w:bodyDiv w:val="1"/>
      <w:marLeft w:val="0"/>
      <w:marRight w:val="0"/>
      <w:marTop w:val="0"/>
      <w:marBottom w:val="0"/>
      <w:divBdr>
        <w:top w:val="none" w:sz="0" w:space="0" w:color="auto"/>
        <w:left w:val="none" w:sz="0" w:space="0" w:color="auto"/>
        <w:bottom w:val="none" w:sz="0" w:space="0" w:color="auto"/>
        <w:right w:val="none" w:sz="0" w:space="0" w:color="auto"/>
      </w:divBdr>
    </w:div>
    <w:div w:id="1124226873">
      <w:bodyDiv w:val="1"/>
      <w:marLeft w:val="0"/>
      <w:marRight w:val="0"/>
      <w:marTop w:val="0"/>
      <w:marBottom w:val="0"/>
      <w:divBdr>
        <w:top w:val="none" w:sz="0" w:space="0" w:color="auto"/>
        <w:left w:val="none" w:sz="0" w:space="0" w:color="auto"/>
        <w:bottom w:val="none" w:sz="0" w:space="0" w:color="auto"/>
        <w:right w:val="none" w:sz="0" w:space="0" w:color="auto"/>
      </w:divBdr>
    </w:div>
    <w:div w:id="1125007326">
      <w:bodyDiv w:val="1"/>
      <w:marLeft w:val="0"/>
      <w:marRight w:val="0"/>
      <w:marTop w:val="0"/>
      <w:marBottom w:val="0"/>
      <w:divBdr>
        <w:top w:val="none" w:sz="0" w:space="0" w:color="auto"/>
        <w:left w:val="none" w:sz="0" w:space="0" w:color="auto"/>
        <w:bottom w:val="none" w:sz="0" w:space="0" w:color="auto"/>
        <w:right w:val="none" w:sz="0" w:space="0" w:color="auto"/>
      </w:divBdr>
    </w:div>
    <w:div w:id="1129202628">
      <w:bodyDiv w:val="1"/>
      <w:marLeft w:val="0"/>
      <w:marRight w:val="0"/>
      <w:marTop w:val="0"/>
      <w:marBottom w:val="0"/>
      <w:divBdr>
        <w:top w:val="none" w:sz="0" w:space="0" w:color="auto"/>
        <w:left w:val="none" w:sz="0" w:space="0" w:color="auto"/>
        <w:bottom w:val="none" w:sz="0" w:space="0" w:color="auto"/>
        <w:right w:val="none" w:sz="0" w:space="0" w:color="auto"/>
      </w:divBdr>
    </w:div>
    <w:div w:id="1148329250">
      <w:bodyDiv w:val="1"/>
      <w:marLeft w:val="0"/>
      <w:marRight w:val="0"/>
      <w:marTop w:val="0"/>
      <w:marBottom w:val="0"/>
      <w:divBdr>
        <w:top w:val="none" w:sz="0" w:space="0" w:color="auto"/>
        <w:left w:val="none" w:sz="0" w:space="0" w:color="auto"/>
        <w:bottom w:val="none" w:sz="0" w:space="0" w:color="auto"/>
        <w:right w:val="none" w:sz="0" w:space="0" w:color="auto"/>
      </w:divBdr>
    </w:div>
    <w:div w:id="1149057855">
      <w:bodyDiv w:val="1"/>
      <w:marLeft w:val="0"/>
      <w:marRight w:val="0"/>
      <w:marTop w:val="0"/>
      <w:marBottom w:val="0"/>
      <w:divBdr>
        <w:top w:val="none" w:sz="0" w:space="0" w:color="auto"/>
        <w:left w:val="none" w:sz="0" w:space="0" w:color="auto"/>
        <w:bottom w:val="none" w:sz="0" w:space="0" w:color="auto"/>
        <w:right w:val="none" w:sz="0" w:space="0" w:color="auto"/>
      </w:divBdr>
    </w:div>
    <w:div w:id="1158839521">
      <w:bodyDiv w:val="1"/>
      <w:marLeft w:val="0"/>
      <w:marRight w:val="0"/>
      <w:marTop w:val="0"/>
      <w:marBottom w:val="0"/>
      <w:divBdr>
        <w:top w:val="none" w:sz="0" w:space="0" w:color="auto"/>
        <w:left w:val="none" w:sz="0" w:space="0" w:color="auto"/>
        <w:bottom w:val="none" w:sz="0" w:space="0" w:color="auto"/>
        <w:right w:val="none" w:sz="0" w:space="0" w:color="auto"/>
      </w:divBdr>
      <w:divsChild>
        <w:div w:id="645167229">
          <w:marLeft w:val="360"/>
          <w:marRight w:val="0"/>
          <w:marTop w:val="0"/>
          <w:marBottom w:val="0"/>
          <w:divBdr>
            <w:top w:val="none" w:sz="0" w:space="0" w:color="auto"/>
            <w:left w:val="none" w:sz="0" w:space="0" w:color="auto"/>
            <w:bottom w:val="none" w:sz="0" w:space="0" w:color="auto"/>
            <w:right w:val="none" w:sz="0" w:space="0" w:color="auto"/>
          </w:divBdr>
        </w:div>
        <w:div w:id="710114141">
          <w:marLeft w:val="360"/>
          <w:marRight w:val="0"/>
          <w:marTop w:val="0"/>
          <w:marBottom w:val="0"/>
          <w:divBdr>
            <w:top w:val="none" w:sz="0" w:space="0" w:color="auto"/>
            <w:left w:val="none" w:sz="0" w:space="0" w:color="auto"/>
            <w:bottom w:val="none" w:sz="0" w:space="0" w:color="auto"/>
            <w:right w:val="none" w:sz="0" w:space="0" w:color="auto"/>
          </w:divBdr>
        </w:div>
        <w:div w:id="313921912">
          <w:marLeft w:val="360"/>
          <w:marRight w:val="0"/>
          <w:marTop w:val="0"/>
          <w:marBottom w:val="0"/>
          <w:divBdr>
            <w:top w:val="none" w:sz="0" w:space="0" w:color="auto"/>
            <w:left w:val="none" w:sz="0" w:space="0" w:color="auto"/>
            <w:bottom w:val="none" w:sz="0" w:space="0" w:color="auto"/>
            <w:right w:val="none" w:sz="0" w:space="0" w:color="auto"/>
          </w:divBdr>
        </w:div>
      </w:divsChild>
    </w:div>
    <w:div w:id="1162041777">
      <w:bodyDiv w:val="1"/>
      <w:marLeft w:val="0"/>
      <w:marRight w:val="0"/>
      <w:marTop w:val="0"/>
      <w:marBottom w:val="0"/>
      <w:divBdr>
        <w:top w:val="none" w:sz="0" w:space="0" w:color="auto"/>
        <w:left w:val="none" w:sz="0" w:space="0" w:color="auto"/>
        <w:bottom w:val="none" w:sz="0" w:space="0" w:color="auto"/>
        <w:right w:val="none" w:sz="0" w:space="0" w:color="auto"/>
      </w:divBdr>
    </w:div>
    <w:div w:id="1167554873">
      <w:bodyDiv w:val="1"/>
      <w:marLeft w:val="0"/>
      <w:marRight w:val="0"/>
      <w:marTop w:val="0"/>
      <w:marBottom w:val="0"/>
      <w:divBdr>
        <w:top w:val="none" w:sz="0" w:space="0" w:color="auto"/>
        <w:left w:val="none" w:sz="0" w:space="0" w:color="auto"/>
        <w:bottom w:val="none" w:sz="0" w:space="0" w:color="auto"/>
        <w:right w:val="none" w:sz="0" w:space="0" w:color="auto"/>
      </w:divBdr>
    </w:div>
    <w:div w:id="1172841132">
      <w:bodyDiv w:val="1"/>
      <w:marLeft w:val="0"/>
      <w:marRight w:val="0"/>
      <w:marTop w:val="0"/>
      <w:marBottom w:val="0"/>
      <w:divBdr>
        <w:top w:val="none" w:sz="0" w:space="0" w:color="auto"/>
        <w:left w:val="none" w:sz="0" w:space="0" w:color="auto"/>
        <w:bottom w:val="none" w:sz="0" w:space="0" w:color="auto"/>
        <w:right w:val="none" w:sz="0" w:space="0" w:color="auto"/>
      </w:divBdr>
      <w:divsChild>
        <w:div w:id="48459569">
          <w:marLeft w:val="360"/>
          <w:marRight w:val="0"/>
          <w:marTop w:val="86"/>
          <w:marBottom w:val="0"/>
          <w:divBdr>
            <w:top w:val="none" w:sz="0" w:space="0" w:color="auto"/>
            <w:left w:val="none" w:sz="0" w:space="0" w:color="auto"/>
            <w:bottom w:val="none" w:sz="0" w:space="0" w:color="auto"/>
            <w:right w:val="none" w:sz="0" w:space="0" w:color="auto"/>
          </w:divBdr>
        </w:div>
      </w:divsChild>
    </w:div>
    <w:div w:id="1174029109">
      <w:bodyDiv w:val="1"/>
      <w:marLeft w:val="0"/>
      <w:marRight w:val="0"/>
      <w:marTop w:val="0"/>
      <w:marBottom w:val="0"/>
      <w:divBdr>
        <w:top w:val="none" w:sz="0" w:space="0" w:color="auto"/>
        <w:left w:val="none" w:sz="0" w:space="0" w:color="auto"/>
        <w:bottom w:val="none" w:sz="0" w:space="0" w:color="auto"/>
        <w:right w:val="none" w:sz="0" w:space="0" w:color="auto"/>
      </w:divBdr>
      <w:divsChild>
        <w:div w:id="1369329701">
          <w:marLeft w:val="547"/>
          <w:marRight w:val="0"/>
          <w:marTop w:val="134"/>
          <w:marBottom w:val="0"/>
          <w:divBdr>
            <w:top w:val="none" w:sz="0" w:space="0" w:color="auto"/>
            <w:left w:val="none" w:sz="0" w:space="0" w:color="auto"/>
            <w:bottom w:val="none" w:sz="0" w:space="0" w:color="auto"/>
            <w:right w:val="none" w:sz="0" w:space="0" w:color="auto"/>
          </w:divBdr>
        </w:div>
        <w:div w:id="2122332723">
          <w:marLeft w:val="547"/>
          <w:marRight w:val="0"/>
          <w:marTop w:val="134"/>
          <w:marBottom w:val="0"/>
          <w:divBdr>
            <w:top w:val="none" w:sz="0" w:space="0" w:color="auto"/>
            <w:left w:val="none" w:sz="0" w:space="0" w:color="auto"/>
            <w:bottom w:val="none" w:sz="0" w:space="0" w:color="auto"/>
            <w:right w:val="none" w:sz="0" w:space="0" w:color="auto"/>
          </w:divBdr>
        </w:div>
      </w:divsChild>
    </w:div>
    <w:div w:id="1187603279">
      <w:bodyDiv w:val="1"/>
      <w:marLeft w:val="0"/>
      <w:marRight w:val="0"/>
      <w:marTop w:val="0"/>
      <w:marBottom w:val="0"/>
      <w:divBdr>
        <w:top w:val="none" w:sz="0" w:space="0" w:color="auto"/>
        <w:left w:val="none" w:sz="0" w:space="0" w:color="auto"/>
        <w:bottom w:val="none" w:sz="0" w:space="0" w:color="auto"/>
        <w:right w:val="none" w:sz="0" w:space="0" w:color="auto"/>
      </w:divBdr>
      <w:divsChild>
        <w:div w:id="1313749250">
          <w:marLeft w:val="360"/>
          <w:marRight w:val="0"/>
          <w:marTop w:val="0"/>
          <w:marBottom w:val="0"/>
          <w:divBdr>
            <w:top w:val="none" w:sz="0" w:space="0" w:color="auto"/>
            <w:left w:val="none" w:sz="0" w:space="0" w:color="auto"/>
            <w:bottom w:val="none" w:sz="0" w:space="0" w:color="auto"/>
            <w:right w:val="none" w:sz="0" w:space="0" w:color="auto"/>
          </w:divBdr>
        </w:div>
        <w:div w:id="1671905056">
          <w:marLeft w:val="360"/>
          <w:marRight w:val="0"/>
          <w:marTop w:val="0"/>
          <w:marBottom w:val="0"/>
          <w:divBdr>
            <w:top w:val="none" w:sz="0" w:space="0" w:color="auto"/>
            <w:left w:val="none" w:sz="0" w:space="0" w:color="auto"/>
            <w:bottom w:val="none" w:sz="0" w:space="0" w:color="auto"/>
            <w:right w:val="none" w:sz="0" w:space="0" w:color="auto"/>
          </w:divBdr>
        </w:div>
        <w:div w:id="1926450883">
          <w:marLeft w:val="360"/>
          <w:marRight w:val="0"/>
          <w:marTop w:val="0"/>
          <w:marBottom w:val="0"/>
          <w:divBdr>
            <w:top w:val="none" w:sz="0" w:space="0" w:color="auto"/>
            <w:left w:val="none" w:sz="0" w:space="0" w:color="auto"/>
            <w:bottom w:val="none" w:sz="0" w:space="0" w:color="auto"/>
            <w:right w:val="none" w:sz="0" w:space="0" w:color="auto"/>
          </w:divBdr>
        </w:div>
        <w:div w:id="266933041">
          <w:marLeft w:val="360"/>
          <w:marRight w:val="0"/>
          <w:marTop w:val="0"/>
          <w:marBottom w:val="0"/>
          <w:divBdr>
            <w:top w:val="none" w:sz="0" w:space="0" w:color="auto"/>
            <w:left w:val="none" w:sz="0" w:space="0" w:color="auto"/>
            <w:bottom w:val="none" w:sz="0" w:space="0" w:color="auto"/>
            <w:right w:val="none" w:sz="0" w:space="0" w:color="auto"/>
          </w:divBdr>
        </w:div>
      </w:divsChild>
    </w:div>
    <w:div w:id="1194423561">
      <w:bodyDiv w:val="1"/>
      <w:marLeft w:val="0"/>
      <w:marRight w:val="0"/>
      <w:marTop w:val="0"/>
      <w:marBottom w:val="0"/>
      <w:divBdr>
        <w:top w:val="none" w:sz="0" w:space="0" w:color="auto"/>
        <w:left w:val="none" w:sz="0" w:space="0" w:color="auto"/>
        <w:bottom w:val="none" w:sz="0" w:space="0" w:color="auto"/>
        <w:right w:val="none" w:sz="0" w:space="0" w:color="auto"/>
      </w:divBdr>
    </w:div>
    <w:div w:id="1203325731">
      <w:bodyDiv w:val="1"/>
      <w:marLeft w:val="0"/>
      <w:marRight w:val="0"/>
      <w:marTop w:val="0"/>
      <w:marBottom w:val="0"/>
      <w:divBdr>
        <w:top w:val="none" w:sz="0" w:space="0" w:color="auto"/>
        <w:left w:val="none" w:sz="0" w:space="0" w:color="auto"/>
        <w:bottom w:val="none" w:sz="0" w:space="0" w:color="auto"/>
        <w:right w:val="none" w:sz="0" w:space="0" w:color="auto"/>
      </w:divBdr>
    </w:div>
    <w:div w:id="1226139604">
      <w:bodyDiv w:val="1"/>
      <w:marLeft w:val="0"/>
      <w:marRight w:val="0"/>
      <w:marTop w:val="0"/>
      <w:marBottom w:val="0"/>
      <w:divBdr>
        <w:top w:val="none" w:sz="0" w:space="0" w:color="auto"/>
        <w:left w:val="none" w:sz="0" w:space="0" w:color="auto"/>
        <w:bottom w:val="none" w:sz="0" w:space="0" w:color="auto"/>
        <w:right w:val="none" w:sz="0" w:space="0" w:color="auto"/>
      </w:divBdr>
    </w:div>
    <w:div w:id="1230993107">
      <w:bodyDiv w:val="1"/>
      <w:marLeft w:val="0"/>
      <w:marRight w:val="0"/>
      <w:marTop w:val="0"/>
      <w:marBottom w:val="0"/>
      <w:divBdr>
        <w:top w:val="none" w:sz="0" w:space="0" w:color="auto"/>
        <w:left w:val="none" w:sz="0" w:space="0" w:color="auto"/>
        <w:bottom w:val="none" w:sz="0" w:space="0" w:color="auto"/>
        <w:right w:val="none" w:sz="0" w:space="0" w:color="auto"/>
      </w:divBdr>
    </w:div>
    <w:div w:id="1240141757">
      <w:bodyDiv w:val="1"/>
      <w:marLeft w:val="0"/>
      <w:marRight w:val="0"/>
      <w:marTop w:val="0"/>
      <w:marBottom w:val="0"/>
      <w:divBdr>
        <w:top w:val="none" w:sz="0" w:space="0" w:color="auto"/>
        <w:left w:val="none" w:sz="0" w:space="0" w:color="auto"/>
        <w:bottom w:val="none" w:sz="0" w:space="0" w:color="auto"/>
        <w:right w:val="none" w:sz="0" w:space="0" w:color="auto"/>
      </w:divBdr>
    </w:div>
    <w:div w:id="1242911050">
      <w:bodyDiv w:val="1"/>
      <w:marLeft w:val="0"/>
      <w:marRight w:val="0"/>
      <w:marTop w:val="0"/>
      <w:marBottom w:val="0"/>
      <w:divBdr>
        <w:top w:val="none" w:sz="0" w:space="0" w:color="auto"/>
        <w:left w:val="none" w:sz="0" w:space="0" w:color="auto"/>
        <w:bottom w:val="none" w:sz="0" w:space="0" w:color="auto"/>
        <w:right w:val="none" w:sz="0" w:space="0" w:color="auto"/>
      </w:divBdr>
    </w:div>
    <w:div w:id="1245608934">
      <w:bodyDiv w:val="1"/>
      <w:marLeft w:val="0"/>
      <w:marRight w:val="0"/>
      <w:marTop w:val="0"/>
      <w:marBottom w:val="0"/>
      <w:divBdr>
        <w:top w:val="none" w:sz="0" w:space="0" w:color="auto"/>
        <w:left w:val="none" w:sz="0" w:space="0" w:color="auto"/>
        <w:bottom w:val="none" w:sz="0" w:space="0" w:color="auto"/>
        <w:right w:val="none" w:sz="0" w:space="0" w:color="auto"/>
      </w:divBdr>
    </w:div>
    <w:div w:id="1245844578">
      <w:bodyDiv w:val="1"/>
      <w:marLeft w:val="0"/>
      <w:marRight w:val="0"/>
      <w:marTop w:val="0"/>
      <w:marBottom w:val="0"/>
      <w:divBdr>
        <w:top w:val="none" w:sz="0" w:space="0" w:color="auto"/>
        <w:left w:val="none" w:sz="0" w:space="0" w:color="auto"/>
        <w:bottom w:val="none" w:sz="0" w:space="0" w:color="auto"/>
        <w:right w:val="none" w:sz="0" w:space="0" w:color="auto"/>
      </w:divBdr>
    </w:div>
    <w:div w:id="1247570038">
      <w:bodyDiv w:val="1"/>
      <w:marLeft w:val="0"/>
      <w:marRight w:val="0"/>
      <w:marTop w:val="0"/>
      <w:marBottom w:val="0"/>
      <w:divBdr>
        <w:top w:val="none" w:sz="0" w:space="0" w:color="auto"/>
        <w:left w:val="none" w:sz="0" w:space="0" w:color="auto"/>
        <w:bottom w:val="none" w:sz="0" w:space="0" w:color="auto"/>
        <w:right w:val="none" w:sz="0" w:space="0" w:color="auto"/>
      </w:divBdr>
    </w:div>
    <w:div w:id="1264386434">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4">
          <w:marLeft w:val="1166"/>
          <w:marRight w:val="0"/>
          <w:marTop w:val="134"/>
          <w:marBottom w:val="0"/>
          <w:divBdr>
            <w:top w:val="none" w:sz="0" w:space="0" w:color="auto"/>
            <w:left w:val="none" w:sz="0" w:space="0" w:color="auto"/>
            <w:bottom w:val="none" w:sz="0" w:space="0" w:color="auto"/>
            <w:right w:val="none" w:sz="0" w:space="0" w:color="auto"/>
          </w:divBdr>
        </w:div>
        <w:div w:id="1530870157">
          <w:marLeft w:val="1166"/>
          <w:marRight w:val="0"/>
          <w:marTop w:val="134"/>
          <w:marBottom w:val="0"/>
          <w:divBdr>
            <w:top w:val="none" w:sz="0" w:space="0" w:color="auto"/>
            <w:left w:val="none" w:sz="0" w:space="0" w:color="auto"/>
            <w:bottom w:val="none" w:sz="0" w:space="0" w:color="auto"/>
            <w:right w:val="none" w:sz="0" w:space="0" w:color="auto"/>
          </w:divBdr>
        </w:div>
        <w:div w:id="217664646">
          <w:marLeft w:val="1166"/>
          <w:marRight w:val="0"/>
          <w:marTop w:val="134"/>
          <w:marBottom w:val="0"/>
          <w:divBdr>
            <w:top w:val="none" w:sz="0" w:space="0" w:color="auto"/>
            <w:left w:val="none" w:sz="0" w:space="0" w:color="auto"/>
            <w:bottom w:val="none" w:sz="0" w:space="0" w:color="auto"/>
            <w:right w:val="none" w:sz="0" w:space="0" w:color="auto"/>
          </w:divBdr>
        </w:div>
      </w:divsChild>
    </w:div>
    <w:div w:id="1271743779">
      <w:bodyDiv w:val="1"/>
      <w:marLeft w:val="0"/>
      <w:marRight w:val="0"/>
      <w:marTop w:val="0"/>
      <w:marBottom w:val="0"/>
      <w:divBdr>
        <w:top w:val="none" w:sz="0" w:space="0" w:color="auto"/>
        <w:left w:val="none" w:sz="0" w:space="0" w:color="auto"/>
        <w:bottom w:val="none" w:sz="0" w:space="0" w:color="auto"/>
        <w:right w:val="none" w:sz="0" w:space="0" w:color="auto"/>
      </w:divBdr>
    </w:div>
    <w:div w:id="1278291821">
      <w:bodyDiv w:val="1"/>
      <w:marLeft w:val="0"/>
      <w:marRight w:val="0"/>
      <w:marTop w:val="0"/>
      <w:marBottom w:val="0"/>
      <w:divBdr>
        <w:top w:val="none" w:sz="0" w:space="0" w:color="auto"/>
        <w:left w:val="none" w:sz="0" w:space="0" w:color="auto"/>
        <w:bottom w:val="none" w:sz="0" w:space="0" w:color="auto"/>
        <w:right w:val="none" w:sz="0" w:space="0" w:color="auto"/>
      </w:divBdr>
    </w:div>
    <w:div w:id="1287347825">
      <w:bodyDiv w:val="1"/>
      <w:marLeft w:val="0"/>
      <w:marRight w:val="0"/>
      <w:marTop w:val="0"/>
      <w:marBottom w:val="0"/>
      <w:divBdr>
        <w:top w:val="none" w:sz="0" w:space="0" w:color="auto"/>
        <w:left w:val="none" w:sz="0" w:space="0" w:color="auto"/>
        <w:bottom w:val="none" w:sz="0" w:space="0" w:color="auto"/>
        <w:right w:val="none" w:sz="0" w:space="0" w:color="auto"/>
      </w:divBdr>
    </w:div>
    <w:div w:id="1288701821">
      <w:bodyDiv w:val="1"/>
      <w:marLeft w:val="0"/>
      <w:marRight w:val="0"/>
      <w:marTop w:val="0"/>
      <w:marBottom w:val="0"/>
      <w:divBdr>
        <w:top w:val="none" w:sz="0" w:space="0" w:color="auto"/>
        <w:left w:val="none" w:sz="0" w:space="0" w:color="auto"/>
        <w:bottom w:val="none" w:sz="0" w:space="0" w:color="auto"/>
        <w:right w:val="none" w:sz="0" w:space="0" w:color="auto"/>
      </w:divBdr>
    </w:div>
    <w:div w:id="1296370948">
      <w:bodyDiv w:val="1"/>
      <w:marLeft w:val="0"/>
      <w:marRight w:val="0"/>
      <w:marTop w:val="0"/>
      <w:marBottom w:val="0"/>
      <w:divBdr>
        <w:top w:val="none" w:sz="0" w:space="0" w:color="auto"/>
        <w:left w:val="none" w:sz="0" w:space="0" w:color="auto"/>
        <w:bottom w:val="none" w:sz="0" w:space="0" w:color="auto"/>
        <w:right w:val="none" w:sz="0" w:space="0" w:color="auto"/>
      </w:divBdr>
    </w:div>
    <w:div w:id="1302151723">
      <w:bodyDiv w:val="1"/>
      <w:marLeft w:val="0"/>
      <w:marRight w:val="0"/>
      <w:marTop w:val="0"/>
      <w:marBottom w:val="0"/>
      <w:divBdr>
        <w:top w:val="none" w:sz="0" w:space="0" w:color="auto"/>
        <w:left w:val="none" w:sz="0" w:space="0" w:color="auto"/>
        <w:bottom w:val="none" w:sz="0" w:space="0" w:color="auto"/>
        <w:right w:val="none" w:sz="0" w:space="0" w:color="auto"/>
      </w:divBdr>
      <w:divsChild>
        <w:div w:id="1742562095">
          <w:marLeft w:val="806"/>
          <w:marRight w:val="0"/>
          <w:marTop w:val="0"/>
          <w:marBottom w:val="0"/>
          <w:divBdr>
            <w:top w:val="none" w:sz="0" w:space="0" w:color="auto"/>
            <w:left w:val="none" w:sz="0" w:space="0" w:color="auto"/>
            <w:bottom w:val="none" w:sz="0" w:space="0" w:color="auto"/>
            <w:right w:val="none" w:sz="0" w:space="0" w:color="auto"/>
          </w:divBdr>
        </w:div>
        <w:div w:id="603733508">
          <w:marLeft w:val="806"/>
          <w:marRight w:val="0"/>
          <w:marTop w:val="0"/>
          <w:marBottom w:val="0"/>
          <w:divBdr>
            <w:top w:val="none" w:sz="0" w:space="0" w:color="auto"/>
            <w:left w:val="none" w:sz="0" w:space="0" w:color="auto"/>
            <w:bottom w:val="none" w:sz="0" w:space="0" w:color="auto"/>
            <w:right w:val="none" w:sz="0" w:space="0" w:color="auto"/>
          </w:divBdr>
        </w:div>
        <w:div w:id="1789738402">
          <w:marLeft w:val="806"/>
          <w:marRight w:val="0"/>
          <w:marTop w:val="0"/>
          <w:marBottom w:val="0"/>
          <w:divBdr>
            <w:top w:val="none" w:sz="0" w:space="0" w:color="auto"/>
            <w:left w:val="none" w:sz="0" w:space="0" w:color="auto"/>
            <w:bottom w:val="none" w:sz="0" w:space="0" w:color="auto"/>
            <w:right w:val="none" w:sz="0" w:space="0" w:color="auto"/>
          </w:divBdr>
        </w:div>
        <w:div w:id="1981497382">
          <w:marLeft w:val="806"/>
          <w:marRight w:val="0"/>
          <w:marTop w:val="0"/>
          <w:marBottom w:val="0"/>
          <w:divBdr>
            <w:top w:val="none" w:sz="0" w:space="0" w:color="auto"/>
            <w:left w:val="none" w:sz="0" w:space="0" w:color="auto"/>
            <w:bottom w:val="none" w:sz="0" w:space="0" w:color="auto"/>
            <w:right w:val="none" w:sz="0" w:space="0" w:color="auto"/>
          </w:divBdr>
        </w:div>
        <w:div w:id="1010571123">
          <w:marLeft w:val="806"/>
          <w:marRight w:val="0"/>
          <w:marTop w:val="0"/>
          <w:marBottom w:val="0"/>
          <w:divBdr>
            <w:top w:val="none" w:sz="0" w:space="0" w:color="auto"/>
            <w:left w:val="none" w:sz="0" w:space="0" w:color="auto"/>
            <w:bottom w:val="none" w:sz="0" w:space="0" w:color="auto"/>
            <w:right w:val="none" w:sz="0" w:space="0" w:color="auto"/>
          </w:divBdr>
        </w:div>
        <w:div w:id="2062707211">
          <w:marLeft w:val="806"/>
          <w:marRight w:val="0"/>
          <w:marTop w:val="0"/>
          <w:marBottom w:val="0"/>
          <w:divBdr>
            <w:top w:val="none" w:sz="0" w:space="0" w:color="auto"/>
            <w:left w:val="none" w:sz="0" w:space="0" w:color="auto"/>
            <w:bottom w:val="none" w:sz="0" w:space="0" w:color="auto"/>
            <w:right w:val="none" w:sz="0" w:space="0" w:color="auto"/>
          </w:divBdr>
        </w:div>
      </w:divsChild>
    </w:div>
    <w:div w:id="1306396814">
      <w:bodyDiv w:val="1"/>
      <w:marLeft w:val="0"/>
      <w:marRight w:val="0"/>
      <w:marTop w:val="0"/>
      <w:marBottom w:val="0"/>
      <w:divBdr>
        <w:top w:val="none" w:sz="0" w:space="0" w:color="auto"/>
        <w:left w:val="none" w:sz="0" w:space="0" w:color="auto"/>
        <w:bottom w:val="none" w:sz="0" w:space="0" w:color="auto"/>
        <w:right w:val="none" w:sz="0" w:space="0" w:color="auto"/>
      </w:divBdr>
    </w:div>
    <w:div w:id="1307319816">
      <w:bodyDiv w:val="1"/>
      <w:marLeft w:val="0"/>
      <w:marRight w:val="0"/>
      <w:marTop w:val="0"/>
      <w:marBottom w:val="0"/>
      <w:divBdr>
        <w:top w:val="none" w:sz="0" w:space="0" w:color="auto"/>
        <w:left w:val="none" w:sz="0" w:space="0" w:color="auto"/>
        <w:bottom w:val="none" w:sz="0" w:space="0" w:color="auto"/>
        <w:right w:val="none" w:sz="0" w:space="0" w:color="auto"/>
      </w:divBdr>
    </w:div>
    <w:div w:id="1309939004">
      <w:bodyDiv w:val="1"/>
      <w:marLeft w:val="0"/>
      <w:marRight w:val="0"/>
      <w:marTop w:val="0"/>
      <w:marBottom w:val="0"/>
      <w:divBdr>
        <w:top w:val="none" w:sz="0" w:space="0" w:color="auto"/>
        <w:left w:val="none" w:sz="0" w:space="0" w:color="auto"/>
        <w:bottom w:val="none" w:sz="0" w:space="0" w:color="auto"/>
        <w:right w:val="none" w:sz="0" w:space="0" w:color="auto"/>
      </w:divBdr>
    </w:div>
    <w:div w:id="1315841803">
      <w:bodyDiv w:val="1"/>
      <w:marLeft w:val="0"/>
      <w:marRight w:val="0"/>
      <w:marTop w:val="0"/>
      <w:marBottom w:val="0"/>
      <w:divBdr>
        <w:top w:val="none" w:sz="0" w:space="0" w:color="auto"/>
        <w:left w:val="none" w:sz="0" w:space="0" w:color="auto"/>
        <w:bottom w:val="none" w:sz="0" w:space="0" w:color="auto"/>
        <w:right w:val="none" w:sz="0" w:space="0" w:color="auto"/>
      </w:divBdr>
    </w:div>
    <w:div w:id="1316032252">
      <w:bodyDiv w:val="1"/>
      <w:marLeft w:val="0"/>
      <w:marRight w:val="0"/>
      <w:marTop w:val="0"/>
      <w:marBottom w:val="0"/>
      <w:divBdr>
        <w:top w:val="none" w:sz="0" w:space="0" w:color="auto"/>
        <w:left w:val="none" w:sz="0" w:space="0" w:color="auto"/>
        <w:bottom w:val="none" w:sz="0" w:space="0" w:color="auto"/>
        <w:right w:val="none" w:sz="0" w:space="0" w:color="auto"/>
      </w:divBdr>
    </w:div>
    <w:div w:id="1319722613">
      <w:bodyDiv w:val="1"/>
      <w:marLeft w:val="0"/>
      <w:marRight w:val="0"/>
      <w:marTop w:val="0"/>
      <w:marBottom w:val="0"/>
      <w:divBdr>
        <w:top w:val="none" w:sz="0" w:space="0" w:color="auto"/>
        <w:left w:val="none" w:sz="0" w:space="0" w:color="auto"/>
        <w:bottom w:val="none" w:sz="0" w:space="0" w:color="auto"/>
        <w:right w:val="none" w:sz="0" w:space="0" w:color="auto"/>
      </w:divBdr>
    </w:div>
    <w:div w:id="1320228899">
      <w:bodyDiv w:val="1"/>
      <w:marLeft w:val="0"/>
      <w:marRight w:val="0"/>
      <w:marTop w:val="0"/>
      <w:marBottom w:val="0"/>
      <w:divBdr>
        <w:top w:val="none" w:sz="0" w:space="0" w:color="auto"/>
        <w:left w:val="none" w:sz="0" w:space="0" w:color="auto"/>
        <w:bottom w:val="none" w:sz="0" w:space="0" w:color="auto"/>
        <w:right w:val="none" w:sz="0" w:space="0" w:color="auto"/>
      </w:divBdr>
    </w:div>
    <w:div w:id="1331182590">
      <w:bodyDiv w:val="1"/>
      <w:marLeft w:val="0"/>
      <w:marRight w:val="0"/>
      <w:marTop w:val="0"/>
      <w:marBottom w:val="0"/>
      <w:divBdr>
        <w:top w:val="none" w:sz="0" w:space="0" w:color="auto"/>
        <w:left w:val="none" w:sz="0" w:space="0" w:color="auto"/>
        <w:bottom w:val="none" w:sz="0" w:space="0" w:color="auto"/>
        <w:right w:val="none" w:sz="0" w:space="0" w:color="auto"/>
      </w:divBdr>
    </w:div>
    <w:div w:id="1343627695">
      <w:bodyDiv w:val="1"/>
      <w:marLeft w:val="0"/>
      <w:marRight w:val="0"/>
      <w:marTop w:val="0"/>
      <w:marBottom w:val="0"/>
      <w:divBdr>
        <w:top w:val="none" w:sz="0" w:space="0" w:color="auto"/>
        <w:left w:val="none" w:sz="0" w:space="0" w:color="auto"/>
        <w:bottom w:val="none" w:sz="0" w:space="0" w:color="auto"/>
        <w:right w:val="none" w:sz="0" w:space="0" w:color="auto"/>
      </w:divBdr>
      <w:divsChild>
        <w:div w:id="1770351598">
          <w:marLeft w:val="0"/>
          <w:marRight w:val="0"/>
          <w:marTop w:val="86"/>
          <w:marBottom w:val="0"/>
          <w:divBdr>
            <w:top w:val="none" w:sz="0" w:space="0" w:color="auto"/>
            <w:left w:val="none" w:sz="0" w:space="0" w:color="auto"/>
            <w:bottom w:val="none" w:sz="0" w:space="0" w:color="auto"/>
            <w:right w:val="none" w:sz="0" w:space="0" w:color="auto"/>
          </w:divBdr>
        </w:div>
        <w:div w:id="236404626">
          <w:marLeft w:val="0"/>
          <w:marRight w:val="0"/>
          <w:marTop w:val="86"/>
          <w:marBottom w:val="0"/>
          <w:divBdr>
            <w:top w:val="none" w:sz="0" w:space="0" w:color="auto"/>
            <w:left w:val="none" w:sz="0" w:space="0" w:color="auto"/>
            <w:bottom w:val="none" w:sz="0" w:space="0" w:color="auto"/>
            <w:right w:val="none" w:sz="0" w:space="0" w:color="auto"/>
          </w:divBdr>
        </w:div>
      </w:divsChild>
    </w:div>
    <w:div w:id="1355417805">
      <w:bodyDiv w:val="1"/>
      <w:marLeft w:val="0"/>
      <w:marRight w:val="0"/>
      <w:marTop w:val="0"/>
      <w:marBottom w:val="0"/>
      <w:divBdr>
        <w:top w:val="none" w:sz="0" w:space="0" w:color="auto"/>
        <w:left w:val="none" w:sz="0" w:space="0" w:color="auto"/>
        <w:bottom w:val="none" w:sz="0" w:space="0" w:color="auto"/>
        <w:right w:val="none" w:sz="0" w:space="0" w:color="auto"/>
      </w:divBdr>
    </w:div>
    <w:div w:id="1358771643">
      <w:bodyDiv w:val="1"/>
      <w:marLeft w:val="0"/>
      <w:marRight w:val="0"/>
      <w:marTop w:val="0"/>
      <w:marBottom w:val="0"/>
      <w:divBdr>
        <w:top w:val="none" w:sz="0" w:space="0" w:color="auto"/>
        <w:left w:val="none" w:sz="0" w:space="0" w:color="auto"/>
        <w:bottom w:val="none" w:sz="0" w:space="0" w:color="auto"/>
        <w:right w:val="none" w:sz="0" w:space="0" w:color="auto"/>
      </w:divBdr>
    </w:div>
    <w:div w:id="1367606703">
      <w:bodyDiv w:val="1"/>
      <w:marLeft w:val="0"/>
      <w:marRight w:val="0"/>
      <w:marTop w:val="0"/>
      <w:marBottom w:val="0"/>
      <w:divBdr>
        <w:top w:val="none" w:sz="0" w:space="0" w:color="auto"/>
        <w:left w:val="none" w:sz="0" w:space="0" w:color="auto"/>
        <w:bottom w:val="none" w:sz="0" w:space="0" w:color="auto"/>
        <w:right w:val="none" w:sz="0" w:space="0" w:color="auto"/>
      </w:divBdr>
    </w:div>
    <w:div w:id="1368993896">
      <w:bodyDiv w:val="1"/>
      <w:marLeft w:val="0"/>
      <w:marRight w:val="0"/>
      <w:marTop w:val="0"/>
      <w:marBottom w:val="0"/>
      <w:divBdr>
        <w:top w:val="none" w:sz="0" w:space="0" w:color="auto"/>
        <w:left w:val="none" w:sz="0" w:space="0" w:color="auto"/>
        <w:bottom w:val="none" w:sz="0" w:space="0" w:color="auto"/>
        <w:right w:val="none" w:sz="0" w:space="0" w:color="auto"/>
      </w:divBdr>
    </w:div>
    <w:div w:id="1375621520">
      <w:bodyDiv w:val="1"/>
      <w:marLeft w:val="0"/>
      <w:marRight w:val="0"/>
      <w:marTop w:val="0"/>
      <w:marBottom w:val="0"/>
      <w:divBdr>
        <w:top w:val="none" w:sz="0" w:space="0" w:color="auto"/>
        <w:left w:val="none" w:sz="0" w:space="0" w:color="auto"/>
        <w:bottom w:val="none" w:sz="0" w:space="0" w:color="auto"/>
        <w:right w:val="none" w:sz="0" w:space="0" w:color="auto"/>
      </w:divBdr>
    </w:div>
    <w:div w:id="1393844596">
      <w:bodyDiv w:val="1"/>
      <w:marLeft w:val="0"/>
      <w:marRight w:val="0"/>
      <w:marTop w:val="0"/>
      <w:marBottom w:val="0"/>
      <w:divBdr>
        <w:top w:val="none" w:sz="0" w:space="0" w:color="auto"/>
        <w:left w:val="none" w:sz="0" w:space="0" w:color="auto"/>
        <w:bottom w:val="none" w:sz="0" w:space="0" w:color="auto"/>
        <w:right w:val="none" w:sz="0" w:space="0" w:color="auto"/>
      </w:divBdr>
    </w:div>
    <w:div w:id="1395276377">
      <w:bodyDiv w:val="1"/>
      <w:marLeft w:val="0"/>
      <w:marRight w:val="0"/>
      <w:marTop w:val="0"/>
      <w:marBottom w:val="0"/>
      <w:divBdr>
        <w:top w:val="none" w:sz="0" w:space="0" w:color="auto"/>
        <w:left w:val="none" w:sz="0" w:space="0" w:color="auto"/>
        <w:bottom w:val="none" w:sz="0" w:space="0" w:color="auto"/>
        <w:right w:val="none" w:sz="0" w:space="0" w:color="auto"/>
      </w:divBdr>
      <w:divsChild>
        <w:div w:id="2061634410">
          <w:marLeft w:val="274"/>
          <w:marRight w:val="0"/>
          <w:marTop w:val="86"/>
          <w:marBottom w:val="0"/>
          <w:divBdr>
            <w:top w:val="none" w:sz="0" w:space="0" w:color="auto"/>
            <w:left w:val="none" w:sz="0" w:space="0" w:color="auto"/>
            <w:bottom w:val="none" w:sz="0" w:space="0" w:color="auto"/>
            <w:right w:val="none" w:sz="0" w:space="0" w:color="auto"/>
          </w:divBdr>
        </w:div>
        <w:div w:id="978800311">
          <w:marLeft w:val="274"/>
          <w:marRight w:val="0"/>
          <w:marTop w:val="86"/>
          <w:marBottom w:val="0"/>
          <w:divBdr>
            <w:top w:val="none" w:sz="0" w:space="0" w:color="auto"/>
            <w:left w:val="none" w:sz="0" w:space="0" w:color="auto"/>
            <w:bottom w:val="none" w:sz="0" w:space="0" w:color="auto"/>
            <w:right w:val="none" w:sz="0" w:space="0" w:color="auto"/>
          </w:divBdr>
        </w:div>
      </w:divsChild>
    </w:div>
    <w:div w:id="1411195957">
      <w:bodyDiv w:val="1"/>
      <w:marLeft w:val="0"/>
      <w:marRight w:val="0"/>
      <w:marTop w:val="0"/>
      <w:marBottom w:val="0"/>
      <w:divBdr>
        <w:top w:val="none" w:sz="0" w:space="0" w:color="auto"/>
        <w:left w:val="none" w:sz="0" w:space="0" w:color="auto"/>
        <w:bottom w:val="none" w:sz="0" w:space="0" w:color="auto"/>
        <w:right w:val="none" w:sz="0" w:space="0" w:color="auto"/>
      </w:divBdr>
    </w:div>
    <w:div w:id="1412505275">
      <w:bodyDiv w:val="1"/>
      <w:marLeft w:val="0"/>
      <w:marRight w:val="0"/>
      <w:marTop w:val="0"/>
      <w:marBottom w:val="0"/>
      <w:divBdr>
        <w:top w:val="none" w:sz="0" w:space="0" w:color="auto"/>
        <w:left w:val="none" w:sz="0" w:space="0" w:color="auto"/>
        <w:bottom w:val="none" w:sz="0" w:space="0" w:color="auto"/>
        <w:right w:val="none" w:sz="0" w:space="0" w:color="auto"/>
      </w:divBdr>
    </w:div>
    <w:div w:id="1414548535">
      <w:bodyDiv w:val="1"/>
      <w:marLeft w:val="0"/>
      <w:marRight w:val="0"/>
      <w:marTop w:val="0"/>
      <w:marBottom w:val="0"/>
      <w:divBdr>
        <w:top w:val="none" w:sz="0" w:space="0" w:color="auto"/>
        <w:left w:val="none" w:sz="0" w:space="0" w:color="auto"/>
        <w:bottom w:val="none" w:sz="0" w:space="0" w:color="auto"/>
        <w:right w:val="none" w:sz="0" w:space="0" w:color="auto"/>
      </w:divBdr>
    </w:div>
    <w:div w:id="1432049119">
      <w:bodyDiv w:val="1"/>
      <w:marLeft w:val="0"/>
      <w:marRight w:val="0"/>
      <w:marTop w:val="0"/>
      <w:marBottom w:val="0"/>
      <w:divBdr>
        <w:top w:val="none" w:sz="0" w:space="0" w:color="auto"/>
        <w:left w:val="none" w:sz="0" w:space="0" w:color="auto"/>
        <w:bottom w:val="none" w:sz="0" w:space="0" w:color="auto"/>
        <w:right w:val="none" w:sz="0" w:space="0" w:color="auto"/>
      </w:divBdr>
    </w:div>
    <w:div w:id="1436754214">
      <w:bodyDiv w:val="1"/>
      <w:marLeft w:val="0"/>
      <w:marRight w:val="0"/>
      <w:marTop w:val="0"/>
      <w:marBottom w:val="0"/>
      <w:divBdr>
        <w:top w:val="none" w:sz="0" w:space="0" w:color="auto"/>
        <w:left w:val="none" w:sz="0" w:space="0" w:color="auto"/>
        <w:bottom w:val="none" w:sz="0" w:space="0" w:color="auto"/>
        <w:right w:val="none" w:sz="0" w:space="0" w:color="auto"/>
      </w:divBdr>
    </w:div>
    <w:div w:id="1459492655">
      <w:bodyDiv w:val="1"/>
      <w:marLeft w:val="0"/>
      <w:marRight w:val="0"/>
      <w:marTop w:val="0"/>
      <w:marBottom w:val="0"/>
      <w:divBdr>
        <w:top w:val="none" w:sz="0" w:space="0" w:color="auto"/>
        <w:left w:val="none" w:sz="0" w:space="0" w:color="auto"/>
        <w:bottom w:val="none" w:sz="0" w:space="0" w:color="auto"/>
        <w:right w:val="none" w:sz="0" w:space="0" w:color="auto"/>
      </w:divBdr>
      <w:divsChild>
        <w:div w:id="770735676">
          <w:marLeft w:val="806"/>
          <w:marRight w:val="0"/>
          <w:marTop w:val="0"/>
          <w:marBottom w:val="0"/>
          <w:divBdr>
            <w:top w:val="none" w:sz="0" w:space="0" w:color="auto"/>
            <w:left w:val="none" w:sz="0" w:space="0" w:color="auto"/>
            <w:bottom w:val="none" w:sz="0" w:space="0" w:color="auto"/>
            <w:right w:val="none" w:sz="0" w:space="0" w:color="auto"/>
          </w:divBdr>
        </w:div>
        <w:div w:id="1786733353">
          <w:marLeft w:val="806"/>
          <w:marRight w:val="0"/>
          <w:marTop w:val="0"/>
          <w:marBottom w:val="0"/>
          <w:divBdr>
            <w:top w:val="none" w:sz="0" w:space="0" w:color="auto"/>
            <w:left w:val="none" w:sz="0" w:space="0" w:color="auto"/>
            <w:bottom w:val="none" w:sz="0" w:space="0" w:color="auto"/>
            <w:right w:val="none" w:sz="0" w:space="0" w:color="auto"/>
          </w:divBdr>
        </w:div>
        <w:div w:id="1051657749">
          <w:marLeft w:val="806"/>
          <w:marRight w:val="0"/>
          <w:marTop w:val="0"/>
          <w:marBottom w:val="0"/>
          <w:divBdr>
            <w:top w:val="none" w:sz="0" w:space="0" w:color="auto"/>
            <w:left w:val="none" w:sz="0" w:space="0" w:color="auto"/>
            <w:bottom w:val="none" w:sz="0" w:space="0" w:color="auto"/>
            <w:right w:val="none" w:sz="0" w:space="0" w:color="auto"/>
          </w:divBdr>
        </w:div>
      </w:divsChild>
    </w:div>
    <w:div w:id="1488352975">
      <w:bodyDiv w:val="1"/>
      <w:marLeft w:val="0"/>
      <w:marRight w:val="0"/>
      <w:marTop w:val="0"/>
      <w:marBottom w:val="0"/>
      <w:divBdr>
        <w:top w:val="none" w:sz="0" w:space="0" w:color="auto"/>
        <w:left w:val="none" w:sz="0" w:space="0" w:color="auto"/>
        <w:bottom w:val="none" w:sz="0" w:space="0" w:color="auto"/>
        <w:right w:val="none" w:sz="0" w:space="0" w:color="auto"/>
      </w:divBdr>
    </w:div>
    <w:div w:id="1489902078">
      <w:bodyDiv w:val="1"/>
      <w:marLeft w:val="0"/>
      <w:marRight w:val="0"/>
      <w:marTop w:val="0"/>
      <w:marBottom w:val="0"/>
      <w:divBdr>
        <w:top w:val="none" w:sz="0" w:space="0" w:color="auto"/>
        <w:left w:val="none" w:sz="0" w:space="0" w:color="auto"/>
        <w:bottom w:val="none" w:sz="0" w:space="0" w:color="auto"/>
        <w:right w:val="none" w:sz="0" w:space="0" w:color="auto"/>
      </w:divBdr>
    </w:div>
    <w:div w:id="1490361963">
      <w:bodyDiv w:val="1"/>
      <w:marLeft w:val="0"/>
      <w:marRight w:val="0"/>
      <w:marTop w:val="0"/>
      <w:marBottom w:val="0"/>
      <w:divBdr>
        <w:top w:val="none" w:sz="0" w:space="0" w:color="auto"/>
        <w:left w:val="none" w:sz="0" w:space="0" w:color="auto"/>
        <w:bottom w:val="none" w:sz="0" w:space="0" w:color="auto"/>
        <w:right w:val="none" w:sz="0" w:space="0" w:color="auto"/>
      </w:divBdr>
      <w:divsChild>
        <w:div w:id="50887822">
          <w:marLeft w:val="360"/>
          <w:marRight w:val="0"/>
          <w:marTop w:val="0"/>
          <w:marBottom w:val="0"/>
          <w:divBdr>
            <w:top w:val="none" w:sz="0" w:space="0" w:color="auto"/>
            <w:left w:val="none" w:sz="0" w:space="0" w:color="auto"/>
            <w:bottom w:val="none" w:sz="0" w:space="0" w:color="auto"/>
            <w:right w:val="none" w:sz="0" w:space="0" w:color="auto"/>
          </w:divBdr>
        </w:div>
        <w:div w:id="1822772873">
          <w:marLeft w:val="360"/>
          <w:marRight w:val="0"/>
          <w:marTop w:val="0"/>
          <w:marBottom w:val="0"/>
          <w:divBdr>
            <w:top w:val="none" w:sz="0" w:space="0" w:color="auto"/>
            <w:left w:val="none" w:sz="0" w:space="0" w:color="auto"/>
            <w:bottom w:val="none" w:sz="0" w:space="0" w:color="auto"/>
            <w:right w:val="none" w:sz="0" w:space="0" w:color="auto"/>
          </w:divBdr>
        </w:div>
        <w:div w:id="1456219588">
          <w:marLeft w:val="360"/>
          <w:marRight w:val="0"/>
          <w:marTop w:val="0"/>
          <w:marBottom w:val="0"/>
          <w:divBdr>
            <w:top w:val="none" w:sz="0" w:space="0" w:color="auto"/>
            <w:left w:val="none" w:sz="0" w:space="0" w:color="auto"/>
            <w:bottom w:val="none" w:sz="0" w:space="0" w:color="auto"/>
            <w:right w:val="none" w:sz="0" w:space="0" w:color="auto"/>
          </w:divBdr>
        </w:div>
      </w:divsChild>
    </w:div>
    <w:div w:id="1491093845">
      <w:bodyDiv w:val="1"/>
      <w:marLeft w:val="0"/>
      <w:marRight w:val="0"/>
      <w:marTop w:val="0"/>
      <w:marBottom w:val="0"/>
      <w:divBdr>
        <w:top w:val="none" w:sz="0" w:space="0" w:color="auto"/>
        <w:left w:val="none" w:sz="0" w:space="0" w:color="auto"/>
        <w:bottom w:val="none" w:sz="0" w:space="0" w:color="auto"/>
        <w:right w:val="none" w:sz="0" w:space="0" w:color="auto"/>
      </w:divBdr>
    </w:div>
    <w:div w:id="1500466650">
      <w:bodyDiv w:val="1"/>
      <w:marLeft w:val="0"/>
      <w:marRight w:val="0"/>
      <w:marTop w:val="0"/>
      <w:marBottom w:val="0"/>
      <w:divBdr>
        <w:top w:val="none" w:sz="0" w:space="0" w:color="auto"/>
        <w:left w:val="none" w:sz="0" w:space="0" w:color="auto"/>
        <w:bottom w:val="none" w:sz="0" w:space="0" w:color="auto"/>
        <w:right w:val="none" w:sz="0" w:space="0" w:color="auto"/>
      </w:divBdr>
    </w:div>
    <w:div w:id="1500654457">
      <w:bodyDiv w:val="1"/>
      <w:marLeft w:val="0"/>
      <w:marRight w:val="0"/>
      <w:marTop w:val="0"/>
      <w:marBottom w:val="0"/>
      <w:divBdr>
        <w:top w:val="none" w:sz="0" w:space="0" w:color="auto"/>
        <w:left w:val="none" w:sz="0" w:space="0" w:color="auto"/>
        <w:bottom w:val="none" w:sz="0" w:space="0" w:color="auto"/>
        <w:right w:val="none" w:sz="0" w:space="0" w:color="auto"/>
      </w:divBdr>
    </w:div>
    <w:div w:id="1504006878">
      <w:bodyDiv w:val="1"/>
      <w:marLeft w:val="0"/>
      <w:marRight w:val="0"/>
      <w:marTop w:val="0"/>
      <w:marBottom w:val="0"/>
      <w:divBdr>
        <w:top w:val="none" w:sz="0" w:space="0" w:color="auto"/>
        <w:left w:val="none" w:sz="0" w:space="0" w:color="auto"/>
        <w:bottom w:val="none" w:sz="0" w:space="0" w:color="auto"/>
        <w:right w:val="none" w:sz="0" w:space="0" w:color="auto"/>
      </w:divBdr>
    </w:div>
    <w:div w:id="1504394689">
      <w:bodyDiv w:val="1"/>
      <w:marLeft w:val="0"/>
      <w:marRight w:val="0"/>
      <w:marTop w:val="0"/>
      <w:marBottom w:val="0"/>
      <w:divBdr>
        <w:top w:val="none" w:sz="0" w:space="0" w:color="auto"/>
        <w:left w:val="none" w:sz="0" w:space="0" w:color="auto"/>
        <w:bottom w:val="none" w:sz="0" w:space="0" w:color="auto"/>
        <w:right w:val="none" w:sz="0" w:space="0" w:color="auto"/>
      </w:divBdr>
      <w:divsChild>
        <w:div w:id="566188777">
          <w:marLeft w:val="547"/>
          <w:marRight w:val="0"/>
          <w:marTop w:val="134"/>
          <w:marBottom w:val="0"/>
          <w:divBdr>
            <w:top w:val="none" w:sz="0" w:space="0" w:color="auto"/>
            <w:left w:val="none" w:sz="0" w:space="0" w:color="auto"/>
            <w:bottom w:val="none" w:sz="0" w:space="0" w:color="auto"/>
            <w:right w:val="none" w:sz="0" w:space="0" w:color="auto"/>
          </w:divBdr>
        </w:div>
        <w:div w:id="2002394206">
          <w:marLeft w:val="547"/>
          <w:marRight w:val="0"/>
          <w:marTop w:val="134"/>
          <w:marBottom w:val="0"/>
          <w:divBdr>
            <w:top w:val="none" w:sz="0" w:space="0" w:color="auto"/>
            <w:left w:val="none" w:sz="0" w:space="0" w:color="auto"/>
            <w:bottom w:val="none" w:sz="0" w:space="0" w:color="auto"/>
            <w:right w:val="none" w:sz="0" w:space="0" w:color="auto"/>
          </w:divBdr>
        </w:div>
      </w:divsChild>
    </w:div>
    <w:div w:id="1512338132">
      <w:bodyDiv w:val="1"/>
      <w:marLeft w:val="0"/>
      <w:marRight w:val="0"/>
      <w:marTop w:val="0"/>
      <w:marBottom w:val="0"/>
      <w:divBdr>
        <w:top w:val="none" w:sz="0" w:space="0" w:color="auto"/>
        <w:left w:val="none" w:sz="0" w:space="0" w:color="auto"/>
        <w:bottom w:val="none" w:sz="0" w:space="0" w:color="auto"/>
        <w:right w:val="none" w:sz="0" w:space="0" w:color="auto"/>
      </w:divBdr>
    </w:div>
    <w:div w:id="1523013030">
      <w:bodyDiv w:val="1"/>
      <w:marLeft w:val="0"/>
      <w:marRight w:val="0"/>
      <w:marTop w:val="0"/>
      <w:marBottom w:val="0"/>
      <w:divBdr>
        <w:top w:val="none" w:sz="0" w:space="0" w:color="auto"/>
        <w:left w:val="none" w:sz="0" w:space="0" w:color="auto"/>
        <w:bottom w:val="none" w:sz="0" w:space="0" w:color="auto"/>
        <w:right w:val="none" w:sz="0" w:space="0" w:color="auto"/>
      </w:divBdr>
    </w:div>
    <w:div w:id="1542788548">
      <w:bodyDiv w:val="1"/>
      <w:marLeft w:val="0"/>
      <w:marRight w:val="0"/>
      <w:marTop w:val="0"/>
      <w:marBottom w:val="0"/>
      <w:divBdr>
        <w:top w:val="none" w:sz="0" w:space="0" w:color="auto"/>
        <w:left w:val="none" w:sz="0" w:space="0" w:color="auto"/>
        <w:bottom w:val="none" w:sz="0" w:space="0" w:color="auto"/>
        <w:right w:val="none" w:sz="0" w:space="0" w:color="auto"/>
      </w:divBdr>
    </w:div>
    <w:div w:id="1543709757">
      <w:bodyDiv w:val="1"/>
      <w:marLeft w:val="0"/>
      <w:marRight w:val="0"/>
      <w:marTop w:val="0"/>
      <w:marBottom w:val="0"/>
      <w:divBdr>
        <w:top w:val="none" w:sz="0" w:space="0" w:color="auto"/>
        <w:left w:val="none" w:sz="0" w:space="0" w:color="auto"/>
        <w:bottom w:val="none" w:sz="0" w:space="0" w:color="auto"/>
        <w:right w:val="none" w:sz="0" w:space="0" w:color="auto"/>
      </w:divBdr>
    </w:div>
    <w:div w:id="1560629159">
      <w:bodyDiv w:val="1"/>
      <w:marLeft w:val="0"/>
      <w:marRight w:val="0"/>
      <w:marTop w:val="0"/>
      <w:marBottom w:val="0"/>
      <w:divBdr>
        <w:top w:val="none" w:sz="0" w:space="0" w:color="auto"/>
        <w:left w:val="none" w:sz="0" w:space="0" w:color="auto"/>
        <w:bottom w:val="none" w:sz="0" w:space="0" w:color="auto"/>
        <w:right w:val="none" w:sz="0" w:space="0" w:color="auto"/>
      </w:divBdr>
      <w:divsChild>
        <w:div w:id="758672264">
          <w:marLeft w:val="547"/>
          <w:marRight w:val="0"/>
          <w:marTop w:val="130"/>
          <w:marBottom w:val="0"/>
          <w:divBdr>
            <w:top w:val="none" w:sz="0" w:space="0" w:color="auto"/>
            <w:left w:val="none" w:sz="0" w:space="0" w:color="auto"/>
            <w:bottom w:val="none" w:sz="0" w:space="0" w:color="auto"/>
            <w:right w:val="none" w:sz="0" w:space="0" w:color="auto"/>
          </w:divBdr>
        </w:div>
      </w:divsChild>
    </w:div>
    <w:div w:id="1566918706">
      <w:bodyDiv w:val="1"/>
      <w:marLeft w:val="0"/>
      <w:marRight w:val="0"/>
      <w:marTop w:val="0"/>
      <w:marBottom w:val="0"/>
      <w:divBdr>
        <w:top w:val="none" w:sz="0" w:space="0" w:color="auto"/>
        <w:left w:val="none" w:sz="0" w:space="0" w:color="auto"/>
        <w:bottom w:val="none" w:sz="0" w:space="0" w:color="auto"/>
        <w:right w:val="none" w:sz="0" w:space="0" w:color="auto"/>
      </w:divBdr>
    </w:div>
    <w:div w:id="1567377913">
      <w:bodyDiv w:val="1"/>
      <w:marLeft w:val="0"/>
      <w:marRight w:val="0"/>
      <w:marTop w:val="0"/>
      <w:marBottom w:val="0"/>
      <w:divBdr>
        <w:top w:val="none" w:sz="0" w:space="0" w:color="auto"/>
        <w:left w:val="none" w:sz="0" w:space="0" w:color="auto"/>
        <w:bottom w:val="none" w:sz="0" w:space="0" w:color="auto"/>
        <w:right w:val="none" w:sz="0" w:space="0" w:color="auto"/>
      </w:divBdr>
    </w:div>
    <w:div w:id="1572739414">
      <w:bodyDiv w:val="1"/>
      <w:marLeft w:val="0"/>
      <w:marRight w:val="0"/>
      <w:marTop w:val="0"/>
      <w:marBottom w:val="0"/>
      <w:divBdr>
        <w:top w:val="none" w:sz="0" w:space="0" w:color="auto"/>
        <w:left w:val="none" w:sz="0" w:space="0" w:color="auto"/>
        <w:bottom w:val="none" w:sz="0" w:space="0" w:color="auto"/>
        <w:right w:val="none" w:sz="0" w:space="0" w:color="auto"/>
      </w:divBdr>
    </w:div>
    <w:div w:id="1575428459">
      <w:bodyDiv w:val="1"/>
      <w:marLeft w:val="0"/>
      <w:marRight w:val="0"/>
      <w:marTop w:val="0"/>
      <w:marBottom w:val="0"/>
      <w:divBdr>
        <w:top w:val="none" w:sz="0" w:space="0" w:color="auto"/>
        <w:left w:val="none" w:sz="0" w:space="0" w:color="auto"/>
        <w:bottom w:val="none" w:sz="0" w:space="0" w:color="auto"/>
        <w:right w:val="none" w:sz="0" w:space="0" w:color="auto"/>
      </w:divBdr>
    </w:div>
    <w:div w:id="1582834808">
      <w:bodyDiv w:val="1"/>
      <w:marLeft w:val="0"/>
      <w:marRight w:val="0"/>
      <w:marTop w:val="0"/>
      <w:marBottom w:val="0"/>
      <w:divBdr>
        <w:top w:val="none" w:sz="0" w:space="0" w:color="auto"/>
        <w:left w:val="none" w:sz="0" w:space="0" w:color="auto"/>
        <w:bottom w:val="none" w:sz="0" w:space="0" w:color="auto"/>
        <w:right w:val="none" w:sz="0" w:space="0" w:color="auto"/>
      </w:divBdr>
    </w:div>
    <w:div w:id="1584027292">
      <w:bodyDiv w:val="1"/>
      <w:marLeft w:val="0"/>
      <w:marRight w:val="0"/>
      <w:marTop w:val="0"/>
      <w:marBottom w:val="0"/>
      <w:divBdr>
        <w:top w:val="none" w:sz="0" w:space="0" w:color="auto"/>
        <w:left w:val="none" w:sz="0" w:space="0" w:color="auto"/>
        <w:bottom w:val="none" w:sz="0" w:space="0" w:color="auto"/>
        <w:right w:val="none" w:sz="0" w:space="0" w:color="auto"/>
      </w:divBdr>
    </w:div>
    <w:div w:id="1584336470">
      <w:bodyDiv w:val="1"/>
      <w:marLeft w:val="0"/>
      <w:marRight w:val="0"/>
      <w:marTop w:val="0"/>
      <w:marBottom w:val="0"/>
      <w:divBdr>
        <w:top w:val="none" w:sz="0" w:space="0" w:color="auto"/>
        <w:left w:val="none" w:sz="0" w:space="0" w:color="auto"/>
        <w:bottom w:val="none" w:sz="0" w:space="0" w:color="auto"/>
        <w:right w:val="none" w:sz="0" w:space="0" w:color="auto"/>
      </w:divBdr>
      <w:divsChild>
        <w:div w:id="322247159">
          <w:marLeft w:val="806"/>
          <w:marRight w:val="0"/>
          <w:marTop w:val="0"/>
          <w:marBottom w:val="0"/>
          <w:divBdr>
            <w:top w:val="none" w:sz="0" w:space="0" w:color="auto"/>
            <w:left w:val="none" w:sz="0" w:space="0" w:color="auto"/>
            <w:bottom w:val="none" w:sz="0" w:space="0" w:color="auto"/>
            <w:right w:val="none" w:sz="0" w:space="0" w:color="auto"/>
          </w:divBdr>
        </w:div>
        <w:div w:id="726802587">
          <w:marLeft w:val="806"/>
          <w:marRight w:val="0"/>
          <w:marTop w:val="0"/>
          <w:marBottom w:val="0"/>
          <w:divBdr>
            <w:top w:val="none" w:sz="0" w:space="0" w:color="auto"/>
            <w:left w:val="none" w:sz="0" w:space="0" w:color="auto"/>
            <w:bottom w:val="none" w:sz="0" w:space="0" w:color="auto"/>
            <w:right w:val="none" w:sz="0" w:space="0" w:color="auto"/>
          </w:divBdr>
        </w:div>
        <w:div w:id="1696617601">
          <w:marLeft w:val="806"/>
          <w:marRight w:val="0"/>
          <w:marTop w:val="0"/>
          <w:marBottom w:val="0"/>
          <w:divBdr>
            <w:top w:val="none" w:sz="0" w:space="0" w:color="auto"/>
            <w:left w:val="none" w:sz="0" w:space="0" w:color="auto"/>
            <w:bottom w:val="none" w:sz="0" w:space="0" w:color="auto"/>
            <w:right w:val="none" w:sz="0" w:space="0" w:color="auto"/>
          </w:divBdr>
        </w:div>
        <w:div w:id="1290628163">
          <w:marLeft w:val="806"/>
          <w:marRight w:val="0"/>
          <w:marTop w:val="0"/>
          <w:marBottom w:val="0"/>
          <w:divBdr>
            <w:top w:val="none" w:sz="0" w:space="0" w:color="auto"/>
            <w:left w:val="none" w:sz="0" w:space="0" w:color="auto"/>
            <w:bottom w:val="none" w:sz="0" w:space="0" w:color="auto"/>
            <w:right w:val="none" w:sz="0" w:space="0" w:color="auto"/>
          </w:divBdr>
        </w:div>
        <w:div w:id="348258693">
          <w:marLeft w:val="806"/>
          <w:marRight w:val="0"/>
          <w:marTop w:val="0"/>
          <w:marBottom w:val="0"/>
          <w:divBdr>
            <w:top w:val="none" w:sz="0" w:space="0" w:color="auto"/>
            <w:left w:val="none" w:sz="0" w:space="0" w:color="auto"/>
            <w:bottom w:val="none" w:sz="0" w:space="0" w:color="auto"/>
            <w:right w:val="none" w:sz="0" w:space="0" w:color="auto"/>
          </w:divBdr>
        </w:div>
      </w:divsChild>
    </w:div>
    <w:div w:id="1584413400">
      <w:bodyDiv w:val="1"/>
      <w:marLeft w:val="0"/>
      <w:marRight w:val="0"/>
      <w:marTop w:val="0"/>
      <w:marBottom w:val="0"/>
      <w:divBdr>
        <w:top w:val="none" w:sz="0" w:space="0" w:color="auto"/>
        <w:left w:val="none" w:sz="0" w:space="0" w:color="auto"/>
        <w:bottom w:val="none" w:sz="0" w:space="0" w:color="auto"/>
        <w:right w:val="none" w:sz="0" w:space="0" w:color="auto"/>
      </w:divBdr>
      <w:divsChild>
        <w:div w:id="978418876">
          <w:marLeft w:val="360"/>
          <w:marRight w:val="0"/>
          <w:marTop w:val="0"/>
          <w:marBottom w:val="0"/>
          <w:divBdr>
            <w:top w:val="none" w:sz="0" w:space="0" w:color="auto"/>
            <w:left w:val="none" w:sz="0" w:space="0" w:color="auto"/>
            <w:bottom w:val="none" w:sz="0" w:space="0" w:color="auto"/>
            <w:right w:val="none" w:sz="0" w:space="0" w:color="auto"/>
          </w:divBdr>
        </w:div>
        <w:div w:id="1768886507">
          <w:marLeft w:val="274"/>
          <w:marRight w:val="0"/>
          <w:marTop w:val="80"/>
          <w:marBottom w:val="80"/>
          <w:divBdr>
            <w:top w:val="none" w:sz="0" w:space="0" w:color="auto"/>
            <w:left w:val="none" w:sz="0" w:space="0" w:color="auto"/>
            <w:bottom w:val="none" w:sz="0" w:space="0" w:color="auto"/>
            <w:right w:val="none" w:sz="0" w:space="0" w:color="auto"/>
          </w:divBdr>
        </w:div>
        <w:div w:id="267084779">
          <w:marLeft w:val="274"/>
          <w:marRight w:val="0"/>
          <w:marTop w:val="80"/>
          <w:marBottom w:val="80"/>
          <w:divBdr>
            <w:top w:val="none" w:sz="0" w:space="0" w:color="auto"/>
            <w:left w:val="none" w:sz="0" w:space="0" w:color="auto"/>
            <w:bottom w:val="none" w:sz="0" w:space="0" w:color="auto"/>
            <w:right w:val="none" w:sz="0" w:space="0" w:color="auto"/>
          </w:divBdr>
        </w:div>
        <w:div w:id="148836525">
          <w:marLeft w:val="274"/>
          <w:marRight w:val="0"/>
          <w:marTop w:val="80"/>
          <w:marBottom w:val="80"/>
          <w:divBdr>
            <w:top w:val="none" w:sz="0" w:space="0" w:color="auto"/>
            <w:left w:val="none" w:sz="0" w:space="0" w:color="auto"/>
            <w:bottom w:val="none" w:sz="0" w:space="0" w:color="auto"/>
            <w:right w:val="none" w:sz="0" w:space="0" w:color="auto"/>
          </w:divBdr>
        </w:div>
        <w:div w:id="1252007230">
          <w:marLeft w:val="274"/>
          <w:marRight w:val="0"/>
          <w:marTop w:val="80"/>
          <w:marBottom w:val="80"/>
          <w:divBdr>
            <w:top w:val="none" w:sz="0" w:space="0" w:color="auto"/>
            <w:left w:val="none" w:sz="0" w:space="0" w:color="auto"/>
            <w:bottom w:val="none" w:sz="0" w:space="0" w:color="auto"/>
            <w:right w:val="none" w:sz="0" w:space="0" w:color="auto"/>
          </w:divBdr>
        </w:div>
        <w:div w:id="401679808">
          <w:marLeft w:val="274"/>
          <w:marRight w:val="0"/>
          <w:marTop w:val="80"/>
          <w:marBottom w:val="80"/>
          <w:divBdr>
            <w:top w:val="none" w:sz="0" w:space="0" w:color="auto"/>
            <w:left w:val="none" w:sz="0" w:space="0" w:color="auto"/>
            <w:bottom w:val="none" w:sz="0" w:space="0" w:color="auto"/>
            <w:right w:val="none" w:sz="0" w:space="0" w:color="auto"/>
          </w:divBdr>
        </w:div>
        <w:div w:id="852106858">
          <w:marLeft w:val="994"/>
          <w:marRight w:val="0"/>
          <w:marTop w:val="0"/>
          <w:marBottom w:val="0"/>
          <w:divBdr>
            <w:top w:val="none" w:sz="0" w:space="0" w:color="auto"/>
            <w:left w:val="none" w:sz="0" w:space="0" w:color="auto"/>
            <w:bottom w:val="none" w:sz="0" w:space="0" w:color="auto"/>
            <w:right w:val="none" w:sz="0" w:space="0" w:color="auto"/>
          </w:divBdr>
        </w:div>
        <w:div w:id="95298548">
          <w:marLeft w:val="994"/>
          <w:marRight w:val="0"/>
          <w:marTop w:val="0"/>
          <w:marBottom w:val="0"/>
          <w:divBdr>
            <w:top w:val="none" w:sz="0" w:space="0" w:color="auto"/>
            <w:left w:val="none" w:sz="0" w:space="0" w:color="auto"/>
            <w:bottom w:val="none" w:sz="0" w:space="0" w:color="auto"/>
            <w:right w:val="none" w:sz="0" w:space="0" w:color="auto"/>
          </w:divBdr>
        </w:div>
      </w:divsChild>
    </w:div>
    <w:div w:id="1587109705">
      <w:bodyDiv w:val="1"/>
      <w:marLeft w:val="0"/>
      <w:marRight w:val="0"/>
      <w:marTop w:val="0"/>
      <w:marBottom w:val="0"/>
      <w:divBdr>
        <w:top w:val="none" w:sz="0" w:space="0" w:color="auto"/>
        <w:left w:val="none" w:sz="0" w:space="0" w:color="auto"/>
        <w:bottom w:val="none" w:sz="0" w:space="0" w:color="auto"/>
        <w:right w:val="none" w:sz="0" w:space="0" w:color="auto"/>
      </w:divBdr>
    </w:div>
    <w:div w:id="1590384567">
      <w:bodyDiv w:val="1"/>
      <w:marLeft w:val="0"/>
      <w:marRight w:val="0"/>
      <w:marTop w:val="0"/>
      <w:marBottom w:val="0"/>
      <w:divBdr>
        <w:top w:val="none" w:sz="0" w:space="0" w:color="auto"/>
        <w:left w:val="none" w:sz="0" w:space="0" w:color="auto"/>
        <w:bottom w:val="none" w:sz="0" w:space="0" w:color="auto"/>
        <w:right w:val="none" w:sz="0" w:space="0" w:color="auto"/>
      </w:divBdr>
    </w:div>
    <w:div w:id="1601721895">
      <w:bodyDiv w:val="1"/>
      <w:marLeft w:val="0"/>
      <w:marRight w:val="0"/>
      <w:marTop w:val="0"/>
      <w:marBottom w:val="0"/>
      <w:divBdr>
        <w:top w:val="none" w:sz="0" w:space="0" w:color="auto"/>
        <w:left w:val="none" w:sz="0" w:space="0" w:color="auto"/>
        <w:bottom w:val="none" w:sz="0" w:space="0" w:color="auto"/>
        <w:right w:val="none" w:sz="0" w:space="0" w:color="auto"/>
      </w:divBdr>
    </w:div>
    <w:div w:id="1604261819">
      <w:bodyDiv w:val="1"/>
      <w:marLeft w:val="0"/>
      <w:marRight w:val="0"/>
      <w:marTop w:val="0"/>
      <w:marBottom w:val="0"/>
      <w:divBdr>
        <w:top w:val="none" w:sz="0" w:space="0" w:color="auto"/>
        <w:left w:val="none" w:sz="0" w:space="0" w:color="auto"/>
        <w:bottom w:val="none" w:sz="0" w:space="0" w:color="auto"/>
        <w:right w:val="none" w:sz="0" w:space="0" w:color="auto"/>
      </w:divBdr>
    </w:div>
    <w:div w:id="1605384099">
      <w:bodyDiv w:val="1"/>
      <w:marLeft w:val="0"/>
      <w:marRight w:val="0"/>
      <w:marTop w:val="0"/>
      <w:marBottom w:val="0"/>
      <w:divBdr>
        <w:top w:val="none" w:sz="0" w:space="0" w:color="auto"/>
        <w:left w:val="none" w:sz="0" w:space="0" w:color="auto"/>
        <w:bottom w:val="none" w:sz="0" w:space="0" w:color="auto"/>
        <w:right w:val="none" w:sz="0" w:space="0" w:color="auto"/>
      </w:divBdr>
    </w:div>
    <w:div w:id="1610162996">
      <w:bodyDiv w:val="1"/>
      <w:marLeft w:val="0"/>
      <w:marRight w:val="0"/>
      <w:marTop w:val="0"/>
      <w:marBottom w:val="0"/>
      <w:divBdr>
        <w:top w:val="none" w:sz="0" w:space="0" w:color="auto"/>
        <w:left w:val="none" w:sz="0" w:space="0" w:color="auto"/>
        <w:bottom w:val="none" w:sz="0" w:space="0" w:color="auto"/>
        <w:right w:val="none" w:sz="0" w:space="0" w:color="auto"/>
      </w:divBdr>
    </w:div>
    <w:div w:id="1613049941">
      <w:bodyDiv w:val="1"/>
      <w:marLeft w:val="0"/>
      <w:marRight w:val="0"/>
      <w:marTop w:val="0"/>
      <w:marBottom w:val="0"/>
      <w:divBdr>
        <w:top w:val="none" w:sz="0" w:space="0" w:color="auto"/>
        <w:left w:val="none" w:sz="0" w:space="0" w:color="auto"/>
        <w:bottom w:val="none" w:sz="0" w:space="0" w:color="auto"/>
        <w:right w:val="none" w:sz="0" w:space="0" w:color="auto"/>
      </w:divBdr>
    </w:div>
    <w:div w:id="1613779806">
      <w:bodyDiv w:val="1"/>
      <w:marLeft w:val="0"/>
      <w:marRight w:val="0"/>
      <w:marTop w:val="0"/>
      <w:marBottom w:val="0"/>
      <w:divBdr>
        <w:top w:val="none" w:sz="0" w:space="0" w:color="auto"/>
        <w:left w:val="none" w:sz="0" w:space="0" w:color="auto"/>
        <w:bottom w:val="none" w:sz="0" w:space="0" w:color="auto"/>
        <w:right w:val="none" w:sz="0" w:space="0" w:color="auto"/>
      </w:divBdr>
    </w:div>
    <w:div w:id="1616323185">
      <w:bodyDiv w:val="1"/>
      <w:marLeft w:val="0"/>
      <w:marRight w:val="0"/>
      <w:marTop w:val="0"/>
      <w:marBottom w:val="0"/>
      <w:divBdr>
        <w:top w:val="none" w:sz="0" w:space="0" w:color="auto"/>
        <w:left w:val="none" w:sz="0" w:space="0" w:color="auto"/>
        <w:bottom w:val="none" w:sz="0" w:space="0" w:color="auto"/>
        <w:right w:val="none" w:sz="0" w:space="0" w:color="auto"/>
      </w:divBdr>
    </w:div>
    <w:div w:id="1617717481">
      <w:bodyDiv w:val="1"/>
      <w:marLeft w:val="0"/>
      <w:marRight w:val="0"/>
      <w:marTop w:val="0"/>
      <w:marBottom w:val="0"/>
      <w:divBdr>
        <w:top w:val="none" w:sz="0" w:space="0" w:color="auto"/>
        <w:left w:val="none" w:sz="0" w:space="0" w:color="auto"/>
        <w:bottom w:val="none" w:sz="0" w:space="0" w:color="auto"/>
        <w:right w:val="none" w:sz="0" w:space="0" w:color="auto"/>
      </w:divBdr>
    </w:div>
    <w:div w:id="1621570780">
      <w:bodyDiv w:val="1"/>
      <w:marLeft w:val="0"/>
      <w:marRight w:val="0"/>
      <w:marTop w:val="0"/>
      <w:marBottom w:val="0"/>
      <w:divBdr>
        <w:top w:val="none" w:sz="0" w:space="0" w:color="auto"/>
        <w:left w:val="none" w:sz="0" w:space="0" w:color="auto"/>
        <w:bottom w:val="none" w:sz="0" w:space="0" w:color="auto"/>
        <w:right w:val="none" w:sz="0" w:space="0" w:color="auto"/>
      </w:divBdr>
      <w:divsChild>
        <w:div w:id="1072393515">
          <w:marLeft w:val="274"/>
          <w:marRight w:val="0"/>
          <w:marTop w:val="86"/>
          <w:marBottom w:val="0"/>
          <w:divBdr>
            <w:top w:val="none" w:sz="0" w:space="0" w:color="auto"/>
            <w:left w:val="none" w:sz="0" w:space="0" w:color="auto"/>
            <w:bottom w:val="none" w:sz="0" w:space="0" w:color="auto"/>
            <w:right w:val="none" w:sz="0" w:space="0" w:color="auto"/>
          </w:divBdr>
        </w:div>
        <w:div w:id="642855165">
          <w:marLeft w:val="274"/>
          <w:marRight w:val="0"/>
          <w:marTop w:val="86"/>
          <w:marBottom w:val="0"/>
          <w:divBdr>
            <w:top w:val="none" w:sz="0" w:space="0" w:color="auto"/>
            <w:left w:val="none" w:sz="0" w:space="0" w:color="auto"/>
            <w:bottom w:val="none" w:sz="0" w:space="0" w:color="auto"/>
            <w:right w:val="none" w:sz="0" w:space="0" w:color="auto"/>
          </w:divBdr>
        </w:div>
        <w:div w:id="1812207167">
          <w:marLeft w:val="274"/>
          <w:marRight w:val="0"/>
          <w:marTop w:val="86"/>
          <w:marBottom w:val="0"/>
          <w:divBdr>
            <w:top w:val="none" w:sz="0" w:space="0" w:color="auto"/>
            <w:left w:val="none" w:sz="0" w:space="0" w:color="auto"/>
            <w:bottom w:val="none" w:sz="0" w:space="0" w:color="auto"/>
            <w:right w:val="none" w:sz="0" w:space="0" w:color="auto"/>
          </w:divBdr>
        </w:div>
        <w:div w:id="1847087195">
          <w:marLeft w:val="274"/>
          <w:marRight w:val="0"/>
          <w:marTop w:val="86"/>
          <w:marBottom w:val="0"/>
          <w:divBdr>
            <w:top w:val="none" w:sz="0" w:space="0" w:color="auto"/>
            <w:left w:val="none" w:sz="0" w:space="0" w:color="auto"/>
            <w:bottom w:val="none" w:sz="0" w:space="0" w:color="auto"/>
            <w:right w:val="none" w:sz="0" w:space="0" w:color="auto"/>
          </w:divBdr>
        </w:div>
        <w:div w:id="31226709">
          <w:marLeft w:val="274"/>
          <w:marRight w:val="0"/>
          <w:marTop w:val="86"/>
          <w:marBottom w:val="0"/>
          <w:divBdr>
            <w:top w:val="none" w:sz="0" w:space="0" w:color="auto"/>
            <w:left w:val="none" w:sz="0" w:space="0" w:color="auto"/>
            <w:bottom w:val="none" w:sz="0" w:space="0" w:color="auto"/>
            <w:right w:val="none" w:sz="0" w:space="0" w:color="auto"/>
          </w:divBdr>
        </w:div>
        <w:div w:id="1666323191">
          <w:marLeft w:val="274"/>
          <w:marRight w:val="0"/>
          <w:marTop w:val="86"/>
          <w:marBottom w:val="0"/>
          <w:divBdr>
            <w:top w:val="none" w:sz="0" w:space="0" w:color="auto"/>
            <w:left w:val="none" w:sz="0" w:space="0" w:color="auto"/>
            <w:bottom w:val="none" w:sz="0" w:space="0" w:color="auto"/>
            <w:right w:val="none" w:sz="0" w:space="0" w:color="auto"/>
          </w:divBdr>
        </w:div>
        <w:div w:id="1023744586">
          <w:marLeft w:val="274"/>
          <w:marRight w:val="0"/>
          <w:marTop w:val="86"/>
          <w:marBottom w:val="0"/>
          <w:divBdr>
            <w:top w:val="none" w:sz="0" w:space="0" w:color="auto"/>
            <w:left w:val="none" w:sz="0" w:space="0" w:color="auto"/>
            <w:bottom w:val="none" w:sz="0" w:space="0" w:color="auto"/>
            <w:right w:val="none" w:sz="0" w:space="0" w:color="auto"/>
          </w:divBdr>
        </w:div>
        <w:div w:id="132871836">
          <w:marLeft w:val="274"/>
          <w:marRight w:val="0"/>
          <w:marTop w:val="86"/>
          <w:marBottom w:val="0"/>
          <w:divBdr>
            <w:top w:val="none" w:sz="0" w:space="0" w:color="auto"/>
            <w:left w:val="none" w:sz="0" w:space="0" w:color="auto"/>
            <w:bottom w:val="none" w:sz="0" w:space="0" w:color="auto"/>
            <w:right w:val="none" w:sz="0" w:space="0" w:color="auto"/>
          </w:divBdr>
        </w:div>
      </w:divsChild>
    </w:div>
    <w:div w:id="1624262036">
      <w:bodyDiv w:val="1"/>
      <w:marLeft w:val="0"/>
      <w:marRight w:val="0"/>
      <w:marTop w:val="0"/>
      <w:marBottom w:val="0"/>
      <w:divBdr>
        <w:top w:val="none" w:sz="0" w:space="0" w:color="auto"/>
        <w:left w:val="none" w:sz="0" w:space="0" w:color="auto"/>
        <w:bottom w:val="none" w:sz="0" w:space="0" w:color="auto"/>
        <w:right w:val="none" w:sz="0" w:space="0" w:color="auto"/>
      </w:divBdr>
    </w:div>
    <w:div w:id="1626085408">
      <w:bodyDiv w:val="1"/>
      <w:marLeft w:val="0"/>
      <w:marRight w:val="0"/>
      <w:marTop w:val="0"/>
      <w:marBottom w:val="0"/>
      <w:divBdr>
        <w:top w:val="none" w:sz="0" w:space="0" w:color="auto"/>
        <w:left w:val="none" w:sz="0" w:space="0" w:color="auto"/>
        <w:bottom w:val="none" w:sz="0" w:space="0" w:color="auto"/>
        <w:right w:val="none" w:sz="0" w:space="0" w:color="auto"/>
      </w:divBdr>
    </w:div>
    <w:div w:id="1631016033">
      <w:bodyDiv w:val="1"/>
      <w:marLeft w:val="0"/>
      <w:marRight w:val="0"/>
      <w:marTop w:val="0"/>
      <w:marBottom w:val="0"/>
      <w:divBdr>
        <w:top w:val="none" w:sz="0" w:space="0" w:color="auto"/>
        <w:left w:val="none" w:sz="0" w:space="0" w:color="auto"/>
        <w:bottom w:val="none" w:sz="0" w:space="0" w:color="auto"/>
        <w:right w:val="none" w:sz="0" w:space="0" w:color="auto"/>
      </w:divBdr>
    </w:div>
    <w:div w:id="1634290238">
      <w:bodyDiv w:val="1"/>
      <w:marLeft w:val="0"/>
      <w:marRight w:val="0"/>
      <w:marTop w:val="0"/>
      <w:marBottom w:val="0"/>
      <w:divBdr>
        <w:top w:val="none" w:sz="0" w:space="0" w:color="auto"/>
        <w:left w:val="none" w:sz="0" w:space="0" w:color="auto"/>
        <w:bottom w:val="none" w:sz="0" w:space="0" w:color="auto"/>
        <w:right w:val="none" w:sz="0" w:space="0" w:color="auto"/>
      </w:divBdr>
    </w:div>
    <w:div w:id="1645158472">
      <w:bodyDiv w:val="1"/>
      <w:marLeft w:val="0"/>
      <w:marRight w:val="0"/>
      <w:marTop w:val="0"/>
      <w:marBottom w:val="0"/>
      <w:divBdr>
        <w:top w:val="none" w:sz="0" w:space="0" w:color="auto"/>
        <w:left w:val="none" w:sz="0" w:space="0" w:color="auto"/>
        <w:bottom w:val="none" w:sz="0" w:space="0" w:color="auto"/>
        <w:right w:val="none" w:sz="0" w:space="0" w:color="auto"/>
      </w:divBdr>
    </w:div>
    <w:div w:id="1656638897">
      <w:bodyDiv w:val="1"/>
      <w:marLeft w:val="0"/>
      <w:marRight w:val="0"/>
      <w:marTop w:val="0"/>
      <w:marBottom w:val="0"/>
      <w:divBdr>
        <w:top w:val="none" w:sz="0" w:space="0" w:color="auto"/>
        <w:left w:val="none" w:sz="0" w:space="0" w:color="auto"/>
        <w:bottom w:val="none" w:sz="0" w:space="0" w:color="auto"/>
        <w:right w:val="none" w:sz="0" w:space="0" w:color="auto"/>
      </w:divBdr>
    </w:div>
    <w:div w:id="1669864039">
      <w:bodyDiv w:val="1"/>
      <w:marLeft w:val="0"/>
      <w:marRight w:val="0"/>
      <w:marTop w:val="0"/>
      <w:marBottom w:val="0"/>
      <w:divBdr>
        <w:top w:val="none" w:sz="0" w:space="0" w:color="auto"/>
        <w:left w:val="none" w:sz="0" w:space="0" w:color="auto"/>
        <w:bottom w:val="none" w:sz="0" w:space="0" w:color="auto"/>
        <w:right w:val="none" w:sz="0" w:space="0" w:color="auto"/>
      </w:divBdr>
    </w:div>
    <w:div w:id="1670864310">
      <w:bodyDiv w:val="1"/>
      <w:marLeft w:val="0"/>
      <w:marRight w:val="0"/>
      <w:marTop w:val="0"/>
      <w:marBottom w:val="0"/>
      <w:divBdr>
        <w:top w:val="none" w:sz="0" w:space="0" w:color="auto"/>
        <w:left w:val="none" w:sz="0" w:space="0" w:color="auto"/>
        <w:bottom w:val="none" w:sz="0" w:space="0" w:color="auto"/>
        <w:right w:val="none" w:sz="0" w:space="0" w:color="auto"/>
      </w:divBdr>
      <w:divsChild>
        <w:div w:id="1226797540">
          <w:marLeft w:val="806"/>
          <w:marRight w:val="0"/>
          <w:marTop w:val="0"/>
          <w:marBottom w:val="0"/>
          <w:divBdr>
            <w:top w:val="none" w:sz="0" w:space="0" w:color="auto"/>
            <w:left w:val="none" w:sz="0" w:space="0" w:color="auto"/>
            <w:bottom w:val="none" w:sz="0" w:space="0" w:color="auto"/>
            <w:right w:val="none" w:sz="0" w:space="0" w:color="auto"/>
          </w:divBdr>
        </w:div>
        <w:div w:id="782068002">
          <w:marLeft w:val="806"/>
          <w:marRight w:val="0"/>
          <w:marTop w:val="0"/>
          <w:marBottom w:val="0"/>
          <w:divBdr>
            <w:top w:val="none" w:sz="0" w:space="0" w:color="auto"/>
            <w:left w:val="none" w:sz="0" w:space="0" w:color="auto"/>
            <w:bottom w:val="none" w:sz="0" w:space="0" w:color="auto"/>
            <w:right w:val="none" w:sz="0" w:space="0" w:color="auto"/>
          </w:divBdr>
        </w:div>
      </w:divsChild>
    </w:div>
    <w:div w:id="1676876715">
      <w:bodyDiv w:val="1"/>
      <w:marLeft w:val="0"/>
      <w:marRight w:val="0"/>
      <w:marTop w:val="0"/>
      <w:marBottom w:val="0"/>
      <w:divBdr>
        <w:top w:val="none" w:sz="0" w:space="0" w:color="auto"/>
        <w:left w:val="none" w:sz="0" w:space="0" w:color="auto"/>
        <w:bottom w:val="none" w:sz="0" w:space="0" w:color="auto"/>
        <w:right w:val="none" w:sz="0" w:space="0" w:color="auto"/>
      </w:divBdr>
    </w:div>
    <w:div w:id="1679576554">
      <w:bodyDiv w:val="1"/>
      <w:marLeft w:val="0"/>
      <w:marRight w:val="0"/>
      <w:marTop w:val="0"/>
      <w:marBottom w:val="0"/>
      <w:divBdr>
        <w:top w:val="none" w:sz="0" w:space="0" w:color="auto"/>
        <w:left w:val="none" w:sz="0" w:space="0" w:color="auto"/>
        <w:bottom w:val="none" w:sz="0" w:space="0" w:color="auto"/>
        <w:right w:val="none" w:sz="0" w:space="0" w:color="auto"/>
      </w:divBdr>
    </w:div>
    <w:div w:id="1680961552">
      <w:bodyDiv w:val="1"/>
      <w:marLeft w:val="0"/>
      <w:marRight w:val="0"/>
      <w:marTop w:val="0"/>
      <w:marBottom w:val="0"/>
      <w:divBdr>
        <w:top w:val="none" w:sz="0" w:space="0" w:color="auto"/>
        <w:left w:val="none" w:sz="0" w:space="0" w:color="auto"/>
        <w:bottom w:val="none" w:sz="0" w:space="0" w:color="auto"/>
        <w:right w:val="none" w:sz="0" w:space="0" w:color="auto"/>
      </w:divBdr>
      <w:divsChild>
        <w:div w:id="305009600">
          <w:marLeft w:val="360"/>
          <w:marRight w:val="0"/>
          <w:marTop w:val="0"/>
          <w:marBottom w:val="0"/>
          <w:divBdr>
            <w:top w:val="none" w:sz="0" w:space="0" w:color="auto"/>
            <w:left w:val="none" w:sz="0" w:space="0" w:color="auto"/>
            <w:bottom w:val="none" w:sz="0" w:space="0" w:color="auto"/>
            <w:right w:val="none" w:sz="0" w:space="0" w:color="auto"/>
          </w:divBdr>
        </w:div>
        <w:div w:id="1078095855">
          <w:marLeft w:val="360"/>
          <w:marRight w:val="0"/>
          <w:marTop w:val="0"/>
          <w:marBottom w:val="0"/>
          <w:divBdr>
            <w:top w:val="none" w:sz="0" w:space="0" w:color="auto"/>
            <w:left w:val="none" w:sz="0" w:space="0" w:color="auto"/>
            <w:bottom w:val="none" w:sz="0" w:space="0" w:color="auto"/>
            <w:right w:val="none" w:sz="0" w:space="0" w:color="auto"/>
          </w:divBdr>
        </w:div>
        <w:div w:id="1765102309">
          <w:marLeft w:val="360"/>
          <w:marRight w:val="0"/>
          <w:marTop w:val="0"/>
          <w:marBottom w:val="0"/>
          <w:divBdr>
            <w:top w:val="none" w:sz="0" w:space="0" w:color="auto"/>
            <w:left w:val="none" w:sz="0" w:space="0" w:color="auto"/>
            <w:bottom w:val="none" w:sz="0" w:space="0" w:color="auto"/>
            <w:right w:val="none" w:sz="0" w:space="0" w:color="auto"/>
          </w:divBdr>
        </w:div>
        <w:div w:id="1984233981">
          <w:marLeft w:val="806"/>
          <w:marRight w:val="0"/>
          <w:marTop w:val="0"/>
          <w:marBottom w:val="0"/>
          <w:divBdr>
            <w:top w:val="none" w:sz="0" w:space="0" w:color="auto"/>
            <w:left w:val="none" w:sz="0" w:space="0" w:color="auto"/>
            <w:bottom w:val="none" w:sz="0" w:space="0" w:color="auto"/>
            <w:right w:val="none" w:sz="0" w:space="0" w:color="auto"/>
          </w:divBdr>
        </w:div>
        <w:div w:id="147402168">
          <w:marLeft w:val="806"/>
          <w:marRight w:val="0"/>
          <w:marTop w:val="0"/>
          <w:marBottom w:val="0"/>
          <w:divBdr>
            <w:top w:val="none" w:sz="0" w:space="0" w:color="auto"/>
            <w:left w:val="none" w:sz="0" w:space="0" w:color="auto"/>
            <w:bottom w:val="none" w:sz="0" w:space="0" w:color="auto"/>
            <w:right w:val="none" w:sz="0" w:space="0" w:color="auto"/>
          </w:divBdr>
        </w:div>
        <w:div w:id="1888758466">
          <w:marLeft w:val="806"/>
          <w:marRight w:val="0"/>
          <w:marTop w:val="0"/>
          <w:marBottom w:val="0"/>
          <w:divBdr>
            <w:top w:val="none" w:sz="0" w:space="0" w:color="auto"/>
            <w:left w:val="none" w:sz="0" w:space="0" w:color="auto"/>
            <w:bottom w:val="none" w:sz="0" w:space="0" w:color="auto"/>
            <w:right w:val="none" w:sz="0" w:space="0" w:color="auto"/>
          </w:divBdr>
        </w:div>
        <w:div w:id="715786700">
          <w:marLeft w:val="806"/>
          <w:marRight w:val="0"/>
          <w:marTop w:val="0"/>
          <w:marBottom w:val="0"/>
          <w:divBdr>
            <w:top w:val="none" w:sz="0" w:space="0" w:color="auto"/>
            <w:left w:val="none" w:sz="0" w:space="0" w:color="auto"/>
            <w:bottom w:val="none" w:sz="0" w:space="0" w:color="auto"/>
            <w:right w:val="none" w:sz="0" w:space="0" w:color="auto"/>
          </w:divBdr>
        </w:div>
      </w:divsChild>
    </w:div>
    <w:div w:id="1681812436">
      <w:bodyDiv w:val="1"/>
      <w:marLeft w:val="0"/>
      <w:marRight w:val="0"/>
      <w:marTop w:val="0"/>
      <w:marBottom w:val="0"/>
      <w:divBdr>
        <w:top w:val="none" w:sz="0" w:space="0" w:color="auto"/>
        <w:left w:val="none" w:sz="0" w:space="0" w:color="auto"/>
        <w:bottom w:val="none" w:sz="0" w:space="0" w:color="auto"/>
        <w:right w:val="none" w:sz="0" w:space="0" w:color="auto"/>
      </w:divBdr>
    </w:div>
    <w:div w:id="1682051120">
      <w:bodyDiv w:val="1"/>
      <w:marLeft w:val="0"/>
      <w:marRight w:val="0"/>
      <w:marTop w:val="0"/>
      <w:marBottom w:val="0"/>
      <w:divBdr>
        <w:top w:val="none" w:sz="0" w:space="0" w:color="auto"/>
        <w:left w:val="none" w:sz="0" w:space="0" w:color="auto"/>
        <w:bottom w:val="none" w:sz="0" w:space="0" w:color="auto"/>
        <w:right w:val="none" w:sz="0" w:space="0" w:color="auto"/>
      </w:divBdr>
    </w:div>
    <w:div w:id="1685932420">
      <w:bodyDiv w:val="1"/>
      <w:marLeft w:val="0"/>
      <w:marRight w:val="0"/>
      <w:marTop w:val="0"/>
      <w:marBottom w:val="0"/>
      <w:divBdr>
        <w:top w:val="none" w:sz="0" w:space="0" w:color="auto"/>
        <w:left w:val="none" w:sz="0" w:space="0" w:color="auto"/>
        <w:bottom w:val="none" w:sz="0" w:space="0" w:color="auto"/>
        <w:right w:val="none" w:sz="0" w:space="0" w:color="auto"/>
      </w:divBdr>
    </w:div>
    <w:div w:id="1691100383">
      <w:bodyDiv w:val="1"/>
      <w:marLeft w:val="0"/>
      <w:marRight w:val="0"/>
      <w:marTop w:val="0"/>
      <w:marBottom w:val="0"/>
      <w:divBdr>
        <w:top w:val="none" w:sz="0" w:space="0" w:color="auto"/>
        <w:left w:val="none" w:sz="0" w:space="0" w:color="auto"/>
        <w:bottom w:val="none" w:sz="0" w:space="0" w:color="auto"/>
        <w:right w:val="none" w:sz="0" w:space="0" w:color="auto"/>
      </w:divBdr>
    </w:div>
    <w:div w:id="1692611229">
      <w:bodyDiv w:val="1"/>
      <w:marLeft w:val="0"/>
      <w:marRight w:val="0"/>
      <w:marTop w:val="0"/>
      <w:marBottom w:val="0"/>
      <w:divBdr>
        <w:top w:val="none" w:sz="0" w:space="0" w:color="auto"/>
        <w:left w:val="none" w:sz="0" w:space="0" w:color="auto"/>
        <w:bottom w:val="none" w:sz="0" w:space="0" w:color="auto"/>
        <w:right w:val="none" w:sz="0" w:space="0" w:color="auto"/>
      </w:divBdr>
      <w:divsChild>
        <w:div w:id="240067062">
          <w:marLeft w:val="274"/>
          <w:marRight w:val="0"/>
          <w:marTop w:val="86"/>
          <w:marBottom w:val="0"/>
          <w:divBdr>
            <w:top w:val="none" w:sz="0" w:space="0" w:color="auto"/>
            <w:left w:val="none" w:sz="0" w:space="0" w:color="auto"/>
            <w:bottom w:val="none" w:sz="0" w:space="0" w:color="auto"/>
            <w:right w:val="none" w:sz="0" w:space="0" w:color="auto"/>
          </w:divBdr>
        </w:div>
        <w:div w:id="1071152113">
          <w:marLeft w:val="274"/>
          <w:marRight w:val="0"/>
          <w:marTop w:val="86"/>
          <w:marBottom w:val="0"/>
          <w:divBdr>
            <w:top w:val="none" w:sz="0" w:space="0" w:color="auto"/>
            <w:left w:val="none" w:sz="0" w:space="0" w:color="auto"/>
            <w:bottom w:val="none" w:sz="0" w:space="0" w:color="auto"/>
            <w:right w:val="none" w:sz="0" w:space="0" w:color="auto"/>
          </w:divBdr>
        </w:div>
        <w:div w:id="441190590">
          <w:marLeft w:val="274"/>
          <w:marRight w:val="0"/>
          <w:marTop w:val="86"/>
          <w:marBottom w:val="0"/>
          <w:divBdr>
            <w:top w:val="none" w:sz="0" w:space="0" w:color="auto"/>
            <w:left w:val="none" w:sz="0" w:space="0" w:color="auto"/>
            <w:bottom w:val="none" w:sz="0" w:space="0" w:color="auto"/>
            <w:right w:val="none" w:sz="0" w:space="0" w:color="auto"/>
          </w:divBdr>
        </w:div>
      </w:divsChild>
    </w:div>
    <w:div w:id="1693920935">
      <w:bodyDiv w:val="1"/>
      <w:marLeft w:val="0"/>
      <w:marRight w:val="0"/>
      <w:marTop w:val="0"/>
      <w:marBottom w:val="0"/>
      <w:divBdr>
        <w:top w:val="none" w:sz="0" w:space="0" w:color="auto"/>
        <w:left w:val="none" w:sz="0" w:space="0" w:color="auto"/>
        <w:bottom w:val="none" w:sz="0" w:space="0" w:color="auto"/>
        <w:right w:val="none" w:sz="0" w:space="0" w:color="auto"/>
      </w:divBdr>
    </w:div>
    <w:div w:id="1708489600">
      <w:bodyDiv w:val="1"/>
      <w:marLeft w:val="0"/>
      <w:marRight w:val="0"/>
      <w:marTop w:val="0"/>
      <w:marBottom w:val="0"/>
      <w:divBdr>
        <w:top w:val="none" w:sz="0" w:space="0" w:color="auto"/>
        <w:left w:val="none" w:sz="0" w:space="0" w:color="auto"/>
        <w:bottom w:val="none" w:sz="0" w:space="0" w:color="auto"/>
        <w:right w:val="none" w:sz="0" w:space="0" w:color="auto"/>
      </w:divBdr>
    </w:div>
    <w:div w:id="1709334240">
      <w:bodyDiv w:val="1"/>
      <w:marLeft w:val="0"/>
      <w:marRight w:val="0"/>
      <w:marTop w:val="0"/>
      <w:marBottom w:val="0"/>
      <w:divBdr>
        <w:top w:val="none" w:sz="0" w:space="0" w:color="auto"/>
        <w:left w:val="none" w:sz="0" w:space="0" w:color="auto"/>
        <w:bottom w:val="none" w:sz="0" w:space="0" w:color="auto"/>
        <w:right w:val="none" w:sz="0" w:space="0" w:color="auto"/>
      </w:divBdr>
    </w:div>
    <w:div w:id="1711760822">
      <w:bodyDiv w:val="1"/>
      <w:marLeft w:val="0"/>
      <w:marRight w:val="0"/>
      <w:marTop w:val="0"/>
      <w:marBottom w:val="0"/>
      <w:divBdr>
        <w:top w:val="none" w:sz="0" w:space="0" w:color="auto"/>
        <w:left w:val="none" w:sz="0" w:space="0" w:color="auto"/>
        <w:bottom w:val="none" w:sz="0" w:space="0" w:color="auto"/>
        <w:right w:val="none" w:sz="0" w:space="0" w:color="auto"/>
      </w:divBdr>
      <w:divsChild>
        <w:div w:id="1203320580">
          <w:marLeft w:val="720"/>
          <w:marRight w:val="0"/>
          <w:marTop w:val="0"/>
          <w:marBottom w:val="0"/>
          <w:divBdr>
            <w:top w:val="none" w:sz="0" w:space="0" w:color="auto"/>
            <w:left w:val="none" w:sz="0" w:space="0" w:color="auto"/>
            <w:bottom w:val="none" w:sz="0" w:space="0" w:color="auto"/>
            <w:right w:val="none" w:sz="0" w:space="0" w:color="auto"/>
          </w:divBdr>
        </w:div>
        <w:div w:id="48771029">
          <w:marLeft w:val="720"/>
          <w:marRight w:val="0"/>
          <w:marTop w:val="0"/>
          <w:marBottom w:val="0"/>
          <w:divBdr>
            <w:top w:val="none" w:sz="0" w:space="0" w:color="auto"/>
            <w:left w:val="none" w:sz="0" w:space="0" w:color="auto"/>
            <w:bottom w:val="none" w:sz="0" w:space="0" w:color="auto"/>
            <w:right w:val="none" w:sz="0" w:space="0" w:color="auto"/>
          </w:divBdr>
        </w:div>
        <w:div w:id="317656428">
          <w:marLeft w:val="720"/>
          <w:marRight w:val="0"/>
          <w:marTop w:val="0"/>
          <w:marBottom w:val="0"/>
          <w:divBdr>
            <w:top w:val="none" w:sz="0" w:space="0" w:color="auto"/>
            <w:left w:val="none" w:sz="0" w:space="0" w:color="auto"/>
            <w:bottom w:val="none" w:sz="0" w:space="0" w:color="auto"/>
            <w:right w:val="none" w:sz="0" w:space="0" w:color="auto"/>
          </w:divBdr>
        </w:div>
      </w:divsChild>
    </w:div>
    <w:div w:id="1714620735">
      <w:bodyDiv w:val="1"/>
      <w:marLeft w:val="0"/>
      <w:marRight w:val="0"/>
      <w:marTop w:val="0"/>
      <w:marBottom w:val="0"/>
      <w:divBdr>
        <w:top w:val="none" w:sz="0" w:space="0" w:color="auto"/>
        <w:left w:val="none" w:sz="0" w:space="0" w:color="auto"/>
        <w:bottom w:val="none" w:sz="0" w:space="0" w:color="auto"/>
        <w:right w:val="none" w:sz="0" w:space="0" w:color="auto"/>
      </w:divBdr>
    </w:div>
    <w:div w:id="1719434304">
      <w:bodyDiv w:val="1"/>
      <w:marLeft w:val="0"/>
      <w:marRight w:val="0"/>
      <w:marTop w:val="0"/>
      <w:marBottom w:val="0"/>
      <w:divBdr>
        <w:top w:val="none" w:sz="0" w:space="0" w:color="auto"/>
        <w:left w:val="none" w:sz="0" w:space="0" w:color="auto"/>
        <w:bottom w:val="none" w:sz="0" w:space="0" w:color="auto"/>
        <w:right w:val="none" w:sz="0" w:space="0" w:color="auto"/>
      </w:divBdr>
    </w:div>
    <w:div w:id="1720282426">
      <w:bodyDiv w:val="1"/>
      <w:marLeft w:val="0"/>
      <w:marRight w:val="0"/>
      <w:marTop w:val="0"/>
      <w:marBottom w:val="0"/>
      <w:divBdr>
        <w:top w:val="none" w:sz="0" w:space="0" w:color="auto"/>
        <w:left w:val="none" w:sz="0" w:space="0" w:color="auto"/>
        <w:bottom w:val="none" w:sz="0" w:space="0" w:color="auto"/>
        <w:right w:val="none" w:sz="0" w:space="0" w:color="auto"/>
      </w:divBdr>
      <w:divsChild>
        <w:div w:id="1911496625">
          <w:marLeft w:val="274"/>
          <w:marRight w:val="0"/>
          <w:marTop w:val="0"/>
          <w:marBottom w:val="0"/>
          <w:divBdr>
            <w:top w:val="none" w:sz="0" w:space="0" w:color="auto"/>
            <w:left w:val="none" w:sz="0" w:space="0" w:color="auto"/>
            <w:bottom w:val="none" w:sz="0" w:space="0" w:color="auto"/>
            <w:right w:val="none" w:sz="0" w:space="0" w:color="auto"/>
          </w:divBdr>
        </w:div>
        <w:div w:id="474956292">
          <w:marLeft w:val="274"/>
          <w:marRight w:val="0"/>
          <w:marTop w:val="0"/>
          <w:marBottom w:val="0"/>
          <w:divBdr>
            <w:top w:val="none" w:sz="0" w:space="0" w:color="auto"/>
            <w:left w:val="none" w:sz="0" w:space="0" w:color="auto"/>
            <w:bottom w:val="none" w:sz="0" w:space="0" w:color="auto"/>
            <w:right w:val="none" w:sz="0" w:space="0" w:color="auto"/>
          </w:divBdr>
        </w:div>
        <w:div w:id="993485663">
          <w:marLeft w:val="274"/>
          <w:marRight w:val="0"/>
          <w:marTop w:val="0"/>
          <w:marBottom w:val="0"/>
          <w:divBdr>
            <w:top w:val="none" w:sz="0" w:space="0" w:color="auto"/>
            <w:left w:val="none" w:sz="0" w:space="0" w:color="auto"/>
            <w:bottom w:val="none" w:sz="0" w:space="0" w:color="auto"/>
            <w:right w:val="none" w:sz="0" w:space="0" w:color="auto"/>
          </w:divBdr>
        </w:div>
        <w:div w:id="2055157903">
          <w:marLeft w:val="274"/>
          <w:marRight w:val="0"/>
          <w:marTop w:val="0"/>
          <w:marBottom w:val="0"/>
          <w:divBdr>
            <w:top w:val="none" w:sz="0" w:space="0" w:color="auto"/>
            <w:left w:val="none" w:sz="0" w:space="0" w:color="auto"/>
            <w:bottom w:val="none" w:sz="0" w:space="0" w:color="auto"/>
            <w:right w:val="none" w:sz="0" w:space="0" w:color="auto"/>
          </w:divBdr>
        </w:div>
        <w:div w:id="1815364815">
          <w:marLeft w:val="274"/>
          <w:marRight w:val="0"/>
          <w:marTop w:val="0"/>
          <w:marBottom w:val="0"/>
          <w:divBdr>
            <w:top w:val="none" w:sz="0" w:space="0" w:color="auto"/>
            <w:left w:val="none" w:sz="0" w:space="0" w:color="auto"/>
            <w:bottom w:val="none" w:sz="0" w:space="0" w:color="auto"/>
            <w:right w:val="none" w:sz="0" w:space="0" w:color="auto"/>
          </w:divBdr>
        </w:div>
        <w:div w:id="767385786">
          <w:marLeft w:val="274"/>
          <w:marRight w:val="0"/>
          <w:marTop w:val="0"/>
          <w:marBottom w:val="0"/>
          <w:divBdr>
            <w:top w:val="none" w:sz="0" w:space="0" w:color="auto"/>
            <w:left w:val="none" w:sz="0" w:space="0" w:color="auto"/>
            <w:bottom w:val="none" w:sz="0" w:space="0" w:color="auto"/>
            <w:right w:val="none" w:sz="0" w:space="0" w:color="auto"/>
          </w:divBdr>
        </w:div>
        <w:div w:id="185876240">
          <w:marLeft w:val="274"/>
          <w:marRight w:val="0"/>
          <w:marTop w:val="0"/>
          <w:marBottom w:val="0"/>
          <w:divBdr>
            <w:top w:val="none" w:sz="0" w:space="0" w:color="auto"/>
            <w:left w:val="none" w:sz="0" w:space="0" w:color="auto"/>
            <w:bottom w:val="none" w:sz="0" w:space="0" w:color="auto"/>
            <w:right w:val="none" w:sz="0" w:space="0" w:color="auto"/>
          </w:divBdr>
        </w:div>
      </w:divsChild>
    </w:div>
    <w:div w:id="1731610384">
      <w:bodyDiv w:val="1"/>
      <w:marLeft w:val="0"/>
      <w:marRight w:val="0"/>
      <w:marTop w:val="0"/>
      <w:marBottom w:val="0"/>
      <w:divBdr>
        <w:top w:val="none" w:sz="0" w:space="0" w:color="auto"/>
        <w:left w:val="none" w:sz="0" w:space="0" w:color="auto"/>
        <w:bottom w:val="none" w:sz="0" w:space="0" w:color="auto"/>
        <w:right w:val="none" w:sz="0" w:space="0" w:color="auto"/>
      </w:divBdr>
      <w:divsChild>
        <w:div w:id="37366863">
          <w:marLeft w:val="360"/>
          <w:marRight w:val="0"/>
          <w:marTop w:val="0"/>
          <w:marBottom w:val="0"/>
          <w:divBdr>
            <w:top w:val="none" w:sz="0" w:space="0" w:color="auto"/>
            <w:left w:val="none" w:sz="0" w:space="0" w:color="auto"/>
            <w:bottom w:val="none" w:sz="0" w:space="0" w:color="auto"/>
            <w:right w:val="none" w:sz="0" w:space="0" w:color="auto"/>
          </w:divBdr>
        </w:div>
        <w:div w:id="1883325853">
          <w:marLeft w:val="274"/>
          <w:marRight w:val="0"/>
          <w:marTop w:val="80"/>
          <w:marBottom w:val="80"/>
          <w:divBdr>
            <w:top w:val="none" w:sz="0" w:space="0" w:color="auto"/>
            <w:left w:val="none" w:sz="0" w:space="0" w:color="auto"/>
            <w:bottom w:val="none" w:sz="0" w:space="0" w:color="auto"/>
            <w:right w:val="none" w:sz="0" w:space="0" w:color="auto"/>
          </w:divBdr>
        </w:div>
        <w:div w:id="22171096">
          <w:marLeft w:val="274"/>
          <w:marRight w:val="0"/>
          <w:marTop w:val="80"/>
          <w:marBottom w:val="80"/>
          <w:divBdr>
            <w:top w:val="none" w:sz="0" w:space="0" w:color="auto"/>
            <w:left w:val="none" w:sz="0" w:space="0" w:color="auto"/>
            <w:bottom w:val="none" w:sz="0" w:space="0" w:color="auto"/>
            <w:right w:val="none" w:sz="0" w:space="0" w:color="auto"/>
          </w:divBdr>
        </w:div>
        <w:div w:id="1273898843">
          <w:marLeft w:val="274"/>
          <w:marRight w:val="0"/>
          <w:marTop w:val="80"/>
          <w:marBottom w:val="80"/>
          <w:divBdr>
            <w:top w:val="none" w:sz="0" w:space="0" w:color="auto"/>
            <w:left w:val="none" w:sz="0" w:space="0" w:color="auto"/>
            <w:bottom w:val="none" w:sz="0" w:space="0" w:color="auto"/>
            <w:right w:val="none" w:sz="0" w:space="0" w:color="auto"/>
          </w:divBdr>
        </w:div>
        <w:div w:id="1987052902">
          <w:marLeft w:val="274"/>
          <w:marRight w:val="0"/>
          <w:marTop w:val="80"/>
          <w:marBottom w:val="80"/>
          <w:divBdr>
            <w:top w:val="none" w:sz="0" w:space="0" w:color="auto"/>
            <w:left w:val="none" w:sz="0" w:space="0" w:color="auto"/>
            <w:bottom w:val="none" w:sz="0" w:space="0" w:color="auto"/>
            <w:right w:val="none" w:sz="0" w:space="0" w:color="auto"/>
          </w:divBdr>
        </w:div>
        <w:div w:id="998852042">
          <w:marLeft w:val="274"/>
          <w:marRight w:val="0"/>
          <w:marTop w:val="80"/>
          <w:marBottom w:val="80"/>
          <w:divBdr>
            <w:top w:val="none" w:sz="0" w:space="0" w:color="auto"/>
            <w:left w:val="none" w:sz="0" w:space="0" w:color="auto"/>
            <w:bottom w:val="none" w:sz="0" w:space="0" w:color="auto"/>
            <w:right w:val="none" w:sz="0" w:space="0" w:color="auto"/>
          </w:divBdr>
        </w:div>
        <w:div w:id="1080062129">
          <w:marLeft w:val="274"/>
          <w:marRight w:val="0"/>
          <w:marTop w:val="80"/>
          <w:marBottom w:val="80"/>
          <w:divBdr>
            <w:top w:val="none" w:sz="0" w:space="0" w:color="auto"/>
            <w:left w:val="none" w:sz="0" w:space="0" w:color="auto"/>
            <w:bottom w:val="none" w:sz="0" w:space="0" w:color="auto"/>
            <w:right w:val="none" w:sz="0" w:space="0" w:color="auto"/>
          </w:divBdr>
        </w:div>
        <w:div w:id="349570490">
          <w:marLeft w:val="994"/>
          <w:marRight w:val="0"/>
          <w:marTop w:val="0"/>
          <w:marBottom w:val="0"/>
          <w:divBdr>
            <w:top w:val="none" w:sz="0" w:space="0" w:color="auto"/>
            <w:left w:val="none" w:sz="0" w:space="0" w:color="auto"/>
            <w:bottom w:val="none" w:sz="0" w:space="0" w:color="auto"/>
            <w:right w:val="none" w:sz="0" w:space="0" w:color="auto"/>
          </w:divBdr>
        </w:div>
        <w:div w:id="446124871">
          <w:marLeft w:val="994"/>
          <w:marRight w:val="0"/>
          <w:marTop w:val="0"/>
          <w:marBottom w:val="0"/>
          <w:divBdr>
            <w:top w:val="none" w:sz="0" w:space="0" w:color="auto"/>
            <w:left w:val="none" w:sz="0" w:space="0" w:color="auto"/>
            <w:bottom w:val="none" w:sz="0" w:space="0" w:color="auto"/>
            <w:right w:val="none" w:sz="0" w:space="0" w:color="auto"/>
          </w:divBdr>
        </w:div>
      </w:divsChild>
    </w:div>
    <w:div w:id="1735197602">
      <w:bodyDiv w:val="1"/>
      <w:marLeft w:val="0"/>
      <w:marRight w:val="0"/>
      <w:marTop w:val="0"/>
      <w:marBottom w:val="0"/>
      <w:divBdr>
        <w:top w:val="none" w:sz="0" w:space="0" w:color="auto"/>
        <w:left w:val="none" w:sz="0" w:space="0" w:color="auto"/>
        <w:bottom w:val="none" w:sz="0" w:space="0" w:color="auto"/>
        <w:right w:val="none" w:sz="0" w:space="0" w:color="auto"/>
      </w:divBdr>
    </w:div>
    <w:div w:id="1738161348">
      <w:bodyDiv w:val="1"/>
      <w:marLeft w:val="0"/>
      <w:marRight w:val="0"/>
      <w:marTop w:val="0"/>
      <w:marBottom w:val="0"/>
      <w:divBdr>
        <w:top w:val="none" w:sz="0" w:space="0" w:color="auto"/>
        <w:left w:val="none" w:sz="0" w:space="0" w:color="auto"/>
        <w:bottom w:val="none" w:sz="0" w:space="0" w:color="auto"/>
        <w:right w:val="none" w:sz="0" w:space="0" w:color="auto"/>
      </w:divBdr>
    </w:div>
    <w:div w:id="1739286849">
      <w:bodyDiv w:val="1"/>
      <w:marLeft w:val="0"/>
      <w:marRight w:val="0"/>
      <w:marTop w:val="0"/>
      <w:marBottom w:val="0"/>
      <w:divBdr>
        <w:top w:val="none" w:sz="0" w:space="0" w:color="auto"/>
        <w:left w:val="none" w:sz="0" w:space="0" w:color="auto"/>
        <w:bottom w:val="none" w:sz="0" w:space="0" w:color="auto"/>
        <w:right w:val="none" w:sz="0" w:space="0" w:color="auto"/>
      </w:divBdr>
    </w:div>
    <w:div w:id="1742831058">
      <w:bodyDiv w:val="1"/>
      <w:marLeft w:val="0"/>
      <w:marRight w:val="0"/>
      <w:marTop w:val="0"/>
      <w:marBottom w:val="0"/>
      <w:divBdr>
        <w:top w:val="none" w:sz="0" w:space="0" w:color="auto"/>
        <w:left w:val="none" w:sz="0" w:space="0" w:color="auto"/>
        <w:bottom w:val="none" w:sz="0" w:space="0" w:color="auto"/>
        <w:right w:val="none" w:sz="0" w:space="0" w:color="auto"/>
      </w:divBdr>
    </w:div>
    <w:div w:id="1747143317">
      <w:bodyDiv w:val="1"/>
      <w:marLeft w:val="0"/>
      <w:marRight w:val="0"/>
      <w:marTop w:val="0"/>
      <w:marBottom w:val="0"/>
      <w:divBdr>
        <w:top w:val="none" w:sz="0" w:space="0" w:color="auto"/>
        <w:left w:val="none" w:sz="0" w:space="0" w:color="auto"/>
        <w:bottom w:val="none" w:sz="0" w:space="0" w:color="auto"/>
        <w:right w:val="none" w:sz="0" w:space="0" w:color="auto"/>
      </w:divBdr>
    </w:div>
    <w:div w:id="1750499000">
      <w:bodyDiv w:val="1"/>
      <w:marLeft w:val="0"/>
      <w:marRight w:val="0"/>
      <w:marTop w:val="0"/>
      <w:marBottom w:val="0"/>
      <w:divBdr>
        <w:top w:val="none" w:sz="0" w:space="0" w:color="auto"/>
        <w:left w:val="none" w:sz="0" w:space="0" w:color="auto"/>
        <w:bottom w:val="none" w:sz="0" w:space="0" w:color="auto"/>
        <w:right w:val="none" w:sz="0" w:space="0" w:color="auto"/>
      </w:divBdr>
    </w:div>
    <w:div w:id="1751271721">
      <w:bodyDiv w:val="1"/>
      <w:marLeft w:val="0"/>
      <w:marRight w:val="0"/>
      <w:marTop w:val="0"/>
      <w:marBottom w:val="0"/>
      <w:divBdr>
        <w:top w:val="none" w:sz="0" w:space="0" w:color="auto"/>
        <w:left w:val="none" w:sz="0" w:space="0" w:color="auto"/>
        <w:bottom w:val="none" w:sz="0" w:space="0" w:color="auto"/>
        <w:right w:val="none" w:sz="0" w:space="0" w:color="auto"/>
      </w:divBdr>
    </w:div>
    <w:div w:id="1753236800">
      <w:bodyDiv w:val="1"/>
      <w:marLeft w:val="0"/>
      <w:marRight w:val="0"/>
      <w:marTop w:val="0"/>
      <w:marBottom w:val="0"/>
      <w:divBdr>
        <w:top w:val="none" w:sz="0" w:space="0" w:color="auto"/>
        <w:left w:val="none" w:sz="0" w:space="0" w:color="auto"/>
        <w:bottom w:val="none" w:sz="0" w:space="0" w:color="auto"/>
        <w:right w:val="none" w:sz="0" w:space="0" w:color="auto"/>
      </w:divBdr>
    </w:div>
    <w:div w:id="1756584496">
      <w:bodyDiv w:val="1"/>
      <w:marLeft w:val="0"/>
      <w:marRight w:val="0"/>
      <w:marTop w:val="0"/>
      <w:marBottom w:val="0"/>
      <w:divBdr>
        <w:top w:val="none" w:sz="0" w:space="0" w:color="auto"/>
        <w:left w:val="none" w:sz="0" w:space="0" w:color="auto"/>
        <w:bottom w:val="none" w:sz="0" w:space="0" w:color="auto"/>
        <w:right w:val="none" w:sz="0" w:space="0" w:color="auto"/>
      </w:divBdr>
      <w:divsChild>
        <w:div w:id="1321540171">
          <w:marLeft w:val="274"/>
          <w:marRight w:val="0"/>
          <w:marTop w:val="86"/>
          <w:marBottom w:val="0"/>
          <w:divBdr>
            <w:top w:val="none" w:sz="0" w:space="0" w:color="auto"/>
            <w:left w:val="none" w:sz="0" w:space="0" w:color="auto"/>
            <w:bottom w:val="none" w:sz="0" w:space="0" w:color="auto"/>
            <w:right w:val="none" w:sz="0" w:space="0" w:color="auto"/>
          </w:divBdr>
        </w:div>
        <w:div w:id="244532532">
          <w:marLeft w:val="274"/>
          <w:marRight w:val="0"/>
          <w:marTop w:val="86"/>
          <w:marBottom w:val="0"/>
          <w:divBdr>
            <w:top w:val="none" w:sz="0" w:space="0" w:color="auto"/>
            <w:left w:val="none" w:sz="0" w:space="0" w:color="auto"/>
            <w:bottom w:val="none" w:sz="0" w:space="0" w:color="auto"/>
            <w:right w:val="none" w:sz="0" w:space="0" w:color="auto"/>
          </w:divBdr>
        </w:div>
        <w:div w:id="479201811">
          <w:marLeft w:val="274"/>
          <w:marRight w:val="0"/>
          <w:marTop w:val="86"/>
          <w:marBottom w:val="0"/>
          <w:divBdr>
            <w:top w:val="none" w:sz="0" w:space="0" w:color="auto"/>
            <w:left w:val="none" w:sz="0" w:space="0" w:color="auto"/>
            <w:bottom w:val="none" w:sz="0" w:space="0" w:color="auto"/>
            <w:right w:val="none" w:sz="0" w:space="0" w:color="auto"/>
          </w:divBdr>
        </w:div>
        <w:div w:id="1713384063">
          <w:marLeft w:val="274"/>
          <w:marRight w:val="0"/>
          <w:marTop w:val="86"/>
          <w:marBottom w:val="0"/>
          <w:divBdr>
            <w:top w:val="none" w:sz="0" w:space="0" w:color="auto"/>
            <w:left w:val="none" w:sz="0" w:space="0" w:color="auto"/>
            <w:bottom w:val="none" w:sz="0" w:space="0" w:color="auto"/>
            <w:right w:val="none" w:sz="0" w:space="0" w:color="auto"/>
          </w:divBdr>
        </w:div>
      </w:divsChild>
    </w:div>
    <w:div w:id="1760756917">
      <w:bodyDiv w:val="1"/>
      <w:marLeft w:val="0"/>
      <w:marRight w:val="0"/>
      <w:marTop w:val="0"/>
      <w:marBottom w:val="0"/>
      <w:divBdr>
        <w:top w:val="none" w:sz="0" w:space="0" w:color="auto"/>
        <w:left w:val="none" w:sz="0" w:space="0" w:color="auto"/>
        <w:bottom w:val="none" w:sz="0" w:space="0" w:color="auto"/>
        <w:right w:val="none" w:sz="0" w:space="0" w:color="auto"/>
      </w:divBdr>
    </w:div>
    <w:div w:id="1762873935">
      <w:bodyDiv w:val="1"/>
      <w:marLeft w:val="0"/>
      <w:marRight w:val="0"/>
      <w:marTop w:val="0"/>
      <w:marBottom w:val="0"/>
      <w:divBdr>
        <w:top w:val="none" w:sz="0" w:space="0" w:color="auto"/>
        <w:left w:val="none" w:sz="0" w:space="0" w:color="auto"/>
        <w:bottom w:val="none" w:sz="0" w:space="0" w:color="auto"/>
        <w:right w:val="none" w:sz="0" w:space="0" w:color="auto"/>
      </w:divBdr>
    </w:div>
    <w:div w:id="1769616406">
      <w:bodyDiv w:val="1"/>
      <w:marLeft w:val="0"/>
      <w:marRight w:val="0"/>
      <w:marTop w:val="0"/>
      <w:marBottom w:val="0"/>
      <w:divBdr>
        <w:top w:val="none" w:sz="0" w:space="0" w:color="auto"/>
        <w:left w:val="none" w:sz="0" w:space="0" w:color="auto"/>
        <w:bottom w:val="none" w:sz="0" w:space="0" w:color="auto"/>
        <w:right w:val="none" w:sz="0" w:space="0" w:color="auto"/>
      </w:divBdr>
    </w:div>
    <w:div w:id="1770198587">
      <w:bodyDiv w:val="1"/>
      <w:marLeft w:val="0"/>
      <w:marRight w:val="0"/>
      <w:marTop w:val="0"/>
      <w:marBottom w:val="0"/>
      <w:divBdr>
        <w:top w:val="none" w:sz="0" w:space="0" w:color="auto"/>
        <w:left w:val="none" w:sz="0" w:space="0" w:color="auto"/>
        <w:bottom w:val="none" w:sz="0" w:space="0" w:color="auto"/>
        <w:right w:val="none" w:sz="0" w:space="0" w:color="auto"/>
      </w:divBdr>
    </w:div>
    <w:div w:id="1771468332">
      <w:bodyDiv w:val="1"/>
      <w:marLeft w:val="0"/>
      <w:marRight w:val="0"/>
      <w:marTop w:val="0"/>
      <w:marBottom w:val="0"/>
      <w:divBdr>
        <w:top w:val="none" w:sz="0" w:space="0" w:color="auto"/>
        <w:left w:val="none" w:sz="0" w:space="0" w:color="auto"/>
        <w:bottom w:val="none" w:sz="0" w:space="0" w:color="auto"/>
        <w:right w:val="none" w:sz="0" w:space="0" w:color="auto"/>
      </w:divBdr>
    </w:div>
    <w:div w:id="1793479127">
      <w:bodyDiv w:val="1"/>
      <w:marLeft w:val="0"/>
      <w:marRight w:val="0"/>
      <w:marTop w:val="0"/>
      <w:marBottom w:val="0"/>
      <w:divBdr>
        <w:top w:val="none" w:sz="0" w:space="0" w:color="auto"/>
        <w:left w:val="none" w:sz="0" w:space="0" w:color="auto"/>
        <w:bottom w:val="none" w:sz="0" w:space="0" w:color="auto"/>
        <w:right w:val="none" w:sz="0" w:space="0" w:color="auto"/>
      </w:divBdr>
      <w:divsChild>
        <w:div w:id="529804966">
          <w:marLeft w:val="274"/>
          <w:marRight w:val="0"/>
          <w:marTop w:val="86"/>
          <w:marBottom w:val="0"/>
          <w:divBdr>
            <w:top w:val="none" w:sz="0" w:space="0" w:color="auto"/>
            <w:left w:val="none" w:sz="0" w:space="0" w:color="auto"/>
            <w:bottom w:val="none" w:sz="0" w:space="0" w:color="auto"/>
            <w:right w:val="none" w:sz="0" w:space="0" w:color="auto"/>
          </w:divBdr>
        </w:div>
        <w:div w:id="1054157543">
          <w:marLeft w:val="274"/>
          <w:marRight w:val="0"/>
          <w:marTop w:val="86"/>
          <w:marBottom w:val="0"/>
          <w:divBdr>
            <w:top w:val="none" w:sz="0" w:space="0" w:color="auto"/>
            <w:left w:val="none" w:sz="0" w:space="0" w:color="auto"/>
            <w:bottom w:val="none" w:sz="0" w:space="0" w:color="auto"/>
            <w:right w:val="none" w:sz="0" w:space="0" w:color="auto"/>
          </w:divBdr>
        </w:div>
      </w:divsChild>
    </w:div>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747384724">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58215037">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sChild>
    </w:div>
    <w:div w:id="1804228954">
      <w:bodyDiv w:val="1"/>
      <w:marLeft w:val="0"/>
      <w:marRight w:val="0"/>
      <w:marTop w:val="0"/>
      <w:marBottom w:val="0"/>
      <w:divBdr>
        <w:top w:val="none" w:sz="0" w:space="0" w:color="auto"/>
        <w:left w:val="none" w:sz="0" w:space="0" w:color="auto"/>
        <w:bottom w:val="none" w:sz="0" w:space="0" w:color="auto"/>
        <w:right w:val="none" w:sz="0" w:space="0" w:color="auto"/>
      </w:divBdr>
      <w:divsChild>
        <w:div w:id="1370378853">
          <w:marLeft w:val="806"/>
          <w:marRight w:val="0"/>
          <w:marTop w:val="0"/>
          <w:marBottom w:val="0"/>
          <w:divBdr>
            <w:top w:val="none" w:sz="0" w:space="0" w:color="auto"/>
            <w:left w:val="none" w:sz="0" w:space="0" w:color="auto"/>
            <w:bottom w:val="none" w:sz="0" w:space="0" w:color="auto"/>
            <w:right w:val="none" w:sz="0" w:space="0" w:color="auto"/>
          </w:divBdr>
        </w:div>
        <w:div w:id="1033924796">
          <w:marLeft w:val="806"/>
          <w:marRight w:val="0"/>
          <w:marTop w:val="0"/>
          <w:marBottom w:val="0"/>
          <w:divBdr>
            <w:top w:val="none" w:sz="0" w:space="0" w:color="auto"/>
            <w:left w:val="none" w:sz="0" w:space="0" w:color="auto"/>
            <w:bottom w:val="none" w:sz="0" w:space="0" w:color="auto"/>
            <w:right w:val="none" w:sz="0" w:space="0" w:color="auto"/>
          </w:divBdr>
        </w:div>
        <w:div w:id="1773015455">
          <w:marLeft w:val="806"/>
          <w:marRight w:val="0"/>
          <w:marTop w:val="0"/>
          <w:marBottom w:val="0"/>
          <w:divBdr>
            <w:top w:val="none" w:sz="0" w:space="0" w:color="auto"/>
            <w:left w:val="none" w:sz="0" w:space="0" w:color="auto"/>
            <w:bottom w:val="none" w:sz="0" w:space="0" w:color="auto"/>
            <w:right w:val="none" w:sz="0" w:space="0" w:color="auto"/>
          </w:divBdr>
        </w:div>
        <w:div w:id="725690004">
          <w:marLeft w:val="806"/>
          <w:marRight w:val="0"/>
          <w:marTop w:val="0"/>
          <w:marBottom w:val="0"/>
          <w:divBdr>
            <w:top w:val="none" w:sz="0" w:space="0" w:color="auto"/>
            <w:left w:val="none" w:sz="0" w:space="0" w:color="auto"/>
            <w:bottom w:val="none" w:sz="0" w:space="0" w:color="auto"/>
            <w:right w:val="none" w:sz="0" w:space="0" w:color="auto"/>
          </w:divBdr>
        </w:div>
        <w:div w:id="1724448831">
          <w:marLeft w:val="806"/>
          <w:marRight w:val="0"/>
          <w:marTop w:val="0"/>
          <w:marBottom w:val="0"/>
          <w:divBdr>
            <w:top w:val="none" w:sz="0" w:space="0" w:color="auto"/>
            <w:left w:val="none" w:sz="0" w:space="0" w:color="auto"/>
            <w:bottom w:val="none" w:sz="0" w:space="0" w:color="auto"/>
            <w:right w:val="none" w:sz="0" w:space="0" w:color="auto"/>
          </w:divBdr>
        </w:div>
      </w:divsChild>
    </w:div>
    <w:div w:id="1804347745">
      <w:bodyDiv w:val="1"/>
      <w:marLeft w:val="0"/>
      <w:marRight w:val="0"/>
      <w:marTop w:val="0"/>
      <w:marBottom w:val="0"/>
      <w:divBdr>
        <w:top w:val="none" w:sz="0" w:space="0" w:color="auto"/>
        <w:left w:val="none" w:sz="0" w:space="0" w:color="auto"/>
        <w:bottom w:val="none" w:sz="0" w:space="0" w:color="auto"/>
        <w:right w:val="none" w:sz="0" w:space="0" w:color="auto"/>
      </w:divBdr>
    </w:div>
    <w:div w:id="1809129971">
      <w:bodyDiv w:val="1"/>
      <w:marLeft w:val="0"/>
      <w:marRight w:val="0"/>
      <w:marTop w:val="0"/>
      <w:marBottom w:val="0"/>
      <w:divBdr>
        <w:top w:val="none" w:sz="0" w:space="0" w:color="auto"/>
        <w:left w:val="none" w:sz="0" w:space="0" w:color="auto"/>
        <w:bottom w:val="none" w:sz="0" w:space="0" w:color="auto"/>
        <w:right w:val="none" w:sz="0" w:space="0" w:color="auto"/>
      </w:divBdr>
    </w:div>
    <w:div w:id="1810248286">
      <w:bodyDiv w:val="1"/>
      <w:marLeft w:val="0"/>
      <w:marRight w:val="0"/>
      <w:marTop w:val="0"/>
      <w:marBottom w:val="0"/>
      <w:divBdr>
        <w:top w:val="none" w:sz="0" w:space="0" w:color="auto"/>
        <w:left w:val="none" w:sz="0" w:space="0" w:color="auto"/>
        <w:bottom w:val="none" w:sz="0" w:space="0" w:color="auto"/>
        <w:right w:val="none" w:sz="0" w:space="0" w:color="auto"/>
      </w:divBdr>
    </w:div>
    <w:div w:id="1811172794">
      <w:bodyDiv w:val="1"/>
      <w:marLeft w:val="0"/>
      <w:marRight w:val="0"/>
      <w:marTop w:val="0"/>
      <w:marBottom w:val="0"/>
      <w:divBdr>
        <w:top w:val="none" w:sz="0" w:space="0" w:color="auto"/>
        <w:left w:val="none" w:sz="0" w:space="0" w:color="auto"/>
        <w:bottom w:val="none" w:sz="0" w:space="0" w:color="auto"/>
        <w:right w:val="none" w:sz="0" w:space="0" w:color="auto"/>
      </w:divBdr>
    </w:div>
    <w:div w:id="1811433770">
      <w:bodyDiv w:val="1"/>
      <w:marLeft w:val="0"/>
      <w:marRight w:val="0"/>
      <w:marTop w:val="0"/>
      <w:marBottom w:val="0"/>
      <w:divBdr>
        <w:top w:val="none" w:sz="0" w:space="0" w:color="auto"/>
        <w:left w:val="none" w:sz="0" w:space="0" w:color="auto"/>
        <w:bottom w:val="none" w:sz="0" w:space="0" w:color="auto"/>
        <w:right w:val="none" w:sz="0" w:space="0" w:color="auto"/>
      </w:divBdr>
    </w:div>
    <w:div w:id="1812870809">
      <w:bodyDiv w:val="1"/>
      <w:marLeft w:val="0"/>
      <w:marRight w:val="0"/>
      <w:marTop w:val="0"/>
      <w:marBottom w:val="0"/>
      <w:divBdr>
        <w:top w:val="none" w:sz="0" w:space="0" w:color="auto"/>
        <w:left w:val="none" w:sz="0" w:space="0" w:color="auto"/>
        <w:bottom w:val="none" w:sz="0" w:space="0" w:color="auto"/>
        <w:right w:val="none" w:sz="0" w:space="0" w:color="auto"/>
      </w:divBdr>
      <w:divsChild>
        <w:div w:id="1978415024">
          <w:marLeft w:val="274"/>
          <w:marRight w:val="0"/>
          <w:marTop w:val="0"/>
          <w:marBottom w:val="0"/>
          <w:divBdr>
            <w:top w:val="none" w:sz="0" w:space="0" w:color="auto"/>
            <w:left w:val="none" w:sz="0" w:space="0" w:color="auto"/>
            <w:bottom w:val="none" w:sz="0" w:space="0" w:color="auto"/>
            <w:right w:val="none" w:sz="0" w:space="0" w:color="auto"/>
          </w:divBdr>
        </w:div>
      </w:divsChild>
    </w:div>
    <w:div w:id="1813330175">
      <w:bodyDiv w:val="1"/>
      <w:marLeft w:val="0"/>
      <w:marRight w:val="0"/>
      <w:marTop w:val="0"/>
      <w:marBottom w:val="0"/>
      <w:divBdr>
        <w:top w:val="none" w:sz="0" w:space="0" w:color="auto"/>
        <w:left w:val="none" w:sz="0" w:space="0" w:color="auto"/>
        <w:bottom w:val="none" w:sz="0" w:space="0" w:color="auto"/>
        <w:right w:val="none" w:sz="0" w:space="0" w:color="auto"/>
      </w:divBdr>
    </w:div>
    <w:div w:id="1813668667">
      <w:bodyDiv w:val="1"/>
      <w:marLeft w:val="0"/>
      <w:marRight w:val="0"/>
      <w:marTop w:val="0"/>
      <w:marBottom w:val="0"/>
      <w:divBdr>
        <w:top w:val="none" w:sz="0" w:space="0" w:color="auto"/>
        <w:left w:val="none" w:sz="0" w:space="0" w:color="auto"/>
        <w:bottom w:val="none" w:sz="0" w:space="0" w:color="auto"/>
        <w:right w:val="none" w:sz="0" w:space="0" w:color="auto"/>
      </w:divBdr>
    </w:div>
    <w:div w:id="1838382574">
      <w:bodyDiv w:val="1"/>
      <w:marLeft w:val="0"/>
      <w:marRight w:val="0"/>
      <w:marTop w:val="0"/>
      <w:marBottom w:val="0"/>
      <w:divBdr>
        <w:top w:val="none" w:sz="0" w:space="0" w:color="auto"/>
        <w:left w:val="none" w:sz="0" w:space="0" w:color="auto"/>
        <w:bottom w:val="none" w:sz="0" w:space="0" w:color="auto"/>
        <w:right w:val="none" w:sz="0" w:space="0" w:color="auto"/>
      </w:divBdr>
    </w:div>
    <w:div w:id="1838612612">
      <w:bodyDiv w:val="1"/>
      <w:marLeft w:val="0"/>
      <w:marRight w:val="0"/>
      <w:marTop w:val="0"/>
      <w:marBottom w:val="0"/>
      <w:divBdr>
        <w:top w:val="none" w:sz="0" w:space="0" w:color="auto"/>
        <w:left w:val="none" w:sz="0" w:space="0" w:color="auto"/>
        <w:bottom w:val="none" w:sz="0" w:space="0" w:color="auto"/>
        <w:right w:val="none" w:sz="0" w:space="0" w:color="auto"/>
      </w:divBdr>
      <w:divsChild>
        <w:div w:id="1035352202">
          <w:marLeft w:val="360"/>
          <w:marRight w:val="0"/>
          <w:marTop w:val="86"/>
          <w:marBottom w:val="0"/>
          <w:divBdr>
            <w:top w:val="none" w:sz="0" w:space="0" w:color="auto"/>
            <w:left w:val="none" w:sz="0" w:space="0" w:color="auto"/>
            <w:bottom w:val="none" w:sz="0" w:space="0" w:color="auto"/>
            <w:right w:val="none" w:sz="0" w:space="0" w:color="auto"/>
          </w:divBdr>
        </w:div>
        <w:div w:id="1510946572">
          <w:marLeft w:val="274"/>
          <w:marRight w:val="0"/>
          <w:marTop w:val="86"/>
          <w:marBottom w:val="0"/>
          <w:divBdr>
            <w:top w:val="none" w:sz="0" w:space="0" w:color="auto"/>
            <w:left w:val="none" w:sz="0" w:space="0" w:color="auto"/>
            <w:bottom w:val="none" w:sz="0" w:space="0" w:color="auto"/>
            <w:right w:val="none" w:sz="0" w:space="0" w:color="auto"/>
          </w:divBdr>
        </w:div>
        <w:div w:id="1460224204">
          <w:marLeft w:val="274"/>
          <w:marRight w:val="0"/>
          <w:marTop w:val="86"/>
          <w:marBottom w:val="0"/>
          <w:divBdr>
            <w:top w:val="none" w:sz="0" w:space="0" w:color="auto"/>
            <w:left w:val="none" w:sz="0" w:space="0" w:color="auto"/>
            <w:bottom w:val="none" w:sz="0" w:space="0" w:color="auto"/>
            <w:right w:val="none" w:sz="0" w:space="0" w:color="auto"/>
          </w:divBdr>
        </w:div>
      </w:divsChild>
    </w:div>
    <w:div w:id="1841001516">
      <w:bodyDiv w:val="1"/>
      <w:marLeft w:val="0"/>
      <w:marRight w:val="0"/>
      <w:marTop w:val="0"/>
      <w:marBottom w:val="0"/>
      <w:divBdr>
        <w:top w:val="none" w:sz="0" w:space="0" w:color="auto"/>
        <w:left w:val="none" w:sz="0" w:space="0" w:color="auto"/>
        <w:bottom w:val="none" w:sz="0" w:space="0" w:color="auto"/>
        <w:right w:val="none" w:sz="0" w:space="0" w:color="auto"/>
      </w:divBdr>
    </w:div>
    <w:div w:id="1844785596">
      <w:bodyDiv w:val="1"/>
      <w:marLeft w:val="0"/>
      <w:marRight w:val="0"/>
      <w:marTop w:val="0"/>
      <w:marBottom w:val="0"/>
      <w:divBdr>
        <w:top w:val="none" w:sz="0" w:space="0" w:color="auto"/>
        <w:left w:val="none" w:sz="0" w:space="0" w:color="auto"/>
        <w:bottom w:val="none" w:sz="0" w:space="0" w:color="auto"/>
        <w:right w:val="none" w:sz="0" w:space="0" w:color="auto"/>
      </w:divBdr>
    </w:div>
    <w:div w:id="1845439521">
      <w:bodyDiv w:val="1"/>
      <w:marLeft w:val="0"/>
      <w:marRight w:val="0"/>
      <w:marTop w:val="0"/>
      <w:marBottom w:val="0"/>
      <w:divBdr>
        <w:top w:val="none" w:sz="0" w:space="0" w:color="auto"/>
        <w:left w:val="none" w:sz="0" w:space="0" w:color="auto"/>
        <w:bottom w:val="none" w:sz="0" w:space="0" w:color="auto"/>
        <w:right w:val="none" w:sz="0" w:space="0" w:color="auto"/>
      </w:divBdr>
    </w:div>
    <w:div w:id="1848328760">
      <w:bodyDiv w:val="1"/>
      <w:marLeft w:val="0"/>
      <w:marRight w:val="0"/>
      <w:marTop w:val="0"/>
      <w:marBottom w:val="0"/>
      <w:divBdr>
        <w:top w:val="none" w:sz="0" w:space="0" w:color="auto"/>
        <w:left w:val="none" w:sz="0" w:space="0" w:color="auto"/>
        <w:bottom w:val="none" w:sz="0" w:space="0" w:color="auto"/>
        <w:right w:val="none" w:sz="0" w:space="0" w:color="auto"/>
      </w:divBdr>
    </w:div>
    <w:div w:id="1848903985">
      <w:bodyDiv w:val="1"/>
      <w:marLeft w:val="0"/>
      <w:marRight w:val="0"/>
      <w:marTop w:val="0"/>
      <w:marBottom w:val="0"/>
      <w:divBdr>
        <w:top w:val="none" w:sz="0" w:space="0" w:color="auto"/>
        <w:left w:val="none" w:sz="0" w:space="0" w:color="auto"/>
        <w:bottom w:val="none" w:sz="0" w:space="0" w:color="auto"/>
        <w:right w:val="none" w:sz="0" w:space="0" w:color="auto"/>
      </w:divBdr>
    </w:div>
    <w:div w:id="1857502209">
      <w:bodyDiv w:val="1"/>
      <w:marLeft w:val="0"/>
      <w:marRight w:val="0"/>
      <w:marTop w:val="0"/>
      <w:marBottom w:val="0"/>
      <w:divBdr>
        <w:top w:val="none" w:sz="0" w:space="0" w:color="auto"/>
        <w:left w:val="none" w:sz="0" w:space="0" w:color="auto"/>
        <w:bottom w:val="none" w:sz="0" w:space="0" w:color="auto"/>
        <w:right w:val="none" w:sz="0" w:space="0" w:color="auto"/>
      </w:divBdr>
    </w:div>
    <w:div w:id="1860316163">
      <w:bodyDiv w:val="1"/>
      <w:marLeft w:val="0"/>
      <w:marRight w:val="0"/>
      <w:marTop w:val="0"/>
      <w:marBottom w:val="0"/>
      <w:divBdr>
        <w:top w:val="none" w:sz="0" w:space="0" w:color="auto"/>
        <w:left w:val="none" w:sz="0" w:space="0" w:color="auto"/>
        <w:bottom w:val="none" w:sz="0" w:space="0" w:color="auto"/>
        <w:right w:val="none" w:sz="0" w:space="0" w:color="auto"/>
      </w:divBdr>
    </w:div>
    <w:div w:id="1861241070">
      <w:bodyDiv w:val="1"/>
      <w:marLeft w:val="0"/>
      <w:marRight w:val="0"/>
      <w:marTop w:val="0"/>
      <w:marBottom w:val="0"/>
      <w:divBdr>
        <w:top w:val="none" w:sz="0" w:space="0" w:color="auto"/>
        <w:left w:val="none" w:sz="0" w:space="0" w:color="auto"/>
        <w:bottom w:val="none" w:sz="0" w:space="0" w:color="auto"/>
        <w:right w:val="none" w:sz="0" w:space="0" w:color="auto"/>
      </w:divBdr>
    </w:div>
    <w:div w:id="1868328883">
      <w:bodyDiv w:val="1"/>
      <w:marLeft w:val="0"/>
      <w:marRight w:val="0"/>
      <w:marTop w:val="0"/>
      <w:marBottom w:val="0"/>
      <w:divBdr>
        <w:top w:val="none" w:sz="0" w:space="0" w:color="auto"/>
        <w:left w:val="none" w:sz="0" w:space="0" w:color="auto"/>
        <w:bottom w:val="none" w:sz="0" w:space="0" w:color="auto"/>
        <w:right w:val="none" w:sz="0" w:space="0" w:color="auto"/>
      </w:divBdr>
    </w:div>
    <w:div w:id="1869642566">
      <w:bodyDiv w:val="1"/>
      <w:marLeft w:val="0"/>
      <w:marRight w:val="0"/>
      <w:marTop w:val="0"/>
      <w:marBottom w:val="0"/>
      <w:divBdr>
        <w:top w:val="none" w:sz="0" w:space="0" w:color="auto"/>
        <w:left w:val="none" w:sz="0" w:space="0" w:color="auto"/>
        <w:bottom w:val="none" w:sz="0" w:space="0" w:color="auto"/>
        <w:right w:val="none" w:sz="0" w:space="0" w:color="auto"/>
      </w:divBdr>
    </w:div>
    <w:div w:id="1883444909">
      <w:bodyDiv w:val="1"/>
      <w:marLeft w:val="0"/>
      <w:marRight w:val="0"/>
      <w:marTop w:val="0"/>
      <w:marBottom w:val="0"/>
      <w:divBdr>
        <w:top w:val="none" w:sz="0" w:space="0" w:color="auto"/>
        <w:left w:val="none" w:sz="0" w:space="0" w:color="auto"/>
        <w:bottom w:val="none" w:sz="0" w:space="0" w:color="auto"/>
        <w:right w:val="none" w:sz="0" w:space="0" w:color="auto"/>
      </w:divBdr>
    </w:div>
    <w:div w:id="1886943768">
      <w:bodyDiv w:val="1"/>
      <w:marLeft w:val="0"/>
      <w:marRight w:val="0"/>
      <w:marTop w:val="0"/>
      <w:marBottom w:val="0"/>
      <w:divBdr>
        <w:top w:val="none" w:sz="0" w:space="0" w:color="auto"/>
        <w:left w:val="none" w:sz="0" w:space="0" w:color="auto"/>
        <w:bottom w:val="none" w:sz="0" w:space="0" w:color="auto"/>
        <w:right w:val="none" w:sz="0" w:space="0" w:color="auto"/>
      </w:divBdr>
    </w:div>
    <w:div w:id="1894539690">
      <w:bodyDiv w:val="1"/>
      <w:marLeft w:val="0"/>
      <w:marRight w:val="0"/>
      <w:marTop w:val="0"/>
      <w:marBottom w:val="0"/>
      <w:divBdr>
        <w:top w:val="none" w:sz="0" w:space="0" w:color="auto"/>
        <w:left w:val="none" w:sz="0" w:space="0" w:color="auto"/>
        <w:bottom w:val="none" w:sz="0" w:space="0" w:color="auto"/>
        <w:right w:val="none" w:sz="0" w:space="0" w:color="auto"/>
      </w:divBdr>
    </w:div>
    <w:div w:id="1895847482">
      <w:bodyDiv w:val="1"/>
      <w:marLeft w:val="0"/>
      <w:marRight w:val="0"/>
      <w:marTop w:val="0"/>
      <w:marBottom w:val="0"/>
      <w:divBdr>
        <w:top w:val="none" w:sz="0" w:space="0" w:color="auto"/>
        <w:left w:val="none" w:sz="0" w:space="0" w:color="auto"/>
        <w:bottom w:val="none" w:sz="0" w:space="0" w:color="auto"/>
        <w:right w:val="none" w:sz="0" w:space="0" w:color="auto"/>
      </w:divBdr>
      <w:divsChild>
        <w:div w:id="1029254798">
          <w:marLeft w:val="360"/>
          <w:marRight w:val="0"/>
          <w:marTop w:val="0"/>
          <w:marBottom w:val="0"/>
          <w:divBdr>
            <w:top w:val="none" w:sz="0" w:space="0" w:color="auto"/>
            <w:left w:val="none" w:sz="0" w:space="0" w:color="auto"/>
            <w:bottom w:val="none" w:sz="0" w:space="0" w:color="auto"/>
            <w:right w:val="none" w:sz="0" w:space="0" w:color="auto"/>
          </w:divBdr>
        </w:div>
        <w:div w:id="1204751559">
          <w:marLeft w:val="274"/>
          <w:marRight w:val="0"/>
          <w:marTop w:val="80"/>
          <w:marBottom w:val="80"/>
          <w:divBdr>
            <w:top w:val="none" w:sz="0" w:space="0" w:color="auto"/>
            <w:left w:val="none" w:sz="0" w:space="0" w:color="auto"/>
            <w:bottom w:val="none" w:sz="0" w:space="0" w:color="auto"/>
            <w:right w:val="none" w:sz="0" w:space="0" w:color="auto"/>
          </w:divBdr>
        </w:div>
        <w:div w:id="609624254">
          <w:marLeft w:val="274"/>
          <w:marRight w:val="0"/>
          <w:marTop w:val="80"/>
          <w:marBottom w:val="80"/>
          <w:divBdr>
            <w:top w:val="none" w:sz="0" w:space="0" w:color="auto"/>
            <w:left w:val="none" w:sz="0" w:space="0" w:color="auto"/>
            <w:bottom w:val="none" w:sz="0" w:space="0" w:color="auto"/>
            <w:right w:val="none" w:sz="0" w:space="0" w:color="auto"/>
          </w:divBdr>
        </w:div>
        <w:div w:id="2141536994">
          <w:marLeft w:val="274"/>
          <w:marRight w:val="0"/>
          <w:marTop w:val="80"/>
          <w:marBottom w:val="80"/>
          <w:divBdr>
            <w:top w:val="none" w:sz="0" w:space="0" w:color="auto"/>
            <w:left w:val="none" w:sz="0" w:space="0" w:color="auto"/>
            <w:bottom w:val="none" w:sz="0" w:space="0" w:color="auto"/>
            <w:right w:val="none" w:sz="0" w:space="0" w:color="auto"/>
          </w:divBdr>
        </w:div>
        <w:div w:id="913012065">
          <w:marLeft w:val="274"/>
          <w:marRight w:val="0"/>
          <w:marTop w:val="80"/>
          <w:marBottom w:val="80"/>
          <w:divBdr>
            <w:top w:val="none" w:sz="0" w:space="0" w:color="auto"/>
            <w:left w:val="none" w:sz="0" w:space="0" w:color="auto"/>
            <w:bottom w:val="none" w:sz="0" w:space="0" w:color="auto"/>
            <w:right w:val="none" w:sz="0" w:space="0" w:color="auto"/>
          </w:divBdr>
        </w:div>
        <w:div w:id="1465346353">
          <w:marLeft w:val="274"/>
          <w:marRight w:val="0"/>
          <w:marTop w:val="80"/>
          <w:marBottom w:val="80"/>
          <w:divBdr>
            <w:top w:val="none" w:sz="0" w:space="0" w:color="auto"/>
            <w:left w:val="none" w:sz="0" w:space="0" w:color="auto"/>
            <w:bottom w:val="none" w:sz="0" w:space="0" w:color="auto"/>
            <w:right w:val="none" w:sz="0" w:space="0" w:color="auto"/>
          </w:divBdr>
        </w:div>
        <w:div w:id="463428082">
          <w:marLeft w:val="994"/>
          <w:marRight w:val="0"/>
          <w:marTop w:val="0"/>
          <w:marBottom w:val="0"/>
          <w:divBdr>
            <w:top w:val="none" w:sz="0" w:space="0" w:color="auto"/>
            <w:left w:val="none" w:sz="0" w:space="0" w:color="auto"/>
            <w:bottom w:val="none" w:sz="0" w:space="0" w:color="auto"/>
            <w:right w:val="none" w:sz="0" w:space="0" w:color="auto"/>
          </w:divBdr>
        </w:div>
        <w:div w:id="1203057634">
          <w:marLeft w:val="994"/>
          <w:marRight w:val="0"/>
          <w:marTop w:val="0"/>
          <w:marBottom w:val="0"/>
          <w:divBdr>
            <w:top w:val="none" w:sz="0" w:space="0" w:color="auto"/>
            <w:left w:val="none" w:sz="0" w:space="0" w:color="auto"/>
            <w:bottom w:val="none" w:sz="0" w:space="0" w:color="auto"/>
            <w:right w:val="none" w:sz="0" w:space="0" w:color="auto"/>
          </w:divBdr>
        </w:div>
      </w:divsChild>
    </w:div>
    <w:div w:id="1900287918">
      <w:bodyDiv w:val="1"/>
      <w:marLeft w:val="0"/>
      <w:marRight w:val="0"/>
      <w:marTop w:val="0"/>
      <w:marBottom w:val="0"/>
      <w:divBdr>
        <w:top w:val="none" w:sz="0" w:space="0" w:color="auto"/>
        <w:left w:val="none" w:sz="0" w:space="0" w:color="auto"/>
        <w:bottom w:val="none" w:sz="0" w:space="0" w:color="auto"/>
        <w:right w:val="none" w:sz="0" w:space="0" w:color="auto"/>
      </w:divBdr>
    </w:div>
    <w:div w:id="1905485743">
      <w:bodyDiv w:val="1"/>
      <w:marLeft w:val="0"/>
      <w:marRight w:val="0"/>
      <w:marTop w:val="0"/>
      <w:marBottom w:val="0"/>
      <w:divBdr>
        <w:top w:val="none" w:sz="0" w:space="0" w:color="auto"/>
        <w:left w:val="none" w:sz="0" w:space="0" w:color="auto"/>
        <w:bottom w:val="none" w:sz="0" w:space="0" w:color="auto"/>
        <w:right w:val="none" w:sz="0" w:space="0" w:color="auto"/>
      </w:divBdr>
    </w:div>
    <w:div w:id="1907762783">
      <w:bodyDiv w:val="1"/>
      <w:marLeft w:val="0"/>
      <w:marRight w:val="0"/>
      <w:marTop w:val="0"/>
      <w:marBottom w:val="0"/>
      <w:divBdr>
        <w:top w:val="none" w:sz="0" w:space="0" w:color="auto"/>
        <w:left w:val="none" w:sz="0" w:space="0" w:color="auto"/>
        <w:bottom w:val="none" w:sz="0" w:space="0" w:color="auto"/>
        <w:right w:val="none" w:sz="0" w:space="0" w:color="auto"/>
      </w:divBdr>
    </w:div>
    <w:div w:id="1918519773">
      <w:bodyDiv w:val="1"/>
      <w:marLeft w:val="0"/>
      <w:marRight w:val="0"/>
      <w:marTop w:val="0"/>
      <w:marBottom w:val="0"/>
      <w:divBdr>
        <w:top w:val="none" w:sz="0" w:space="0" w:color="auto"/>
        <w:left w:val="none" w:sz="0" w:space="0" w:color="auto"/>
        <w:bottom w:val="none" w:sz="0" w:space="0" w:color="auto"/>
        <w:right w:val="none" w:sz="0" w:space="0" w:color="auto"/>
      </w:divBdr>
    </w:div>
    <w:div w:id="1921716210">
      <w:bodyDiv w:val="1"/>
      <w:marLeft w:val="0"/>
      <w:marRight w:val="0"/>
      <w:marTop w:val="0"/>
      <w:marBottom w:val="0"/>
      <w:divBdr>
        <w:top w:val="none" w:sz="0" w:space="0" w:color="auto"/>
        <w:left w:val="none" w:sz="0" w:space="0" w:color="auto"/>
        <w:bottom w:val="none" w:sz="0" w:space="0" w:color="auto"/>
        <w:right w:val="none" w:sz="0" w:space="0" w:color="auto"/>
      </w:divBdr>
    </w:div>
    <w:div w:id="1922837464">
      <w:bodyDiv w:val="1"/>
      <w:marLeft w:val="0"/>
      <w:marRight w:val="0"/>
      <w:marTop w:val="0"/>
      <w:marBottom w:val="0"/>
      <w:divBdr>
        <w:top w:val="none" w:sz="0" w:space="0" w:color="auto"/>
        <w:left w:val="none" w:sz="0" w:space="0" w:color="auto"/>
        <w:bottom w:val="none" w:sz="0" w:space="0" w:color="auto"/>
        <w:right w:val="none" w:sz="0" w:space="0" w:color="auto"/>
      </w:divBdr>
    </w:div>
    <w:div w:id="1926646473">
      <w:bodyDiv w:val="1"/>
      <w:marLeft w:val="0"/>
      <w:marRight w:val="0"/>
      <w:marTop w:val="0"/>
      <w:marBottom w:val="0"/>
      <w:divBdr>
        <w:top w:val="none" w:sz="0" w:space="0" w:color="auto"/>
        <w:left w:val="none" w:sz="0" w:space="0" w:color="auto"/>
        <w:bottom w:val="none" w:sz="0" w:space="0" w:color="auto"/>
        <w:right w:val="none" w:sz="0" w:space="0" w:color="auto"/>
      </w:divBdr>
    </w:div>
    <w:div w:id="1939176574">
      <w:bodyDiv w:val="1"/>
      <w:marLeft w:val="0"/>
      <w:marRight w:val="0"/>
      <w:marTop w:val="0"/>
      <w:marBottom w:val="0"/>
      <w:divBdr>
        <w:top w:val="none" w:sz="0" w:space="0" w:color="auto"/>
        <w:left w:val="none" w:sz="0" w:space="0" w:color="auto"/>
        <w:bottom w:val="none" w:sz="0" w:space="0" w:color="auto"/>
        <w:right w:val="none" w:sz="0" w:space="0" w:color="auto"/>
      </w:divBdr>
    </w:div>
    <w:div w:id="1939367146">
      <w:bodyDiv w:val="1"/>
      <w:marLeft w:val="0"/>
      <w:marRight w:val="0"/>
      <w:marTop w:val="0"/>
      <w:marBottom w:val="0"/>
      <w:divBdr>
        <w:top w:val="none" w:sz="0" w:space="0" w:color="auto"/>
        <w:left w:val="none" w:sz="0" w:space="0" w:color="auto"/>
        <w:bottom w:val="none" w:sz="0" w:space="0" w:color="auto"/>
        <w:right w:val="none" w:sz="0" w:space="0" w:color="auto"/>
      </w:divBdr>
    </w:div>
    <w:div w:id="1942447707">
      <w:bodyDiv w:val="1"/>
      <w:marLeft w:val="0"/>
      <w:marRight w:val="0"/>
      <w:marTop w:val="0"/>
      <w:marBottom w:val="0"/>
      <w:divBdr>
        <w:top w:val="none" w:sz="0" w:space="0" w:color="auto"/>
        <w:left w:val="none" w:sz="0" w:space="0" w:color="auto"/>
        <w:bottom w:val="none" w:sz="0" w:space="0" w:color="auto"/>
        <w:right w:val="none" w:sz="0" w:space="0" w:color="auto"/>
      </w:divBdr>
      <w:divsChild>
        <w:div w:id="1757554864">
          <w:marLeft w:val="360"/>
          <w:marRight w:val="0"/>
          <w:marTop w:val="0"/>
          <w:marBottom w:val="0"/>
          <w:divBdr>
            <w:top w:val="none" w:sz="0" w:space="0" w:color="auto"/>
            <w:left w:val="none" w:sz="0" w:space="0" w:color="auto"/>
            <w:bottom w:val="none" w:sz="0" w:space="0" w:color="auto"/>
            <w:right w:val="none" w:sz="0" w:space="0" w:color="auto"/>
          </w:divBdr>
        </w:div>
        <w:div w:id="99766202">
          <w:marLeft w:val="274"/>
          <w:marRight w:val="0"/>
          <w:marTop w:val="80"/>
          <w:marBottom w:val="80"/>
          <w:divBdr>
            <w:top w:val="none" w:sz="0" w:space="0" w:color="auto"/>
            <w:left w:val="none" w:sz="0" w:space="0" w:color="auto"/>
            <w:bottom w:val="none" w:sz="0" w:space="0" w:color="auto"/>
            <w:right w:val="none" w:sz="0" w:space="0" w:color="auto"/>
          </w:divBdr>
        </w:div>
        <w:div w:id="165175096">
          <w:marLeft w:val="274"/>
          <w:marRight w:val="0"/>
          <w:marTop w:val="80"/>
          <w:marBottom w:val="80"/>
          <w:divBdr>
            <w:top w:val="none" w:sz="0" w:space="0" w:color="auto"/>
            <w:left w:val="none" w:sz="0" w:space="0" w:color="auto"/>
            <w:bottom w:val="none" w:sz="0" w:space="0" w:color="auto"/>
            <w:right w:val="none" w:sz="0" w:space="0" w:color="auto"/>
          </w:divBdr>
        </w:div>
        <w:div w:id="1063719289">
          <w:marLeft w:val="274"/>
          <w:marRight w:val="0"/>
          <w:marTop w:val="80"/>
          <w:marBottom w:val="80"/>
          <w:divBdr>
            <w:top w:val="none" w:sz="0" w:space="0" w:color="auto"/>
            <w:left w:val="none" w:sz="0" w:space="0" w:color="auto"/>
            <w:bottom w:val="none" w:sz="0" w:space="0" w:color="auto"/>
            <w:right w:val="none" w:sz="0" w:space="0" w:color="auto"/>
          </w:divBdr>
        </w:div>
        <w:div w:id="1645771629">
          <w:marLeft w:val="274"/>
          <w:marRight w:val="0"/>
          <w:marTop w:val="80"/>
          <w:marBottom w:val="80"/>
          <w:divBdr>
            <w:top w:val="none" w:sz="0" w:space="0" w:color="auto"/>
            <w:left w:val="none" w:sz="0" w:space="0" w:color="auto"/>
            <w:bottom w:val="none" w:sz="0" w:space="0" w:color="auto"/>
            <w:right w:val="none" w:sz="0" w:space="0" w:color="auto"/>
          </w:divBdr>
        </w:div>
        <w:div w:id="1432697393">
          <w:marLeft w:val="274"/>
          <w:marRight w:val="0"/>
          <w:marTop w:val="80"/>
          <w:marBottom w:val="80"/>
          <w:divBdr>
            <w:top w:val="none" w:sz="0" w:space="0" w:color="auto"/>
            <w:left w:val="none" w:sz="0" w:space="0" w:color="auto"/>
            <w:bottom w:val="none" w:sz="0" w:space="0" w:color="auto"/>
            <w:right w:val="none" w:sz="0" w:space="0" w:color="auto"/>
          </w:divBdr>
        </w:div>
        <w:div w:id="888565272">
          <w:marLeft w:val="994"/>
          <w:marRight w:val="0"/>
          <w:marTop w:val="0"/>
          <w:marBottom w:val="0"/>
          <w:divBdr>
            <w:top w:val="none" w:sz="0" w:space="0" w:color="auto"/>
            <w:left w:val="none" w:sz="0" w:space="0" w:color="auto"/>
            <w:bottom w:val="none" w:sz="0" w:space="0" w:color="auto"/>
            <w:right w:val="none" w:sz="0" w:space="0" w:color="auto"/>
          </w:divBdr>
        </w:div>
        <w:div w:id="1448084156">
          <w:marLeft w:val="994"/>
          <w:marRight w:val="0"/>
          <w:marTop w:val="0"/>
          <w:marBottom w:val="0"/>
          <w:divBdr>
            <w:top w:val="none" w:sz="0" w:space="0" w:color="auto"/>
            <w:left w:val="none" w:sz="0" w:space="0" w:color="auto"/>
            <w:bottom w:val="none" w:sz="0" w:space="0" w:color="auto"/>
            <w:right w:val="none" w:sz="0" w:space="0" w:color="auto"/>
          </w:divBdr>
        </w:div>
      </w:divsChild>
    </w:div>
    <w:div w:id="1947037150">
      <w:bodyDiv w:val="1"/>
      <w:marLeft w:val="0"/>
      <w:marRight w:val="0"/>
      <w:marTop w:val="0"/>
      <w:marBottom w:val="0"/>
      <w:divBdr>
        <w:top w:val="none" w:sz="0" w:space="0" w:color="auto"/>
        <w:left w:val="none" w:sz="0" w:space="0" w:color="auto"/>
        <w:bottom w:val="none" w:sz="0" w:space="0" w:color="auto"/>
        <w:right w:val="none" w:sz="0" w:space="0" w:color="auto"/>
      </w:divBdr>
    </w:div>
    <w:div w:id="1953239569">
      <w:bodyDiv w:val="1"/>
      <w:marLeft w:val="0"/>
      <w:marRight w:val="0"/>
      <w:marTop w:val="0"/>
      <w:marBottom w:val="0"/>
      <w:divBdr>
        <w:top w:val="none" w:sz="0" w:space="0" w:color="auto"/>
        <w:left w:val="none" w:sz="0" w:space="0" w:color="auto"/>
        <w:bottom w:val="none" w:sz="0" w:space="0" w:color="auto"/>
        <w:right w:val="none" w:sz="0" w:space="0" w:color="auto"/>
      </w:divBdr>
    </w:div>
    <w:div w:id="1956473429">
      <w:bodyDiv w:val="1"/>
      <w:marLeft w:val="0"/>
      <w:marRight w:val="0"/>
      <w:marTop w:val="0"/>
      <w:marBottom w:val="0"/>
      <w:divBdr>
        <w:top w:val="none" w:sz="0" w:space="0" w:color="auto"/>
        <w:left w:val="none" w:sz="0" w:space="0" w:color="auto"/>
        <w:bottom w:val="none" w:sz="0" w:space="0" w:color="auto"/>
        <w:right w:val="none" w:sz="0" w:space="0" w:color="auto"/>
      </w:divBdr>
      <w:divsChild>
        <w:div w:id="1123422833">
          <w:marLeft w:val="0"/>
          <w:marRight w:val="0"/>
          <w:marTop w:val="86"/>
          <w:marBottom w:val="0"/>
          <w:divBdr>
            <w:top w:val="none" w:sz="0" w:space="0" w:color="auto"/>
            <w:left w:val="none" w:sz="0" w:space="0" w:color="auto"/>
            <w:bottom w:val="none" w:sz="0" w:space="0" w:color="auto"/>
            <w:right w:val="none" w:sz="0" w:space="0" w:color="auto"/>
          </w:divBdr>
        </w:div>
      </w:divsChild>
    </w:div>
    <w:div w:id="1958560618">
      <w:bodyDiv w:val="1"/>
      <w:marLeft w:val="0"/>
      <w:marRight w:val="0"/>
      <w:marTop w:val="0"/>
      <w:marBottom w:val="0"/>
      <w:divBdr>
        <w:top w:val="none" w:sz="0" w:space="0" w:color="auto"/>
        <w:left w:val="none" w:sz="0" w:space="0" w:color="auto"/>
        <w:bottom w:val="none" w:sz="0" w:space="0" w:color="auto"/>
        <w:right w:val="none" w:sz="0" w:space="0" w:color="auto"/>
      </w:divBdr>
    </w:div>
    <w:div w:id="1959215042">
      <w:bodyDiv w:val="1"/>
      <w:marLeft w:val="0"/>
      <w:marRight w:val="0"/>
      <w:marTop w:val="0"/>
      <w:marBottom w:val="0"/>
      <w:divBdr>
        <w:top w:val="none" w:sz="0" w:space="0" w:color="auto"/>
        <w:left w:val="none" w:sz="0" w:space="0" w:color="auto"/>
        <w:bottom w:val="none" w:sz="0" w:space="0" w:color="auto"/>
        <w:right w:val="none" w:sz="0" w:space="0" w:color="auto"/>
      </w:divBdr>
    </w:div>
    <w:div w:id="1961301608">
      <w:bodyDiv w:val="1"/>
      <w:marLeft w:val="0"/>
      <w:marRight w:val="0"/>
      <w:marTop w:val="0"/>
      <w:marBottom w:val="0"/>
      <w:divBdr>
        <w:top w:val="none" w:sz="0" w:space="0" w:color="auto"/>
        <w:left w:val="none" w:sz="0" w:space="0" w:color="auto"/>
        <w:bottom w:val="none" w:sz="0" w:space="0" w:color="auto"/>
        <w:right w:val="none" w:sz="0" w:space="0" w:color="auto"/>
      </w:divBdr>
      <w:divsChild>
        <w:div w:id="1502086738">
          <w:marLeft w:val="360"/>
          <w:marRight w:val="0"/>
          <w:marTop w:val="0"/>
          <w:marBottom w:val="0"/>
          <w:divBdr>
            <w:top w:val="none" w:sz="0" w:space="0" w:color="auto"/>
            <w:left w:val="none" w:sz="0" w:space="0" w:color="auto"/>
            <w:bottom w:val="none" w:sz="0" w:space="0" w:color="auto"/>
            <w:right w:val="none" w:sz="0" w:space="0" w:color="auto"/>
          </w:divBdr>
        </w:div>
        <w:div w:id="1876036565">
          <w:marLeft w:val="274"/>
          <w:marRight w:val="0"/>
          <w:marTop w:val="80"/>
          <w:marBottom w:val="80"/>
          <w:divBdr>
            <w:top w:val="none" w:sz="0" w:space="0" w:color="auto"/>
            <w:left w:val="none" w:sz="0" w:space="0" w:color="auto"/>
            <w:bottom w:val="none" w:sz="0" w:space="0" w:color="auto"/>
            <w:right w:val="none" w:sz="0" w:space="0" w:color="auto"/>
          </w:divBdr>
        </w:div>
        <w:div w:id="731270625">
          <w:marLeft w:val="274"/>
          <w:marRight w:val="0"/>
          <w:marTop w:val="80"/>
          <w:marBottom w:val="80"/>
          <w:divBdr>
            <w:top w:val="none" w:sz="0" w:space="0" w:color="auto"/>
            <w:left w:val="none" w:sz="0" w:space="0" w:color="auto"/>
            <w:bottom w:val="none" w:sz="0" w:space="0" w:color="auto"/>
            <w:right w:val="none" w:sz="0" w:space="0" w:color="auto"/>
          </w:divBdr>
        </w:div>
        <w:div w:id="700715550">
          <w:marLeft w:val="274"/>
          <w:marRight w:val="0"/>
          <w:marTop w:val="80"/>
          <w:marBottom w:val="80"/>
          <w:divBdr>
            <w:top w:val="none" w:sz="0" w:space="0" w:color="auto"/>
            <w:left w:val="none" w:sz="0" w:space="0" w:color="auto"/>
            <w:bottom w:val="none" w:sz="0" w:space="0" w:color="auto"/>
            <w:right w:val="none" w:sz="0" w:space="0" w:color="auto"/>
          </w:divBdr>
        </w:div>
        <w:div w:id="539630266">
          <w:marLeft w:val="274"/>
          <w:marRight w:val="0"/>
          <w:marTop w:val="80"/>
          <w:marBottom w:val="80"/>
          <w:divBdr>
            <w:top w:val="none" w:sz="0" w:space="0" w:color="auto"/>
            <w:left w:val="none" w:sz="0" w:space="0" w:color="auto"/>
            <w:bottom w:val="none" w:sz="0" w:space="0" w:color="auto"/>
            <w:right w:val="none" w:sz="0" w:space="0" w:color="auto"/>
          </w:divBdr>
        </w:div>
        <w:div w:id="450325402">
          <w:marLeft w:val="274"/>
          <w:marRight w:val="0"/>
          <w:marTop w:val="80"/>
          <w:marBottom w:val="80"/>
          <w:divBdr>
            <w:top w:val="none" w:sz="0" w:space="0" w:color="auto"/>
            <w:left w:val="none" w:sz="0" w:space="0" w:color="auto"/>
            <w:bottom w:val="none" w:sz="0" w:space="0" w:color="auto"/>
            <w:right w:val="none" w:sz="0" w:space="0" w:color="auto"/>
          </w:divBdr>
        </w:div>
        <w:div w:id="1020356973">
          <w:marLeft w:val="274"/>
          <w:marRight w:val="0"/>
          <w:marTop w:val="80"/>
          <w:marBottom w:val="80"/>
          <w:divBdr>
            <w:top w:val="none" w:sz="0" w:space="0" w:color="auto"/>
            <w:left w:val="none" w:sz="0" w:space="0" w:color="auto"/>
            <w:bottom w:val="none" w:sz="0" w:space="0" w:color="auto"/>
            <w:right w:val="none" w:sz="0" w:space="0" w:color="auto"/>
          </w:divBdr>
        </w:div>
        <w:div w:id="1278947011">
          <w:marLeft w:val="994"/>
          <w:marRight w:val="0"/>
          <w:marTop w:val="0"/>
          <w:marBottom w:val="0"/>
          <w:divBdr>
            <w:top w:val="none" w:sz="0" w:space="0" w:color="auto"/>
            <w:left w:val="none" w:sz="0" w:space="0" w:color="auto"/>
            <w:bottom w:val="none" w:sz="0" w:space="0" w:color="auto"/>
            <w:right w:val="none" w:sz="0" w:space="0" w:color="auto"/>
          </w:divBdr>
        </w:div>
        <w:div w:id="1983928112">
          <w:marLeft w:val="994"/>
          <w:marRight w:val="0"/>
          <w:marTop w:val="0"/>
          <w:marBottom w:val="0"/>
          <w:divBdr>
            <w:top w:val="none" w:sz="0" w:space="0" w:color="auto"/>
            <w:left w:val="none" w:sz="0" w:space="0" w:color="auto"/>
            <w:bottom w:val="none" w:sz="0" w:space="0" w:color="auto"/>
            <w:right w:val="none" w:sz="0" w:space="0" w:color="auto"/>
          </w:divBdr>
        </w:div>
      </w:divsChild>
    </w:div>
    <w:div w:id="1971747052">
      <w:bodyDiv w:val="1"/>
      <w:marLeft w:val="0"/>
      <w:marRight w:val="0"/>
      <w:marTop w:val="0"/>
      <w:marBottom w:val="0"/>
      <w:divBdr>
        <w:top w:val="none" w:sz="0" w:space="0" w:color="auto"/>
        <w:left w:val="none" w:sz="0" w:space="0" w:color="auto"/>
        <w:bottom w:val="none" w:sz="0" w:space="0" w:color="auto"/>
        <w:right w:val="none" w:sz="0" w:space="0" w:color="auto"/>
      </w:divBdr>
    </w:div>
    <w:div w:id="1978871011">
      <w:bodyDiv w:val="1"/>
      <w:marLeft w:val="0"/>
      <w:marRight w:val="0"/>
      <w:marTop w:val="0"/>
      <w:marBottom w:val="0"/>
      <w:divBdr>
        <w:top w:val="none" w:sz="0" w:space="0" w:color="auto"/>
        <w:left w:val="none" w:sz="0" w:space="0" w:color="auto"/>
        <w:bottom w:val="none" w:sz="0" w:space="0" w:color="auto"/>
        <w:right w:val="none" w:sz="0" w:space="0" w:color="auto"/>
      </w:divBdr>
    </w:div>
    <w:div w:id="2003846358">
      <w:bodyDiv w:val="1"/>
      <w:marLeft w:val="0"/>
      <w:marRight w:val="0"/>
      <w:marTop w:val="0"/>
      <w:marBottom w:val="0"/>
      <w:divBdr>
        <w:top w:val="none" w:sz="0" w:space="0" w:color="auto"/>
        <w:left w:val="none" w:sz="0" w:space="0" w:color="auto"/>
        <w:bottom w:val="none" w:sz="0" w:space="0" w:color="auto"/>
        <w:right w:val="none" w:sz="0" w:space="0" w:color="auto"/>
      </w:divBdr>
    </w:div>
    <w:div w:id="2020934758">
      <w:bodyDiv w:val="1"/>
      <w:marLeft w:val="0"/>
      <w:marRight w:val="0"/>
      <w:marTop w:val="0"/>
      <w:marBottom w:val="0"/>
      <w:divBdr>
        <w:top w:val="none" w:sz="0" w:space="0" w:color="auto"/>
        <w:left w:val="none" w:sz="0" w:space="0" w:color="auto"/>
        <w:bottom w:val="none" w:sz="0" w:space="0" w:color="auto"/>
        <w:right w:val="none" w:sz="0" w:space="0" w:color="auto"/>
      </w:divBdr>
      <w:divsChild>
        <w:div w:id="1577669543">
          <w:marLeft w:val="806"/>
          <w:marRight w:val="0"/>
          <w:marTop w:val="0"/>
          <w:marBottom w:val="0"/>
          <w:divBdr>
            <w:top w:val="none" w:sz="0" w:space="0" w:color="auto"/>
            <w:left w:val="none" w:sz="0" w:space="0" w:color="auto"/>
            <w:bottom w:val="none" w:sz="0" w:space="0" w:color="auto"/>
            <w:right w:val="none" w:sz="0" w:space="0" w:color="auto"/>
          </w:divBdr>
        </w:div>
        <w:div w:id="133765158">
          <w:marLeft w:val="806"/>
          <w:marRight w:val="0"/>
          <w:marTop w:val="0"/>
          <w:marBottom w:val="0"/>
          <w:divBdr>
            <w:top w:val="none" w:sz="0" w:space="0" w:color="auto"/>
            <w:left w:val="none" w:sz="0" w:space="0" w:color="auto"/>
            <w:bottom w:val="none" w:sz="0" w:space="0" w:color="auto"/>
            <w:right w:val="none" w:sz="0" w:space="0" w:color="auto"/>
          </w:divBdr>
        </w:div>
      </w:divsChild>
    </w:div>
    <w:div w:id="2029869982">
      <w:bodyDiv w:val="1"/>
      <w:marLeft w:val="0"/>
      <w:marRight w:val="0"/>
      <w:marTop w:val="0"/>
      <w:marBottom w:val="0"/>
      <w:divBdr>
        <w:top w:val="none" w:sz="0" w:space="0" w:color="auto"/>
        <w:left w:val="none" w:sz="0" w:space="0" w:color="auto"/>
        <w:bottom w:val="none" w:sz="0" w:space="0" w:color="auto"/>
        <w:right w:val="none" w:sz="0" w:space="0" w:color="auto"/>
      </w:divBdr>
    </w:div>
    <w:div w:id="2030595999">
      <w:bodyDiv w:val="1"/>
      <w:marLeft w:val="0"/>
      <w:marRight w:val="0"/>
      <w:marTop w:val="0"/>
      <w:marBottom w:val="0"/>
      <w:divBdr>
        <w:top w:val="none" w:sz="0" w:space="0" w:color="auto"/>
        <w:left w:val="none" w:sz="0" w:space="0" w:color="auto"/>
        <w:bottom w:val="none" w:sz="0" w:space="0" w:color="auto"/>
        <w:right w:val="none" w:sz="0" w:space="0" w:color="auto"/>
      </w:divBdr>
    </w:div>
    <w:div w:id="2034266053">
      <w:bodyDiv w:val="1"/>
      <w:marLeft w:val="0"/>
      <w:marRight w:val="0"/>
      <w:marTop w:val="0"/>
      <w:marBottom w:val="0"/>
      <w:divBdr>
        <w:top w:val="none" w:sz="0" w:space="0" w:color="auto"/>
        <w:left w:val="none" w:sz="0" w:space="0" w:color="auto"/>
        <w:bottom w:val="none" w:sz="0" w:space="0" w:color="auto"/>
        <w:right w:val="none" w:sz="0" w:space="0" w:color="auto"/>
      </w:divBdr>
    </w:div>
    <w:div w:id="2038121757">
      <w:bodyDiv w:val="1"/>
      <w:marLeft w:val="0"/>
      <w:marRight w:val="0"/>
      <w:marTop w:val="0"/>
      <w:marBottom w:val="0"/>
      <w:divBdr>
        <w:top w:val="none" w:sz="0" w:space="0" w:color="auto"/>
        <w:left w:val="none" w:sz="0" w:space="0" w:color="auto"/>
        <w:bottom w:val="none" w:sz="0" w:space="0" w:color="auto"/>
        <w:right w:val="none" w:sz="0" w:space="0" w:color="auto"/>
      </w:divBdr>
    </w:div>
    <w:div w:id="2040424594">
      <w:bodyDiv w:val="1"/>
      <w:marLeft w:val="0"/>
      <w:marRight w:val="0"/>
      <w:marTop w:val="0"/>
      <w:marBottom w:val="0"/>
      <w:divBdr>
        <w:top w:val="none" w:sz="0" w:space="0" w:color="auto"/>
        <w:left w:val="none" w:sz="0" w:space="0" w:color="auto"/>
        <w:bottom w:val="none" w:sz="0" w:space="0" w:color="auto"/>
        <w:right w:val="none" w:sz="0" w:space="0" w:color="auto"/>
      </w:divBdr>
    </w:div>
    <w:div w:id="2041587477">
      <w:bodyDiv w:val="1"/>
      <w:marLeft w:val="0"/>
      <w:marRight w:val="0"/>
      <w:marTop w:val="0"/>
      <w:marBottom w:val="0"/>
      <w:divBdr>
        <w:top w:val="none" w:sz="0" w:space="0" w:color="auto"/>
        <w:left w:val="none" w:sz="0" w:space="0" w:color="auto"/>
        <w:bottom w:val="none" w:sz="0" w:space="0" w:color="auto"/>
        <w:right w:val="none" w:sz="0" w:space="0" w:color="auto"/>
      </w:divBdr>
    </w:div>
    <w:div w:id="2043088440">
      <w:bodyDiv w:val="1"/>
      <w:marLeft w:val="0"/>
      <w:marRight w:val="0"/>
      <w:marTop w:val="0"/>
      <w:marBottom w:val="0"/>
      <w:divBdr>
        <w:top w:val="none" w:sz="0" w:space="0" w:color="auto"/>
        <w:left w:val="none" w:sz="0" w:space="0" w:color="auto"/>
        <w:bottom w:val="none" w:sz="0" w:space="0" w:color="auto"/>
        <w:right w:val="none" w:sz="0" w:space="0" w:color="auto"/>
      </w:divBdr>
    </w:div>
    <w:div w:id="2050762959">
      <w:bodyDiv w:val="1"/>
      <w:marLeft w:val="0"/>
      <w:marRight w:val="0"/>
      <w:marTop w:val="0"/>
      <w:marBottom w:val="0"/>
      <w:divBdr>
        <w:top w:val="none" w:sz="0" w:space="0" w:color="auto"/>
        <w:left w:val="none" w:sz="0" w:space="0" w:color="auto"/>
        <w:bottom w:val="none" w:sz="0" w:space="0" w:color="auto"/>
        <w:right w:val="none" w:sz="0" w:space="0" w:color="auto"/>
      </w:divBdr>
      <w:divsChild>
        <w:div w:id="270167271">
          <w:marLeft w:val="360"/>
          <w:marRight w:val="0"/>
          <w:marTop w:val="0"/>
          <w:marBottom w:val="0"/>
          <w:divBdr>
            <w:top w:val="none" w:sz="0" w:space="0" w:color="auto"/>
            <w:left w:val="none" w:sz="0" w:space="0" w:color="auto"/>
            <w:bottom w:val="none" w:sz="0" w:space="0" w:color="auto"/>
            <w:right w:val="none" w:sz="0" w:space="0" w:color="auto"/>
          </w:divBdr>
        </w:div>
        <w:div w:id="1447232966">
          <w:marLeft w:val="360"/>
          <w:marRight w:val="0"/>
          <w:marTop w:val="0"/>
          <w:marBottom w:val="0"/>
          <w:divBdr>
            <w:top w:val="none" w:sz="0" w:space="0" w:color="auto"/>
            <w:left w:val="none" w:sz="0" w:space="0" w:color="auto"/>
            <w:bottom w:val="none" w:sz="0" w:space="0" w:color="auto"/>
            <w:right w:val="none" w:sz="0" w:space="0" w:color="auto"/>
          </w:divBdr>
        </w:div>
      </w:divsChild>
    </w:div>
    <w:div w:id="2057270819">
      <w:bodyDiv w:val="1"/>
      <w:marLeft w:val="0"/>
      <w:marRight w:val="0"/>
      <w:marTop w:val="0"/>
      <w:marBottom w:val="0"/>
      <w:divBdr>
        <w:top w:val="none" w:sz="0" w:space="0" w:color="auto"/>
        <w:left w:val="none" w:sz="0" w:space="0" w:color="auto"/>
        <w:bottom w:val="none" w:sz="0" w:space="0" w:color="auto"/>
        <w:right w:val="none" w:sz="0" w:space="0" w:color="auto"/>
      </w:divBdr>
    </w:div>
    <w:div w:id="2058122712">
      <w:bodyDiv w:val="1"/>
      <w:marLeft w:val="0"/>
      <w:marRight w:val="0"/>
      <w:marTop w:val="0"/>
      <w:marBottom w:val="0"/>
      <w:divBdr>
        <w:top w:val="none" w:sz="0" w:space="0" w:color="auto"/>
        <w:left w:val="none" w:sz="0" w:space="0" w:color="auto"/>
        <w:bottom w:val="none" w:sz="0" w:space="0" w:color="auto"/>
        <w:right w:val="none" w:sz="0" w:space="0" w:color="auto"/>
      </w:divBdr>
    </w:div>
    <w:div w:id="2059939188">
      <w:bodyDiv w:val="1"/>
      <w:marLeft w:val="0"/>
      <w:marRight w:val="0"/>
      <w:marTop w:val="0"/>
      <w:marBottom w:val="0"/>
      <w:divBdr>
        <w:top w:val="none" w:sz="0" w:space="0" w:color="auto"/>
        <w:left w:val="none" w:sz="0" w:space="0" w:color="auto"/>
        <w:bottom w:val="none" w:sz="0" w:space="0" w:color="auto"/>
        <w:right w:val="none" w:sz="0" w:space="0" w:color="auto"/>
      </w:divBdr>
    </w:div>
    <w:div w:id="2067606379">
      <w:bodyDiv w:val="1"/>
      <w:marLeft w:val="0"/>
      <w:marRight w:val="0"/>
      <w:marTop w:val="0"/>
      <w:marBottom w:val="0"/>
      <w:divBdr>
        <w:top w:val="none" w:sz="0" w:space="0" w:color="auto"/>
        <w:left w:val="none" w:sz="0" w:space="0" w:color="auto"/>
        <w:bottom w:val="none" w:sz="0" w:space="0" w:color="auto"/>
        <w:right w:val="none" w:sz="0" w:space="0" w:color="auto"/>
      </w:divBdr>
    </w:div>
    <w:div w:id="2068189742">
      <w:bodyDiv w:val="1"/>
      <w:marLeft w:val="0"/>
      <w:marRight w:val="0"/>
      <w:marTop w:val="0"/>
      <w:marBottom w:val="0"/>
      <w:divBdr>
        <w:top w:val="none" w:sz="0" w:space="0" w:color="auto"/>
        <w:left w:val="none" w:sz="0" w:space="0" w:color="auto"/>
        <w:bottom w:val="none" w:sz="0" w:space="0" w:color="auto"/>
        <w:right w:val="none" w:sz="0" w:space="0" w:color="auto"/>
      </w:divBdr>
    </w:div>
    <w:div w:id="2070615493">
      <w:bodyDiv w:val="1"/>
      <w:marLeft w:val="0"/>
      <w:marRight w:val="0"/>
      <w:marTop w:val="0"/>
      <w:marBottom w:val="0"/>
      <w:divBdr>
        <w:top w:val="none" w:sz="0" w:space="0" w:color="auto"/>
        <w:left w:val="none" w:sz="0" w:space="0" w:color="auto"/>
        <w:bottom w:val="none" w:sz="0" w:space="0" w:color="auto"/>
        <w:right w:val="none" w:sz="0" w:space="0" w:color="auto"/>
      </w:divBdr>
    </w:div>
    <w:div w:id="2077968255">
      <w:bodyDiv w:val="1"/>
      <w:marLeft w:val="0"/>
      <w:marRight w:val="0"/>
      <w:marTop w:val="0"/>
      <w:marBottom w:val="0"/>
      <w:divBdr>
        <w:top w:val="none" w:sz="0" w:space="0" w:color="auto"/>
        <w:left w:val="none" w:sz="0" w:space="0" w:color="auto"/>
        <w:bottom w:val="none" w:sz="0" w:space="0" w:color="auto"/>
        <w:right w:val="none" w:sz="0" w:space="0" w:color="auto"/>
      </w:divBdr>
    </w:div>
    <w:div w:id="2087729534">
      <w:bodyDiv w:val="1"/>
      <w:marLeft w:val="0"/>
      <w:marRight w:val="0"/>
      <w:marTop w:val="0"/>
      <w:marBottom w:val="0"/>
      <w:divBdr>
        <w:top w:val="none" w:sz="0" w:space="0" w:color="auto"/>
        <w:left w:val="none" w:sz="0" w:space="0" w:color="auto"/>
        <w:bottom w:val="none" w:sz="0" w:space="0" w:color="auto"/>
        <w:right w:val="none" w:sz="0" w:space="0" w:color="auto"/>
      </w:divBdr>
    </w:div>
    <w:div w:id="2092656960">
      <w:bodyDiv w:val="1"/>
      <w:marLeft w:val="0"/>
      <w:marRight w:val="0"/>
      <w:marTop w:val="0"/>
      <w:marBottom w:val="0"/>
      <w:divBdr>
        <w:top w:val="none" w:sz="0" w:space="0" w:color="auto"/>
        <w:left w:val="none" w:sz="0" w:space="0" w:color="auto"/>
        <w:bottom w:val="none" w:sz="0" w:space="0" w:color="auto"/>
        <w:right w:val="none" w:sz="0" w:space="0" w:color="auto"/>
      </w:divBdr>
      <w:divsChild>
        <w:div w:id="888298475">
          <w:marLeft w:val="806"/>
          <w:marRight w:val="0"/>
          <w:marTop w:val="0"/>
          <w:marBottom w:val="0"/>
          <w:divBdr>
            <w:top w:val="none" w:sz="0" w:space="0" w:color="auto"/>
            <w:left w:val="none" w:sz="0" w:space="0" w:color="auto"/>
            <w:bottom w:val="none" w:sz="0" w:space="0" w:color="auto"/>
            <w:right w:val="none" w:sz="0" w:space="0" w:color="auto"/>
          </w:divBdr>
        </w:div>
        <w:div w:id="1668285663">
          <w:marLeft w:val="806"/>
          <w:marRight w:val="0"/>
          <w:marTop w:val="0"/>
          <w:marBottom w:val="0"/>
          <w:divBdr>
            <w:top w:val="none" w:sz="0" w:space="0" w:color="auto"/>
            <w:left w:val="none" w:sz="0" w:space="0" w:color="auto"/>
            <w:bottom w:val="none" w:sz="0" w:space="0" w:color="auto"/>
            <w:right w:val="none" w:sz="0" w:space="0" w:color="auto"/>
          </w:divBdr>
        </w:div>
        <w:div w:id="23946967">
          <w:marLeft w:val="806"/>
          <w:marRight w:val="0"/>
          <w:marTop w:val="0"/>
          <w:marBottom w:val="0"/>
          <w:divBdr>
            <w:top w:val="none" w:sz="0" w:space="0" w:color="auto"/>
            <w:left w:val="none" w:sz="0" w:space="0" w:color="auto"/>
            <w:bottom w:val="none" w:sz="0" w:space="0" w:color="auto"/>
            <w:right w:val="none" w:sz="0" w:space="0" w:color="auto"/>
          </w:divBdr>
        </w:div>
        <w:div w:id="1512833732">
          <w:marLeft w:val="806"/>
          <w:marRight w:val="0"/>
          <w:marTop w:val="0"/>
          <w:marBottom w:val="0"/>
          <w:divBdr>
            <w:top w:val="none" w:sz="0" w:space="0" w:color="auto"/>
            <w:left w:val="none" w:sz="0" w:space="0" w:color="auto"/>
            <w:bottom w:val="none" w:sz="0" w:space="0" w:color="auto"/>
            <w:right w:val="none" w:sz="0" w:space="0" w:color="auto"/>
          </w:divBdr>
        </w:div>
        <w:div w:id="1378510402">
          <w:marLeft w:val="806"/>
          <w:marRight w:val="0"/>
          <w:marTop w:val="0"/>
          <w:marBottom w:val="0"/>
          <w:divBdr>
            <w:top w:val="none" w:sz="0" w:space="0" w:color="auto"/>
            <w:left w:val="none" w:sz="0" w:space="0" w:color="auto"/>
            <w:bottom w:val="none" w:sz="0" w:space="0" w:color="auto"/>
            <w:right w:val="none" w:sz="0" w:space="0" w:color="auto"/>
          </w:divBdr>
        </w:div>
        <w:div w:id="709844762">
          <w:marLeft w:val="806"/>
          <w:marRight w:val="0"/>
          <w:marTop w:val="0"/>
          <w:marBottom w:val="0"/>
          <w:divBdr>
            <w:top w:val="none" w:sz="0" w:space="0" w:color="auto"/>
            <w:left w:val="none" w:sz="0" w:space="0" w:color="auto"/>
            <w:bottom w:val="none" w:sz="0" w:space="0" w:color="auto"/>
            <w:right w:val="none" w:sz="0" w:space="0" w:color="auto"/>
          </w:divBdr>
        </w:div>
      </w:divsChild>
    </w:div>
    <w:div w:id="2097436796">
      <w:bodyDiv w:val="1"/>
      <w:marLeft w:val="0"/>
      <w:marRight w:val="0"/>
      <w:marTop w:val="0"/>
      <w:marBottom w:val="0"/>
      <w:divBdr>
        <w:top w:val="none" w:sz="0" w:space="0" w:color="auto"/>
        <w:left w:val="none" w:sz="0" w:space="0" w:color="auto"/>
        <w:bottom w:val="none" w:sz="0" w:space="0" w:color="auto"/>
        <w:right w:val="none" w:sz="0" w:space="0" w:color="auto"/>
      </w:divBdr>
    </w:div>
    <w:div w:id="2098822162">
      <w:bodyDiv w:val="1"/>
      <w:marLeft w:val="0"/>
      <w:marRight w:val="0"/>
      <w:marTop w:val="0"/>
      <w:marBottom w:val="0"/>
      <w:divBdr>
        <w:top w:val="none" w:sz="0" w:space="0" w:color="auto"/>
        <w:left w:val="none" w:sz="0" w:space="0" w:color="auto"/>
        <w:bottom w:val="none" w:sz="0" w:space="0" w:color="auto"/>
        <w:right w:val="none" w:sz="0" w:space="0" w:color="auto"/>
      </w:divBdr>
    </w:div>
    <w:div w:id="2099060061">
      <w:bodyDiv w:val="1"/>
      <w:marLeft w:val="0"/>
      <w:marRight w:val="0"/>
      <w:marTop w:val="0"/>
      <w:marBottom w:val="0"/>
      <w:divBdr>
        <w:top w:val="none" w:sz="0" w:space="0" w:color="auto"/>
        <w:left w:val="none" w:sz="0" w:space="0" w:color="auto"/>
        <w:bottom w:val="none" w:sz="0" w:space="0" w:color="auto"/>
        <w:right w:val="none" w:sz="0" w:space="0" w:color="auto"/>
      </w:divBdr>
    </w:div>
    <w:div w:id="2102526697">
      <w:bodyDiv w:val="1"/>
      <w:marLeft w:val="0"/>
      <w:marRight w:val="0"/>
      <w:marTop w:val="0"/>
      <w:marBottom w:val="0"/>
      <w:divBdr>
        <w:top w:val="none" w:sz="0" w:space="0" w:color="auto"/>
        <w:left w:val="none" w:sz="0" w:space="0" w:color="auto"/>
        <w:bottom w:val="none" w:sz="0" w:space="0" w:color="auto"/>
        <w:right w:val="none" w:sz="0" w:space="0" w:color="auto"/>
      </w:divBdr>
    </w:div>
    <w:div w:id="2113353884">
      <w:bodyDiv w:val="1"/>
      <w:marLeft w:val="0"/>
      <w:marRight w:val="0"/>
      <w:marTop w:val="0"/>
      <w:marBottom w:val="0"/>
      <w:divBdr>
        <w:top w:val="none" w:sz="0" w:space="0" w:color="auto"/>
        <w:left w:val="none" w:sz="0" w:space="0" w:color="auto"/>
        <w:bottom w:val="none" w:sz="0" w:space="0" w:color="auto"/>
        <w:right w:val="none" w:sz="0" w:space="0" w:color="auto"/>
      </w:divBdr>
    </w:div>
    <w:div w:id="2114548370">
      <w:bodyDiv w:val="1"/>
      <w:marLeft w:val="0"/>
      <w:marRight w:val="0"/>
      <w:marTop w:val="0"/>
      <w:marBottom w:val="0"/>
      <w:divBdr>
        <w:top w:val="none" w:sz="0" w:space="0" w:color="auto"/>
        <w:left w:val="none" w:sz="0" w:space="0" w:color="auto"/>
        <w:bottom w:val="none" w:sz="0" w:space="0" w:color="auto"/>
        <w:right w:val="none" w:sz="0" w:space="0" w:color="auto"/>
      </w:divBdr>
    </w:div>
    <w:div w:id="2118790117">
      <w:bodyDiv w:val="1"/>
      <w:marLeft w:val="0"/>
      <w:marRight w:val="0"/>
      <w:marTop w:val="0"/>
      <w:marBottom w:val="0"/>
      <w:divBdr>
        <w:top w:val="none" w:sz="0" w:space="0" w:color="auto"/>
        <w:left w:val="none" w:sz="0" w:space="0" w:color="auto"/>
        <w:bottom w:val="none" w:sz="0" w:space="0" w:color="auto"/>
        <w:right w:val="none" w:sz="0" w:space="0" w:color="auto"/>
      </w:divBdr>
    </w:div>
    <w:div w:id="2121757089">
      <w:bodyDiv w:val="1"/>
      <w:marLeft w:val="0"/>
      <w:marRight w:val="0"/>
      <w:marTop w:val="0"/>
      <w:marBottom w:val="0"/>
      <w:divBdr>
        <w:top w:val="none" w:sz="0" w:space="0" w:color="auto"/>
        <w:left w:val="none" w:sz="0" w:space="0" w:color="auto"/>
        <w:bottom w:val="none" w:sz="0" w:space="0" w:color="auto"/>
        <w:right w:val="none" w:sz="0" w:space="0" w:color="auto"/>
      </w:divBdr>
    </w:div>
    <w:div w:id="2134134054">
      <w:bodyDiv w:val="1"/>
      <w:marLeft w:val="0"/>
      <w:marRight w:val="0"/>
      <w:marTop w:val="0"/>
      <w:marBottom w:val="0"/>
      <w:divBdr>
        <w:top w:val="none" w:sz="0" w:space="0" w:color="auto"/>
        <w:left w:val="none" w:sz="0" w:space="0" w:color="auto"/>
        <w:bottom w:val="none" w:sz="0" w:space="0" w:color="auto"/>
        <w:right w:val="none" w:sz="0" w:space="0" w:color="auto"/>
      </w:divBdr>
    </w:div>
    <w:div w:id="2144805233">
      <w:bodyDiv w:val="1"/>
      <w:marLeft w:val="0"/>
      <w:marRight w:val="0"/>
      <w:marTop w:val="0"/>
      <w:marBottom w:val="0"/>
      <w:divBdr>
        <w:top w:val="none" w:sz="0" w:space="0" w:color="auto"/>
        <w:left w:val="none" w:sz="0" w:space="0" w:color="auto"/>
        <w:bottom w:val="none" w:sz="0" w:space="0" w:color="auto"/>
        <w:right w:val="none" w:sz="0" w:space="0" w:color="auto"/>
      </w:divBdr>
    </w:div>
    <w:div w:id="2145461365">
      <w:bodyDiv w:val="1"/>
      <w:marLeft w:val="0"/>
      <w:marRight w:val="0"/>
      <w:marTop w:val="0"/>
      <w:marBottom w:val="0"/>
      <w:divBdr>
        <w:top w:val="none" w:sz="0" w:space="0" w:color="auto"/>
        <w:left w:val="none" w:sz="0" w:space="0" w:color="auto"/>
        <w:bottom w:val="none" w:sz="0" w:space="0" w:color="auto"/>
        <w:right w:val="none" w:sz="0" w:space="0" w:color="auto"/>
      </w:divBdr>
      <w:divsChild>
        <w:div w:id="1867399739">
          <w:marLeft w:val="274"/>
          <w:marRight w:val="0"/>
          <w:marTop w:val="0"/>
          <w:marBottom w:val="0"/>
          <w:divBdr>
            <w:top w:val="none" w:sz="0" w:space="0" w:color="auto"/>
            <w:left w:val="none" w:sz="0" w:space="0" w:color="auto"/>
            <w:bottom w:val="none" w:sz="0" w:space="0" w:color="auto"/>
            <w:right w:val="none" w:sz="0" w:space="0" w:color="auto"/>
          </w:divBdr>
        </w:div>
        <w:div w:id="1956323938">
          <w:marLeft w:val="274"/>
          <w:marRight w:val="0"/>
          <w:marTop w:val="0"/>
          <w:marBottom w:val="0"/>
          <w:divBdr>
            <w:top w:val="none" w:sz="0" w:space="0" w:color="auto"/>
            <w:left w:val="none" w:sz="0" w:space="0" w:color="auto"/>
            <w:bottom w:val="none" w:sz="0" w:space="0" w:color="auto"/>
            <w:right w:val="none" w:sz="0" w:space="0" w:color="auto"/>
          </w:divBdr>
        </w:div>
        <w:div w:id="9772231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Matteo.Lucchetti@coe.int"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lexander.Seger@coe.int"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alexander.seger@coe.int" TargetMode="Externa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e.int/en/web/cybercrime/gl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2C488-6E77-4A24-BE40-0E803F47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58</Pages>
  <Words>18937</Words>
  <Characters>102265</Characters>
  <Application>Microsoft Office Word</Application>
  <DocSecurity>0</DocSecurity>
  <Lines>852</Lines>
  <Paragraphs>241</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120961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AGHA-WEVELSIEP Marie</dc:creator>
  <cp:lastModifiedBy>w704</cp:lastModifiedBy>
  <cp:revision>3</cp:revision>
  <cp:lastPrinted>2013-04-17T13:23:00Z</cp:lastPrinted>
  <dcterms:created xsi:type="dcterms:W3CDTF">2018-01-31T09:59:00Z</dcterms:created>
  <dcterms:modified xsi:type="dcterms:W3CDTF">2018-08-30T11:04:00Z</dcterms:modified>
</cp:coreProperties>
</file>