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35454B" w:rsidP="003545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8428/2017/0</w:t>
      </w:r>
      <w:r w:rsidR="00930D35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2</w:t>
      </w:r>
      <w:r w:rsidRPr="0035454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T</w: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9D3EDF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="009D3EDF">
              <w:rPr>
                <w:sz w:val="20"/>
                <w:szCs w:val="20"/>
                <w:lang w:val="en-US"/>
              </w:rPr>
              <w:t xml:space="preserve">during last </w:t>
            </w:r>
            <w:r w:rsidRPr="00400546">
              <w:rPr>
                <w:sz w:val="20"/>
                <w:szCs w:val="20"/>
                <w:lang w:val="en-US"/>
              </w:rPr>
              <w:t>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9D3EDF">
          <w:rPr>
            <w:noProof/>
            <w:sz w:val="20"/>
          </w:rPr>
          <w:t>3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E872BE">
    <w:pPr>
      <w:pStyle w:val="Footer"/>
      <w:rPr>
        <w:sz w:val="16"/>
        <w:szCs w:val="16"/>
      </w:rPr>
    </w:pPr>
    <w:r>
      <w:rPr>
        <w:sz w:val="16"/>
        <w:szCs w:val="16"/>
      </w:rPr>
      <w:t>84</w:t>
    </w:r>
    <w:r w:rsidR="004851E8">
      <w:rPr>
        <w:sz w:val="16"/>
        <w:szCs w:val="16"/>
      </w:rPr>
      <w:t>28/2017/01T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F9" w:rsidRPr="00720EB0" w:rsidRDefault="008907F9" w:rsidP="00720EB0">
    <w:pPr>
      <w:pStyle w:val="Header"/>
      <w:ind w:left="-630"/>
    </w:pPr>
  </w:p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1"/>
      <w:gridCol w:w="7840"/>
    </w:tblGrid>
    <w:tr w:rsidR="008907F9" w:rsidTr="008907F9">
      <w:tc>
        <w:tcPr>
          <w:tcW w:w="1731" w:type="dxa"/>
        </w:tcPr>
        <w:p w:rsidR="008907F9" w:rsidRDefault="008907F9" w:rsidP="00720EB0">
          <w:pPr>
            <w:pStyle w:val="Header"/>
          </w:pPr>
          <w:r>
            <w:rPr>
              <w:noProof/>
            </w:rPr>
            <w:drawing>
              <wp:inline distT="0" distB="0" distL="0" distR="0" wp14:anchorId="55478FCB" wp14:editId="3564531C">
                <wp:extent cx="847843" cy="676369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E-Logo-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843" cy="676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vAlign w:val="center"/>
        </w:tcPr>
        <w:p w:rsidR="008907F9" w:rsidRDefault="008907F9" w:rsidP="008907F9">
          <w:pPr>
            <w:pStyle w:val="Header"/>
          </w:pPr>
          <w:r w:rsidRPr="008907F9">
            <w:t>Council of Europe project “Strengthening freedom of media and establishing a public broadcasting system in Ukraine”</w:t>
          </w:r>
        </w:p>
      </w:tc>
    </w:tr>
  </w:tbl>
  <w:p w:rsidR="008E66C1" w:rsidRPr="00720EB0" w:rsidRDefault="009D3EDF" w:rsidP="00720EB0">
    <w:pPr>
      <w:pStyle w:val="Header"/>
      <w:ind w:left="-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195E71"/>
    <w:rsid w:val="00281921"/>
    <w:rsid w:val="0035454B"/>
    <w:rsid w:val="00400546"/>
    <w:rsid w:val="004851E8"/>
    <w:rsid w:val="00563473"/>
    <w:rsid w:val="00632900"/>
    <w:rsid w:val="00720EB0"/>
    <w:rsid w:val="007A4C81"/>
    <w:rsid w:val="008907F9"/>
    <w:rsid w:val="00890DD6"/>
    <w:rsid w:val="00930D35"/>
    <w:rsid w:val="009D3EDF"/>
    <w:rsid w:val="00A30672"/>
    <w:rsid w:val="00CD5A93"/>
    <w:rsid w:val="00D12DFA"/>
    <w:rsid w:val="00E872BE"/>
    <w:rsid w:val="00EF6861"/>
    <w:rsid w:val="00F2311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FEDORCHUK Orysya</cp:lastModifiedBy>
  <cp:revision>3</cp:revision>
  <dcterms:created xsi:type="dcterms:W3CDTF">2017-08-15T13:27:00Z</dcterms:created>
  <dcterms:modified xsi:type="dcterms:W3CDTF">2017-08-18T13:20:00Z</dcterms:modified>
</cp:coreProperties>
</file>