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BFC" w:rsidRPr="003733BE" w:rsidRDefault="00827BFC" w:rsidP="000F3A63">
      <w:pPr>
        <w:spacing w:before="480" w:after="0" w:line="240" w:lineRule="auto"/>
        <w:jc w:val="center"/>
        <w:rPr>
          <w:rFonts w:cstheme="minorHAnsi"/>
          <w:b/>
          <w:sz w:val="28"/>
          <w:szCs w:val="28"/>
          <w:lang w:val="en-GB"/>
        </w:rPr>
      </w:pPr>
      <w:r w:rsidRPr="003733BE">
        <w:rPr>
          <w:rFonts w:cstheme="minorHAnsi"/>
          <w:b/>
          <w:sz w:val="28"/>
          <w:szCs w:val="28"/>
          <w:lang w:val="en-GB"/>
        </w:rPr>
        <w:t>Summar</w:t>
      </w:r>
      <w:r w:rsidR="00110AAF">
        <w:rPr>
          <w:rFonts w:cstheme="minorHAnsi"/>
          <w:b/>
          <w:sz w:val="28"/>
          <w:szCs w:val="28"/>
          <w:lang w:val="en-GB"/>
        </w:rPr>
        <w:t>ies</w:t>
      </w:r>
      <w:r w:rsidRPr="003733BE">
        <w:rPr>
          <w:rFonts w:cstheme="minorHAnsi"/>
          <w:b/>
          <w:sz w:val="28"/>
          <w:szCs w:val="28"/>
          <w:lang w:val="en-GB"/>
        </w:rPr>
        <w:t xml:space="preserve"> of Final Resolutions adopted by the Committee of Ministers in </w:t>
      </w:r>
      <w:r w:rsidR="00672F61" w:rsidRPr="003733BE">
        <w:rPr>
          <w:rFonts w:cstheme="minorHAnsi"/>
          <w:b/>
          <w:sz w:val="28"/>
          <w:szCs w:val="28"/>
          <w:lang w:val="en-GB"/>
        </w:rPr>
        <w:t>2010</w:t>
      </w:r>
    </w:p>
    <w:p w:rsidR="00F20A28" w:rsidRPr="003733BE" w:rsidRDefault="00827BFC" w:rsidP="00827BFC">
      <w:pPr>
        <w:spacing w:after="0" w:line="240" w:lineRule="auto"/>
        <w:jc w:val="center"/>
        <w:rPr>
          <w:rFonts w:cstheme="minorHAnsi"/>
          <w:sz w:val="20"/>
          <w:szCs w:val="20"/>
          <w:lang w:val="en-GB"/>
        </w:rPr>
      </w:pPr>
      <w:r w:rsidRPr="003733BE">
        <w:rPr>
          <w:rFonts w:cstheme="minorHAnsi"/>
          <w:sz w:val="20"/>
          <w:szCs w:val="20"/>
          <w:lang w:val="en-GB"/>
        </w:rPr>
        <w:t>(</w:t>
      </w:r>
      <w:proofErr w:type="gramStart"/>
      <w:r w:rsidRPr="003733BE">
        <w:rPr>
          <w:rFonts w:cstheme="minorHAnsi"/>
          <w:sz w:val="20"/>
          <w:szCs w:val="20"/>
          <w:lang w:val="en-GB"/>
        </w:rPr>
        <w:t>with the exception of</w:t>
      </w:r>
      <w:proofErr w:type="gramEnd"/>
      <w:r w:rsidRPr="003733BE">
        <w:rPr>
          <w:rFonts w:cstheme="minorHAnsi"/>
          <w:sz w:val="20"/>
          <w:szCs w:val="20"/>
          <w:lang w:val="en-GB"/>
        </w:rPr>
        <w:t xml:space="preserve"> those concerning Friendly Settlements)</w:t>
      </w:r>
    </w:p>
    <w:p w:rsidR="00C270DD" w:rsidRPr="003733BE" w:rsidRDefault="00C270DD" w:rsidP="00827BFC">
      <w:pPr>
        <w:spacing w:after="0" w:line="240" w:lineRule="auto"/>
        <w:jc w:val="center"/>
        <w:rPr>
          <w:rFonts w:cstheme="minorHAnsi"/>
          <w:sz w:val="20"/>
          <w:szCs w:val="20"/>
          <w:lang w:val="en-GB"/>
        </w:rPr>
      </w:pPr>
    </w:p>
    <w:p w:rsidR="00827BFC" w:rsidRPr="003733BE" w:rsidRDefault="00827BFC" w:rsidP="00827BFC">
      <w:pPr>
        <w:spacing w:after="0" w:line="240" w:lineRule="auto"/>
        <w:jc w:val="both"/>
        <w:rPr>
          <w:rFonts w:cstheme="minorHAnsi"/>
          <w:sz w:val="20"/>
          <w:szCs w:val="20"/>
          <w:lang w:val="en-GB"/>
        </w:rPr>
      </w:pPr>
    </w:p>
    <w:p w:rsidR="00827BFC" w:rsidRPr="003733BE" w:rsidRDefault="00827BFC" w:rsidP="00827BFC">
      <w:pPr>
        <w:spacing w:after="0" w:line="240" w:lineRule="auto"/>
        <w:ind w:left="-567" w:right="-567"/>
        <w:jc w:val="center"/>
        <w:rPr>
          <w:rFonts w:cstheme="minorHAnsi"/>
          <w:sz w:val="18"/>
          <w:szCs w:val="18"/>
          <w:lang w:val="en-GB"/>
        </w:rPr>
      </w:pPr>
      <w:r w:rsidRPr="003733BE">
        <w:rPr>
          <w:rFonts w:cstheme="minorHAnsi"/>
          <w:sz w:val="18"/>
          <w:szCs w:val="18"/>
          <w:lang w:val="en-GB"/>
        </w:rPr>
        <w:t xml:space="preserve">These summaries are made under the sole responsibility of the Department for the Execution of </w:t>
      </w:r>
    </w:p>
    <w:p w:rsidR="00827BFC" w:rsidRPr="003733BE" w:rsidRDefault="00827BFC" w:rsidP="00827BFC">
      <w:pPr>
        <w:spacing w:after="0" w:line="240" w:lineRule="auto"/>
        <w:ind w:left="-567" w:right="-567"/>
        <w:jc w:val="center"/>
        <w:rPr>
          <w:rFonts w:cstheme="minorHAnsi"/>
          <w:sz w:val="18"/>
          <w:szCs w:val="18"/>
          <w:lang w:val="en-GB"/>
        </w:rPr>
      </w:pPr>
      <w:r w:rsidRPr="003733BE">
        <w:rPr>
          <w:rFonts w:cstheme="minorHAnsi"/>
          <w:sz w:val="18"/>
          <w:szCs w:val="18"/>
          <w:lang w:val="en-GB"/>
        </w:rPr>
        <w:t>Judgments of the European Court and in no way bind the Committee of Ministers.</w:t>
      </w:r>
    </w:p>
    <w:p w:rsidR="00827BFC" w:rsidRPr="003733BE" w:rsidRDefault="00827BFC" w:rsidP="00827BFC">
      <w:pPr>
        <w:spacing w:after="0" w:line="240" w:lineRule="auto"/>
        <w:jc w:val="both"/>
        <w:rPr>
          <w:rFonts w:cstheme="minorHAnsi"/>
          <w:sz w:val="20"/>
          <w:szCs w:val="20"/>
          <w:lang w:val="en-GB"/>
        </w:rPr>
      </w:pPr>
    </w:p>
    <w:p w:rsidR="00827BFC" w:rsidRPr="003733BE" w:rsidRDefault="00827BFC" w:rsidP="00827BFC">
      <w:pPr>
        <w:spacing w:after="0" w:line="240" w:lineRule="auto"/>
        <w:jc w:val="both"/>
        <w:rPr>
          <w:rFonts w:cstheme="minorHAnsi"/>
          <w:sz w:val="20"/>
          <w:szCs w:val="20"/>
          <w:lang w:val="en-GB"/>
        </w:rPr>
      </w:pPr>
    </w:p>
    <w:tbl>
      <w:tblPr>
        <w:tblStyle w:val="LightList-Accent1"/>
        <w:tblW w:w="1460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15"/>
        <w:gridCol w:w="1120"/>
        <w:gridCol w:w="1334"/>
        <w:gridCol w:w="3735"/>
        <w:gridCol w:w="5196"/>
      </w:tblGrid>
      <w:tr w:rsidR="00C270DD" w:rsidRPr="003733BE" w:rsidTr="00110AA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shd w:val="clear" w:color="auto" w:fill="365F91" w:themeFill="accent1" w:themeFillShade="BF"/>
            <w:tcMar>
              <w:top w:w="113" w:type="dxa"/>
              <w:bottom w:w="113" w:type="dxa"/>
            </w:tcMar>
          </w:tcPr>
          <w:p w:rsidR="00C270DD" w:rsidRPr="003733BE" w:rsidRDefault="00C270DD" w:rsidP="00DE41C9">
            <w:pPr>
              <w:jc w:val="center"/>
              <w:rPr>
                <w:rFonts w:cstheme="minorHAnsi"/>
                <w:sz w:val="20"/>
                <w:szCs w:val="20"/>
              </w:rPr>
            </w:pPr>
            <w:r w:rsidRPr="003733BE">
              <w:rPr>
                <w:rFonts w:cstheme="minorHAnsi"/>
                <w:sz w:val="20"/>
                <w:szCs w:val="20"/>
              </w:rPr>
              <w:t>Resolution No.</w:t>
            </w:r>
          </w:p>
        </w:tc>
        <w:tc>
          <w:tcPr>
            <w:tcW w:w="1515" w:type="dxa"/>
            <w:shd w:val="clear" w:color="auto" w:fill="365F91" w:themeFill="accent1" w:themeFillShade="BF"/>
            <w:tcMar>
              <w:top w:w="113" w:type="dxa"/>
              <w:bottom w:w="113" w:type="dxa"/>
            </w:tcMar>
          </w:tcPr>
          <w:p w:rsidR="00C270DD" w:rsidRPr="003733BE" w:rsidRDefault="00C270DD" w:rsidP="00DE41C9">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sz w:val="20"/>
                <w:szCs w:val="20"/>
              </w:rPr>
              <w:t>Reference</w:t>
            </w:r>
          </w:p>
        </w:tc>
        <w:tc>
          <w:tcPr>
            <w:tcW w:w="1120" w:type="dxa"/>
            <w:shd w:val="clear" w:color="auto" w:fill="365F91" w:themeFill="accent1" w:themeFillShade="BF"/>
            <w:tcMar>
              <w:top w:w="113" w:type="dxa"/>
              <w:bottom w:w="113" w:type="dxa"/>
            </w:tcMar>
          </w:tcPr>
          <w:p w:rsidR="00C270DD" w:rsidRPr="005322FD" w:rsidRDefault="00C270DD" w:rsidP="00DE41C9">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5322FD">
              <w:rPr>
                <w:rFonts w:cstheme="minorHAnsi"/>
                <w:sz w:val="20"/>
                <w:szCs w:val="20"/>
              </w:rPr>
              <w:t>Appl. No.</w:t>
            </w:r>
          </w:p>
        </w:tc>
        <w:tc>
          <w:tcPr>
            <w:tcW w:w="1334" w:type="dxa"/>
            <w:shd w:val="clear" w:color="auto" w:fill="365F91" w:themeFill="accent1" w:themeFillShade="BF"/>
            <w:tcMar>
              <w:top w:w="113" w:type="dxa"/>
              <w:left w:w="0" w:type="dxa"/>
              <w:bottom w:w="113" w:type="dxa"/>
              <w:right w:w="0" w:type="dxa"/>
            </w:tcMar>
          </w:tcPr>
          <w:p w:rsidR="00C270DD" w:rsidRPr="003733BE" w:rsidRDefault="00C270DD" w:rsidP="00DE41C9">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sz w:val="20"/>
                <w:szCs w:val="20"/>
              </w:rPr>
              <w:t>Judgment final on</w:t>
            </w:r>
          </w:p>
          <w:p w:rsidR="00C270DD" w:rsidRPr="003733BE" w:rsidRDefault="00C270DD" w:rsidP="00DE41C9">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b w:val="0"/>
                <w:sz w:val="20"/>
                <w:szCs w:val="20"/>
              </w:rPr>
              <w:t>delivered on</w:t>
            </w:r>
          </w:p>
        </w:tc>
        <w:tc>
          <w:tcPr>
            <w:tcW w:w="3735" w:type="dxa"/>
            <w:shd w:val="clear" w:color="auto" w:fill="365F91" w:themeFill="accent1" w:themeFillShade="BF"/>
            <w:tcMar>
              <w:top w:w="113" w:type="dxa"/>
              <w:bottom w:w="113" w:type="dxa"/>
            </w:tcMar>
          </w:tcPr>
          <w:p w:rsidR="00C270DD" w:rsidRPr="003733BE" w:rsidRDefault="00C270DD" w:rsidP="00E36857">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sz w:val="20"/>
                <w:szCs w:val="20"/>
              </w:rPr>
              <w:t>Violation</w:t>
            </w:r>
          </w:p>
        </w:tc>
        <w:tc>
          <w:tcPr>
            <w:tcW w:w="5196" w:type="dxa"/>
            <w:shd w:val="clear" w:color="auto" w:fill="365F91" w:themeFill="accent1" w:themeFillShade="BF"/>
            <w:tcMar>
              <w:top w:w="113" w:type="dxa"/>
              <w:bottom w:w="113" w:type="dxa"/>
            </w:tcMar>
          </w:tcPr>
          <w:p w:rsidR="00C270DD" w:rsidRPr="003733BE" w:rsidRDefault="00C270DD" w:rsidP="00B140EA">
            <w:pPr>
              <w:jc w:val="center"/>
              <w:cnfStyle w:val="100000000000" w:firstRow="1" w:lastRow="0" w:firstColumn="0" w:lastColumn="0" w:oddVBand="0" w:evenVBand="0" w:oddHBand="0" w:evenHBand="0" w:firstRowFirstColumn="0" w:firstRowLastColumn="0" w:lastRowFirstColumn="0" w:lastRowLastColumn="0"/>
              <w:rPr>
                <w:rFonts w:ascii="Calibri" w:hAnsi="Calibri" w:cstheme="minorHAnsi"/>
                <w:sz w:val="20"/>
                <w:szCs w:val="20"/>
              </w:rPr>
            </w:pPr>
            <w:r w:rsidRPr="003733BE">
              <w:rPr>
                <w:rFonts w:ascii="Calibri" w:hAnsi="Calibri" w:cstheme="minorHAnsi"/>
                <w:sz w:val="20"/>
                <w:szCs w:val="20"/>
              </w:rPr>
              <w:t>Main measures taken</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8"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(2010)153</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 xml:space="preserve">AUT / </w:t>
            </w:r>
            <w:proofErr w:type="spellStart"/>
            <w:r w:rsidRPr="003733BE">
              <w:rPr>
                <w:rFonts w:cstheme="minorHAnsi"/>
                <w:b/>
                <w:sz w:val="20"/>
                <w:szCs w:val="20"/>
              </w:rPr>
              <w:t>Buchberger</w:t>
            </w:r>
            <w:proofErr w:type="spellEnd"/>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32899/96</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20/03/2002</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sz w:val="20"/>
                <w:szCs w:val="20"/>
              </w:rPr>
              <w:t>20/12/2001</w:t>
            </w:r>
          </w:p>
        </w:tc>
        <w:tc>
          <w:tcPr>
            <w:tcW w:w="3735" w:type="dxa"/>
            <w:tcMar>
              <w:top w:w="113" w:type="dxa"/>
              <w:bottom w:w="113" w:type="dxa"/>
            </w:tcMar>
          </w:tcPr>
          <w:p w:rsidR="00C270DD" w:rsidRPr="003733BE" w:rsidRDefault="00C270DD" w:rsidP="0006078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Protection of family life: </w:t>
            </w:r>
            <w:r w:rsidRPr="003733BE">
              <w:rPr>
                <w:rStyle w:val="hps"/>
                <w:rFonts w:cstheme="minorHAnsi"/>
                <w:i/>
                <w:sz w:val="20"/>
                <w:szCs w:val="20"/>
              </w:rPr>
              <w:t>Transfer of custody of the applicant’s sons to the Youth Welfare Office without sufficiently involving her in the decision-making process. (Articles 8 and 6 §1)</w:t>
            </w:r>
            <w:bookmarkStart w:id="0" w:name="_GoBack"/>
            <w:bookmarkEnd w:id="0"/>
          </w:p>
        </w:tc>
        <w:tc>
          <w:tcPr>
            <w:tcW w:w="5196" w:type="dxa"/>
            <w:tcMar>
              <w:top w:w="113" w:type="dxa"/>
              <w:bottom w:w="113" w:type="dxa"/>
            </w:tcMar>
          </w:tcPr>
          <w:p w:rsidR="00C270DD" w:rsidRPr="003733BE" w:rsidRDefault="003733BE" w:rsidP="00E643D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Just satisfaction for non-pecuniary damage paid.</w:t>
            </w:r>
          </w:p>
          <w:p w:rsidR="00C270DD" w:rsidRPr="003733BE" w:rsidRDefault="003733BE" w:rsidP="00E643D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Change of courts’ practice with regard to the level of involvement of parents in custody proceedings required.</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9"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(2010)152</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 xml:space="preserve">AUT / </w:t>
            </w:r>
            <w:proofErr w:type="spellStart"/>
            <w:r w:rsidRPr="003733BE">
              <w:rPr>
                <w:rFonts w:cstheme="minorHAnsi"/>
                <w:b/>
                <w:sz w:val="20"/>
                <w:szCs w:val="20"/>
              </w:rPr>
              <w:t>Karner</w:t>
            </w:r>
            <w:proofErr w:type="spellEnd"/>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40016/98</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24/10/2003</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sz w:val="20"/>
                <w:szCs w:val="20"/>
              </w:rPr>
              <w:t>24/07/2003</w:t>
            </w:r>
          </w:p>
        </w:tc>
        <w:tc>
          <w:tcPr>
            <w:tcW w:w="3735" w:type="dxa"/>
            <w:tcMar>
              <w:top w:w="113" w:type="dxa"/>
              <w:bottom w:w="113" w:type="dxa"/>
            </w:tcMar>
          </w:tcPr>
          <w:p w:rsidR="00C270DD" w:rsidRPr="003733BE" w:rsidRDefault="00C270DD" w:rsidP="00E223F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Discrimination and protection of family home: </w:t>
            </w:r>
            <w:r w:rsidRPr="003733BE">
              <w:rPr>
                <w:rStyle w:val="hps"/>
                <w:rFonts w:cstheme="minorHAnsi"/>
                <w:i/>
                <w:sz w:val="20"/>
                <w:szCs w:val="20"/>
              </w:rPr>
              <w:t>Discriminatory treatment of the applicant on grounds of his sexual orientation due to a narrow interpretation of the Rent Act in a decision of the Supreme Court denying his right to succeed to a lease in the name of his deceased partner. (Article 14 in conjunction with Article 8)</w:t>
            </w:r>
          </w:p>
        </w:tc>
        <w:tc>
          <w:tcPr>
            <w:tcW w:w="5196" w:type="dxa"/>
            <w:tcMar>
              <w:top w:w="113" w:type="dxa"/>
              <w:bottom w:w="113" w:type="dxa"/>
            </w:tcMar>
          </w:tcPr>
          <w:p w:rsidR="00C270DD" w:rsidRPr="003733BE" w:rsidRDefault="003733BE" w:rsidP="00E643D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No just satisfaction awarded due to death of applicant and lack of interest of the heirs.</w:t>
            </w:r>
          </w:p>
          <w:p w:rsidR="00C270DD" w:rsidRPr="003733BE" w:rsidRDefault="003733BE" w:rsidP="00E643D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Change of case-law required.</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rStyle w:val="s7d2086b4"/>
                <w:b w:val="0"/>
                <w:sz w:val="20"/>
                <w:szCs w:val="20"/>
              </w:rPr>
            </w:pPr>
            <w:hyperlink r:id="rId10" w:anchor="{&quot;fulltext&quot;:[&quot;General measures&quot;],&quot;respondent&quot;:[&quot;AUT&quot;],&quot;documentcollectionid2&quot;:[&quot;EXECUTION&quot;],&quot;itemid&quot;:[&quot;001-103817&quot;]}"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(2010)154</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AUT / Malek and 1 other case</w:t>
            </w:r>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rPr>
            </w:pPr>
            <w:r w:rsidRPr="005322FD">
              <w:rPr>
                <w:rStyle w:val="sb8d990e2"/>
                <w:b/>
                <w:sz w:val="20"/>
                <w:szCs w:val="20"/>
              </w:rPr>
              <w:t>60553/00+</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rFonts w:cstheme="minorHAnsi"/>
                <w:b/>
                <w:sz w:val="20"/>
                <w:szCs w:val="20"/>
              </w:rPr>
            </w:pPr>
            <w:r w:rsidRPr="003733BE">
              <w:rPr>
                <w:rStyle w:val="sb8d990e2"/>
                <w:rFonts w:cstheme="minorHAnsi"/>
                <w:b/>
                <w:sz w:val="20"/>
                <w:szCs w:val="20"/>
              </w:rPr>
              <w:t>12/09/2003</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rFonts w:cstheme="minorHAnsi"/>
                <w:b/>
                <w:sz w:val="20"/>
                <w:szCs w:val="20"/>
              </w:rPr>
            </w:pPr>
            <w:r w:rsidRPr="003733BE">
              <w:rPr>
                <w:rStyle w:val="sb8d990e2"/>
                <w:rFonts w:cstheme="minorHAnsi"/>
                <w:sz w:val="20"/>
                <w:szCs w:val="20"/>
              </w:rPr>
              <w:t>12/06/2003</w:t>
            </w:r>
          </w:p>
        </w:tc>
        <w:tc>
          <w:tcPr>
            <w:tcW w:w="3735" w:type="dxa"/>
            <w:tcMar>
              <w:top w:w="113" w:type="dxa"/>
              <w:bottom w:w="113" w:type="dxa"/>
            </w:tcMar>
          </w:tcPr>
          <w:p w:rsidR="00C270DD" w:rsidRPr="003733BE" w:rsidRDefault="00C270DD" w:rsidP="00E643D4">
            <w:pPr>
              <w:jc w:val="both"/>
              <w:cnfStyle w:val="000000100000" w:firstRow="0" w:lastRow="0" w:firstColumn="0" w:lastColumn="0" w:oddVBand="0" w:evenVBand="0" w:oddHBand="1" w:evenHBand="0" w:firstRowFirstColumn="0" w:firstRowLastColumn="0" w:lastRowFirstColumn="0" w:lastRowLastColumn="0"/>
              <w:rPr>
                <w:rFonts w:cstheme="minorHAnsi"/>
                <w:b/>
                <w:i/>
                <w:sz w:val="20"/>
                <w:szCs w:val="20"/>
              </w:rPr>
            </w:pPr>
            <w:r w:rsidRPr="003733BE">
              <w:rPr>
                <w:rFonts w:cstheme="minorHAnsi"/>
                <w:b/>
                <w:i/>
                <w:sz w:val="20"/>
                <w:szCs w:val="20"/>
              </w:rPr>
              <w:t xml:space="preserve">Access to and efficient functioning of justice: </w:t>
            </w:r>
            <w:r w:rsidRPr="003733BE">
              <w:rPr>
                <w:rFonts w:cstheme="minorHAnsi"/>
                <w:i/>
                <w:sz w:val="20"/>
                <w:szCs w:val="20"/>
              </w:rPr>
              <w:t>E</w:t>
            </w:r>
            <w:r w:rsidRPr="003733BE">
              <w:rPr>
                <w:rStyle w:val="sb8d990e2"/>
                <w:rFonts w:cstheme="minorHAnsi"/>
                <w:i/>
                <w:sz w:val="20"/>
                <w:szCs w:val="20"/>
              </w:rPr>
              <w:t>xcessive length of disciplinary proceedings against lawyers (Article 6 §1)</w:t>
            </w:r>
          </w:p>
        </w:tc>
        <w:tc>
          <w:tcPr>
            <w:tcW w:w="5196" w:type="dxa"/>
            <w:tcMar>
              <w:top w:w="113" w:type="dxa"/>
              <w:bottom w:w="113" w:type="dxa"/>
            </w:tcMar>
          </w:tcPr>
          <w:p w:rsidR="00C270DD" w:rsidRPr="003733BE" w:rsidRDefault="003733BE" w:rsidP="005136F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Just satisfaction for non-pecuniary damage paid.</w:t>
            </w:r>
          </w:p>
          <w:p w:rsidR="00C270DD" w:rsidRPr="003733BE" w:rsidRDefault="003733BE" w:rsidP="00C270DD">
            <w:pPr>
              <w:jc w:val="both"/>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rPr>
            </w:pPr>
            <w:r w:rsidRPr="003733BE">
              <w:rPr>
                <w:rStyle w:val="sb8d990e2"/>
                <w:rFonts w:cstheme="minorHAnsi"/>
                <w:i/>
                <w:sz w:val="20"/>
                <w:szCs w:val="20"/>
                <w:u w:val="single"/>
              </w:rPr>
              <w:t>General measures</w:t>
            </w:r>
            <w:r w:rsidRPr="003733BE">
              <w:rPr>
                <w:rStyle w:val="sb8d990e2"/>
                <w:rFonts w:cstheme="minorHAnsi"/>
                <w:i/>
                <w:sz w:val="20"/>
                <w:szCs w:val="20"/>
              </w:rPr>
              <w:t>:</w:t>
            </w:r>
            <w:r w:rsidR="00C270DD" w:rsidRPr="003733BE">
              <w:rPr>
                <w:rStyle w:val="sb8d990e2"/>
                <w:rFonts w:cstheme="minorHAnsi"/>
                <w:sz w:val="20"/>
                <w:szCs w:val="20"/>
              </w:rPr>
              <w:t xml:space="preserve"> In 2004, the Lower Austria Bar Chamber communicated new guidelines for accelerating disciplinary proceedings to all disciplinary </w:t>
            </w:r>
            <w:r w:rsidR="00E51861" w:rsidRPr="003733BE">
              <w:rPr>
                <w:rStyle w:val="sb8d990e2"/>
                <w:rFonts w:cstheme="minorHAnsi"/>
                <w:sz w:val="20"/>
                <w:szCs w:val="20"/>
              </w:rPr>
              <w:t>counsellors</w:t>
            </w:r>
            <w:r w:rsidR="00C270DD" w:rsidRPr="003733BE">
              <w:rPr>
                <w:rStyle w:val="sb8d990e2"/>
                <w:rFonts w:cstheme="minorHAnsi"/>
                <w:sz w:val="20"/>
                <w:szCs w:val="20"/>
              </w:rPr>
              <w:t xml:space="preserve">; compliance with these guidelines is supervised by the President and the Vice-President of the Disciplinary Council. According to these guidelines, the disciplinary authorities may refrain from seeking evidence that is not attainable for legal or factual </w:t>
            </w:r>
            <w:r w:rsidR="00C270DD" w:rsidRPr="003733BE">
              <w:rPr>
                <w:rStyle w:val="sb8d990e2"/>
                <w:rFonts w:cstheme="minorHAnsi"/>
                <w:sz w:val="20"/>
                <w:szCs w:val="20"/>
              </w:rPr>
              <w:lastRenderedPageBreak/>
              <w:t>reasons for an unforeseeable or indefinite period, or whose production has been repeatedly and unsuccessfully sought, after the expiry of a certain deadline set down in each individual case. The length of proceedings before the Constitutional Court in the second case constituted an isolated incident. The judgment Schmidt was published and disseminated.</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shd w:val="clear" w:color="auto" w:fill="auto"/>
            <w:tcMar>
              <w:top w:w="113" w:type="dxa"/>
              <w:bottom w:w="113" w:type="dxa"/>
            </w:tcMar>
          </w:tcPr>
          <w:p w:rsidR="00C270DD" w:rsidRPr="003733BE" w:rsidRDefault="002B2608" w:rsidP="00DE41C9">
            <w:pPr>
              <w:jc w:val="center"/>
              <w:rPr>
                <w:b w:val="0"/>
                <w:sz w:val="20"/>
                <w:szCs w:val="20"/>
              </w:rPr>
            </w:pPr>
            <w:hyperlink r:id="rId11"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w:t>
              </w:r>
            </w:hyperlink>
          </w:p>
        </w:tc>
        <w:tc>
          <w:tcPr>
            <w:tcW w:w="1515" w:type="dxa"/>
            <w:shd w:val="clear" w:color="auto" w:fill="auto"/>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AUT / Moser</w:t>
            </w:r>
          </w:p>
        </w:tc>
        <w:tc>
          <w:tcPr>
            <w:tcW w:w="1120" w:type="dxa"/>
            <w:shd w:val="clear" w:color="auto" w:fill="auto"/>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126543/02</w:t>
            </w:r>
          </w:p>
        </w:tc>
        <w:tc>
          <w:tcPr>
            <w:tcW w:w="1334" w:type="dxa"/>
            <w:shd w:val="clear" w:color="auto" w:fill="auto"/>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21/12/2006</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sz w:val="20"/>
                <w:szCs w:val="20"/>
              </w:rPr>
              <w:t>21/09/2006</w:t>
            </w:r>
          </w:p>
        </w:tc>
        <w:tc>
          <w:tcPr>
            <w:tcW w:w="3735" w:type="dxa"/>
            <w:shd w:val="clear" w:color="auto" w:fill="auto"/>
            <w:tcMar>
              <w:top w:w="113" w:type="dxa"/>
              <w:bottom w:w="113" w:type="dxa"/>
            </w:tcMar>
          </w:tcPr>
          <w:p w:rsidR="00C270DD" w:rsidRPr="003733BE" w:rsidRDefault="00C270DD" w:rsidP="0018186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sidRPr="003733BE">
              <w:rPr>
                <w:rStyle w:val="sb8d990e2"/>
                <w:b/>
                <w:i/>
                <w:sz w:val="20"/>
                <w:szCs w:val="20"/>
              </w:rPr>
              <w:t>Protection of family life and access to and efficient functioning of justice:</w:t>
            </w:r>
            <w:r w:rsidRPr="003733BE">
              <w:rPr>
                <w:rStyle w:val="sb8d990e2"/>
                <w:i/>
                <w:sz w:val="20"/>
                <w:szCs w:val="20"/>
              </w:rPr>
              <w:t xml:space="preserve"> Disproportionate interference due to transfer of custody of a child to the Youth Welfare Office (and later foster-parents) without exploring alternative solutions; breach of the principle of equality of arms for lack of opportunity for the first applicant to comment on reports of the Youth Welfare Office, lack of a public hearing and lack of public pronouncement of the decisions. (Articles 8 and 6 §1 – three times)</w:t>
            </w:r>
          </w:p>
        </w:tc>
        <w:tc>
          <w:tcPr>
            <w:tcW w:w="5196" w:type="dxa"/>
            <w:shd w:val="clear" w:color="auto" w:fill="auto"/>
            <w:tcMar>
              <w:top w:w="113" w:type="dxa"/>
              <w:bottom w:w="113" w:type="dxa"/>
            </w:tcMar>
          </w:tcPr>
          <w:p w:rsidR="00C270DD" w:rsidRPr="003733BE" w:rsidRDefault="003733BE" w:rsidP="00926A00">
            <w:pPr>
              <w:jc w:val="both"/>
              <w:cnfStyle w:val="000000000000" w:firstRow="0" w:lastRow="0" w:firstColumn="0" w:lastColumn="0" w:oddVBand="0" w:evenVBand="0" w:oddHBand="0" w:evenHBand="0" w:firstRowFirstColumn="0" w:firstRowLastColumn="0" w:lastRowFirstColumn="0" w:lastRowLastColumn="0"/>
              <w:rPr>
                <w:sz w:val="20"/>
                <w:szCs w:val="20"/>
              </w:rPr>
            </w:pPr>
            <w:r w:rsidRPr="003733BE">
              <w:rPr>
                <w:i/>
                <w:sz w:val="20"/>
                <w:szCs w:val="20"/>
                <w:u w:val="single"/>
              </w:rPr>
              <w:t>Individual measures</w:t>
            </w:r>
            <w:r w:rsidRPr="003733BE">
              <w:rPr>
                <w:i/>
                <w:sz w:val="20"/>
                <w:szCs w:val="20"/>
              </w:rPr>
              <w:t>:</w:t>
            </w:r>
            <w:r w:rsidR="00C270DD" w:rsidRPr="003733BE">
              <w:rPr>
                <w:sz w:val="20"/>
                <w:szCs w:val="20"/>
              </w:rPr>
              <w:t xml:space="preserve"> Just satisfaction for non-pecuniary damages sustained by the first applicant (mother) paid. Visits are conducted with the help of the social services to ensure that the relationship between mother and child is continued without putting the child in a situation of conflict. The foster-parents are not present during the visits. The first applicant’s request to extend visiting rights was rejected in the child’s best interest. Proceedings for the first applicant’s prolongation of her residence permit are still pending. </w:t>
            </w:r>
          </w:p>
          <w:p w:rsidR="00C270DD" w:rsidRPr="003733BE" w:rsidRDefault="003733BE" w:rsidP="000F596A">
            <w:pPr>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3733BE">
              <w:rPr>
                <w:i/>
                <w:sz w:val="20"/>
                <w:szCs w:val="20"/>
                <w:u w:val="single"/>
              </w:rPr>
              <w:t>General measures</w:t>
            </w:r>
            <w:r w:rsidRPr="003733BE">
              <w:rPr>
                <w:i/>
                <w:sz w:val="20"/>
                <w:szCs w:val="20"/>
              </w:rPr>
              <w:t>:</w:t>
            </w:r>
            <w:r w:rsidR="00C270DD" w:rsidRPr="003733BE">
              <w:rPr>
                <w:sz w:val="20"/>
                <w:szCs w:val="20"/>
              </w:rPr>
              <w:t xml:space="preserve"> The judgment was translated, published and disseminated. With regard to the fairness of proceedings, the violation of the principle of equality of arms constituted an isolated incident. The reformed Austrian Non-Contentious Proceedings Act 2005 gives the judge discretion to hold family-law and guardianship proceedings in public and contains criteria for the exercise of such discretion. It also allows for public pronouncement of decisions. The judgment was transmitted to the Presidents of the Supreme Court and of the four Courts of Appeal with the request to disseminate it to all subordinate judicial authorities and to inform the authorities directly involved.</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12"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(2010)36</w:t>
              </w:r>
            </w:hyperlink>
          </w:p>
        </w:tc>
        <w:tc>
          <w:tcPr>
            <w:tcW w:w="1515" w:type="dxa"/>
            <w:tcMar>
              <w:top w:w="113" w:type="dxa"/>
              <w:bottom w:w="113" w:type="dxa"/>
            </w:tcMar>
          </w:tcPr>
          <w:p w:rsidR="00C270DD" w:rsidRPr="003733BE" w:rsidRDefault="00622F85"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AUT / </w:t>
            </w:r>
            <w:proofErr w:type="spellStart"/>
            <w:r>
              <w:rPr>
                <w:rFonts w:cstheme="minorHAnsi"/>
                <w:b/>
                <w:sz w:val="20"/>
                <w:szCs w:val="20"/>
              </w:rPr>
              <w:t>O</w:t>
            </w:r>
            <w:r w:rsidR="00C270DD" w:rsidRPr="003733BE">
              <w:rPr>
                <w:rFonts w:cstheme="minorHAnsi"/>
                <w:b/>
                <w:sz w:val="20"/>
                <w:szCs w:val="20"/>
              </w:rPr>
              <w:t>llinger</w:t>
            </w:r>
            <w:proofErr w:type="spellEnd"/>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76900/01</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rPr>
            </w:pPr>
            <w:r w:rsidRPr="003733BE">
              <w:rPr>
                <w:rStyle w:val="sb8d990e2"/>
                <w:b/>
                <w:sz w:val="20"/>
                <w:szCs w:val="20"/>
              </w:rPr>
              <w:t>29/09/2006</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sz w:val="20"/>
                <w:szCs w:val="20"/>
              </w:rPr>
            </w:pPr>
            <w:r w:rsidRPr="003733BE">
              <w:rPr>
                <w:rStyle w:val="sb8d990e2"/>
                <w:sz w:val="20"/>
                <w:szCs w:val="20"/>
              </w:rPr>
              <w:t>29/06/2006</w:t>
            </w:r>
          </w:p>
        </w:tc>
        <w:tc>
          <w:tcPr>
            <w:tcW w:w="3735" w:type="dxa"/>
            <w:tcMar>
              <w:top w:w="113" w:type="dxa"/>
              <w:bottom w:w="113" w:type="dxa"/>
            </w:tcMar>
          </w:tcPr>
          <w:p w:rsidR="00C270DD" w:rsidRPr="003733BE" w:rsidRDefault="00C270DD" w:rsidP="001655CA">
            <w:pPr>
              <w:jc w:val="both"/>
              <w:cnfStyle w:val="000000100000" w:firstRow="0" w:lastRow="0" w:firstColumn="0" w:lastColumn="0" w:oddVBand="0" w:evenVBand="0" w:oddHBand="1" w:evenHBand="0" w:firstRowFirstColumn="0" w:firstRowLastColumn="0" w:lastRowFirstColumn="0" w:lastRowLastColumn="0"/>
              <w:rPr>
                <w:rStyle w:val="sb8d990e2"/>
                <w:b/>
                <w:i/>
                <w:sz w:val="20"/>
                <w:szCs w:val="20"/>
              </w:rPr>
            </w:pPr>
            <w:r w:rsidRPr="003733BE">
              <w:rPr>
                <w:rStyle w:val="sb8d990e2"/>
                <w:b/>
                <w:i/>
                <w:sz w:val="20"/>
                <w:szCs w:val="20"/>
              </w:rPr>
              <w:t xml:space="preserve">Freedom of assembly: </w:t>
            </w:r>
            <w:r w:rsidRPr="003733BE">
              <w:rPr>
                <w:rStyle w:val="sb8d990e2"/>
                <w:i/>
                <w:sz w:val="20"/>
                <w:szCs w:val="20"/>
              </w:rPr>
              <w:t>Unjustified interference due to the authorities’ refusal to authorise a public meeting. (Article 11)</w:t>
            </w:r>
          </w:p>
        </w:tc>
        <w:tc>
          <w:tcPr>
            <w:tcW w:w="5196" w:type="dxa"/>
            <w:tcMar>
              <w:top w:w="113" w:type="dxa"/>
              <w:bottom w:w="113" w:type="dxa"/>
            </w:tcMar>
          </w:tcPr>
          <w:p w:rsidR="00C270DD" w:rsidRPr="003733BE" w:rsidRDefault="003733BE" w:rsidP="001862B6">
            <w:pPr>
              <w:jc w:val="both"/>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rPr>
            </w:pPr>
            <w:r w:rsidRPr="003733BE">
              <w:rPr>
                <w:rStyle w:val="sb8d990e2"/>
                <w:rFonts w:cstheme="minorHAnsi"/>
                <w:i/>
                <w:sz w:val="20"/>
                <w:szCs w:val="20"/>
                <w:u w:val="single"/>
              </w:rPr>
              <w:t>Individual measures</w:t>
            </w:r>
            <w:r w:rsidRPr="003733BE">
              <w:rPr>
                <w:rStyle w:val="sb8d990e2"/>
                <w:rFonts w:cstheme="minorHAnsi"/>
                <w:i/>
                <w:sz w:val="20"/>
                <w:szCs w:val="20"/>
              </w:rPr>
              <w:t>:</w:t>
            </w:r>
            <w:r w:rsidR="00C270DD" w:rsidRPr="003733BE">
              <w:rPr>
                <w:rStyle w:val="sb8d990e2"/>
                <w:rFonts w:cstheme="minorHAnsi"/>
                <w:sz w:val="20"/>
                <w:szCs w:val="20"/>
              </w:rPr>
              <w:t xml:space="preserve"> No damages claimed.</w:t>
            </w:r>
          </w:p>
          <w:p w:rsidR="00C270DD" w:rsidRPr="003733BE" w:rsidRDefault="003733BE" w:rsidP="001862B6">
            <w:pPr>
              <w:jc w:val="both"/>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rPr>
            </w:pPr>
            <w:r w:rsidRPr="003733BE">
              <w:rPr>
                <w:rStyle w:val="sb8d990e2"/>
                <w:rFonts w:cstheme="minorHAnsi"/>
                <w:i/>
                <w:sz w:val="20"/>
                <w:szCs w:val="20"/>
                <w:u w:val="single"/>
              </w:rPr>
              <w:t>General measures</w:t>
            </w:r>
            <w:r w:rsidRPr="003733BE">
              <w:rPr>
                <w:rStyle w:val="sb8d990e2"/>
                <w:rFonts w:cstheme="minorHAnsi"/>
                <w:i/>
                <w:sz w:val="20"/>
                <w:szCs w:val="20"/>
              </w:rPr>
              <w:t>:</w:t>
            </w:r>
            <w:r w:rsidR="00C270DD" w:rsidRPr="003733BE">
              <w:rPr>
                <w:rStyle w:val="sb8d990e2"/>
                <w:rFonts w:cstheme="minorHAnsi"/>
                <w:sz w:val="20"/>
                <w:szCs w:val="20"/>
              </w:rPr>
              <w:t xml:space="preserve"> Single incident resulting from the particular circumstances of the case. The judgement was published and disseminated to the authorities’ concerned.</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13" w:anchor="{&quot;fulltext&quot;:[&quot;general measures&quot;],&quot;respondent&quot;:[&quot;AUT&quot;],&quot;documentcollectionid2&quot;:[&quot;EXECUTION&quot;],&quot;itemid&quot;:[&quot;001-99545&quot;]}"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(2010)37</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 xml:space="preserve">AUT / </w:t>
            </w:r>
            <w:proofErr w:type="spellStart"/>
            <w:r w:rsidRPr="003733BE">
              <w:rPr>
                <w:rFonts w:cstheme="minorHAnsi"/>
                <w:b/>
                <w:sz w:val="20"/>
                <w:szCs w:val="20"/>
              </w:rPr>
              <w:t>Osinger</w:t>
            </w:r>
            <w:proofErr w:type="spellEnd"/>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54645/00</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24/06/2005</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sz w:val="20"/>
                <w:szCs w:val="20"/>
              </w:rPr>
              <w:t>24/03/2005</w:t>
            </w:r>
          </w:p>
        </w:tc>
        <w:tc>
          <w:tcPr>
            <w:tcW w:w="3735" w:type="dxa"/>
            <w:tcMar>
              <w:top w:w="113" w:type="dxa"/>
              <w:bottom w:w="113" w:type="dxa"/>
            </w:tcMar>
          </w:tcPr>
          <w:p w:rsidR="00C270DD" w:rsidRPr="003733BE" w:rsidRDefault="00C270DD" w:rsidP="008D692E">
            <w:pPr>
              <w:jc w:val="both"/>
              <w:cnfStyle w:val="000000000000" w:firstRow="0" w:lastRow="0" w:firstColumn="0" w:lastColumn="0" w:oddVBand="0" w:evenVBand="0" w:oddHBand="0" w:evenHBand="0" w:firstRowFirstColumn="0" w:firstRowLastColumn="0" w:lastRowFirstColumn="0" w:lastRowLastColumn="0"/>
              <w:rPr>
                <w:rFonts w:cstheme="minorHAnsi"/>
                <w:b/>
                <w:i/>
                <w:sz w:val="20"/>
                <w:szCs w:val="20"/>
              </w:rPr>
            </w:pPr>
            <w:r w:rsidRPr="003733BE">
              <w:rPr>
                <w:rFonts w:cstheme="minorHAnsi"/>
                <w:b/>
                <w:i/>
                <w:sz w:val="20"/>
                <w:szCs w:val="20"/>
              </w:rPr>
              <w:t xml:space="preserve">Access to and efficient functioning of justice: </w:t>
            </w:r>
            <w:r w:rsidRPr="003733BE">
              <w:rPr>
                <w:rStyle w:val="sb8d990e2"/>
                <w:rFonts w:cstheme="minorHAnsi"/>
                <w:i/>
                <w:sz w:val="20"/>
                <w:szCs w:val="20"/>
              </w:rPr>
              <w:t>Lack of a public hearing in succession proceedings (Article 6§1)</w:t>
            </w:r>
          </w:p>
        </w:tc>
        <w:tc>
          <w:tcPr>
            <w:tcW w:w="5196" w:type="dxa"/>
            <w:tcMar>
              <w:top w:w="113" w:type="dxa"/>
              <w:bottom w:w="113" w:type="dxa"/>
            </w:tcMar>
          </w:tcPr>
          <w:p w:rsidR="00C270DD" w:rsidRPr="003733BE" w:rsidRDefault="003733BE" w:rsidP="00E643D4">
            <w:pPr>
              <w:jc w:val="both"/>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rPr>
            </w:pPr>
            <w:r w:rsidRPr="003733BE">
              <w:rPr>
                <w:rStyle w:val="sb8d990e2"/>
                <w:rFonts w:cstheme="minorHAnsi"/>
                <w:i/>
                <w:sz w:val="20"/>
                <w:szCs w:val="20"/>
                <w:u w:val="single"/>
              </w:rPr>
              <w:t>Individual measures</w:t>
            </w:r>
            <w:r w:rsidRPr="003733BE">
              <w:rPr>
                <w:rStyle w:val="sb8d990e2"/>
                <w:rFonts w:cstheme="minorHAnsi"/>
                <w:i/>
                <w:sz w:val="20"/>
                <w:szCs w:val="20"/>
              </w:rPr>
              <w:t>:</w:t>
            </w:r>
            <w:r w:rsidR="00C270DD" w:rsidRPr="003733BE">
              <w:rPr>
                <w:rStyle w:val="sb8d990e2"/>
                <w:rFonts w:cstheme="minorHAnsi"/>
                <w:sz w:val="20"/>
                <w:szCs w:val="20"/>
              </w:rPr>
              <w:t xml:space="preserve"> The finding of a violation constituted sufficient just satisfaction for non-pecuniary damage.</w:t>
            </w:r>
          </w:p>
          <w:p w:rsidR="00C270DD" w:rsidRPr="003733BE" w:rsidRDefault="003733BE" w:rsidP="00B93A27">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Style w:val="sb8d990e2"/>
                <w:rFonts w:cstheme="minorHAnsi"/>
                <w:i/>
                <w:sz w:val="20"/>
                <w:szCs w:val="20"/>
                <w:u w:val="single"/>
              </w:rPr>
              <w:t>General measures</w:t>
            </w:r>
            <w:r w:rsidRPr="003733BE">
              <w:rPr>
                <w:rStyle w:val="sb8d990e2"/>
                <w:rFonts w:cstheme="minorHAnsi"/>
                <w:i/>
                <w:sz w:val="20"/>
                <w:szCs w:val="20"/>
              </w:rPr>
              <w:t>:</w:t>
            </w:r>
            <w:r w:rsidR="00C270DD" w:rsidRPr="003733BE">
              <w:rPr>
                <w:rStyle w:val="sb8d990e2"/>
                <w:rFonts w:cstheme="minorHAnsi"/>
                <w:sz w:val="20"/>
                <w:szCs w:val="20"/>
              </w:rPr>
              <w:t xml:space="preserve"> In 2005, the new Non-Contentious Proceedings Act provided that, as a </w:t>
            </w:r>
            <w:r w:rsidR="00C270DD" w:rsidRPr="003733BE">
              <w:rPr>
                <w:rStyle w:val="wordhighlighted"/>
                <w:rFonts w:cstheme="minorHAnsi"/>
                <w:sz w:val="20"/>
                <w:szCs w:val="20"/>
              </w:rPr>
              <w:t>general</w:t>
            </w:r>
            <w:r w:rsidR="00C270DD" w:rsidRPr="003733BE">
              <w:rPr>
                <w:rStyle w:val="sb8d990e2"/>
                <w:rFonts w:cstheme="minorHAnsi"/>
                <w:sz w:val="20"/>
                <w:szCs w:val="20"/>
              </w:rPr>
              <w:t xml:space="preserve"> principle, public and oral hearings should be held. For matters of inheritance, </w:t>
            </w:r>
            <w:r w:rsidR="00C270DD" w:rsidRPr="003733BE">
              <w:rPr>
                <w:rStyle w:val="s6b621b36"/>
                <w:rFonts w:cstheme="minorHAnsi"/>
                <w:sz w:val="20"/>
                <w:szCs w:val="20"/>
              </w:rPr>
              <w:t>in camera</w:t>
            </w:r>
            <w:r w:rsidR="00C270DD" w:rsidRPr="003733BE">
              <w:rPr>
                <w:rStyle w:val="sb8d990e2"/>
                <w:rFonts w:cstheme="minorHAnsi"/>
                <w:sz w:val="20"/>
                <w:szCs w:val="20"/>
              </w:rPr>
              <w:t xml:space="preserve"> hearings remain the norm, except for succession proceedings held to designate an heir as in the present case. The judgement was published and disseminated to the authorities’ concerned.</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14" w:anchor="{&quot;itemid&quot;:[&quot;001-101024&quot;]}"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 84</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AUT / Sylvester</w:t>
            </w:r>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5322FD">
              <w:rPr>
                <w:b/>
                <w:sz w:val="20"/>
                <w:szCs w:val="20"/>
              </w:rPr>
              <w:t>36812/97</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rFonts w:cstheme="minorHAnsi"/>
                <w:b/>
                <w:sz w:val="20"/>
                <w:szCs w:val="20"/>
              </w:rPr>
            </w:pPr>
            <w:r w:rsidRPr="003733BE">
              <w:rPr>
                <w:rStyle w:val="sb8d990e2"/>
                <w:rFonts w:cstheme="minorHAnsi"/>
                <w:b/>
                <w:sz w:val="20"/>
                <w:szCs w:val="20"/>
              </w:rPr>
              <w:t>24/07/2003</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rPr>
            </w:pPr>
            <w:r w:rsidRPr="003733BE">
              <w:rPr>
                <w:rStyle w:val="sb8d990e2"/>
                <w:rFonts w:cstheme="minorHAnsi"/>
                <w:sz w:val="20"/>
                <w:szCs w:val="20"/>
              </w:rPr>
              <w:t>24/04/2003</w:t>
            </w:r>
          </w:p>
        </w:tc>
        <w:tc>
          <w:tcPr>
            <w:tcW w:w="3735" w:type="dxa"/>
            <w:tcMar>
              <w:top w:w="113" w:type="dxa"/>
              <w:bottom w:w="113" w:type="dxa"/>
            </w:tcMar>
          </w:tcPr>
          <w:p w:rsidR="00C270DD" w:rsidRPr="003733BE" w:rsidRDefault="00C270DD" w:rsidP="00C56FB3">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rPr>
            </w:pPr>
            <w:r w:rsidRPr="003733BE">
              <w:rPr>
                <w:rFonts w:cstheme="minorHAnsi"/>
                <w:b/>
                <w:i/>
                <w:sz w:val="20"/>
                <w:szCs w:val="20"/>
              </w:rPr>
              <w:t xml:space="preserve">Protection of private and family life: </w:t>
            </w:r>
            <w:r w:rsidRPr="003733BE">
              <w:rPr>
                <w:rFonts w:cstheme="minorHAnsi"/>
                <w:i/>
                <w:sz w:val="20"/>
                <w:szCs w:val="20"/>
              </w:rPr>
              <w:t>Domestic court’s failure to take adequate measures to enforce court decisions ordering the return of a child to her father living in the United States (Article 8)</w:t>
            </w:r>
          </w:p>
        </w:tc>
        <w:tc>
          <w:tcPr>
            <w:tcW w:w="5196" w:type="dxa"/>
            <w:tcMar>
              <w:top w:w="113" w:type="dxa"/>
              <w:bottom w:w="113" w:type="dxa"/>
            </w:tcMar>
          </w:tcPr>
          <w:p w:rsidR="00C270DD" w:rsidRPr="003733BE" w:rsidRDefault="003733BE" w:rsidP="00C56FB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Just satisfaction for non-pecuniary damages paid. The applicant had an out-of- court agreement with his daughter’s mother at the time of the judgment. He then submitted a request for extended visiting rights. In March 2006, the applicant discontinued the pursuit of legal proceedings, which could be resumed at any time taking into account the child’s best interest, now 16 years old.</w:t>
            </w:r>
          </w:p>
          <w:p w:rsidR="00C270DD" w:rsidRPr="003733BE" w:rsidRDefault="003733BE" w:rsidP="00E643D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Prompt enforcement of return orders and visiting rights under the 1980 Hague Convention was ensured</w:t>
            </w:r>
            <w:r w:rsidRPr="003733BE">
              <w:rPr>
                <w:rFonts w:cstheme="minorHAnsi"/>
                <w:i/>
                <w:sz w:val="20"/>
                <w:szCs w:val="20"/>
              </w:rPr>
              <w:t>:</w:t>
            </w:r>
            <w:r w:rsidR="00C270DD" w:rsidRPr="003733BE">
              <w:rPr>
                <w:rFonts w:cstheme="minorHAnsi"/>
                <w:sz w:val="20"/>
                <w:szCs w:val="20"/>
              </w:rPr>
              <w:t xml:space="preserve"> A new law of 2005 established a unified competence to deal with requests for return based on the Hague Convention with the aim to specialising judges on these issues. Legislation allows to request access (possibly supervised to prevent removal) to the child while return proceedings are pending. In non-contentious proceedings, a lawyer is appointed to represent the applicant free of charge and without pre-condition of a means test already at the initial stage of court proceedings. Court orders on custody or visiting rights may also be enforced ex officio. Execution can be ensured through the use of coercive fines or detention, provided that such measures do not endanger the well-being of a child. Additional safeguards for the prompt enforcement of judicial decisions are provided by the EC Council Regulation No. 2201/2003 concerning jurisdiction and the recognition and enforcement of judgments in matrimonial </w:t>
            </w:r>
            <w:r w:rsidR="00C270DD" w:rsidRPr="003733BE">
              <w:rPr>
                <w:rFonts w:cstheme="minorHAnsi"/>
                <w:sz w:val="20"/>
                <w:szCs w:val="20"/>
              </w:rPr>
              <w:lastRenderedPageBreak/>
              <w:t>matters and the matters of parental responsibility.</w:t>
            </w:r>
          </w:p>
          <w:p w:rsidR="00C270DD" w:rsidRPr="003733BE" w:rsidRDefault="00C270DD" w:rsidP="002863A3">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sz w:val="20"/>
                <w:szCs w:val="20"/>
              </w:rPr>
              <w:t>As regards the location children hidden by their parents, both the Ministry of Justice acting as Central Authority under the Hague Convention and courts have possibilities to trace them, e.g. through the central residence registration system) or by checking with regional registries of schools. Police authorities may be called upon. The judgment was published and disseminated.</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15"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(2010)38</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AUT / Wiesner</w:t>
            </w:r>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2293/03</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22/05/2007</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sz w:val="20"/>
                <w:szCs w:val="20"/>
              </w:rPr>
              <w:t>22/02/2007</w:t>
            </w:r>
          </w:p>
        </w:tc>
        <w:tc>
          <w:tcPr>
            <w:tcW w:w="3735" w:type="dxa"/>
            <w:tcMar>
              <w:top w:w="113" w:type="dxa"/>
              <w:bottom w:w="113" w:type="dxa"/>
            </w:tcMar>
          </w:tcPr>
          <w:p w:rsidR="00C270DD" w:rsidRPr="003733BE" w:rsidRDefault="00C270DD" w:rsidP="007717FE">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sidRPr="003733BE">
              <w:rPr>
                <w:rFonts w:cstheme="minorHAnsi"/>
                <w:b/>
                <w:i/>
                <w:sz w:val="20"/>
                <w:szCs w:val="20"/>
              </w:rPr>
              <w:t>Protection against ill-treatment:</w:t>
            </w:r>
            <w:r w:rsidRPr="003733BE">
              <w:rPr>
                <w:rFonts w:cstheme="minorHAnsi"/>
                <w:i/>
                <w:sz w:val="20"/>
                <w:szCs w:val="20"/>
              </w:rPr>
              <w:t xml:space="preserve"> Unjustified strip</w:t>
            </w:r>
            <w:r w:rsidRPr="003733BE">
              <w:rPr>
                <w:rFonts w:ascii="MS Gothic" w:eastAsia="MS Gothic" w:hAnsi="MS Gothic" w:cs="MS Gothic"/>
                <w:i/>
                <w:sz w:val="20"/>
                <w:szCs w:val="20"/>
              </w:rPr>
              <w:t>‑</w:t>
            </w:r>
            <w:r w:rsidRPr="003733BE">
              <w:rPr>
                <w:rFonts w:cstheme="minorHAnsi"/>
                <w:i/>
                <w:sz w:val="20"/>
                <w:szCs w:val="20"/>
              </w:rPr>
              <w:t>search during arrest amounting to degrading treatment. (Article 3)</w:t>
            </w:r>
          </w:p>
        </w:tc>
        <w:tc>
          <w:tcPr>
            <w:tcW w:w="5196" w:type="dxa"/>
            <w:tcMar>
              <w:top w:w="113" w:type="dxa"/>
              <w:bottom w:w="113" w:type="dxa"/>
            </w:tcMar>
          </w:tcPr>
          <w:p w:rsidR="00C270DD" w:rsidRPr="003733BE" w:rsidRDefault="003733BE" w:rsidP="00E643D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Style w:val="sb8d990e2"/>
                <w:rFonts w:cstheme="minorHAnsi"/>
                <w:i/>
                <w:sz w:val="20"/>
                <w:szCs w:val="20"/>
                <w:u w:val="single"/>
              </w:rPr>
              <w:t>Individual measures</w:t>
            </w:r>
            <w:r w:rsidRPr="003733BE">
              <w:rPr>
                <w:rStyle w:val="sb8d990e2"/>
                <w:rFonts w:cstheme="minorHAnsi"/>
                <w:i/>
                <w:sz w:val="20"/>
                <w:szCs w:val="20"/>
              </w:rPr>
              <w:t>:</w:t>
            </w:r>
            <w:r w:rsidR="00C270DD" w:rsidRPr="003733BE">
              <w:rPr>
                <w:rFonts w:cstheme="minorHAnsi"/>
                <w:sz w:val="20"/>
                <w:szCs w:val="20"/>
              </w:rPr>
              <w:t xml:space="preserve"> Just satisfaction for non-pecuniary damages paid. The applicant was released and proceedings discontinued.</w:t>
            </w:r>
          </w:p>
          <w:p w:rsidR="00C270DD" w:rsidRPr="003733BE" w:rsidRDefault="003733BE" w:rsidP="00E643D4">
            <w:pPr>
              <w:jc w:val="both"/>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Single incident resulting from the particular circumstances of the case.</w:t>
            </w:r>
            <w:r w:rsidR="00C270DD" w:rsidRPr="003733BE">
              <w:rPr>
                <w:rStyle w:val="sb8d990e2"/>
                <w:rFonts w:cstheme="minorHAnsi"/>
                <w:sz w:val="20"/>
                <w:szCs w:val="20"/>
              </w:rPr>
              <w:t xml:space="preserve"> The judgement was published and disseminated to the authorities’ concerned.</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16" w:anchor="{&quot;fulltext&quot;:[&quot;General measures&quot;],&quot;sort&quot;:[&quot;kpdate Descending&quot;],&quot;respondent&quot;:[&quot;BEL&quot;],&quot;documentcollectionid2&quot;:[&quot;EXECUTION&quot;],&quot;itemid&quot;:[&quot;001-99561&quot;]}"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(2010)39</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BEL / Ernst and Others</w:t>
            </w:r>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33400/96</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15/10/2003</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sz w:val="20"/>
                <w:szCs w:val="20"/>
              </w:rPr>
              <w:t>15/07/2003</w:t>
            </w:r>
          </w:p>
        </w:tc>
        <w:tc>
          <w:tcPr>
            <w:tcW w:w="3735" w:type="dxa"/>
            <w:tcMar>
              <w:top w:w="113" w:type="dxa"/>
              <w:bottom w:w="113" w:type="dxa"/>
            </w:tcMar>
          </w:tcPr>
          <w:p w:rsidR="00C270DD" w:rsidRPr="003733BE" w:rsidRDefault="00C270DD" w:rsidP="00A372CB">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rPr>
            </w:pPr>
            <w:r w:rsidRPr="003733BE">
              <w:rPr>
                <w:rFonts w:cstheme="minorHAnsi"/>
                <w:b/>
                <w:i/>
                <w:sz w:val="20"/>
                <w:szCs w:val="20"/>
              </w:rPr>
              <w:t>Freedom of expression and protection of private life</w:t>
            </w:r>
            <w:r w:rsidRPr="003733BE">
              <w:rPr>
                <w:rFonts w:cstheme="minorHAnsi"/>
                <w:i/>
                <w:sz w:val="20"/>
                <w:szCs w:val="20"/>
              </w:rPr>
              <w:t>: Disproportionate interference due to searches in the homes and business premises of four journalists and two associations of journalists carried out as part of preliminary investigations in cases where no charges had been brought. (Articles 10 and 8)</w:t>
            </w:r>
          </w:p>
        </w:tc>
        <w:tc>
          <w:tcPr>
            <w:tcW w:w="5196" w:type="dxa"/>
            <w:tcMar>
              <w:top w:w="113" w:type="dxa"/>
              <w:bottom w:w="113" w:type="dxa"/>
            </w:tcMar>
          </w:tcPr>
          <w:p w:rsidR="00C270DD" w:rsidRPr="003733BE" w:rsidRDefault="003733BE" w:rsidP="00E643D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Style w:val="sb8d990e2"/>
                <w:rFonts w:cstheme="minorHAnsi"/>
                <w:i/>
                <w:sz w:val="20"/>
                <w:szCs w:val="20"/>
                <w:u w:val="single"/>
              </w:rPr>
              <w:t>Individual measures</w:t>
            </w:r>
            <w:r w:rsidRPr="003733BE">
              <w:rPr>
                <w:rStyle w:val="sb8d990e2"/>
                <w:rFonts w:cstheme="minorHAnsi"/>
                <w:i/>
                <w:sz w:val="20"/>
                <w:szCs w:val="20"/>
              </w:rPr>
              <w:t>:</w:t>
            </w:r>
            <w:r w:rsidR="00C270DD" w:rsidRPr="003733BE">
              <w:rPr>
                <w:rFonts w:cstheme="minorHAnsi"/>
                <w:sz w:val="20"/>
                <w:szCs w:val="20"/>
              </w:rPr>
              <w:t xml:space="preserve"> Just satisfaction for non-pecuniary damages paid. </w:t>
            </w:r>
          </w:p>
          <w:p w:rsidR="00C270DD" w:rsidRPr="003733BE" w:rsidRDefault="003733BE" w:rsidP="0033191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In 2005, a law on the protection of journalistic sources made it illegal to seek information on journalistic sources, in particular through searches or seizures, except on a judge’s request if such information is likely to prevent offences constituting a serious physical threat to a person and cannot be obtained by other means.</w:t>
            </w:r>
            <w:r w:rsidR="00C270DD" w:rsidRPr="003733BE">
              <w:rPr>
                <w:rStyle w:val="sb8d990e2"/>
                <w:rFonts w:cstheme="minorHAnsi"/>
                <w:sz w:val="20"/>
                <w:szCs w:val="20"/>
              </w:rPr>
              <w:t xml:space="preserve"> The judgement was published in three official languages and disseminated to the College of Prosecutors General, the Federal Police and the Court of Cassation.</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17" w:anchor="{&quot;fulltext&quot;:[&quot;General measures&quot;],&quot;sort&quot;:[&quot;kpdate Descending&quot;],&quot;respondent&quot;:[&quot;BEL&quot;],&quot;documentcollectionid2&quot;:[&quot;EXECUTION&quot;],&quot;itemid&quot;:[&quot;001-103818&quot;]}"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(2010)155</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 xml:space="preserve">BEL / Silvester’s </w:t>
            </w:r>
            <w:proofErr w:type="spellStart"/>
            <w:r w:rsidRPr="003733BE">
              <w:rPr>
                <w:rFonts w:cstheme="minorHAnsi"/>
                <w:b/>
                <w:sz w:val="20"/>
                <w:szCs w:val="20"/>
              </w:rPr>
              <w:t>Horeca</w:t>
            </w:r>
            <w:proofErr w:type="spellEnd"/>
            <w:r w:rsidRPr="003733BE">
              <w:rPr>
                <w:rFonts w:cstheme="minorHAnsi"/>
                <w:b/>
                <w:sz w:val="20"/>
                <w:szCs w:val="20"/>
              </w:rPr>
              <w:t xml:space="preserve"> </w:t>
            </w:r>
            <w:proofErr w:type="spellStart"/>
            <w:r w:rsidRPr="003733BE">
              <w:rPr>
                <w:rFonts w:cstheme="minorHAnsi"/>
                <w:b/>
                <w:sz w:val="20"/>
                <w:szCs w:val="20"/>
              </w:rPr>
              <w:t>Serv</w:t>
            </w:r>
            <w:proofErr w:type="spellEnd"/>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47650/96</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rPr>
            </w:pPr>
            <w:r w:rsidRPr="003733BE">
              <w:rPr>
                <w:rStyle w:val="sb8d990e2"/>
                <w:b/>
                <w:sz w:val="20"/>
                <w:szCs w:val="20"/>
              </w:rPr>
              <w:t>04/06/2004</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Style w:val="sb8d990e2"/>
                <w:sz w:val="20"/>
                <w:szCs w:val="20"/>
              </w:rPr>
              <w:t>04/03/2004</w:t>
            </w:r>
          </w:p>
        </w:tc>
        <w:tc>
          <w:tcPr>
            <w:tcW w:w="3735" w:type="dxa"/>
            <w:tcMar>
              <w:top w:w="113" w:type="dxa"/>
              <w:bottom w:w="113" w:type="dxa"/>
            </w:tcMar>
          </w:tcPr>
          <w:p w:rsidR="00C270DD" w:rsidRPr="003733BE" w:rsidRDefault="00C270DD" w:rsidP="00E643D4">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sidRPr="003733BE">
              <w:rPr>
                <w:rStyle w:val="hps"/>
                <w:rFonts w:cstheme="minorHAnsi"/>
                <w:b/>
                <w:i/>
                <w:sz w:val="20"/>
                <w:szCs w:val="20"/>
              </w:rPr>
              <w:t xml:space="preserve">Access to and efficient functioning of justice: </w:t>
            </w:r>
            <w:r w:rsidRPr="003733BE">
              <w:rPr>
                <w:rStyle w:val="hps"/>
                <w:rFonts w:cstheme="minorHAnsi"/>
                <w:i/>
                <w:sz w:val="20"/>
                <w:szCs w:val="20"/>
              </w:rPr>
              <w:t xml:space="preserve">Lack of access to a court due to the inability to have an </w:t>
            </w:r>
            <w:r w:rsidRPr="003733BE">
              <w:rPr>
                <w:rFonts w:cstheme="minorHAnsi"/>
                <w:i/>
                <w:sz w:val="20"/>
                <w:szCs w:val="20"/>
              </w:rPr>
              <w:t>administrative tax decision reviewed by a judicial body with full jurisdiction. (Article 6§1)</w:t>
            </w:r>
          </w:p>
        </w:tc>
        <w:tc>
          <w:tcPr>
            <w:tcW w:w="5196" w:type="dxa"/>
            <w:tcMar>
              <w:top w:w="113" w:type="dxa"/>
              <w:bottom w:w="113" w:type="dxa"/>
            </w:tcMar>
          </w:tcPr>
          <w:p w:rsidR="00C270DD" w:rsidRPr="003733BE" w:rsidRDefault="003733BE" w:rsidP="00E46A9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Just satisfaction for non-pecuniary damage paid.</w:t>
            </w:r>
          </w:p>
          <w:p w:rsidR="00C270DD" w:rsidRPr="003733BE" w:rsidRDefault="003733BE" w:rsidP="00E643D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Case-law has evolved and full jurisdiction was granted to courts in similar cases. The judgment was published.</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18"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w:t>
              </w:r>
              <w:r w:rsidR="00C270DD" w:rsidRPr="003733BE">
                <w:rPr>
                  <w:rStyle w:val="Hyperlink"/>
                  <w:b w:val="0"/>
                  <w:bCs w:val="0"/>
                  <w:sz w:val="20"/>
                  <w:szCs w:val="20"/>
                </w:rPr>
                <w:lastRenderedPageBreak/>
                <w:t>2</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lastRenderedPageBreak/>
              <w:t xml:space="preserve">BEL / Van </w:t>
            </w:r>
            <w:proofErr w:type="spellStart"/>
            <w:r w:rsidRPr="003733BE">
              <w:rPr>
                <w:rFonts w:cstheme="minorHAnsi"/>
                <w:b/>
                <w:sz w:val="20"/>
                <w:szCs w:val="20"/>
              </w:rPr>
              <w:lastRenderedPageBreak/>
              <w:t>Geyseghem</w:t>
            </w:r>
            <w:proofErr w:type="spellEnd"/>
            <w:r w:rsidRPr="003733BE">
              <w:rPr>
                <w:rFonts w:cstheme="minorHAnsi"/>
                <w:b/>
                <w:sz w:val="20"/>
                <w:szCs w:val="20"/>
              </w:rPr>
              <w:t xml:space="preserve"> and 4 other cases</w:t>
            </w:r>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lastRenderedPageBreak/>
              <w:t>26103/95+</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Style w:val="sfbbfee58"/>
                <w:b/>
                <w:sz w:val="20"/>
                <w:szCs w:val="20"/>
              </w:rPr>
              <w:t xml:space="preserve">21/01/1999 </w:t>
            </w:r>
            <w:r w:rsidRPr="003733BE">
              <w:rPr>
                <w:rStyle w:val="sfbbfee58"/>
                <w:sz w:val="20"/>
                <w:szCs w:val="20"/>
              </w:rPr>
              <w:lastRenderedPageBreak/>
              <w:t>Grand Chamber</w:t>
            </w:r>
          </w:p>
        </w:tc>
        <w:tc>
          <w:tcPr>
            <w:tcW w:w="3735" w:type="dxa"/>
            <w:tcMar>
              <w:top w:w="113" w:type="dxa"/>
              <w:bottom w:w="113" w:type="dxa"/>
            </w:tcMar>
          </w:tcPr>
          <w:p w:rsidR="00C270DD" w:rsidRPr="003733BE" w:rsidRDefault="00C270DD" w:rsidP="00A27B59">
            <w:pPr>
              <w:tabs>
                <w:tab w:val="left" w:pos="2835"/>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Arial Unicode MS"/>
                <w:i/>
                <w:sz w:val="20"/>
                <w:szCs w:val="20"/>
              </w:rPr>
            </w:pPr>
            <w:r w:rsidRPr="003733BE">
              <w:rPr>
                <w:rFonts w:cstheme="minorHAnsi"/>
                <w:b/>
                <w:i/>
                <w:color w:val="000000"/>
                <w:sz w:val="20"/>
                <w:szCs w:val="20"/>
              </w:rPr>
              <w:lastRenderedPageBreak/>
              <w:t xml:space="preserve">Access to and efficient functioning of </w:t>
            </w:r>
            <w:r w:rsidRPr="003733BE">
              <w:rPr>
                <w:rFonts w:cstheme="minorHAnsi"/>
                <w:b/>
                <w:i/>
                <w:color w:val="000000"/>
                <w:sz w:val="20"/>
                <w:szCs w:val="20"/>
              </w:rPr>
              <w:lastRenderedPageBreak/>
              <w:t xml:space="preserve">justice: </w:t>
            </w:r>
            <w:r w:rsidRPr="003733BE">
              <w:rPr>
                <w:rFonts w:cstheme="minorHAnsi"/>
                <w:i/>
                <w:color w:val="000000"/>
                <w:sz w:val="20"/>
                <w:szCs w:val="20"/>
              </w:rPr>
              <w:t xml:space="preserve">Denial of the </w:t>
            </w:r>
            <w:r w:rsidRPr="003733BE">
              <w:rPr>
                <w:rFonts w:eastAsia="Arial Unicode MS"/>
                <w:i/>
                <w:sz w:val="20"/>
                <w:szCs w:val="20"/>
              </w:rPr>
              <w:t xml:space="preserve">right to be defended by a lawyer of one’s own choosing at different stages of criminal proceedings (first instance, appeal and </w:t>
            </w:r>
            <w:r w:rsidRPr="003733BE">
              <w:rPr>
                <w:rFonts w:eastAsia="Arial Unicode MS"/>
                <w:i/>
                <w:iCs/>
                <w:sz w:val="20"/>
                <w:szCs w:val="20"/>
              </w:rPr>
              <w:t>opposition</w:t>
            </w:r>
            <w:r w:rsidRPr="003733BE">
              <w:rPr>
                <w:rFonts w:eastAsia="Arial Unicode MS"/>
                <w:i/>
                <w:sz w:val="20"/>
                <w:szCs w:val="20"/>
              </w:rPr>
              <w:t>) due to the courts’ refusal to hear the applicants’ lawyers or take into account the pleadings filed by them on the merits on the ground of the applicants’ failure to appear before court. (Article 6 §§1 and 3c)</w:t>
            </w:r>
          </w:p>
          <w:p w:rsidR="00C270DD" w:rsidRPr="003733BE" w:rsidRDefault="00C270DD" w:rsidP="0049347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p>
        </w:tc>
        <w:tc>
          <w:tcPr>
            <w:tcW w:w="5196" w:type="dxa"/>
            <w:tcMar>
              <w:top w:w="113" w:type="dxa"/>
              <w:bottom w:w="113" w:type="dxa"/>
            </w:tcMar>
          </w:tcPr>
          <w:p w:rsidR="00C270DD" w:rsidRPr="003733BE" w:rsidRDefault="003733BE" w:rsidP="00D649A5">
            <w:pPr>
              <w:jc w:val="both"/>
              <w:cnfStyle w:val="000000100000" w:firstRow="0" w:lastRow="0" w:firstColumn="0" w:lastColumn="0" w:oddVBand="0" w:evenVBand="0" w:oddHBand="1" w:evenHBand="0" w:firstRowFirstColumn="0" w:firstRowLastColumn="0" w:lastRowFirstColumn="0" w:lastRowLastColumn="0"/>
              <w:rPr>
                <w:sz w:val="20"/>
                <w:szCs w:val="20"/>
              </w:rPr>
            </w:pPr>
            <w:r w:rsidRPr="003733BE">
              <w:rPr>
                <w:i/>
                <w:sz w:val="20"/>
                <w:szCs w:val="20"/>
                <w:u w:val="single"/>
              </w:rPr>
              <w:lastRenderedPageBreak/>
              <w:t>Individual measures</w:t>
            </w:r>
            <w:r w:rsidRPr="003733BE">
              <w:rPr>
                <w:i/>
                <w:sz w:val="20"/>
                <w:szCs w:val="20"/>
              </w:rPr>
              <w:t>:</w:t>
            </w:r>
            <w:r w:rsidR="00C270DD" w:rsidRPr="003733BE">
              <w:rPr>
                <w:sz w:val="20"/>
                <w:szCs w:val="20"/>
              </w:rPr>
              <w:t xml:space="preserve"> Just satisfaction for non-pecuniary </w:t>
            </w:r>
            <w:r w:rsidR="00C270DD" w:rsidRPr="003733BE">
              <w:rPr>
                <w:sz w:val="20"/>
                <w:szCs w:val="20"/>
              </w:rPr>
              <w:lastRenderedPageBreak/>
              <w:t xml:space="preserve">damages awarded in only one case. In 4 cases, the judgments constituted in themselves sufficient just satisfaction for non-pecuniary damage suffered. In the cases of Van </w:t>
            </w:r>
            <w:proofErr w:type="spellStart"/>
            <w:r w:rsidR="00C270DD" w:rsidRPr="003733BE">
              <w:rPr>
                <w:sz w:val="20"/>
                <w:szCs w:val="20"/>
              </w:rPr>
              <w:t>Geyseghem</w:t>
            </w:r>
            <w:proofErr w:type="spellEnd"/>
            <w:r w:rsidR="00C270DD" w:rsidRPr="003733BE">
              <w:rPr>
                <w:sz w:val="20"/>
                <w:szCs w:val="20"/>
              </w:rPr>
              <w:t xml:space="preserve">, </w:t>
            </w:r>
            <w:proofErr w:type="spellStart"/>
            <w:r w:rsidR="00C270DD" w:rsidRPr="003733BE">
              <w:rPr>
                <w:sz w:val="20"/>
                <w:szCs w:val="20"/>
              </w:rPr>
              <w:t>Pronk</w:t>
            </w:r>
            <w:proofErr w:type="spellEnd"/>
            <w:r w:rsidR="00C270DD" w:rsidRPr="003733BE">
              <w:rPr>
                <w:sz w:val="20"/>
                <w:szCs w:val="20"/>
              </w:rPr>
              <w:t xml:space="preserve"> and </w:t>
            </w:r>
            <w:proofErr w:type="spellStart"/>
            <w:r w:rsidR="00C270DD" w:rsidRPr="003733BE">
              <w:rPr>
                <w:sz w:val="20"/>
                <w:szCs w:val="20"/>
              </w:rPr>
              <w:t>Stift</w:t>
            </w:r>
            <w:proofErr w:type="spellEnd"/>
            <w:r w:rsidR="00C270DD" w:rsidRPr="003733BE">
              <w:rPr>
                <w:sz w:val="20"/>
                <w:szCs w:val="20"/>
              </w:rPr>
              <w:t xml:space="preserve">, the sentences imposed became time-barred. In the cases of </w:t>
            </w:r>
            <w:proofErr w:type="spellStart"/>
            <w:r w:rsidR="00C270DD" w:rsidRPr="003733BE">
              <w:rPr>
                <w:sz w:val="20"/>
                <w:szCs w:val="20"/>
              </w:rPr>
              <w:t>Stroek</w:t>
            </w:r>
            <w:proofErr w:type="spellEnd"/>
            <w:r w:rsidR="00C270DD" w:rsidRPr="003733BE">
              <w:rPr>
                <w:sz w:val="20"/>
                <w:szCs w:val="20"/>
              </w:rPr>
              <w:t xml:space="preserve"> and </w:t>
            </w:r>
            <w:proofErr w:type="spellStart"/>
            <w:r w:rsidR="00C270DD" w:rsidRPr="003733BE">
              <w:rPr>
                <w:sz w:val="20"/>
                <w:szCs w:val="20"/>
              </w:rPr>
              <w:t>Goedhart</w:t>
            </w:r>
            <w:proofErr w:type="spellEnd"/>
            <w:r w:rsidR="00C270DD" w:rsidRPr="003733BE">
              <w:rPr>
                <w:sz w:val="20"/>
                <w:szCs w:val="20"/>
              </w:rPr>
              <w:t>, the applicants were pardoned and the international arrest warrants taken out were declared void.</w:t>
            </w:r>
          </w:p>
          <w:p w:rsidR="00C270DD" w:rsidRPr="003733BE" w:rsidRDefault="00C270DD" w:rsidP="00D649A5">
            <w:pPr>
              <w:jc w:val="both"/>
              <w:cnfStyle w:val="000000100000" w:firstRow="0" w:lastRow="0" w:firstColumn="0" w:lastColumn="0" w:oddVBand="0" w:evenVBand="0" w:oddHBand="1" w:evenHBand="0" w:firstRowFirstColumn="0" w:firstRowLastColumn="0" w:lastRowFirstColumn="0" w:lastRowLastColumn="0"/>
              <w:rPr>
                <w:sz w:val="20"/>
                <w:szCs w:val="20"/>
              </w:rPr>
            </w:pPr>
            <w:r w:rsidRPr="003733BE">
              <w:rPr>
                <w:sz w:val="20"/>
                <w:szCs w:val="20"/>
              </w:rPr>
              <w:t>A law allowing reopening of crim</w:t>
            </w:r>
            <w:r w:rsidR="00DE41C9">
              <w:rPr>
                <w:sz w:val="20"/>
                <w:szCs w:val="20"/>
              </w:rPr>
              <w:t>inal proceedings following an EC</w:t>
            </w:r>
            <w:r w:rsidRPr="003733BE">
              <w:rPr>
                <w:sz w:val="20"/>
                <w:szCs w:val="20"/>
              </w:rPr>
              <w:t xml:space="preserve">HR judgment entered into force on 01/12/2007 (see </w:t>
            </w:r>
            <w:hyperlink r:id="rId19" w:history="1">
              <w:r w:rsidRPr="003733BE">
                <w:rPr>
                  <w:rStyle w:val="Hyperlink"/>
                  <w:sz w:val="20"/>
                  <w:szCs w:val="20"/>
                </w:rPr>
                <w:t>CM/</w:t>
              </w:r>
              <w:proofErr w:type="spellStart"/>
              <w:r w:rsidRPr="003733BE">
                <w:rPr>
                  <w:rStyle w:val="Hyperlink"/>
                  <w:sz w:val="20"/>
                  <w:szCs w:val="20"/>
                </w:rPr>
                <w:t>ResDH</w:t>
              </w:r>
              <w:proofErr w:type="spellEnd"/>
              <w:r w:rsidRPr="003733BE">
                <w:rPr>
                  <w:rStyle w:val="Hyperlink"/>
                  <w:sz w:val="20"/>
                  <w:szCs w:val="20"/>
                </w:rPr>
                <w:t>(2009)65</w:t>
              </w:r>
            </w:hyperlink>
            <w:r w:rsidRPr="003733BE">
              <w:rPr>
                <w:sz w:val="20"/>
                <w:szCs w:val="20"/>
              </w:rPr>
              <w:t xml:space="preserve"> in </w:t>
            </w:r>
            <w:proofErr w:type="spellStart"/>
            <w:r w:rsidRPr="003733BE">
              <w:rPr>
                <w:sz w:val="20"/>
                <w:szCs w:val="20"/>
              </w:rPr>
              <w:t>Göktepe</w:t>
            </w:r>
            <w:proofErr w:type="spellEnd"/>
            <w:r w:rsidRPr="003733BE">
              <w:rPr>
                <w:sz w:val="20"/>
                <w:szCs w:val="20"/>
              </w:rPr>
              <w:t>) and provided for the possibility as a transitional measure to apply for the reopening of proceedings within six months of its entry into force.</w:t>
            </w:r>
          </w:p>
          <w:p w:rsidR="00C270DD" w:rsidRPr="003733BE" w:rsidRDefault="003733BE" w:rsidP="00BA643C">
            <w:pPr>
              <w:jc w:val="both"/>
              <w:cnfStyle w:val="000000100000" w:firstRow="0" w:lastRow="0" w:firstColumn="0" w:lastColumn="0" w:oddVBand="0" w:evenVBand="0" w:oddHBand="1" w:evenHBand="0" w:firstRowFirstColumn="0" w:firstRowLastColumn="0" w:lastRowFirstColumn="0" w:lastRowLastColumn="0"/>
              <w:rPr>
                <w:sz w:val="20"/>
                <w:szCs w:val="20"/>
              </w:rPr>
            </w:pPr>
            <w:r w:rsidRPr="003733BE">
              <w:rPr>
                <w:i/>
                <w:sz w:val="20"/>
                <w:szCs w:val="20"/>
                <w:u w:val="single"/>
              </w:rPr>
              <w:t>General measures</w:t>
            </w:r>
            <w:r w:rsidRPr="003733BE">
              <w:rPr>
                <w:i/>
                <w:sz w:val="20"/>
                <w:szCs w:val="20"/>
              </w:rPr>
              <w:t>:</w:t>
            </w:r>
            <w:r w:rsidR="00C270DD" w:rsidRPr="003733BE">
              <w:t xml:space="preserve"> </w:t>
            </w:r>
            <w:r w:rsidR="00C270DD" w:rsidRPr="003733BE">
              <w:rPr>
                <w:sz w:val="20"/>
                <w:szCs w:val="20"/>
              </w:rPr>
              <w:t>The Code of Criminal Procedure had been amended in 2003, so that it is now established that a lawyer may represent his or her client under all circumstances and that anyone may lodge an appeal on points of law, even if they are not detained in accordance with a judicial decision. The judgment was published and disseminated.</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20"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(2010)188</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 xml:space="preserve">BGR / </w:t>
            </w:r>
            <w:proofErr w:type="spellStart"/>
            <w:r w:rsidRPr="003733BE">
              <w:rPr>
                <w:rFonts w:cstheme="minorHAnsi"/>
                <w:b/>
                <w:sz w:val="20"/>
                <w:szCs w:val="20"/>
              </w:rPr>
              <w:t>Boneva</w:t>
            </w:r>
            <w:proofErr w:type="spellEnd"/>
            <w:r w:rsidRPr="003733BE">
              <w:rPr>
                <w:rFonts w:cstheme="minorHAnsi"/>
                <w:b/>
                <w:sz w:val="20"/>
                <w:szCs w:val="20"/>
              </w:rPr>
              <w:t xml:space="preserve"> and Nikola </w:t>
            </w:r>
            <w:proofErr w:type="spellStart"/>
            <w:r w:rsidRPr="003733BE">
              <w:rPr>
                <w:rFonts w:cstheme="minorHAnsi"/>
                <w:b/>
                <w:sz w:val="20"/>
                <w:szCs w:val="20"/>
              </w:rPr>
              <w:t>Nikolov</w:t>
            </w:r>
            <w:proofErr w:type="spellEnd"/>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53820/00+</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14/06/2007</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sz w:val="20"/>
                <w:szCs w:val="20"/>
              </w:rPr>
              <w:t>16/11/2006</w:t>
            </w:r>
          </w:p>
        </w:tc>
        <w:tc>
          <w:tcPr>
            <w:tcW w:w="3735" w:type="dxa"/>
            <w:tcMar>
              <w:top w:w="113" w:type="dxa"/>
              <w:bottom w:w="113" w:type="dxa"/>
            </w:tcMar>
          </w:tcPr>
          <w:p w:rsidR="00C270DD" w:rsidRPr="003733BE" w:rsidRDefault="00C270DD" w:rsidP="00A6446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Protection of rights in detention: </w:t>
            </w:r>
            <w:r w:rsidRPr="003733BE">
              <w:rPr>
                <w:rStyle w:val="hps"/>
                <w:rFonts w:cstheme="minorHAnsi"/>
                <w:i/>
                <w:sz w:val="20"/>
                <w:szCs w:val="20"/>
              </w:rPr>
              <w:t>Violations concern the pre-trial detention system which existed until the legislative reform which entered into force on 1 January 2000 (lacking promptness in bringing the applicant before a judge, excessive duration of detention on remand and omission to examine a request for release. (Article 5 §§3+4)</w:t>
            </w:r>
          </w:p>
        </w:tc>
        <w:tc>
          <w:tcPr>
            <w:tcW w:w="5196" w:type="dxa"/>
            <w:tcMar>
              <w:top w:w="113" w:type="dxa"/>
              <w:bottom w:w="113" w:type="dxa"/>
            </w:tcMar>
          </w:tcPr>
          <w:p w:rsidR="00C270DD" w:rsidRPr="003733BE" w:rsidRDefault="003733BE" w:rsidP="00A6446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Style w:val="wordhighlighted"/>
                <w:i/>
                <w:sz w:val="20"/>
                <w:szCs w:val="20"/>
                <w:u w:val="single"/>
              </w:rPr>
              <w:t>Individual measures</w:t>
            </w:r>
            <w:r w:rsidRPr="003733BE">
              <w:rPr>
                <w:rStyle w:val="wordhighlighted"/>
                <w:i/>
                <w:sz w:val="20"/>
                <w:szCs w:val="20"/>
              </w:rPr>
              <w:t>:</w:t>
            </w:r>
            <w:r w:rsidR="00C270DD" w:rsidRPr="003733BE">
              <w:rPr>
                <w:rStyle w:val="wordhighlighted"/>
                <w:sz w:val="20"/>
                <w:szCs w:val="20"/>
              </w:rPr>
              <w:t xml:space="preserve"> </w:t>
            </w:r>
            <w:r w:rsidR="00C270DD" w:rsidRPr="003733BE">
              <w:rPr>
                <w:rFonts w:cstheme="minorHAnsi"/>
                <w:sz w:val="20"/>
                <w:szCs w:val="20"/>
              </w:rPr>
              <w:t>Just satisfaction for non-pecuniary damage paid. The applicants are no longer detained on remand.</w:t>
            </w:r>
          </w:p>
          <w:p w:rsidR="00C270DD" w:rsidRPr="003733BE" w:rsidRDefault="003733BE" w:rsidP="00A6446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See </w:t>
            </w:r>
            <w:hyperlink r:id="rId21" w:history="1">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(2000)109</w:t>
              </w:r>
            </w:hyperlink>
            <w:r w:rsidR="00C270DD" w:rsidRPr="003733BE">
              <w:rPr>
                <w:rFonts w:cstheme="minorHAnsi"/>
                <w:sz w:val="20"/>
                <w:szCs w:val="20"/>
              </w:rPr>
              <w:t xml:space="preserve"> in </w:t>
            </w:r>
            <w:proofErr w:type="spellStart"/>
            <w:r w:rsidR="00C270DD" w:rsidRPr="003733BE">
              <w:rPr>
                <w:rFonts w:cstheme="minorHAnsi"/>
                <w:sz w:val="20"/>
                <w:szCs w:val="20"/>
              </w:rPr>
              <w:t>Assenov</w:t>
            </w:r>
            <w:proofErr w:type="spellEnd"/>
            <w:r w:rsidR="00C270DD" w:rsidRPr="003733BE">
              <w:rPr>
                <w:rFonts w:cstheme="minorHAnsi"/>
                <w:sz w:val="20"/>
                <w:szCs w:val="20"/>
              </w:rPr>
              <w:t xml:space="preserve"> and </w:t>
            </w:r>
            <w:hyperlink r:id="rId22" w:history="1">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(2000)110</w:t>
              </w:r>
            </w:hyperlink>
            <w:r w:rsidR="00C270DD" w:rsidRPr="003733BE">
              <w:rPr>
                <w:rFonts w:cstheme="minorHAnsi"/>
                <w:sz w:val="20"/>
                <w:szCs w:val="20"/>
              </w:rPr>
              <w:t xml:space="preserve"> in </w:t>
            </w:r>
            <w:proofErr w:type="spellStart"/>
            <w:r w:rsidR="00C270DD" w:rsidRPr="003733BE">
              <w:rPr>
                <w:rFonts w:cstheme="minorHAnsi"/>
                <w:sz w:val="20"/>
                <w:szCs w:val="20"/>
              </w:rPr>
              <w:t>Nikolova</w:t>
            </w:r>
            <w:proofErr w:type="spellEnd"/>
            <w:r w:rsidR="00C270DD" w:rsidRPr="003733BE">
              <w:rPr>
                <w:rFonts w:cstheme="minorHAnsi"/>
                <w:sz w:val="20"/>
                <w:szCs w:val="20"/>
              </w:rPr>
              <w:t xml:space="preserve"> on the legislative reform of criminal procedure which took effect from 01/01/2000.</w:t>
            </w:r>
          </w:p>
          <w:p w:rsidR="00C270DD" w:rsidRPr="003733BE" w:rsidRDefault="00C270DD" w:rsidP="00E643D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23"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(2010)42</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 xml:space="preserve">BGR / G.B. and </w:t>
            </w:r>
            <w:proofErr w:type="spellStart"/>
            <w:r w:rsidRPr="003733BE">
              <w:rPr>
                <w:rFonts w:cstheme="minorHAnsi"/>
                <w:b/>
                <w:sz w:val="20"/>
                <w:szCs w:val="20"/>
              </w:rPr>
              <w:t>Iorgov</w:t>
            </w:r>
            <w:proofErr w:type="spellEnd"/>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42346/98 and 40653/98</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rPr>
            </w:pPr>
            <w:r w:rsidRPr="003733BE">
              <w:rPr>
                <w:rStyle w:val="sb8d990e2"/>
                <w:b/>
                <w:sz w:val="20"/>
                <w:szCs w:val="20"/>
              </w:rPr>
              <w:t>11/06/2004</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rPr>
            </w:pPr>
            <w:r w:rsidRPr="003733BE">
              <w:rPr>
                <w:rStyle w:val="sb8d990e2"/>
                <w:sz w:val="20"/>
                <w:szCs w:val="20"/>
              </w:rPr>
              <w:t>11/03/2004</w:t>
            </w:r>
          </w:p>
        </w:tc>
        <w:tc>
          <w:tcPr>
            <w:tcW w:w="3735" w:type="dxa"/>
            <w:tcMar>
              <w:top w:w="113" w:type="dxa"/>
              <w:bottom w:w="113" w:type="dxa"/>
            </w:tcMar>
          </w:tcPr>
          <w:p w:rsidR="00C270DD" w:rsidRPr="003733BE" w:rsidRDefault="00C270DD" w:rsidP="00B9712D">
            <w:pPr>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Protection against ill-treatment: </w:t>
            </w:r>
            <w:r w:rsidRPr="003733BE">
              <w:rPr>
                <w:rStyle w:val="hps"/>
                <w:rFonts w:cstheme="minorHAnsi"/>
                <w:i/>
                <w:sz w:val="20"/>
                <w:szCs w:val="20"/>
              </w:rPr>
              <w:t xml:space="preserve">Conditions of detention and stringent custodial regime following the applicants’ sentence to death despite a moratorium on capital punishment having already been </w:t>
            </w:r>
            <w:r w:rsidRPr="003733BE">
              <w:rPr>
                <w:rStyle w:val="hps"/>
                <w:rFonts w:cstheme="minorHAnsi"/>
                <w:i/>
                <w:sz w:val="20"/>
                <w:szCs w:val="20"/>
              </w:rPr>
              <w:lastRenderedPageBreak/>
              <w:t>established. (Article 3)</w:t>
            </w:r>
          </w:p>
        </w:tc>
        <w:tc>
          <w:tcPr>
            <w:tcW w:w="5196" w:type="dxa"/>
            <w:tcMar>
              <w:top w:w="113" w:type="dxa"/>
              <w:bottom w:w="113" w:type="dxa"/>
            </w:tcMar>
          </w:tcPr>
          <w:p w:rsidR="00C270DD" w:rsidRPr="003733BE" w:rsidRDefault="003733BE" w:rsidP="0005087A">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Style w:val="sb8d990e2"/>
                <w:rFonts w:cstheme="minorHAnsi"/>
                <w:i/>
                <w:sz w:val="20"/>
                <w:szCs w:val="20"/>
                <w:u w:val="single"/>
              </w:rPr>
              <w:lastRenderedPageBreak/>
              <w:t>Individual measures</w:t>
            </w:r>
            <w:r w:rsidRPr="003733BE">
              <w:rPr>
                <w:rStyle w:val="sb8d990e2"/>
                <w:rFonts w:cstheme="minorHAnsi"/>
                <w:i/>
                <w:sz w:val="20"/>
                <w:szCs w:val="20"/>
              </w:rPr>
              <w:t>:</w:t>
            </w:r>
            <w:r w:rsidR="00C270DD" w:rsidRPr="003733BE">
              <w:rPr>
                <w:rFonts w:cstheme="minorHAnsi"/>
                <w:sz w:val="20"/>
                <w:szCs w:val="20"/>
              </w:rPr>
              <w:t xml:space="preserve"> Just satisfaction for non-pecuniary damages paid.</w:t>
            </w:r>
            <w:r w:rsidR="00C270DD" w:rsidRPr="003733BE">
              <w:t xml:space="preserve"> </w:t>
            </w:r>
            <w:r w:rsidR="00C270DD" w:rsidRPr="003733BE">
              <w:rPr>
                <w:rFonts w:cstheme="minorHAnsi"/>
                <w:sz w:val="20"/>
                <w:szCs w:val="20"/>
              </w:rPr>
              <w:t>Following the abolition of death penalty in 1998, the applicants’ sentences were commuted to life imprisonment.</w:t>
            </w:r>
          </w:p>
          <w:p w:rsidR="00C270DD" w:rsidRPr="003733BE" w:rsidRDefault="003733BE" w:rsidP="0005087A">
            <w:pPr>
              <w:jc w:val="both"/>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u w:val="single"/>
              </w:rPr>
            </w:pPr>
            <w:r w:rsidRPr="003733BE">
              <w:rPr>
                <w:i/>
                <w:sz w:val="20"/>
                <w:szCs w:val="20"/>
                <w:u w:val="single"/>
              </w:rPr>
              <w:t>General measures</w:t>
            </w:r>
            <w:r w:rsidRPr="003733BE">
              <w:rPr>
                <w:i/>
                <w:sz w:val="20"/>
                <w:szCs w:val="20"/>
              </w:rPr>
              <w:t>:</w:t>
            </w:r>
            <w:r w:rsidR="00C270DD" w:rsidRPr="003733BE">
              <w:rPr>
                <w:sz w:val="20"/>
                <w:szCs w:val="20"/>
              </w:rPr>
              <w:t xml:space="preserve"> Death penalty was abolished in 1998. </w:t>
            </w:r>
            <w:r w:rsidR="00C270DD" w:rsidRPr="003733BE">
              <w:rPr>
                <w:sz w:val="20"/>
                <w:szCs w:val="20"/>
              </w:rPr>
              <w:lastRenderedPageBreak/>
              <w:t>Following CPT-Recommendations in 2002, life-sentenced prisoners were progressively integrated into mainstream prison regimes.</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24"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(2010)41</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BGR / I.D.</w:t>
            </w:r>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43578/98</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b/>
              </w:rPr>
            </w:pPr>
            <w:r w:rsidRPr="003733BE">
              <w:rPr>
                <w:rStyle w:val="sb8d990e2"/>
                <w:b/>
              </w:rPr>
              <w:t>28/07/2005</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rPr>
            </w:pPr>
            <w:r w:rsidRPr="003733BE">
              <w:rPr>
                <w:rStyle w:val="sb8d990e2"/>
              </w:rPr>
              <w:t>28/04/2005</w:t>
            </w:r>
          </w:p>
        </w:tc>
        <w:tc>
          <w:tcPr>
            <w:tcW w:w="3735" w:type="dxa"/>
            <w:tcMar>
              <w:top w:w="113" w:type="dxa"/>
              <w:bottom w:w="113" w:type="dxa"/>
            </w:tcMar>
          </w:tcPr>
          <w:p w:rsidR="00C270DD" w:rsidRPr="003733BE" w:rsidRDefault="00C270DD" w:rsidP="00E643D4">
            <w:pPr>
              <w:jc w:val="both"/>
              <w:cnfStyle w:val="000000000000" w:firstRow="0" w:lastRow="0" w:firstColumn="0" w:lastColumn="0" w:oddVBand="0" w:evenVBand="0" w:oddHBand="0" w:evenHBand="0" w:firstRowFirstColumn="0" w:firstRowLastColumn="0" w:lastRowFirstColumn="0" w:lastRowLastColumn="0"/>
              <w:rPr>
                <w:rStyle w:val="hps"/>
                <w:rFonts w:cstheme="minorHAnsi"/>
                <w:i/>
                <w:sz w:val="20"/>
                <w:szCs w:val="20"/>
              </w:rPr>
            </w:pPr>
            <w:r w:rsidRPr="003733BE">
              <w:rPr>
                <w:rFonts w:cstheme="minorHAnsi"/>
                <w:b/>
                <w:i/>
                <w:sz w:val="20"/>
                <w:szCs w:val="20"/>
              </w:rPr>
              <w:t xml:space="preserve">Access to and efficient functioning of justice: </w:t>
            </w:r>
            <w:r w:rsidRPr="003733BE">
              <w:rPr>
                <w:rFonts w:cstheme="minorHAnsi"/>
                <w:i/>
                <w:sz w:val="20"/>
                <w:szCs w:val="20"/>
              </w:rPr>
              <w:t>Dismissal of the applicant’s claim in labour proceedings on the ground that domestic courts considered themselves to be bound by the conclusions of the medical commissions</w:t>
            </w:r>
          </w:p>
        </w:tc>
        <w:tc>
          <w:tcPr>
            <w:tcW w:w="5196" w:type="dxa"/>
            <w:tcMar>
              <w:top w:w="113" w:type="dxa"/>
              <w:bottom w:w="113" w:type="dxa"/>
            </w:tcMar>
          </w:tcPr>
          <w:p w:rsidR="00C270DD" w:rsidRPr="003733BE" w:rsidRDefault="003733BE" w:rsidP="0005087A">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Style w:val="sb8d990e2"/>
                <w:rFonts w:cstheme="minorHAnsi"/>
                <w:i/>
                <w:sz w:val="20"/>
                <w:szCs w:val="20"/>
                <w:u w:val="single"/>
              </w:rPr>
              <w:t>Individual measures</w:t>
            </w:r>
            <w:r w:rsidRPr="003733BE">
              <w:rPr>
                <w:rStyle w:val="sb8d990e2"/>
                <w:rFonts w:cstheme="minorHAnsi"/>
                <w:i/>
                <w:sz w:val="20"/>
                <w:szCs w:val="20"/>
              </w:rPr>
              <w:t>:</w:t>
            </w:r>
            <w:r w:rsidR="00C270DD" w:rsidRPr="003733BE">
              <w:rPr>
                <w:rFonts w:cstheme="minorHAnsi"/>
                <w:sz w:val="20"/>
                <w:szCs w:val="20"/>
              </w:rPr>
              <w:t xml:space="preserve"> Just satisfaction for non-pecuniary damages paid. Reopening possible.</w:t>
            </w:r>
          </w:p>
          <w:p w:rsidR="00C270DD" w:rsidRPr="003733BE" w:rsidRDefault="003733BE" w:rsidP="00BE55B3">
            <w:pPr>
              <w:jc w:val="both"/>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u w:val="single"/>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The Supreme Administrative Court held in its case-law after 1999 that the medical commissions’ decisions are subject to judicial review. The Administrative Procedure Act 2001 provides expressly that the decisions of these commissions are subject to judicial review.</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25"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(2010)82</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BGR / Ivan Ivanov</w:t>
            </w:r>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53746/00</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sz w:val="20"/>
                <w:szCs w:val="20"/>
              </w:rPr>
              <w:t>10/01/2008</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sz w:val="20"/>
                <w:szCs w:val="20"/>
              </w:rPr>
              <w:t>Friendly settlement</w:t>
            </w:r>
          </w:p>
        </w:tc>
        <w:tc>
          <w:tcPr>
            <w:tcW w:w="3735" w:type="dxa"/>
            <w:tcMar>
              <w:top w:w="113" w:type="dxa"/>
              <w:bottom w:w="113" w:type="dxa"/>
            </w:tcMar>
          </w:tcPr>
          <w:p w:rsidR="00C270DD" w:rsidRPr="003733BE" w:rsidRDefault="00C270DD" w:rsidP="00E643D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Access to and efficient functioning of justice: </w:t>
            </w:r>
            <w:r w:rsidRPr="003733BE">
              <w:rPr>
                <w:rStyle w:val="hps"/>
                <w:rFonts w:cstheme="minorHAnsi"/>
                <w:i/>
                <w:sz w:val="20"/>
                <w:szCs w:val="20"/>
              </w:rPr>
              <w:t>Excessive length of criminal proceedings and lack of an effective remedy. (Article 6 §1)</w:t>
            </w:r>
          </w:p>
        </w:tc>
        <w:tc>
          <w:tcPr>
            <w:tcW w:w="5196" w:type="dxa"/>
            <w:tcMar>
              <w:top w:w="113" w:type="dxa"/>
              <w:bottom w:w="113" w:type="dxa"/>
            </w:tcMar>
          </w:tcPr>
          <w:p w:rsidR="00C270DD" w:rsidRPr="003733BE" w:rsidRDefault="003733BE" w:rsidP="00E643D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Friendly settlement </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26"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(2010)121</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 xml:space="preserve">BGR / </w:t>
            </w:r>
            <w:proofErr w:type="spellStart"/>
            <w:r w:rsidRPr="003733BE">
              <w:rPr>
                <w:rFonts w:cstheme="minorHAnsi"/>
                <w:b/>
                <w:sz w:val="20"/>
                <w:szCs w:val="20"/>
              </w:rPr>
              <w:t>Spasov</w:t>
            </w:r>
            <w:proofErr w:type="spellEnd"/>
            <w:r w:rsidRPr="003733BE">
              <w:rPr>
                <w:rFonts w:cstheme="minorHAnsi"/>
                <w:b/>
                <w:sz w:val="20"/>
                <w:szCs w:val="20"/>
              </w:rPr>
              <w:t xml:space="preserve"> and 4 other cases</w:t>
            </w:r>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51796/99+</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16/02/2007</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sz w:val="20"/>
                <w:szCs w:val="20"/>
              </w:rPr>
              <w:t>16/11/2006</w:t>
            </w:r>
          </w:p>
        </w:tc>
        <w:tc>
          <w:tcPr>
            <w:tcW w:w="3735" w:type="dxa"/>
            <w:tcMar>
              <w:top w:w="113" w:type="dxa"/>
              <w:bottom w:w="113" w:type="dxa"/>
            </w:tcMar>
          </w:tcPr>
          <w:p w:rsidR="00C270DD" w:rsidRPr="003733BE" w:rsidRDefault="00C270DD" w:rsidP="00082CB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Protection of rights in detention: </w:t>
            </w:r>
            <w:r w:rsidRPr="003733BE">
              <w:rPr>
                <w:rStyle w:val="hps"/>
                <w:rFonts w:cstheme="minorHAnsi"/>
                <w:i/>
                <w:sz w:val="20"/>
                <w:szCs w:val="20"/>
              </w:rPr>
              <w:t>Violations in the context of the system of pre-trial detention in force prior to a reform of 2000. (Article 5 §§3+4)</w:t>
            </w:r>
          </w:p>
        </w:tc>
        <w:tc>
          <w:tcPr>
            <w:tcW w:w="5196" w:type="dxa"/>
            <w:tcMar>
              <w:top w:w="113" w:type="dxa"/>
              <w:bottom w:w="113" w:type="dxa"/>
            </w:tcMar>
          </w:tcPr>
          <w:p w:rsidR="00C270DD" w:rsidRPr="003733BE" w:rsidRDefault="003733BE" w:rsidP="00E643D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w:t>
            </w:r>
            <w:r w:rsidR="00C270DD" w:rsidRPr="003733BE">
              <w:rPr>
                <w:rStyle w:val="sb8d990e2"/>
                <w:rFonts w:cstheme="minorHAnsi"/>
                <w:sz w:val="20"/>
                <w:szCs w:val="20"/>
              </w:rPr>
              <w:t>Just satisfaction in respect of non-pecuniary damage paid. The applicants are no longer in pre-trial detention.</w:t>
            </w:r>
          </w:p>
          <w:p w:rsidR="00C270DD" w:rsidRPr="003733BE" w:rsidRDefault="003733BE" w:rsidP="00214A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Style w:val="sb8d990e2"/>
                <w:rFonts w:cstheme="minorHAnsi"/>
                <w:i/>
                <w:sz w:val="20"/>
                <w:szCs w:val="20"/>
                <w:u w:val="single"/>
              </w:rPr>
              <w:t>General measures</w:t>
            </w:r>
            <w:r w:rsidRPr="003733BE">
              <w:rPr>
                <w:rStyle w:val="sb8d990e2"/>
                <w:rFonts w:cstheme="minorHAnsi"/>
                <w:i/>
                <w:sz w:val="20"/>
                <w:szCs w:val="20"/>
              </w:rPr>
              <w:t>:</w:t>
            </w:r>
            <w:r w:rsidR="00C270DD" w:rsidRPr="003733BE">
              <w:rPr>
                <w:rStyle w:val="sb8d990e2"/>
                <w:rFonts w:cstheme="minorHAnsi"/>
                <w:sz w:val="20"/>
                <w:szCs w:val="20"/>
              </w:rPr>
              <w:t xml:space="preserve"> See </w:t>
            </w:r>
            <w:hyperlink r:id="rId27" w:history="1">
              <w:proofErr w:type="spellStart"/>
              <w:r w:rsidR="00214AAA" w:rsidRPr="003733BE">
                <w:rPr>
                  <w:rStyle w:val="Hyperlink"/>
                  <w:rFonts w:cstheme="minorHAnsi"/>
                  <w:sz w:val="20"/>
                  <w:szCs w:val="20"/>
                </w:rPr>
                <w:t>ResDH</w:t>
              </w:r>
              <w:proofErr w:type="spellEnd"/>
              <w:r w:rsidR="00214AAA" w:rsidRPr="003733BE">
                <w:rPr>
                  <w:rStyle w:val="Hyperlink"/>
                  <w:rFonts w:cstheme="minorHAnsi"/>
                  <w:sz w:val="20"/>
                  <w:szCs w:val="20"/>
                </w:rPr>
                <w:t>(2000)109</w:t>
              </w:r>
            </w:hyperlink>
            <w:r w:rsidR="00214AAA" w:rsidRPr="003733BE">
              <w:rPr>
                <w:rFonts w:cstheme="minorHAnsi"/>
                <w:sz w:val="20"/>
                <w:szCs w:val="20"/>
              </w:rPr>
              <w:t xml:space="preserve"> in </w:t>
            </w:r>
            <w:proofErr w:type="spellStart"/>
            <w:r w:rsidR="00214AAA" w:rsidRPr="003733BE">
              <w:rPr>
                <w:rFonts w:cstheme="minorHAnsi"/>
                <w:sz w:val="20"/>
                <w:szCs w:val="20"/>
              </w:rPr>
              <w:t>Assenov</w:t>
            </w:r>
            <w:proofErr w:type="spellEnd"/>
            <w:r w:rsidR="00214AAA" w:rsidRPr="003733BE">
              <w:rPr>
                <w:rStyle w:val="sb8d990e2"/>
                <w:rFonts w:cstheme="minorHAnsi"/>
                <w:sz w:val="20"/>
                <w:szCs w:val="20"/>
              </w:rPr>
              <w:t xml:space="preserve"> </w:t>
            </w:r>
            <w:hyperlink r:id="rId28" w:history="1">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 xml:space="preserve">(2000)110 </w:t>
              </w:r>
              <w:r w:rsidR="00C270DD" w:rsidRPr="003733BE">
                <w:rPr>
                  <w:rStyle w:val="Hyperlink"/>
                  <w:rFonts w:cstheme="minorHAnsi"/>
                  <w:color w:val="auto"/>
                  <w:sz w:val="20"/>
                  <w:szCs w:val="20"/>
                  <w:u w:val="none"/>
                </w:rPr>
                <w:t xml:space="preserve">in </w:t>
              </w:r>
              <w:proofErr w:type="spellStart"/>
              <w:r w:rsidR="00C270DD" w:rsidRPr="003733BE">
                <w:rPr>
                  <w:rStyle w:val="Hyperlink"/>
                  <w:rFonts w:cstheme="minorHAnsi"/>
                  <w:color w:val="auto"/>
                  <w:sz w:val="20"/>
                  <w:szCs w:val="20"/>
                  <w:u w:val="none"/>
                </w:rPr>
                <w:t>Nikolova</w:t>
              </w:r>
              <w:proofErr w:type="spellEnd"/>
            </w:hyperlink>
            <w:r w:rsidR="00C270DD" w:rsidRPr="003733BE">
              <w:rPr>
                <w:rStyle w:val="sb8d990e2"/>
                <w:rFonts w:cstheme="minorHAnsi"/>
                <w:sz w:val="20"/>
                <w:szCs w:val="20"/>
              </w:rPr>
              <w:t xml:space="preserve"> following a legislative reform of criminal procedure which took effect from 01/01/2000.</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29"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(2010)189</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 xml:space="preserve">BGR / </w:t>
            </w:r>
            <w:proofErr w:type="spellStart"/>
            <w:r w:rsidRPr="003733BE">
              <w:rPr>
                <w:rFonts w:cstheme="minorHAnsi"/>
                <w:b/>
                <w:sz w:val="20"/>
                <w:szCs w:val="20"/>
              </w:rPr>
              <w:t>Todev</w:t>
            </w:r>
            <w:proofErr w:type="spellEnd"/>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31036/02</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22/08/2008</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sz w:val="20"/>
                <w:szCs w:val="20"/>
              </w:rPr>
              <w:t>22/05/2008</w:t>
            </w:r>
          </w:p>
        </w:tc>
        <w:tc>
          <w:tcPr>
            <w:tcW w:w="3735" w:type="dxa"/>
            <w:tcMar>
              <w:top w:w="113" w:type="dxa"/>
              <w:bottom w:w="113" w:type="dxa"/>
            </w:tcMar>
          </w:tcPr>
          <w:p w:rsidR="00C270DD" w:rsidRPr="003733BE" w:rsidRDefault="00C270DD" w:rsidP="008F6B9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Protection of rights in detention: </w:t>
            </w:r>
            <w:r w:rsidRPr="003733BE">
              <w:rPr>
                <w:rStyle w:val="hps"/>
                <w:rFonts w:cstheme="minorHAnsi"/>
                <w:i/>
                <w:sz w:val="20"/>
                <w:szCs w:val="20"/>
              </w:rPr>
              <w:t>Violation concerns the procedure for psychiatric confinement which existed until the adoption of new Health Act in 2004 (detention to undergo medical examination and inability to challenge the lawfulness of psychiatric detention). (Article 5 §§1+4)</w:t>
            </w:r>
          </w:p>
        </w:tc>
        <w:tc>
          <w:tcPr>
            <w:tcW w:w="5196" w:type="dxa"/>
            <w:tcMar>
              <w:top w:w="113" w:type="dxa"/>
              <w:bottom w:w="113" w:type="dxa"/>
            </w:tcMar>
          </w:tcPr>
          <w:p w:rsidR="00C270DD" w:rsidRPr="003733BE" w:rsidRDefault="003733BE" w:rsidP="00E643D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Just satisfaction for non-pecuniary damage paid. The applicant was released and died.</w:t>
            </w:r>
          </w:p>
          <w:p w:rsidR="00C270DD" w:rsidRPr="003733BE" w:rsidRDefault="003733BE" w:rsidP="008F6B9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See </w:t>
            </w:r>
            <w:hyperlink r:id="rId30" w:history="1">
              <w:r w:rsidR="00C270DD" w:rsidRPr="003733BE">
                <w:rPr>
                  <w:rStyle w:val="Hyperlink"/>
                  <w:rFonts w:cstheme="minorHAnsi"/>
                  <w:sz w:val="20"/>
                  <w:szCs w:val="20"/>
                </w:rPr>
                <w:t>CM/</w:t>
              </w:r>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(2010)40</w:t>
              </w:r>
            </w:hyperlink>
            <w:r w:rsidR="00C270DD" w:rsidRPr="003733BE">
              <w:rPr>
                <w:rFonts w:cstheme="minorHAnsi"/>
                <w:sz w:val="20"/>
                <w:szCs w:val="20"/>
              </w:rPr>
              <w:t xml:space="preserve"> in </w:t>
            </w:r>
            <w:proofErr w:type="spellStart"/>
            <w:r w:rsidR="00C270DD" w:rsidRPr="003733BE">
              <w:rPr>
                <w:rFonts w:cstheme="minorHAnsi"/>
                <w:sz w:val="20"/>
                <w:szCs w:val="20"/>
              </w:rPr>
              <w:t>Varbanov</w:t>
            </w:r>
            <w:proofErr w:type="spellEnd"/>
            <w:r w:rsidR="00C270DD" w:rsidRPr="003733BE">
              <w:rPr>
                <w:rFonts w:cstheme="minorHAnsi"/>
                <w:sz w:val="20"/>
                <w:szCs w:val="20"/>
              </w:rPr>
              <w:t xml:space="preserve"> on a new Health Act in 2004 providing for a new procedure concerning psychiatric confinement.</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31" w:anchor="{&quot;fulltext&quot;:[&quot;General measures law&quot;],&quot;sort&quot;:[&quot;kpdate Descending&quot;],&quot;respondent&quot;:[&quot;BGR&quot;],&quot;documentcollectionid2&quot;:[&quot;EXECUTION&quot;],&quot;itemid&quot;:[&quot;001-99562&quot;]}"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(2010)40</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 xml:space="preserve">BGR / </w:t>
            </w:r>
            <w:proofErr w:type="spellStart"/>
            <w:r w:rsidRPr="003733BE">
              <w:rPr>
                <w:rFonts w:cstheme="minorHAnsi"/>
                <w:b/>
                <w:sz w:val="20"/>
                <w:szCs w:val="20"/>
              </w:rPr>
              <w:t>Varbanov</w:t>
            </w:r>
            <w:proofErr w:type="spellEnd"/>
            <w:r w:rsidRPr="003733BE">
              <w:rPr>
                <w:rFonts w:cstheme="minorHAnsi"/>
                <w:b/>
                <w:sz w:val="20"/>
                <w:szCs w:val="20"/>
              </w:rPr>
              <w:t xml:space="preserve"> and 3 other cases</w:t>
            </w:r>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31365/96+</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dfc50a6a"/>
                <w:b/>
              </w:rPr>
            </w:pPr>
            <w:r w:rsidRPr="003733BE">
              <w:rPr>
                <w:rStyle w:val="sb8d990e2"/>
                <w:b/>
              </w:rPr>
              <w:t>05/10/2000</w:t>
            </w:r>
          </w:p>
        </w:tc>
        <w:tc>
          <w:tcPr>
            <w:tcW w:w="3735" w:type="dxa"/>
            <w:tcMar>
              <w:top w:w="113" w:type="dxa"/>
              <w:bottom w:w="113" w:type="dxa"/>
            </w:tcMar>
          </w:tcPr>
          <w:p w:rsidR="00C270DD" w:rsidRPr="003733BE" w:rsidRDefault="00C270DD" w:rsidP="00E643D4">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Protection of rights in detention: </w:t>
            </w:r>
            <w:r w:rsidRPr="003733BE">
              <w:rPr>
                <w:rStyle w:val="hps"/>
                <w:rFonts w:cstheme="minorHAnsi"/>
                <w:i/>
                <w:sz w:val="20"/>
                <w:szCs w:val="20"/>
              </w:rPr>
              <w:t xml:space="preserve">Unlawful detention in a psychiatric hospital to undergo medical examinations at the </w:t>
            </w:r>
            <w:r w:rsidRPr="003733BE">
              <w:rPr>
                <w:rStyle w:val="hps"/>
                <w:rFonts w:cstheme="minorHAnsi"/>
                <w:i/>
                <w:sz w:val="20"/>
                <w:szCs w:val="20"/>
              </w:rPr>
              <w:lastRenderedPageBreak/>
              <w:t>behest of prosecutors in proceedings concerning psychiatric confinement and lack of judicial review in 2 cases. (Article 5 §§1+4)</w:t>
            </w:r>
          </w:p>
        </w:tc>
        <w:tc>
          <w:tcPr>
            <w:tcW w:w="5196" w:type="dxa"/>
            <w:tcMar>
              <w:top w:w="113" w:type="dxa"/>
              <w:bottom w:w="113" w:type="dxa"/>
            </w:tcMar>
          </w:tcPr>
          <w:p w:rsidR="00C270DD" w:rsidRPr="003733BE" w:rsidRDefault="003733BE" w:rsidP="0005087A">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Style w:val="sb8d990e2"/>
                <w:rFonts w:cstheme="minorHAnsi"/>
                <w:i/>
                <w:sz w:val="20"/>
                <w:szCs w:val="20"/>
                <w:u w:val="single"/>
              </w:rPr>
              <w:lastRenderedPageBreak/>
              <w:t>Individual measures</w:t>
            </w:r>
            <w:r w:rsidRPr="003733BE">
              <w:rPr>
                <w:rStyle w:val="sb8d990e2"/>
                <w:rFonts w:cstheme="minorHAnsi"/>
                <w:i/>
                <w:sz w:val="20"/>
                <w:szCs w:val="20"/>
              </w:rPr>
              <w:t>:</w:t>
            </w:r>
            <w:r w:rsidR="00C270DD" w:rsidRPr="003733BE">
              <w:rPr>
                <w:rFonts w:cstheme="minorHAnsi"/>
                <w:sz w:val="20"/>
                <w:szCs w:val="20"/>
              </w:rPr>
              <w:t xml:space="preserve"> Just satisfaction for non-pecuniary damages paid. All applicants were released.</w:t>
            </w:r>
          </w:p>
          <w:p w:rsidR="00C270DD" w:rsidRPr="003733BE" w:rsidRDefault="003733BE" w:rsidP="000C593D">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According to the new Health Act 2005, </w:t>
            </w:r>
            <w:r w:rsidR="00C270DD" w:rsidRPr="003733BE">
              <w:rPr>
                <w:rFonts w:cstheme="minorHAnsi"/>
                <w:sz w:val="20"/>
                <w:szCs w:val="20"/>
              </w:rPr>
              <w:lastRenderedPageBreak/>
              <w:t>only a court is competent to order an expert opinion and, if necessary, to order confinement with a view to obtaining a psychiatric examination, following a public hearing at which the person concerned, assisted by counsel and a psychiatrist, must be heard. The decision may be appealed. The judgment was published, translated and disseminated.</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32"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(2010)76</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 xml:space="preserve">CYP / </w:t>
            </w:r>
            <w:proofErr w:type="spellStart"/>
            <w:r w:rsidRPr="003733BE">
              <w:rPr>
                <w:rFonts w:cstheme="minorHAnsi"/>
                <w:b/>
                <w:sz w:val="20"/>
                <w:szCs w:val="20"/>
              </w:rPr>
              <w:t>Kolona</w:t>
            </w:r>
            <w:proofErr w:type="spellEnd"/>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28025/03</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27/12/2007</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sz w:val="20"/>
                <w:szCs w:val="20"/>
              </w:rPr>
              <w:t>27/09/2007</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sz w:val="20"/>
                <w:szCs w:val="20"/>
              </w:rPr>
              <w:t>(Merits)</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sz w:val="20"/>
                <w:szCs w:val="20"/>
              </w:rPr>
              <w:t>02/10/2008</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sz w:val="20"/>
                <w:szCs w:val="20"/>
              </w:rPr>
              <w:t>(Friendly settlement)</w:t>
            </w:r>
          </w:p>
        </w:tc>
        <w:tc>
          <w:tcPr>
            <w:tcW w:w="3735" w:type="dxa"/>
            <w:tcMar>
              <w:top w:w="113" w:type="dxa"/>
              <w:bottom w:w="113" w:type="dxa"/>
            </w:tcMar>
          </w:tcPr>
          <w:p w:rsidR="00C270DD" w:rsidRPr="003733BE" w:rsidRDefault="00C270DD" w:rsidP="00E643D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i/>
                <w:sz w:val="20"/>
                <w:szCs w:val="20"/>
              </w:rPr>
            </w:pPr>
            <w:r w:rsidRPr="003733BE">
              <w:rPr>
                <w:rStyle w:val="hps"/>
                <w:rFonts w:cstheme="minorHAnsi"/>
                <w:b/>
                <w:i/>
                <w:sz w:val="20"/>
                <w:szCs w:val="20"/>
              </w:rPr>
              <w:t xml:space="preserve">Protection of property and of home: </w:t>
            </w:r>
            <w:r w:rsidRPr="003733BE">
              <w:rPr>
                <w:rStyle w:val="hps"/>
                <w:rFonts w:cstheme="minorHAnsi"/>
                <w:i/>
                <w:sz w:val="20"/>
                <w:szCs w:val="20"/>
              </w:rPr>
              <w:t xml:space="preserve">Unjustified interference due to the arbitrary and unlawful demolition of the applicant’s house </w:t>
            </w:r>
            <w:proofErr w:type="gramStart"/>
            <w:r w:rsidRPr="003733BE">
              <w:rPr>
                <w:rStyle w:val="hps"/>
                <w:rFonts w:cstheme="minorHAnsi"/>
                <w:i/>
                <w:sz w:val="20"/>
                <w:szCs w:val="20"/>
              </w:rPr>
              <w:t>on the basis of</w:t>
            </w:r>
            <w:proofErr w:type="gramEnd"/>
            <w:r w:rsidRPr="003733BE">
              <w:rPr>
                <w:rStyle w:val="hps"/>
                <w:rFonts w:cstheme="minorHAnsi"/>
                <w:i/>
                <w:sz w:val="20"/>
                <w:szCs w:val="20"/>
              </w:rPr>
              <w:t xml:space="preserve"> a requisition order without effective notification of the intended demolition nor compensation. (Article 1 of Protocol No. 1 and 8)</w:t>
            </w:r>
          </w:p>
        </w:tc>
        <w:tc>
          <w:tcPr>
            <w:tcW w:w="5196" w:type="dxa"/>
            <w:tcMar>
              <w:top w:w="113" w:type="dxa"/>
              <w:bottom w:w="113" w:type="dxa"/>
            </w:tcMar>
          </w:tcPr>
          <w:p w:rsidR="00C270DD" w:rsidRPr="003733BE" w:rsidRDefault="003733BE" w:rsidP="00E643D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Just satisfaction and costs and expenses were settled by friendly settlement.</w:t>
            </w:r>
          </w:p>
          <w:p w:rsidR="00C270DD" w:rsidRPr="003733BE" w:rsidRDefault="003733BE" w:rsidP="00EB228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Isolated case</w:t>
            </w:r>
            <w:r w:rsidR="00C270DD" w:rsidRPr="003733BE">
              <w:t xml:space="preserve"> </w:t>
            </w:r>
            <w:r w:rsidR="00C270DD" w:rsidRPr="003733BE">
              <w:rPr>
                <w:rFonts w:cstheme="minorHAnsi"/>
                <w:sz w:val="20"/>
                <w:szCs w:val="20"/>
              </w:rPr>
              <w:t>resulting from inappropriate application of the relevant legal provisions. The judgment was published, translated and disseminated.</w:t>
            </w:r>
          </w:p>
          <w:p w:rsidR="00C270DD" w:rsidRPr="003733BE" w:rsidRDefault="00C270DD" w:rsidP="00EB228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C270DD" w:rsidRPr="003733BE" w:rsidRDefault="00C270DD" w:rsidP="00E643D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33" w:anchor="{&quot;fulltext&quot;:[&quot;General measures law&quot;],&quot;sort&quot;:[&quot;kpdate Ascending&quot;],&quot;respondent&quot;:[&quot;CYP&quot;],&quot;documentcollectionid2&quot;:[&quot;EXECUTION&quot;],&quot;itemid&quot;:[&quot;001-99624&quot;]}"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(2010)43</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 xml:space="preserve">CYP / </w:t>
            </w:r>
            <w:proofErr w:type="spellStart"/>
            <w:r w:rsidRPr="003733BE">
              <w:rPr>
                <w:rFonts w:cstheme="minorHAnsi"/>
                <w:b/>
                <w:sz w:val="20"/>
                <w:szCs w:val="20"/>
              </w:rPr>
              <w:t>Phinikaridou</w:t>
            </w:r>
            <w:proofErr w:type="spellEnd"/>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23890/02</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rPr>
            </w:pPr>
            <w:r w:rsidRPr="003733BE">
              <w:rPr>
                <w:rStyle w:val="sb8d990e2"/>
                <w:b/>
                <w:sz w:val="20"/>
                <w:szCs w:val="20"/>
              </w:rPr>
              <w:t>20/03/2008</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dfc50a6a"/>
              </w:rPr>
            </w:pPr>
            <w:r w:rsidRPr="003733BE">
              <w:rPr>
                <w:rStyle w:val="sb8d990e2"/>
                <w:sz w:val="20"/>
                <w:szCs w:val="20"/>
              </w:rPr>
              <w:t>20/12/2007</w:t>
            </w:r>
          </w:p>
        </w:tc>
        <w:tc>
          <w:tcPr>
            <w:tcW w:w="3735" w:type="dxa"/>
            <w:tcMar>
              <w:top w:w="113" w:type="dxa"/>
              <w:bottom w:w="113" w:type="dxa"/>
            </w:tcMar>
          </w:tcPr>
          <w:p w:rsidR="00C270DD" w:rsidRPr="003733BE" w:rsidRDefault="00C270DD" w:rsidP="00E643D4">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Protection of private life: </w:t>
            </w:r>
            <w:r w:rsidRPr="003733BE">
              <w:rPr>
                <w:rStyle w:val="hps"/>
                <w:rFonts w:cstheme="minorHAnsi"/>
                <w:i/>
                <w:sz w:val="20"/>
                <w:szCs w:val="20"/>
              </w:rPr>
              <w:t>Disproportionate interference due to the application of a rigid legislative time-limit by the Supreme Court without consideration of material facts or social reality depriving the applicant of the possibility of obtaining judicial determination of paternity. (Article 8)</w:t>
            </w:r>
          </w:p>
        </w:tc>
        <w:tc>
          <w:tcPr>
            <w:tcW w:w="5196" w:type="dxa"/>
            <w:tcMar>
              <w:top w:w="113" w:type="dxa"/>
              <w:bottom w:w="113" w:type="dxa"/>
            </w:tcMar>
          </w:tcPr>
          <w:p w:rsidR="00C270DD" w:rsidRPr="003733BE" w:rsidRDefault="003733BE" w:rsidP="00E643D4">
            <w:pPr>
              <w:jc w:val="both"/>
              <w:cnfStyle w:val="000000000000" w:firstRow="0" w:lastRow="0" w:firstColumn="0" w:lastColumn="0" w:oddVBand="0" w:evenVBand="0" w:oddHBand="0" w:evenHBand="0" w:firstRowFirstColumn="0" w:firstRowLastColumn="0" w:lastRowFirstColumn="0" w:lastRowLastColumn="0"/>
              <w:rPr>
                <w:sz w:val="20"/>
                <w:szCs w:val="20"/>
              </w:rPr>
            </w:pPr>
            <w:r w:rsidRPr="003733BE">
              <w:rPr>
                <w:rStyle w:val="sb8d990e2"/>
                <w:rFonts w:cstheme="minorHAnsi"/>
                <w:i/>
                <w:sz w:val="20"/>
                <w:szCs w:val="20"/>
                <w:u w:val="single"/>
              </w:rPr>
              <w:t>Individual measures</w:t>
            </w:r>
            <w:r w:rsidRPr="003733BE">
              <w:rPr>
                <w:rStyle w:val="sb8d990e2"/>
                <w:rFonts w:cstheme="minorHAnsi"/>
                <w:i/>
                <w:sz w:val="20"/>
                <w:szCs w:val="20"/>
              </w:rPr>
              <w:t>:</w:t>
            </w:r>
            <w:r w:rsidR="00C270DD" w:rsidRPr="003733BE">
              <w:rPr>
                <w:rFonts w:cstheme="minorHAnsi"/>
                <w:sz w:val="20"/>
                <w:szCs w:val="20"/>
              </w:rPr>
              <w:t xml:space="preserve"> Just satisfaction for non-pecuniary damages paid.</w:t>
            </w:r>
            <w:r w:rsidR="00C270DD" w:rsidRPr="003733BE">
              <w:rPr>
                <w:sz w:val="20"/>
                <w:szCs w:val="20"/>
              </w:rPr>
              <w:t xml:space="preserve"> Following legislative reform, new paternity proceedings may be brought.</w:t>
            </w:r>
          </w:p>
          <w:p w:rsidR="00C270DD" w:rsidRPr="003733BE" w:rsidRDefault="003733BE" w:rsidP="008F520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i/>
                <w:sz w:val="20"/>
                <w:szCs w:val="20"/>
                <w:u w:val="single"/>
              </w:rPr>
              <w:t>General measures</w:t>
            </w:r>
            <w:r w:rsidRPr="003733BE">
              <w:rPr>
                <w:i/>
                <w:sz w:val="20"/>
                <w:szCs w:val="20"/>
              </w:rPr>
              <w:t>:</w:t>
            </w:r>
            <w:r w:rsidR="00C270DD" w:rsidRPr="003733BE">
              <w:rPr>
                <w:sz w:val="20"/>
                <w:szCs w:val="20"/>
              </w:rPr>
              <w:t xml:space="preserve"> T</w:t>
            </w:r>
            <w:r w:rsidR="00C270DD" w:rsidRPr="003733BE">
              <w:rPr>
                <w:rFonts w:cstheme="minorHAnsi"/>
                <w:sz w:val="20"/>
                <w:szCs w:val="20"/>
              </w:rPr>
              <w:t>he Children (Relatives and Legal Status) Law 1991 was amended in 2008 providing a three-year time-limit starting from the date on which the person concerned can establish that they first became aware of information enabling him or her to identify their putative father. The judgment was published and disseminated.</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34"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(2010)13</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CZE / Mares</w:t>
            </w:r>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1414/03</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rPr>
            </w:pPr>
            <w:r w:rsidRPr="003733BE">
              <w:rPr>
                <w:rStyle w:val="sb8d990e2"/>
                <w:b/>
                <w:sz w:val="20"/>
                <w:szCs w:val="20"/>
              </w:rPr>
              <w:t>26/01/2007</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sz w:val="20"/>
                <w:szCs w:val="20"/>
              </w:rPr>
            </w:pPr>
            <w:r w:rsidRPr="003733BE">
              <w:rPr>
                <w:rStyle w:val="sb8d990e2"/>
                <w:sz w:val="20"/>
                <w:szCs w:val="20"/>
              </w:rPr>
              <w:t>26/10/2006</w:t>
            </w:r>
          </w:p>
        </w:tc>
        <w:tc>
          <w:tcPr>
            <w:tcW w:w="3735" w:type="dxa"/>
            <w:tcMar>
              <w:top w:w="113" w:type="dxa"/>
              <w:bottom w:w="113" w:type="dxa"/>
            </w:tcMar>
          </w:tcPr>
          <w:p w:rsidR="00C270DD" w:rsidRPr="003733BE" w:rsidRDefault="00C270DD" w:rsidP="00BB76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Access to and efficient functioning of justice: </w:t>
            </w:r>
            <w:r w:rsidRPr="003733BE">
              <w:rPr>
                <w:rStyle w:val="hps"/>
                <w:rFonts w:cstheme="minorHAnsi"/>
                <w:i/>
                <w:sz w:val="20"/>
                <w:szCs w:val="20"/>
              </w:rPr>
              <w:t>Lack of a fair, adversarial hearing before the Constitutional Court</w:t>
            </w:r>
            <w:r w:rsidRPr="003733BE">
              <w:rPr>
                <w:i/>
                <w:sz w:val="20"/>
                <w:szCs w:val="20"/>
              </w:rPr>
              <w:t xml:space="preserve"> in criminal proceedings due to the non-communication of </w:t>
            </w:r>
            <w:r w:rsidRPr="003733BE">
              <w:rPr>
                <w:rStyle w:val="hps"/>
                <w:rFonts w:cstheme="minorHAnsi"/>
                <w:i/>
                <w:sz w:val="20"/>
                <w:szCs w:val="20"/>
              </w:rPr>
              <w:t>a copy of the other parties’ observations to the applicant. (Article 6 §1)</w:t>
            </w:r>
          </w:p>
        </w:tc>
        <w:tc>
          <w:tcPr>
            <w:tcW w:w="5196" w:type="dxa"/>
            <w:tcMar>
              <w:top w:w="113" w:type="dxa"/>
              <w:bottom w:w="113" w:type="dxa"/>
            </w:tcMar>
          </w:tcPr>
          <w:p w:rsidR="00C270DD" w:rsidRPr="003733BE" w:rsidRDefault="003733BE" w:rsidP="00D028C4">
            <w:pPr>
              <w:pStyle w:val="s8fa3e1e6"/>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733BE">
              <w:rPr>
                <w:rStyle w:val="sb8d990e2"/>
                <w:rFonts w:asciiTheme="minorHAnsi" w:hAnsiTheme="minorHAnsi" w:cstheme="minorHAnsi"/>
                <w:i/>
                <w:sz w:val="20"/>
                <w:szCs w:val="20"/>
                <w:u w:val="single"/>
              </w:rPr>
              <w:t>Individual measures</w:t>
            </w:r>
            <w:r w:rsidRPr="003733BE">
              <w:rPr>
                <w:rStyle w:val="sb8d990e2"/>
                <w:rFonts w:asciiTheme="minorHAnsi" w:hAnsiTheme="minorHAnsi" w:cstheme="minorHAnsi"/>
                <w:i/>
                <w:sz w:val="20"/>
                <w:szCs w:val="20"/>
              </w:rPr>
              <w:t>:</w:t>
            </w:r>
            <w:r w:rsidR="00C270DD" w:rsidRPr="003733BE">
              <w:rPr>
                <w:rStyle w:val="sb8d990e2"/>
                <w:rFonts w:asciiTheme="minorHAnsi" w:hAnsiTheme="minorHAnsi" w:cstheme="minorHAnsi"/>
                <w:sz w:val="20"/>
                <w:szCs w:val="20"/>
              </w:rPr>
              <w:t xml:space="preserve"> </w:t>
            </w:r>
            <w:r w:rsidR="00C270DD" w:rsidRPr="003733BE">
              <w:rPr>
                <w:rFonts w:asciiTheme="minorHAnsi" w:hAnsiTheme="minorHAnsi" w:cstheme="minorHAnsi"/>
                <w:sz w:val="20"/>
                <w:szCs w:val="20"/>
              </w:rPr>
              <w:t>The finding of a violation constitutes sufficient just satisfaction for non-pecuniary damage. The applicant did not request reopening of proceedings.</w:t>
            </w:r>
          </w:p>
          <w:p w:rsidR="00C270DD" w:rsidRPr="003733BE" w:rsidRDefault="003733BE" w:rsidP="00D028C4">
            <w:pPr>
              <w:pStyle w:val="s8fa3e1e6"/>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Style w:val="sb8d990e2"/>
                <w:rFonts w:asciiTheme="minorHAnsi" w:hAnsiTheme="minorHAnsi" w:cstheme="minorHAnsi"/>
                <w:sz w:val="20"/>
                <w:szCs w:val="20"/>
                <w:u w:val="single"/>
              </w:rPr>
            </w:pPr>
            <w:r w:rsidRPr="003733BE">
              <w:rPr>
                <w:rFonts w:asciiTheme="minorHAnsi" w:hAnsiTheme="minorHAnsi" w:cstheme="minorHAnsi"/>
                <w:i/>
                <w:sz w:val="20"/>
                <w:szCs w:val="20"/>
                <w:u w:val="single"/>
              </w:rPr>
              <w:t>General measures</w:t>
            </w:r>
            <w:r w:rsidRPr="003733BE">
              <w:rPr>
                <w:rFonts w:asciiTheme="minorHAnsi" w:hAnsiTheme="minorHAnsi" w:cstheme="minorHAnsi"/>
                <w:i/>
                <w:sz w:val="20"/>
                <w:szCs w:val="20"/>
              </w:rPr>
              <w:t>:</w:t>
            </w:r>
            <w:r w:rsidR="00C270DD" w:rsidRPr="003733BE">
              <w:rPr>
                <w:rFonts w:asciiTheme="minorHAnsi" w:hAnsiTheme="minorHAnsi" w:cstheme="minorHAnsi"/>
                <w:sz w:val="20"/>
                <w:szCs w:val="20"/>
              </w:rPr>
              <w:t xml:space="preserve"> See </w:t>
            </w:r>
            <w:hyperlink r:id="rId35" w:history="1">
              <w:r w:rsidR="00C270DD" w:rsidRPr="003733BE">
                <w:rPr>
                  <w:rStyle w:val="Hyperlink"/>
                  <w:rFonts w:asciiTheme="minorHAnsi" w:hAnsiTheme="minorHAnsi" w:cstheme="minorHAnsi"/>
                  <w:sz w:val="20"/>
                  <w:szCs w:val="20"/>
                </w:rPr>
                <w:t>CM/</w:t>
              </w:r>
              <w:proofErr w:type="spellStart"/>
              <w:r w:rsidR="00C270DD" w:rsidRPr="003733BE">
                <w:rPr>
                  <w:rStyle w:val="Hyperlink"/>
                  <w:rFonts w:asciiTheme="minorHAnsi" w:hAnsiTheme="minorHAnsi" w:cstheme="minorHAnsi"/>
                  <w:sz w:val="20"/>
                  <w:szCs w:val="20"/>
                </w:rPr>
                <w:t>ResDH</w:t>
              </w:r>
              <w:proofErr w:type="spellEnd"/>
              <w:r w:rsidR="00C270DD" w:rsidRPr="003733BE">
                <w:rPr>
                  <w:rStyle w:val="Hyperlink"/>
                  <w:rFonts w:asciiTheme="minorHAnsi" w:hAnsiTheme="minorHAnsi" w:cstheme="minorHAnsi"/>
                  <w:sz w:val="20"/>
                  <w:szCs w:val="20"/>
                </w:rPr>
                <w:t>(2006)71</w:t>
              </w:r>
            </w:hyperlink>
            <w:r w:rsidR="00C270DD" w:rsidRPr="003733BE">
              <w:rPr>
                <w:rFonts w:asciiTheme="minorHAnsi" w:hAnsiTheme="minorHAnsi" w:cstheme="minorHAnsi"/>
                <w:sz w:val="20"/>
                <w:szCs w:val="20"/>
              </w:rPr>
              <w:t xml:space="preserve"> in </w:t>
            </w:r>
            <w:proofErr w:type="spellStart"/>
            <w:r w:rsidR="00C270DD" w:rsidRPr="003733BE">
              <w:rPr>
                <w:rFonts w:asciiTheme="minorHAnsi" w:hAnsiTheme="minorHAnsi" w:cstheme="minorHAnsi"/>
                <w:sz w:val="20"/>
                <w:szCs w:val="20"/>
              </w:rPr>
              <w:t>Milatova</w:t>
            </w:r>
            <w:proofErr w:type="spellEnd"/>
            <w:r w:rsidR="00C270DD" w:rsidRPr="003733BE">
              <w:rPr>
                <w:rFonts w:asciiTheme="minorHAnsi" w:hAnsiTheme="minorHAnsi" w:cstheme="minorHAnsi"/>
                <w:sz w:val="20"/>
                <w:szCs w:val="20"/>
              </w:rPr>
              <w:t xml:space="preserve">. </w:t>
            </w:r>
            <w:r w:rsidR="00C270DD" w:rsidRPr="003733BE">
              <w:rPr>
                <w:rFonts w:asciiTheme="minorHAnsi" w:hAnsiTheme="minorHAnsi"/>
                <w:sz w:val="20"/>
                <w:szCs w:val="20"/>
              </w:rPr>
              <w:t>The judgment was translated, published and disseminated.</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36"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w:t>
              </w:r>
              <w:r w:rsidR="00C270DD" w:rsidRPr="003733BE">
                <w:rPr>
                  <w:rStyle w:val="Hyperlink"/>
                  <w:b w:val="0"/>
                  <w:bCs w:val="0"/>
                  <w:sz w:val="20"/>
                  <w:szCs w:val="20"/>
                </w:rPr>
                <w:lastRenderedPageBreak/>
                <w:t>15</w:t>
              </w:r>
            </w:hyperlink>
          </w:p>
          <w:p w:rsidR="00C270DD" w:rsidRPr="003733BE" w:rsidRDefault="00C270DD" w:rsidP="00DE41C9">
            <w:pPr>
              <w:jc w:val="center"/>
            </w:pPr>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lastRenderedPageBreak/>
              <w:t xml:space="preserve">CZE / </w:t>
            </w:r>
            <w:proofErr w:type="spellStart"/>
            <w:r w:rsidRPr="003733BE">
              <w:rPr>
                <w:rFonts w:cstheme="minorHAnsi"/>
                <w:b/>
                <w:sz w:val="20"/>
                <w:szCs w:val="20"/>
              </w:rPr>
              <w:t>Vokoun</w:t>
            </w:r>
            <w:proofErr w:type="spellEnd"/>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20728/05</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rPr>
            </w:pPr>
            <w:r w:rsidRPr="003733BE">
              <w:rPr>
                <w:rStyle w:val="sb8d990e2"/>
                <w:b/>
                <w:sz w:val="20"/>
                <w:szCs w:val="20"/>
              </w:rPr>
              <w:t>03/10/2008</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sz w:val="20"/>
                <w:szCs w:val="20"/>
              </w:rPr>
            </w:pPr>
            <w:r w:rsidRPr="003733BE">
              <w:rPr>
                <w:rStyle w:val="sb8d990e2"/>
                <w:sz w:val="20"/>
                <w:szCs w:val="20"/>
              </w:rPr>
              <w:lastRenderedPageBreak/>
              <w:t>03/07/2008</w:t>
            </w:r>
          </w:p>
        </w:tc>
        <w:tc>
          <w:tcPr>
            <w:tcW w:w="3735" w:type="dxa"/>
            <w:tcMar>
              <w:top w:w="113" w:type="dxa"/>
              <w:bottom w:w="113" w:type="dxa"/>
            </w:tcMar>
          </w:tcPr>
          <w:p w:rsidR="00C270DD" w:rsidRPr="003733BE" w:rsidRDefault="00C270DD" w:rsidP="002E31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i/>
                <w:sz w:val="20"/>
                <w:szCs w:val="20"/>
              </w:rPr>
            </w:pPr>
            <w:r w:rsidRPr="003733BE">
              <w:rPr>
                <w:rStyle w:val="hps"/>
                <w:rFonts w:cstheme="minorHAnsi"/>
                <w:b/>
                <w:i/>
                <w:sz w:val="20"/>
                <w:szCs w:val="20"/>
              </w:rPr>
              <w:lastRenderedPageBreak/>
              <w:t xml:space="preserve">Access to and efficient functioning of </w:t>
            </w:r>
            <w:r w:rsidRPr="003733BE">
              <w:rPr>
                <w:rStyle w:val="hps"/>
                <w:rFonts w:cstheme="minorHAnsi"/>
                <w:b/>
                <w:i/>
                <w:sz w:val="20"/>
                <w:szCs w:val="20"/>
              </w:rPr>
              <w:lastRenderedPageBreak/>
              <w:t xml:space="preserve">justice: </w:t>
            </w:r>
            <w:r w:rsidRPr="003733BE">
              <w:rPr>
                <w:rStyle w:val="hps"/>
                <w:rFonts w:cstheme="minorHAnsi"/>
                <w:i/>
                <w:sz w:val="20"/>
                <w:szCs w:val="20"/>
              </w:rPr>
              <w:t>Lack of a fair, adversarial hearing before the Constitutional Court</w:t>
            </w:r>
            <w:r w:rsidRPr="003733BE">
              <w:rPr>
                <w:i/>
                <w:sz w:val="20"/>
                <w:szCs w:val="20"/>
              </w:rPr>
              <w:t xml:space="preserve"> in civil proceedings</w:t>
            </w:r>
            <w:r w:rsidRPr="003733BE">
              <w:rPr>
                <w:rStyle w:val="hps"/>
                <w:rFonts w:cstheme="minorHAnsi"/>
                <w:i/>
                <w:sz w:val="20"/>
                <w:szCs w:val="20"/>
              </w:rPr>
              <w:t>. (Article 6 §1)</w:t>
            </w:r>
          </w:p>
        </w:tc>
        <w:tc>
          <w:tcPr>
            <w:tcW w:w="5196" w:type="dxa"/>
            <w:tcMar>
              <w:top w:w="113" w:type="dxa"/>
              <w:bottom w:w="113" w:type="dxa"/>
            </w:tcMar>
          </w:tcPr>
          <w:p w:rsidR="00C270DD" w:rsidRPr="003733BE" w:rsidRDefault="003733BE" w:rsidP="0072071E">
            <w:pPr>
              <w:pStyle w:val="s8fa3e1e6"/>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Style w:val="sb8d990e2"/>
                <w:rFonts w:asciiTheme="minorHAnsi" w:hAnsiTheme="minorHAnsi" w:cstheme="minorHAnsi"/>
                <w:sz w:val="20"/>
                <w:szCs w:val="20"/>
              </w:rPr>
            </w:pPr>
            <w:r w:rsidRPr="003733BE">
              <w:rPr>
                <w:rStyle w:val="sb8d990e2"/>
                <w:rFonts w:asciiTheme="minorHAnsi" w:hAnsiTheme="minorHAnsi" w:cstheme="minorHAnsi"/>
                <w:i/>
                <w:sz w:val="20"/>
                <w:szCs w:val="20"/>
                <w:u w:val="single"/>
              </w:rPr>
              <w:lastRenderedPageBreak/>
              <w:t>Individual measures</w:t>
            </w:r>
            <w:r w:rsidRPr="003733BE">
              <w:rPr>
                <w:rStyle w:val="sb8d990e2"/>
                <w:rFonts w:asciiTheme="minorHAnsi" w:hAnsiTheme="minorHAnsi" w:cstheme="minorHAnsi"/>
                <w:i/>
                <w:sz w:val="20"/>
                <w:szCs w:val="20"/>
              </w:rPr>
              <w:t>:</w:t>
            </w:r>
            <w:r w:rsidR="00C270DD" w:rsidRPr="003733BE">
              <w:rPr>
                <w:rStyle w:val="sb8d990e2"/>
                <w:rFonts w:asciiTheme="minorHAnsi" w:hAnsiTheme="minorHAnsi" w:cstheme="minorHAnsi"/>
                <w:sz w:val="20"/>
                <w:szCs w:val="20"/>
              </w:rPr>
              <w:t xml:space="preserve"> The applicant had made no claim in </w:t>
            </w:r>
            <w:r w:rsidR="00C270DD" w:rsidRPr="003733BE">
              <w:rPr>
                <w:rStyle w:val="sb8d990e2"/>
                <w:rFonts w:asciiTheme="minorHAnsi" w:hAnsiTheme="minorHAnsi" w:cstheme="minorHAnsi"/>
                <w:sz w:val="20"/>
                <w:szCs w:val="20"/>
              </w:rPr>
              <w:lastRenderedPageBreak/>
              <w:t>respect of individual measures.</w:t>
            </w:r>
          </w:p>
          <w:p w:rsidR="00C270DD" w:rsidRPr="003733BE" w:rsidRDefault="003733BE" w:rsidP="0072071E">
            <w:pPr>
              <w:pStyle w:val="s8fa3e1e6"/>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Style w:val="sb8d990e2"/>
                <w:rFonts w:asciiTheme="minorHAnsi" w:hAnsiTheme="minorHAnsi" w:cstheme="minorHAnsi"/>
                <w:sz w:val="20"/>
                <w:szCs w:val="20"/>
              </w:rPr>
            </w:pPr>
            <w:r w:rsidRPr="003733BE">
              <w:rPr>
                <w:rStyle w:val="sb8d990e2"/>
                <w:rFonts w:asciiTheme="minorHAnsi" w:hAnsiTheme="minorHAnsi" w:cstheme="minorHAnsi"/>
                <w:i/>
                <w:sz w:val="20"/>
                <w:szCs w:val="20"/>
                <w:u w:val="single"/>
              </w:rPr>
              <w:t>General measures</w:t>
            </w:r>
            <w:r w:rsidRPr="003733BE">
              <w:rPr>
                <w:rStyle w:val="sb8d990e2"/>
                <w:rFonts w:asciiTheme="minorHAnsi" w:hAnsiTheme="minorHAnsi" w:cstheme="minorHAnsi"/>
                <w:i/>
                <w:sz w:val="20"/>
                <w:szCs w:val="20"/>
              </w:rPr>
              <w:t>:</w:t>
            </w:r>
            <w:r w:rsidR="00C270DD" w:rsidRPr="003733BE">
              <w:rPr>
                <w:rStyle w:val="sb8d990e2"/>
                <w:rFonts w:asciiTheme="minorHAnsi" w:hAnsiTheme="minorHAnsi" w:cstheme="minorHAnsi"/>
                <w:sz w:val="20"/>
                <w:szCs w:val="20"/>
              </w:rPr>
              <w:t xml:space="preserve"> </w:t>
            </w:r>
            <w:r w:rsidR="00C270DD" w:rsidRPr="003733BE">
              <w:rPr>
                <w:rFonts w:asciiTheme="minorHAnsi" w:hAnsiTheme="minorHAnsi" w:cstheme="minorHAnsi"/>
                <w:sz w:val="20"/>
                <w:szCs w:val="20"/>
              </w:rPr>
              <w:t xml:space="preserve">See </w:t>
            </w:r>
            <w:hyperlink r:id="rId37" w:history="1">
              <w:r w:rsidR="00C270DD" w:rsidRPr="003733BE">
                <w:rPr>
                  <w:rStyle w:val="Hyperlink"/>
                  <w:rFonts w:asciiTheme="minorHAnsi" w:hAnsiTheme="minorHAnsi" w:cstheme="minorHAnsi"/>
                  <w:sz w:val="20"/>
                  <w:szCs w:val="20"/>
                </w:rPr>
                <w:t>CM/</w:t>
              </w:r>
              <w:proofErr w:type="spellStart"/>
              <w:r w:rsidR="00C270DD" w:rsidRPr="003733BE">
                <w:rPr>
                  <w:rStyle w:val="Hyperlink"/>
                  <w:rFonts w:asciiTheme="minorHAnsi" w:hAnsiTheme="minorHAnsi" w:cstheme="minorHAnsi"/>
                  <w:sz w:val="20"/>
                  <w:szCs w:val="20"/>
                </w:rPr>
                <w:t>ResDH</w:t>
              </w:r>
              <w:proofErr w:type="spellEnd"/>
              <w:r w:rsidR="00C270DD" w:rsidRPr="003733BE">
                <w:rPr>
                  <w:rStyle w:val="Hyperlink"/>
                  <w:rFonts w:asciiTheme="minorHAnsi" w:hAnsiTheme="minorHAnsi" w:cstheme="minorHAnsi"/>
                  <w:sz w:val="20"/>
                  <w:szCs w:val="20"/>
                </w:rPr>
                <w:t>(2006)71</w:t>
              </w:r>
            </w:hyperlink>
            <w:r w:rsidR="00C270DD" w:rsidRPr="003733BE">
              <w:rPr>
                <w:rFonts w:asciiTheme="minorHAnsi" w:hAnsiTheme="minorHAnsi" w:cstheme="minorHAnsi"/>
                <w:sz w:val="20"/>
                <w:szCs w:val="20"/>
              </w:rPr>
              <w:t xml:space="preserve"> in </w:t>
            </w:r>
            <w:proofErr w:type="spellStart"/>
            <w:r w:rsidR="00C270DD" w:rsidRPr="003733BE">
              <w:rPr>
                <w:rFonts w:asciiTheme="minorHAnsi" w:hAnsiTheme="minorHAnsi" w:cstheme="minorHAnsi"/>
                <w:sz w:val="20"/>
                <w:szCs w:val="20"/>
              </w:rPr>
              <w:t>Milatova</w:t>
            </w:r>
            <w:proofErr w:type="spellEnd"/>
            <w:r w:rsidR="00C270DD" w:rsidRPr="003733BE">
              <w:rPr>
                <w:rFonts w:asciiTheme="minorHAnsi" w:hAnsiTheme="minorHAnsi" w:cstheme="minorHAnsi"/>
                <w:sz w:val="20"/>
                <w:szCs w:val="20"/>
              </w:rPr>
              <w:t xml:space="preserve">. </w:t>
            </w:r>
            <w:r w:rsidR="00C270DD" w:rsidRPr="003733BE">
              <w:rPr>
                <w:rFonts w:asciiTheme="minorHAnsi" w:hAnsiTheme="minorHAnsi"/>
                <w:sz w:val="20"/>
                <w:szCs w:val="20"/>
              </w:rPr>
              <w:t>The judgment was translated, published and disseminated.</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38"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(2010)14</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 xml:space="preserve">CZE / </w:t>
            </w:r>
            <w:proofErr w:type="spellStart"/>
            <w:r w:rsidRPr="003733BE">
              <w:rPr>
                <w:rFonts w:cstheme="minorHAnsi"/>
                <w:b/>
                <w:sz w:val="20"/>
                <w:szCs w:val="20"/>
              </w:rPr>
              <w:t>Zich</w:t>
            </w:r>
            <w:proofErr w:type="spellEnd"/>
            <w:r w:rsidRPr="003733BE">
              <w:rPr>
                <w:rFonts w:cstheme="minorHAnsi"/>
                <w:b/>
                <w:sz w:val="20"/>
                <w:szCs w:val="20"/>
              </w:rPr>
              <w:t xml:space="preserve"> and Others</w:t>
            </w:r>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48548/99+</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rPr>
            </w:pPr>
            <w:r w:rsidRPr="003733BE">
              <w:rPr>
                <w:rStyle w:val="sb8d990e2"/>
                <w:b/>
                <w:sz w:val="20"/>
                <w:szCs w:val="20"/>
              </w:rPr>
              <w:t>18/10/20006</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sz w:val="20"/>
                <w:szCs w:val="20"/>
              </w:rPr>
            </w:pPr>
            <w:r w:rsidRPr="003733BE">
              <w:rPr>
                <w:rStyle w:val="sb8d990e2"/>
                <w:sz w:val="20"/>
                <w:szCs w:val="20"/>
              </w:rPr>
              <w:t>18/07/2006</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sz w:val="20"/>
                <w:szCs w:val="20"/>
              </w:rPr>
            </w:pPr>
            <w:r w:rsidRPr="003733BE">
              <w:rPr>
                <w:rStyle w:val="sb8d990e2"/>
                <w:sz w:val="20"/>
                <w:szCs w:val="20"/>
              </w:rPr>
              <w:t>(Merits)</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rPr>
            </w:pPr>
            <w:r w:rsidRPr="003733BE">
              <w:rPr>
                <w:rStyle w:val="sb8d990e2"/>
                <w:b/>
                <w:sz w:val="20"/>
                <w:szCs w:val="20"/>
              </w:rPr>
              <w:t>21/12/2006</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sz w:val="20"/>
                <w:szCs w:val="20"/>
              </w:rPr>
            </w:pPr>
            <w:r w:rsidRPr="003733BE">
              <w:rPr>
                <w:rStyle w:val="sb8d990e2"/>
                <w:sz w:val="20"/>
                <w:szCs w:val="20"/>
              </w:rPr>
              <w:t>(Just satisfaction, friendly settlement)</w:t>
            </w:r>
          </w:p>
        </w:tc>
        <w:tc>
          <w:tcPr>
            <w:tcW w:w="3735" w:type="dxa"/>
            <w:tcMar>
              <w:top w:w="113" w:type="dxa"/>
              <w:bottom w:w="113" w:type="dxa"/>
            </w:tcMar>
          </w:tcPr>
          <w:p w:rsidR="00C270DD" w:rsidRPr="003733BE" w:rsidRDefault="00C270DD" w:rsidP="00821D9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i/>
                <w:sz w:val="20"/>
                <w:szCs w:val="20"/>
              </w:rPr>
            </w:pPr>
            <w:r w:rsidRPr="003733BE">
              <w:rPr>
                <w:rStyle w:val="hps"/>
                <w:rFonts w:cstheme="minorHAnsi"/>
                <w:b/>
                <w:i/>
                <w:sz w:val="20"/>
                <w:szCs w:val="20"/>
              </w:rPr>
              <w:t xml:space="preserve">Protection of property: </w:t>
            </w:r>
            <w:r w:rsidRPr="003733BE">
              <w:rPr>
                <w:rStyle w:val="hps"/>
                <w:rFonts w:cstheme="minorHAnsi"/>
                <w:i/>
                <w:sz w:val="20"/>
                <w:szCs w:val="20"/>
              </w:rPr>
              <w:t>Disproportionate interference in property restoration proceedings due to the dismissal of the claim for compensation of the difference in value between the purchase price and the sum paid for the reconstruction and modernisation of the building concerned, following the return of property acquired in good faith by a housing co-operative under the communist regime. (Article 1 of Protocol No. 1)</w:t>
            </w:r>
          </w:p>
        </w:tc>
        <w:tc>
          <w:tcPr>
            <w:tcW w:w="5196" w:type="dxa"/>
            <w:tcMar>
              <w:top w:w="113" w:type="dxa"/>
              <w:bottom w:w="113" w:type="dxa"/>
            </w:tcMar>
          </w:tcPr>
          <w:p w:rsidR="00C270DD" w:rsidRPr="003733BE" w:rsidRDefault="003733BE" w:rsidP="0072071E">
            <w:pPr>
              <w:pStyle w:val="s8fa3e1e6"/>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733BE">
              <w:rPr>
                <w:rStyle w:val="sb8d990e2"/>
                <w:rFonts w:asciiTheme="minorHAnsi" w:hAnsiTheme="minorHAnsi" w:cstheme="minorHAnsi"/>
                <w:i/>
                <w:sz w:val="20"/>
                <w:szCs w:val="20"/>
                <w:u w:val="single"/>
              </w:rPr>
              <w:t>Individual measures</w:t>
            </w:r>
            <w:r w:rsidRPr="003733BE">
              <w:rPr>
                <w:rStyle w:val="sb8d990e2"/>
                <w:rFonts w:asciiTheme="minorHAnsi" w:hAnsiTheme="minorHAnsi" w:cstheme="minorHAnsi"/>
                <w:i/>
                <w:sz w:val="20"/>
                <w:szCs w:val="20"/>
              </w:rPr>
              <w:t>:</w:t>
            </w:r>
            <w:r w:rsidR="00C270DD" w:rsidRPr="003733BE">
              <w:rPr>
                <w:rStyle w:val="sb8d990e2"/>
                <w:rFonts w:asciiTheme="minorHAnsi" w:hAnsiTheme="minorHAnsi" w:cstheme="minorHAnsi"/>
                <w:sz w:val="20"/>
                <w:szCs w:val="20"/>
              </w:rPr>
              <w:t xml:space="preserve"> </w:t>
            </w:r>
            <w:r w:rsidR="00C270DD" w:rsidRPr="003733BE">
              <w:rPr>
                <w:rFonts w:asciiTheme="minorHAnsi" w:hAnsiTheme="minorHAnsi" w:cstheme="minorHAnsi"/>
                <w:sz w:val="20"/>
                <w:szCs w:val="20"/>
              </w:rPr>
              <w:t>Just satisfaction for non-pecuniary damages paid. Pecuniary damage was settled in a friendly settlement.</w:t>
            </w:r>
          </w:p>
          <w:p w:rsidR="00C270DD" w:rsidRPr="003733BE" w:rsidRDefault="003733BE" w:rsidP="0072071E">
            <w:pPr>
              <w:pStyle w:val="s8fa3e1e6"/>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733BE">
              <w:rPr>
                <w:rFonts w:asciiTheme="minorHAnsi" w:hAnsiTheme="minorHAnsi" w:cstheme="minorHAnsi"/>
                <w:i/>
                <w:sz w:val="20"/>
                <w:szCs w:val="20"/>
                <w:u w:val="single"/>
              </w:rPr>
              <w:t>General measures</w:t>
            </w:r>
            <w:r w:rsidRPr="003733BE">
              <w:rPr>
                <w:rFonts w:asciiTheme="minorHAnsi" w:hAnsiTheme="minorHAnsi" w:cstheme="minorHAnsi"/>
                <w:i/>
                <w:sz w:val="20"/>
                <w:szCs w:val="20"/>
              </w:rPr>
              <w:t>:</w:t>
            </w:r>
            <w:r w:rsidR="00C270DD" w:rsidRPr="003733BE">
              <w:rPr>
                <w:rFonts w:asciiTheme="minorHAnsi" w:hAnsiTheme="minorHAnsi" w:cstheme="minorHAnsi"/>
                <w:sz w:val="20"/>
                <w:szCs w:val="20"/>
              </w:rPr>
              <w:t xml:space="preserve"> See </w:t>
            </w:r>
            <w:hyperlink r:id="rId39" w:history="1">
              <w:r w:rsidR="00C270DD" w:rsidRPr="003733BE">
                <w:rPr>
                  <w:rStyle w:val="Hyperlink"/>
                  <w:rFonts w:asciiTheme="minorHAnsi" w:hAnsiTheme="minorHAnsi" w:cstheme="minorHAnsi"/>
                  <w:sz w:val="20"/>
                  <w:szCs w:val="20"/>
                </w:rPr>
                <w:t>CM/</w:t>
              </w:r>
              <w:proofErr w:type="spellStart"/>
              <w:r w:rsidR="00C270DD" w:rsidRPr="003733BE">
                <w:rPr>
                  <w:rStyle w:val="Hyperlink"/>
                  <w:rFonts w:asciiTheme="minorHAnsi" w:hAnsiTheme="minorHAnsi" w:cstheme="minorHAnsi"/>
                  <w:sz w:val="20"/>
                  <w:szCs w:val="20"/>
                </w:rPr>
                <w:t>ResDH</w:t>
              </w:r>
              <w:proofErr w:type="spellEnd"/>
              <w:r w:rsidR="00C270DD" w:rsidRPr="003733BE">
                <w:rPr>
                  <w:rStyle w:val="Hyperlink"/>
                  <w:rFonts w:asciiTheme="minorHAnsi" w:hAnsiTheme="minorHAnsi" w:cstheme="minorHAnsi"/>
                  <w:sz w:val="20"/>
                  <w:szCs w:val="20"/>
                </w:rPr>
                <w:t>(2007)30</w:t>
              </w:r>
            </w:hyperlink>
            <w:r w:rsidR="00C270DD" w:rsidRPr="003733BE">
              <w:rPr>
                <w:rFonts w:asciiTheme="minorHAnsi" w:hAnsiTheme="minorHAnsi" w:cstheme="minorHAnsi"/>
                <w:sz w:val="20"/>
                <w:szCs w:val="20"/>
              </w:rPr>
              <w:t xml:space="preserve"> in </w:t>
            </w:r>
            <w:proofErr w:type="spellStart"/>
            <w:r w:rsidR="00C270DD" w:rsidRPr="003733BE">
              <w:rPr>
                <w:rFonts w:asciiTheme="minorHAnsi" w:hAnsiTheme="minorHAnsi" w:cstheme="minorHAnsi"/>
                <w:sz w:val="20"/>
                <w:szCs w:val="20"/>
              </w:rPr>
              <w:t>Pincová</w:t>
            </w:r>
            <w:proofErr w:type="spellEnd"/>
            <w:r w:rsidR="00C270DD" w:rsidRPr="003733BE">
              <w:rPr>
                <w:rFonts w:asciiTheme="minorHAnsi" w:hAnsiTheme="minorHAnsi" w:cstheme="minorHAnsi"/>
                <w:sz w:val="20"/>
                <w:szCs w:val="20"/>
              </w:rPr>
              <w:t xml:space="preserve"> and </w:t>
            </w:r>
            <w:proofErr w:type="spellStart"/>
            <w:r w:rsidR="00C270DD" w:rsidRPr="003733BE">
              <w:rPr>
                <w:rFonts w:asciiTheme="minorHAnsi" w:hAnsiTheme="minorHAnsi" w:cstheme="minorHAnsi"/>
                <w:sz w:val="20"/>
                <w:szCs w:val="20"/>
              </w:rPr>
              <w:t>Pinc</w:t>
            </w:r>
            <w:proofErr w:type="spellEnd"/>
            <w:r w:rsidR="00C270DD" w:rsidRPr="003733BE">
              <w:rPr>
                <w:rFonts w:asciiTheme="minorHAnsi" w:hAnsiTheme="minorHAnsi" w:cstheme="minorHAnsi"/>
                <w:sz w:val="20"/>
                <w:szCs w:val="20"/>
              </w:rPr>
              <w:t xml:space="preserve"> and </w:t>
            </w:r>
            <w:proofErr w:type="spellStart"/>
            <w:r w:rsidR="00C270DD" w:rsidRPr="003733BE">
              <w:rPr>
                <w:rFonts w:asciiTheme="minorHAnsi" w:hAnsiTheme="minorHAnsi" w:cstheme="minorHAnsi"/>
                <w:sz w:val="20"/>
                <w:szCs w:val="20"/>
              </w:rPr>
              <w:t>Zvolský</w:t>
            </w:r>
            <w:proofErr w:type="spellEnd"/>
            <w:r w:rsidR="00C270DD" w:rsidRPr="003733BE">
              <w:rPr>
                <w:rFonts w:asciiTheme="minorHAnsi" w:hAnsiTheme="minorHAnsi" w:cstheme="minorHAnsi"/>
                <w:sz w:val="20"/>
                <w:szCs w:val="20"/>
              </w:rPr>
              <w:t xml:space="preserve"> and </w:t>
            </w:r>
            <w:proofErr w:type="spellStart"/>
            <w:r w:rsidR="00C270DD" w:rsidRPr="003733BE">
              <w:rPr>
                <w:rFonts w:asciiTheme="minorHAnsi" w:hAnsiTheme="minorHAnsi" w:cstheme="minorHAnsi"/>
                <w:sz w:val="20"/>
                <w:szCs w:val="20"/>
              </w:rPr>
              <w:t>Zvolská</w:t>
            </w:r>
            <w:proofErr w:type="spellEnd"/>
            <w:r w:rsidR="00C270DD" w:rsidRPr="003733BE">
              <w:rPr>
                <w:rFonts w:asciiTheme="minorHAnsi" w:hAnsiTheme="minorHAnsi" w:cstheme="minorHAnsi"/>
                <w:sz w:val="20"/>
                <w:szCs w:val="20"/>
              </w:rPr>
              <w:t xml:space="preserve">. </w:t>
            </w:r>
            <w:r w:rsidR="00C270DD" w:rsidRPr="003733BE">
              <w:rPr>
                <w:rFonts w:asciiTheme="minorHAnsi" w:hAnsiTheme="minorHAnsi"/>
                <w:sz w:val="20"/>
                <w:szCs w:val="20"/>
              </w:rPr>
              <w:t>The judgment was translated, published and disseminated.</w:t>
            </w:r>
          </w:p>
          <w:p w:rsidR="00C270DD" w:rsidRPr="003733BE" w:rsidRDefault="00C270DD" w:rsidP="0072071E">
            <w:pPr>
              <w:pStyle w:val="s8fa3e1e6"/>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Style w:val="sb8d990e2"/>
                <w:rFonts w:asciiTheme="minorHAnsi" w:hAnsiTheme="minorHAnsi" w:cstheme="minorHAnsi"/>
                <w:sz w:val="20"/>
                <w:szCs w:val="20"/>
                <w:u w:val="single"/>
              </w:rPr>
            </w:pP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40"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(2010)68</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 xml:space="preserve">CZK / </w:t>
            </w:r>
            <w:proofErr w:type="spellStart"/>
            <w:r w:rsidRPr="003733BE">
              <w:rPr>
                <w:rFonts w:cstheme="minorHAnsi"/>
                <w:b/>
                <w:sz w:val="20"/>
                <w:szCs w:val="20"/>
              </w:rPr>
              <w:t>Drahorad</w:t>
            </w:r>
            <w:proofErr w:type="spellEnd"/>
            <w:r w:rsidRPr="003733BE">
              <w:rPr>
                <w:rFonts w:cstheme="minorHAnsi"/>
                <w:b/>
                <w:sz w:val="20"/>
                <w:szCs w:val="20"/>
              </w:rPr>
              <w:t xml:space="preserve"> and </w:t>
            </w:r>
            <w:proofErr w:type="spellStart"/>
            <w:r w:rsidRPr="003733BE">
              <w:rPr>
                <w:rFonts w:cstheme="minorHAnsi"/>
                <w:b/>
                <w:sz w:val="20"/>
                <w:szCs w:val="20"/>
              </w:rPr>
              <w:t>Drahoradova</w:t>
            </w:r>
            <w:proofErr w:type="spellEnd"/>
            <w:r w:rsidRPr="003733BE">
              <w:rPr>
                <w:rFonts w:cstheme="minorHAnsi"/>
                <w:b/>
                <w:sz w:val="20"/>
                <w:szCs w:val="20"/>
              </w:rPr>
              <w:t xml:space="preserve"> and 4 other cases</w:t>
            </w:r>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10254/03+</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20/06/2008</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sz w:val="20"/>
                <w:szCs w:val="20"/>
              </w:rPr>
              <w:t>20/03/2008</w:t>
            </w:r>
          </w:p>
        </w:tc>
        <w:tc>
          <w:tcPr>
            <w:tcW w:w="3735" w:type="dxa"/>
            <w:tcMar>
              <w:top w:w="113" w:type="dxa"/>
              <w:bottom w:w="113" w:type="dxa"/>
            </w:tcMar>
          </w:tcPr>
          <w:p w:rsidR="00C270DD" w:rsidRPr="003733BE" w:rsidRDefault="00C270DD" w:rsidP="00755FB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Access to and efficient functioning of justice:</w:t>
            </w:r>
            <w:r w:rsidRPr="003733BE">
              <w:t xml:space="preserve"> </w:t>
            </w:r>
            <w:r w:rsidRPr="003733BE">
              <w:rPr>
                <w:rStyle w:val="hps"/>
                <w:rFonts w:cstheme="minorHAnsi"/>
                <w:i/>
                <w:sz w:val="20"/>
                <w:szCs w:val="20"/>
              </w:rPr>
              <w:t>Lack of access to the Constitutional Court due to its restrictive interpretation of the admissibility rules. (Article 6 §1)</w:t>
            </w:r>
          </w:p>
        </w:tc>
        <w:tc>
          <w:tcPr>
            <w:tcW w:w="5196" w:type="dxa"/>
            <w:tcMar>
              <w:top w:w="113" w:type="dxa"/>
              <w:bottom w:w="113" w:type="dxa"/>
            </w:tcMar>
          </w:tcPr>
          <w:p w:rsidR="00C270DD" w:rsidRPr="003733BE" w:rsidRDefault="003733BE" w:rsidP="00186C5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The finding of a violation constituted in itself sufficient just satisfaction in all cases.</w:t>
            </w:r>
          </w:p>
          <w:p w:rsidR="00C270DD" w:rsidRPr="003733BE" w:rsidRDefault="003733BE" w:rsidP="00DC1F3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See </w:t>
            </w:r>
            <w:hyperlink r:id="rId41" w:history="1">
              <w:r w:rsidR="00C270DD" w:rsidRPr="003733BE">
                <w:rPr>
                  <w:rStyle w:val="Hyperlink"/>
                  <w:rFonts w:cstheme="minorHAnsi"/>
                  <w:sz w:val="20"/>
                  <w:szCs w:val="20"/>
                </w:rPr>
                <w:t>CM/</w:t>
              </w:r>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(2007)115</w:t>
              </w:r>
            </w:hyperlink>
            <w:r w:rsidR="00C270DD" w:rsidRPr="003733BE">
              <w:rPr>
                <w:rFonts w:cstheme="minorHAnsi"/>
                <w:sz w:val="20"/>
                <w:szCs w:val="20"/>
              </w:rPr>
              <w:t xml:space="preserve"> in </w:t>
            </w:r>
            <w:proofErr w:type="spellStart"/>
            <w:r w:rsidR="00C270DD" w:rsidRPr="003733BE">
              <w:rPr>
                <w:rFonts w:cstheme="minorHAnsi"/>
                <w:sz w:val="20"/>
                <w:szCs w:val="20"/>
              </w:rPr>
              <w:t>Běleš</w:t>
            </w:r>
            <w:proofErr w:type="spellEnd"/>
            <w:r w:rsidR="00C270DD" w:rsidRPr="003733BE">
              <w:rPr>
                <w:rFonts w:cstheme="minorHAnsi"/>
                <w:sz w:val="20"/>
                <w:szCs w:val="20"/>
              </w:rPr>
              <w:t xml:space="preserve"> and others group, </w:t>
            </w:r>
            <w:hyperlink r:id="rId42" w:history="1">
              <w:r w:rsidR="00C270DD" w:rsidRPr="003733BE">
                <w:rPr>
                  <w:rStyle w:val="Hyperlink"/>
                  <w:rFonts w:cstheme="minorHAnsi"/>
                  <w:sz w:val="20"/>
                  <w:szCs w:val="20"/>
                </w:rPr>
                <w:t>CM/</w:t>
              </w:r>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(2007)30</w:t>
              </w:r>
            </w:hyperlink>
            <w:r w:rsidR="00C270DD" w:rsidRPr="003733BE">
              <w:rPr>
                <w:rFonts w:cstheme="minorHAnsi"/>
                <w:sz w:val="20"/>
                <w:szCs w:val="20"/>
              </w:rPr>
              <w:t xml:space="preserve"> in </w:t>
            </w:r>
            <w:proofErr w:type="spellStart"/>
            <w:r w:rsidR="00C270DD" w:rsidRPr="003733BE">
              <w:rPr>
                <w:rFonts w:cstheme="minorHAnsi"/>
                <w:sz w:val="20"/>
                <w:szCs w:val="20"/>
              </w:rPr>
              <w:t>Zvolský</w:t>
            </w:r>
            <w:proofErr w:type="spellEnd"/>
            <w:r w:rsidR="00C270DD" w:rsidRPr="003733BE">
              <w:rPr>
                <w:rFonts w:cstheme="minorHAnsi"/>
                <w:sz w:val="20"/>
                <w:szCs w:val="20"/>
              </w:rPr>
              <w:t xml:space="preserve"> and </w:t>
            </w:r>
            <w:proofErr w:type="spellStart"/>
            <w:r w:rsidR="00C270DD" w:rsidRPr="003733BE">
              <w:rPr>
                <w:rFonts w:cstheme="minorHAnsi"/>
                <w:sz w:val="20"/>
                <w:szCs w:val="20"/>
              </w:rPr>
              <w:t>Zvolská</w:t>
            </w:r>
            <w:proofErr w:type="spellEnd"/>
            <w:r w:rsidR="00C270DD" w:rsidRPr="003733BE">
              <w:rPr>
                <w:rFonts w:cstheme="minorHAnsi"/>
                <w:sz w:val="20"/>
                <w:szCs w:val="20"/>
              </w:rPr>
              <w:t xml:space="preserve"> and </w:t>
            </w:r>
            <w:hyperlink r:id="rId43" w:history="1">
              <w:r w:rsidR="00C270DD" w:rsidRPr="003733BE">
                <w:rPr>
                  <w:rStyle w:val="Hyperlink"/>
                  <w:rFonts w:cstheme="minorHAnsi"/>
                  <w:sz w:val="20"/>
                  <w:szCs w:val="20"/>
                </w:rPr>
                <w:t>CM/</w:t>
              </w:r>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(2008)27</w:t>
              </w:r>
            </w:hyperlink>
            <w:r w:rsidR="00C270DD" w:rsidRPr="003733BE">
              <w:rPr>
                <w:rFonts w:cstheme="minorHAnsi"/>
                <w:sz w:val="20"/>
                <w:szCs w:val="20"/>
              </w:rPr>
              <w:t xml:space="preserve"> in </w:t>
            </w:r>
            <w:proofErr w:type="spellStart"/>
            <w:r w:rsidR="00C270DD" w:rsidRPr="003733BE">
              <w:rPr>
                <w:rFonts w:cstheme="minorHAnsi"/>
                <w:sz w:val="20"/>
                <w:szCs w:val="20"/>
              </w:rPr>
              <w:t>Vodárenská</w:t>
            </w:r>
            <w:proofErr w:type="spellEnd"/>
            <w:r w:rsidR="00C270DD" w:rsidRPr="003733BE">
              <w:rPr>
                <w:rFonts w:cstheme="minorHAnsi"/>
                <w:sz w:val="20"/>
                <w:szCs w:val="20"/>
              </w:rPr>
              <w:t xml:space="preserve"> </w:t>
            </w:r>
            <w:proofErr w:type="spellStart"/>
            <w:r w:rsidR="00C270DD" w:rsidRPr="003733BE">
              <w:rPr>
                <w:rFonts w:cstheme="minorHAnsi"/>
                <w:sz w:val="20"/>
                <w:szCs w:val="20"/>
              </w:rPr>
              <w:t>akciová</w:t>
            </w:r>
            <w:proofErr w:type="spellEnd"/>
            <w:r w:rsidR="00C270DD" w:rsidRPr="003733BE">
              <w:rPr>
                <w:rFonts w:cstheme="minorHAnsi"/>
                <w:sz w:val="20"/>
                <w:szCs w:val="20"/>
              </w:rPr>
              <w:t xml:space="preserve"> </w:t>
            </w:r>
            <w:proofErr w:type="spellStart"/>
            <w:r w:rsidR="00C270DD" w:rsidRPr="003733BE">
              <w:rPr>
                <w:rFonts w:cstheme="minorHAnsi"/>
                <w:sz w:val="20"/>
                <w:szCs w:val="20"/>
              </w:rPr>
              <w:t>společnost</w:t>
            </w:r>
            <w:proofErr w:type="spellEnd"/>
            <w:r w:rsidR="00C270DD" w:rsidRPr="003733BE">
              <w:rPr>
                <w:rFonts w:cstheme="minorHAnsi"/>
                <w:sz w:val="20"/>
                <w:szCs w:val="20"/>
              </w:rPr>
              <w:t>, A.S., in particular concerning the change of the Constitutional Court’s practice in 2003 and the amendment of the Constitutional Court Law in 2004 according to which, the extraordinary appeal does not necessarily have to be exhausted before addressing the Constitutional Court. If the extraordinary appeal is declared inadmissible on the basis of discretionary assessment, the constitutional appeal may be lodged within 60 days counting from the notification of the decision relating to the admissibility of that extraordinary appeal. The judgment was published, translated and disseminated.</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44" w:anchor="{&quot;fulltext&quot;:[&quot;general measures&quot;],&quot;sort&quot;:[&quot;kpdate Descending&quot;],&quot;respondent&quot;:[&quot;ESP&quot;],&quot;documentcollectionid2&quot;:[&quot;EXECUTION&quot;],&quot;itemid&quot;:[&quot;001-101057&quot;]}"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(2010)110</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 xml:space="preserve">ESP / </w:t>
            </w:r>
            <w:proofErr w:type="spellStart"/>
            <w:r w:rsidRPr="003733BE">
              <w:rPr>
                <w:rFonts w:cstheme="minorHAnsi"/>
                <w:b/>
                <w:sz w:val="20"/>
                <w:szCs w:val="20"/>
              </w:rPr>
              <w:t>Dacosta</w:t>
            </w:r>
            <w:proofErr w:type="spellEnd"/>
            <w:r w:rsidRPr="003733BE">
              <w:rPr>
                <w:rFonts w:cstheme="minorHAnsi"/>
                <w:b/>
                <w:sz w:val="20"/>
                <w:szCs w:val="20"/>
              </w:rPr>
              <w:t xml:space="preserve"> Silva</w:t>
            </w:r>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69966/01</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02/02/2007</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sz w:val="20"/>
                <w:szCs w:val="20"/>
              </w:rPr>
              <w:t>02/11/2006</w:t>
            </w:r>
          </w:p>
        </w:tc>
        <w:tc>
          <w:tcPr>
            <w:tcW w:w="3735" w:type="dxa"/>
            <w:tcMar>
              <w:top w:w="113" w:type="dxa"/>
              <w:bottom w:w="113" w:type="dxa"/>
            </w:tcMar>
          </w:tcPr>
          <w:p w:rsidR="00C270DD" w:rsidRPr="003733BE" w:rsidRDefault="00C270DD" w:rsidP="0073287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Protection of rights in detention: </w:t>
            </w:r>
            <w:r w:rsidRPr="003733BE">
              <w:rPr>
                <w:rStyle w:val="hps"/>
                <w:rFonts w:cstheme="minorHAnsi"/>
                <w:i/>
                <w:sz w:val="20"/>
                <w:szCs w:val="20"/>
              </w:rPr>
              <w:t xml:space="preserve">Unlawful house arrest imposed on the applicant, a </w:t>
            </w:r>
            <w:r w:rsidRPr="003733BE">
              <w:rPr>
                <w:rStyle w:val="hps"/>
                <w:rFonts w:cstheme="minorHAnsi"/>
                <w:i/>
                <w:sz w:val="20"/>
                <w:szCs w:val="20"/>
              </w:rPr>
              <w:lastRenderedPageBreak/>
              <w:t>member of the Civil Guard, by his superior (Article 5 §1)</w:t>
            </w:r>
          </w:p>
        </w:tc>
        <w:tc>
          <w:tcPr>
            <w:tcW w:w="5196" w:type="dxa"/>
            <w:tcMar>
              <w:top w:w="113" w:type="dxa"/>
              <w:bottom w:w="113" w:type="dxa"/>
            </w:tcMar>
          </w:tcPr>
          <w:p w:rsidR="00C270DD" w:rsidRPr="003733BE" w:rsidRDefault="003733BE" w:rsidP="0073287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lastRenderedPageBreak/>
              <w:t>Individual measures</w:t>
            </w:r>
            <w:r w:rsidRPr="003733BE">
              <w:rPr>
                <w:rFonts w:cstheme="minorHAnsi"/>
                <w:i/>
                <w:sz w:val="20"/>
                <w:szCs w:val="20"/>
              </w:rPr>
              <w:t>:</w:t>
            </w:r>
            <w:r w:rsidR="00C270DD" w:rsidRPr="003733BE">
              <w:rPr>
                <w:rFonts w:cstheme="minorHAnsi"/>
                <w:sz w:val="20"/>
                <w:szCs w:val="20"/>
              </w:rPr>
              <w:t xml:space="preserve"> </w:t>
            </w:r>
            <w:r w:rsidR="00C270DD" w:rsidRPr="003733BE">
              <w:rPr>
                <w:rStyle w:val="sb8d990e2"/>
                <w:rFonts w:cstheme="minorHAnsi"/>
                <w:sz w:val="20"/>
                <w:szCs w:val="20"/>
              </w:rPr>
              <w:t xml:space="preserve">The finding of a violation constituted sufficient just satisfaction in respect of non-pecuniary </w:t>
            </w:r>
            <w:r w:rsidR="00C270DD" w:rsidRPr="003733BE">
              <w:rPr>
                <w:rStyle w:val="sb8d990e2"/>
                <w:rFonts w:cstheme="minorHAnsi"/>
                <w:sz w:val="20"/>
                <w:szCs w:val="20"/>
              </w:rPr>
              <w:lastRenderedPageBreak/>
              <w:t>damage. The arrest period was brief and the applicant was released.</w:t>
            </w:r>
          </w:p>
          <w:p w:rsidR="00C270DD" w:rsidRPr="003733BE" w:rsidRDefault="003733BE" w:rsidP="0073287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The new Law No.12/2007 removed the disciplinary sanction of house arrest. The judgment was translated, published and disseminated.</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45"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(2010)183</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 xml:space="preserve">ESP / Puig </w:t>
            </w:r>
            <w:proofErr w:type="spellStart"/>
            <w:r w:rsidRPr="003733BE">
              <w:rPr>
                <w:rFonts w:cstheme="minorHAnsi"/>
                <w:b/>
                <w:sz w:val="20"/>
                <w:szCs w:val="20"/>
              </w:rPr>
              <w:t>Panella</w:t>
            </w:r>
            <w:proofErr w:type="spellEnd"/>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1483/02</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25/07/2006</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sz w:val="20"/>
                <w:szCs w:val="20"/>
              </w:rPr>
              <w:t>25/04/2006</w:t>
            </w:r>
          </w:p>
        </w:tc>
        <w:tc>
          <w:tcPr>
            <w:tcW w:w="3735" w:type="dxa"/>
            <w:tcMar>
              <w:top w:w="113" w:type="dxa"/>
              <w:bottom w:w="113" w:type="dxa"/>
            </w:tcMar>
          </w:tcPr>
          <w:p w:rsidR="00C270DD" w:rsidRPr="003733BE" w:rsidRDefault="00C270DD" w:rsidP="00BD0AD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sb8d990e2"/>
                <w:rFonts w:cstheme="minorHAnsi"/>
                <w:b/>
                <w:i/>
                <w:sz w:val="20"/>
                <w:szCs w:val="20"/>
              </w:rPr>
              <w:t>Access to and efficient functioning of justice:</w:t>
            </w:r>
            <w:r w:rsidRPr="003733BE">
              <w:t xml:space="preserve"> </w:t>
            </w:r>
            <w:r w:rsidRPr="003733BE">
              <w:rPr>
                <w:i/>
                <w:sz w:val="20"/>
                <w:szCs w:val="20"/>
              </w:rPr>
              <w:t>B</w:t>
            </w:r>
            <w:r w:rsidRPr="003733BE">
              <w:rPr>
                <w:rStyle w:val="sb8d990e2"/>
                <w:rFonts w:cstheme="minorHAnsi"/>
                <w:i/>
                <w:sz w:val="20"/>
                <w:szCs w:val="20"/>
              </w:rPr>
              <w:t>reach of the presumption of innocence, due to the rejection of the applicant’s request for compensation for prison time, on the basis of supposed guilt, in spite of a Constitutional Court decision setting his prison sentence aside on account of the inadequacy of the evidence adduced against him. (Article 6 §2)</w:t>
            </w:r>
          </w:p>
        </w:tc>
        <w:tc>
          <w:tcPr>
            <w:tcW w:w="5196" w:type="dxa"/>
            <w:tcMar>
              <w:top w:w="113" w:type="dxa"/>
              <w:bottom w:w="113" w:type="dxa"/>
            </w:tcMar>
          </w:tcPr>
          <w:p w:rsidR="00C270DD" w:rsidRPr="003733BE" w:rsidRDefault="003733BE" w:rsidP="00C35B1A">
            <w:pPr>
              <w:pStyle w:val="s6e50bd9a"/>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733BE">
              <w:rPr>
                <w:rStyle w:val="wordhighlighted"/>
                <w:rFonts w:asciiTheme="minorHAnsi" w:hAnsiTheme="minorHAnsi"/>
                <w:i/>
                <w:sz w:val="20"/>
                <w:szCs w:val="20"/>
                <w:u w:val="single"/>
              </w:rPr>
              <w:t>Individual measures</w:t>
            </w:r>
            <w:r w:rsidRPr="003733BE">
              <w:rPr>
                <w:rStyle w:val="wordhighlighted"/>
                <w:rFonts w:asciiTheme="minorHAnsi" w:hAnsiTheme="minorHAnsi"/>
                <w:i/>
                <w:sz w:val="20"/>
                <w:szCs w:val="20"/>
              </w:rPr>
              <w:t>:</w:t>
            </w:r>
            <w:r w:rsidR="00C270DD" w:rsidRPr="003733BE">
              <w:rPr>
                <w:rStyle w:val="wordhighlighted"/>
                <w:rFonts w:asciiTheme="minorHAnsi" w:hAnsiTheme="minorHAnsi"/>
                <w:sz w:val="20"/>
                <w:szCs w:val="20"/>
              </w:rPr>
              <w:t xml:space="preserve"> </w:t>
            </w:r>
            <w:r w:rsidR="00C270DD" w:rsidRPr="003733BE">
              <w:rPr>
                <w:rFonts w:asciiTheme="minorHAnsi" w:hAnsiTheme="minorHAnsi" w:cstheme="minorHAnsi"/>
                <w:sz w:val="20"/>
                <w:szCs w:val="20"/>
              </w:rPr>
              <w:t>Just satisfaction for non-pecuniary damage paid. No causal link between violation and alleged losses to missed working opportunities. In 2001, the Constitutional Court rejected the applicant’s new appeal considering that the just</w:t>
            </w:r>
            <w:r w:rsidR="005322FD">
              <w:rPr>
                <w:rFonts w:asciiTheme="minorHAnsi" w:hAnsiTheme="minorHAnsi" w:cstheme="minorHAnsi"/>
                <w:sz w:val="20"/>
                <w:szCs w:val="20"/>
              </w:rPr>
              <w:t xml:space="preserve"> satisfaction awarded by the EC</w:t>
            </w:r>
            <w:r w:rsidR="00C270DD" w:rsidRPr="003733BE">
              <w:rPr>
                <w:rFonts w:asciiTheme="minorHAnsi" w:hAnsiTheme="minorHAnsi" w:cstheme="minorHAnsi"/>
                <w:sz w:val="20"/>
                <w:szCs w:val="20"/>
              </w:rPr>
              <w:t>HR sufficiently covered damages suffered by the applicant. The applicant’s conviction was removed from his record.</w:t>
            </w:r>
          </w:p>
          <w:p w:rsidR="00C270DD" w:rsidRPr="003733BE" w:rsidRDefault="003733BE" w:rsidP="00C35B1A">
            <w:pPr>
              <w:pStyle w:val="s6e50bd9a"/>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Style w:val="sb8d990e2"/>
                <w:rFonts w:asciiTheme="minorHAnsi" w:hAnsiTheme="minorHAnsi" w:cstheme="minorHAnsi"/>
                <w:sz w:val="20"/>
                <w:szCs w:val="20"/>
              </w:rPr>
            </w:pPr>
            <w:r w:rsidRPr="003733BE">
              <w:rPr>
                <w:rFonts w:asciiTheme="minorHAnsi" w:hAnsiTheme="minorHAnsi"/>
                <w:i/>
                <w:sz w:val="20"/>
                <w:szCs w:val="20"/>
                <w:u w:val="single"/>
              </w:rPr>
              <w:t>General measures</w:t>
            </w:r>
            <w:r w:rsidRPr="003733BE">
              <w:rPr>
                <w:rFonts w:asciiTheme="minorHAnsi" w:hAnsiTheme="minorHAnsi"/>
                <w:i/>
                <w:sz w:val="20"/>
                <w:szCs w:val="20"/>
              </w:rPr>
              <w:t>:</w:t>
            </w:r>
            <w:r w:rsidR="00C270DD" w:rsidRPr="003733BE">
              <w:rPr>
                <w:rFonts w:asciiTheme="minorHAnsi" w:hAnsiTheme="minorHAnsi"/>
                <w:sz w:val="20"/>
                <w:szCs w:val="20"/>
              </w:rPr>
              <w:t xml:space="preserve"> Incorrect application of domestic provisions.</w:t>
            </w:r>
            <w:r w:rsidR="00C270DD" w:rsidRPr="003733BE">
              <w:rPr>
                <w:rStyle w:val="sfbbfee58"/>
                <w:rFonts w:asciiTheme="minorHAnsi" w:hAnsiTheme="minorHAnsi" w:cstheme="minorHAnsi"/>
                <w:sz w:val="20"/>
                <w:szCs w:val="20"/>
              </w:rPr>
              <w:t xml:space="preserve"> The judgment was published, translated and disseminated.</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46"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(2010)159</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 xml:space="preserve">EST / </w:t>
            </w:r>
            <w:proofErr w:type="spellStart"/>
            <w:r w:rsidRPr="003733BE">
              <w:rPr>
                <w:rFonts w:cstheme="minorHAnsi"/>
                <w:b/>
                <w:sz w:val="20"/>
                <w:szCs w:val="20"/>
              </w:rPr>
              <w:t>Dorozhko</w:t>
            </w:r>
            <w:proofErr w:type="spellEnd"/>
            <w:r w:rsidRPr="003733BE">
              <w:rPr>
                <w:rFonts w:cstheme="minorHAnsi"/>
                <w:b/>
                <w:sz w:val="20"/>
                <w:szCs w:val="20"/>
              </w:rPr>
              <w:t xml:space="preserve"> and </w:t>
            </w:r>
            <w:proofErr w:type="spellStart"/>
            <w:r w:rsidRPr="003733BE">
              <w:rPr>
                <w:rFonts w:cstheme="minorHAnsi"/>
                <w:b/>
                <w:sz w:val="20"/>
                <w:szCs w:val="20"/>
              </w:rPr>
              <w:t>Pozharskiy</w:t>
            </w:r>
            <w:proofErr w:type="spellEnd"/>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14659/04+</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dfc50a6a"/>
                <w:b/>
                <w:sz w:val="20"/>
                <w:szCs w:val="20"/>
              </w:rPr>
            </w:pPr>
            <w:r w:rsidRPr="003733BE">
              <w:rPr>
                <w:rStyle w:val="sdfc50a6a"/>
                <w:b/>
                <w:sz w:val="20"/>
                <w:szCs w:val="20"/>
              </w:rPr>
              <w:t>24/07/2008</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dfc50a6a"/>
              </w:rPr>
            </w:pPr>
            <w:r w:rsidRPr="003733BE">
              <w:rPr>
                <w:rStyle w:val="sdfc50a6a"/>
                <w:sz w:val="20"/>
                <w:szCs w:val="20"/>
              </w:rPr>
              <w:t>24/04/2008</w:t>
            </w:r>
          </w:p>
        </w:tc>
        <w:tc>
          <w:tcPr>
            <w:tcW w:w="3735" w:type="dxa"/>
            <w:tcMar>
              <w:top w:w="113" w:type="dxa"/>
              <w:bottom w:w="113" w:type="dxa"/>
            </w:tcMar>
          </w:tcPr>
          <w:p w:rsidR="00C270DD" w:rsidRPr="003733BE" w:rsidRDefault="00C270DD" w:rsidP="00E643D4">
            <w:pPr>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Access to and efficient functioning of justice: </w:t>
            </w:r>
            <w:r w:rsidRPr="003733BE">
              <w:rPr>
                <w:rStyle w:val="hps"/>
                <w:rFonts w:cstheme="minorHAnsi"/>
                <w:i/>
                <w:sz w:val="20"/>
                <w:szCs w:val="20"/>
              </w:rPr>
              <w:t>Lack of an impartiality of the tribunal</w:t>
            </w:r>
            <w:r w:rsidRPr="003733BE">
              <w:rPr>
                <w:sz w:val="20"/>
                <w:szCs w:val="20"/>
              </w:rPr>
              <w:t xml:space="preserve"> in criminal proceedings </w:t>
            </w:r>
            <w:r w:rsidRPr="003733BE">
              <w:rPr>
                <w:rStyle w:val="hps"/>
                <w:rFonts w:cstheme="minorHAnsi"/>
                <w:i/>
                <w:sz w:val="20"/>
                <w:szCs w:val="20"/>
              </w:rPr>
              <w:t>due to the fact that the trial judge was married to the head of the team of investigators set up to carry out the investigation in this case. (Article 6 §1)</w:t>
            </w:r>
          </w:p>
        </w:tc>
        <w:tc>
          <w:tcPr>
            <w:tcW w:w="5196" w:type="dxa"/>
            <w:tcMar>
              <w:top w:w="113" w:type="dxa"/>
              <w:bottom w:w="113" w:type="dxa"/>
            </w:tcMar>
          </w:tcPr>
          <w:p w:rsidR="00C270DD" w:rsidRPr="003733BE" w:rsidRDefault="003733BE" w:rsidP="00E643D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Just satisfaction for non-pecuniary damage paid. The applicant’s request for reopening was rej</w:t>
            </w:r>
            <w:r w:rsidR="005322FD">
              <w:rPr>
                <w:rFonts w:cstheme="minorHAnsi"/>
                <w:sz w:val="20"/>
                <w:szCs w:val="20"/>
              </w:rPr>
              <w:t>ected on the ground that the EC</w:t>
            </w:r>
            <w:r w:rsidR="00C270DD" w:rsidRPr="003733BE">
              <w:rPr>
                <w:rFonts w:cstheme="minorHAnsi"/>
                <w:sz w:val="20"/>
                <w:szCs w:val="20"/>
              </w:rPr>
              <w:t>HR’s judgment did not call into question the outcome of the domestic proceedings.</w:t>
            </w:r>
          </w:p>
          <w:p w:rsidR="00C270DD" w:rsidRPr="003733BE" w:rsidRDefault="003733BE" w:rsidP="00E643D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Isolated occurrence. The judgments were published, translated and disseminated.</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47" w:anchor="{&quot;fulltext&quot;:[&quot;General measures law&quot;],&quot;sort&quot;:[&quot;kpdate Ascending&quot;],&quot;respondent&quot;:[&quot;EST&quot;],&quot;documentcollectionid2&quot;:[&quot;EXECUTION&quot;],&quot;itemid&quot;:[&quot;001-103821&quot;]}"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(2010)158</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 xml:space="preserve">EST / </w:t>
            </w:r>
            <w:proofErr w:type="spellStart"/>
            <w:r w:rsidRPr="003733BE">
              <w:rPr>
                <w:rFonts w:cstheme="minorHAnsi"/>
                <w:b/>
                <w:sz w:val="20"/>
                <w:szCs w:val="20"/>
              </w:rPr>
              <w:t>Harkmann</w:t>
            </w:r>
            <w:proofErr w:type="spellEnd"/>
            <w:r w:rsidRPr="003733BE">
              <w:rPr>
                <w:rFonts w:cstheme="minorHAnsi"/>
                <w:b/>
                <w:sz w:val="20"/>
                <w:szCs w:val="20"/>
              </w:rPr>
              <w:t xml:space="preserve"> and Bergmann</w:t>
            </w:r>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2192/03+</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dfc50a6a"/>
                <w:b/>
                <w:sz w:val="20"/>
                <w:szCs w:val="20"/>
              </w:rPr>
            </w:pPr>
            <w:r w:rsidRPr="003733BE">
              <w:rPr>
                <w:rStyle w:val="sdfc50a6a"/>
                <w:b/>
                <w:sz w:val="20"/>
                <w:szCs w:val="20"/>
              </w:rPr>
              <w:t>29/05/2008</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dfc50a6a"/>
              </w:rPr>
            </w:pPr>
            <w:r w:rsidRPr="003733BE">
              <w:rPr>
                <w:rStyle w:val="sdfc50a6a"/>
                <w:sz w:val="20"/>
                <w:szCs w:val="20"/>
              </w:rPr>
              <w:t>29/02/2008</w:t>
            </w:r>
          </w:p>
        </w:tc>
        <w:tc>
          <w:tcPr>
            <w:tcW w:w="3735" w:type="dxa"/>
            <w:tcMar>
              <w:top w:w="113" w:type="dxa"/>
              <w:bottom w:w="113" w:type="dxa"/>
            </w:tcMar>
          </w:tcPr>
          <w:p w:rsidR="00C270DD" w:rsidRPr="003733BE" w:rsidRDefault="00C270DD" w:rsidP="00E643D4">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Protection of rights in detention</w:t>
            </w:r>
            <w:r w:rsidRPr="003733BE">
              <w:rPr>
                <w:rStyle w:val="sb8d990e2"/>
                <w:b/>
                <w:i/>
                <w:sz w:val="20"/>
                <w:szCs w:val="20"/>
              </w:rPr>
              <w:t xml:space="preserve">: </w:t>
            </w:r>
            <w:r w:rsidRPr="003733BE">
              <w:rPr>
                <w:rStyle w:val="sb8d990e2"/>
                <w:i/>
                <w:sz w:val="20"/>
                <w:szCs w:val="20"/>
              </w:rPr>
              <w:t>Denial of the applicants’ right to be brought promptly before a judge following arrest and lack of an enforceable right to compensation for un</w:t>
            </w:r>
            <w:r w:rsidRPr="003733BE">
              <w:rPr>
                <w:rStyle w:val="wordhighlighted"/>
                <w:i/>
                <w:sz w:val="20"/>
                <w:szCs w:val="20"/>
              </w:rPr>
              <w:t>law</w:t>
            </w:r>
            <w:r w:rsidRPr="003733BE">
              <w:rPr>
                <w:rStyle w:val="sb8d990e2"/>
                <w:i/>
                <w:sz w:val="20"/>
                <w:szCs w:val="20"/>
              </w:rPr>
              <w:t>ful detention. (Article 5 §§ 3+5)</w:t>
            </w:r>
          </w:p>
        </w:tc>
        <w:tc>
          <w:tcPr>
            <w:tcW w:w="5196" w:type="dxa"/>
            <w:tcMar>
              <w:top w:w="113" w:type="dxa"/>
              <w:bottom w:w="113" w:type="dxa"/>
            </w:tcMar>
          </w:tcPr>
          <w:p w:rsidR="00C270DD" w:rsidRPr="003733BE" w:rsidRDefault="003733BE" w:rsidP="00E643D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Just satisfaction for non-pecuniary damage paid. Having served their sentences, the applicants are no longer detained.</w:t>
            </w:r>
          </w:p>
          <w:p w:rsidR="00C270DD" w:rsidRPr="003733BE" w:rsidRDefault="003733BE" w:rsidP="00202B9A">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The new Criminal Procedure Code of 2004 provides that an investigating judge may issue an arrest warrant against a person who has been declared a fugitive. Not later than on the second day following the apprehension, the arrested person shall be taken to the investigating judge for interrogation. Amendments to the State Liability Act of 2006 provide for a distinct right to </w:t>
            </w:r>
            <w:r w:rsidR="00C270DD" w:rsidRPr="003733BE">
              <w:rPr>
                <w:rFonts w:cstheme="minorHAnsi"/>
                <w:sz w:val="20"/>
                <w:szCs w:val="20"/>
              </w:rPr>
              <w:lastRenderedPageBreak/>
              <w:t xml:space="preserve">compensation for unlawful activities </w:t>
            </w:r>
            <w:r w:rsidR="005322FD">
              <w:rPr>
                <w:rFonts w:cstheme="minorHAnsi"/>
                <w:sz w:val="20"/>
                <w:szCs w:val="20"/>
              </w:rPr>
              <w:t>of a public authority if the EC</w:t>
            </w:r>
            <w:r w:rsidR="00C270DD" w:rsidRPr="003733BE">
              <w:rPr>
                <w:rFonts w:cstheme="minorHAnsi"/>
                <w:sz w:val="20"/>
                <w:szCs w:val="20"/>
              </w:rPr>
              <w:t>HR found a violation. Persons detained unlawfully may receive compensation on the basis of this law or according to the provisions of Unjust Privation of Liberty (Compensation) Act. The judgments were published, translated and disseminated.</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48" w:anchor="{&quot;fulltext&quot;:[&quot;General measures law&quot;],&quot;sort&quot;:[&quot;kpdate Ascending&quot;],&quot;respondent&quot;:[&quot;EST&quot;],&quot;documentcollectionid2&quot;:[&quot;EXECUTION&quot;],&quot;itemid&quot;:[&quot;001-103820&quot;]}"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(2010)157</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 xml:space="preserve">EST / </w:t>
            </w:r>
            <w:proofErr w:type="spellStart"/>
            <w:r w:rsidRPr="003733BE">
              <w:rPr>
                <w:rFonts w:cstheme="minorHAnsi"/>
                <w:b/>
                <w:sz w:val="20"/>
                <w:szCs w:val="20"/>
              </w:rPr>
              <w:t>Livik</w:t>
            </w:r>
            <w:proofErr w:type="spellEnd"/>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12157/05</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rPr>
            </w:pPr>
            <w:r w:rsidRPr="003733BE">
              <w:rPr>
                <w:rStyle w:val="sb8d990e2"/>
                <w:b/>
                <w:sz w:val="20"/>
                <w:szCs w:val="20"/>
              </w:rPr>
              <w:t>25/09/2009</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fbbfee58"/>
              </w:rPr>
            </w:pPr>
            <w:r w:rsidRPr="003733BE">
              <w:rPr>
                <w:rStyle w:val="sb8d990e2"/>
                <w:sz w:val="20"/>
                <w:szCs w:val="20"/>
              </w:rPr>
              <w:t>25/06/2009</w:t>
            </w:r>
          </w:p>
        </w:tc>
        <w:tc>
          <w:tcPr>
            <w:tcW w:w="3735" w:type="dxa"/>
            <w:tcMar>
              <w:top w:w="113" w:type="dxa"/>
              <w:bottom w:w="113" w:type="dxa"/>
            </w:tcMar>
          </w:tcPr>
          <w:p w:rsidR="00C270DD" w:rsidRPr="003733BE" w:rsidRDefault="00C270DD" w:rsidP="00AD3663">
            <w:pPr>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No punishment without law: </w:t>
            </w:r>
            <w:r w:rsidRPr="003733BE">
              <w:rPr>
                <w:rStyle w:val="hps"/>
                <w:rFonts w:cstheme="minorHAnsi"/>
                <w:i/>
                <w:sz w:val="20"/>
                <w:szCs w:val="20"/>
              </w:rPr>
              <w:t>Conviction based on imprecise legislation, which did not allow the applicant reasonably to foresee that his acts would be deemed to amount to causing “significant damage” to the state, since no criteria had been developed in domestic law to assess such a risk of “significant damage”. (Article 7)</w:t>
            </w:r>
          </w:p>
        </w:tc>
        <w:tc>
          <w:tcPr>
            <w:tcW w:w="5196" w:type="dxa"/>
            <w:tcMar>
              <w:top w:w="113" w:type="dxa"/>
              <w:bottom w:w="113" w:type="dxa"/>
            </w:tcMar>
          </w:tcPr>
          <w:p w:rsidR="00C270DD" w:rsidRPr="003733BE" w:rsidRDefault="003733BE" w:rsidP="00AD366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Just satisfaction for non-pecuniary damage paid. The applicant’s application for reopening of proceedings was accepted by the Supreme Court.</w:t>
            </w:r>
          </w:p>
          <w:p w:rsidR="00C270DD" w:rsidRPr="003733BE" w:rsidRDefault="003733BE" w:rsidP="00B65509">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The impugned of the new Criminal Code was definitively repealed in 2007. The explanatory memorandum stated that the vague wording of this Article was in contradiction with the general principle of legal certainty and the principle of </w:t>
            </w:r>
            <w:proofErr w:type="spellStart"/>
            <w:r w:rsidR="00C270DD" w:rsidRPr="005322FD">
              <w:rPr>
                <w:rFonts w:cstheme="minorHAnsi"/>
                <w:i/>
                <w:sz w:val="20"/>
                <w:szCs w:val="20"/>
              </w:rPr>
              <w:t>nulla</w:t>
            </w:r>
            <w:proofErr w:type="spellEnd"/>
            <w:r w:rsidR="00C270DD" w:rsidRPr="005322FD">
              <w:rPr>
                <w:rFonts w:cstheme="minorHAnsi"/>
                <w:i/>
                <w:sz w:val="20"/>
                <w:szCs w:val="20"/>
              </w:rPr>
              <w:t xml:space="preserve"> </w:t>
            </w:r>
            <w:proofErr w:type="spellStart"/>
            <w:r w:rsidR="00C270DD" w:rsidRPr="005322FD">
              <w:rPr>
                <w:rFonts w:cstheme="minorHAnsi"/>
                <w:i/>
                <w:sz w:val="20"/>
                <w:szCs w:val="20"/>
              </w:rPr>
              <w:t>poena</w:t>
            </w:r>
            <w:proofErr w:type="spellEnd"/>
            <w:r w:rsidR="00C270DD" w:rsidRPr="005322FD">
              <w:rPr>
                <w:rFonts w:cstheme="minorHAnsi"/>
                <w:i/>
                <w:sz w:val="20"/>
                <w:szCs w:val="20"/>
              </w:rPr>
              <w:t xml:space="preserve"> sine </w:t>
            </w:r>
            <w:proofErr w:type="spellStart"/>
            <w:r w:rsidR="00C270DD" w:rsidRPr="005322FD">
              <w:rPr>
                <w:rFonts w:cstheme="minorHAnsi"/>
                <w:i/>
                <w:sz w:val="20"/>
                <w:szCs w:val="20"/>
              </w:rPr>
              <w:t>lege</w:t>
            </w:r>
            <w:proofErr w:type="spellEnd"/>
            <w:r w:rsidR="00C270DD" w:rsidRPr="003733BE">
              <w:rPr>
                <w:rFonts w:cstheme="minorHAnsi"/>
                <w:sz w:val="20"/>
                <w:szCs w:val="20"/>
              </w:rPr>
              <w:t>. The judgment was published, translated and disseminated.</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49"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(2010)190</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 xml:space="preserve">EST / </w:t>
            </w:r>
            <w:proofErr w:type="spellStart"/>
            <w:r w:rsidRPr="003733BE">
              <w:rPr>
                <w:rFonts w:cstheme="minorHAnsi"/>
                <w:b/>
                <w:sz w:val="20"/>
                <w:szCs w:val="20"/>
              </w:rPr>
              <w:t>Malkov</w:t>
            </w:r>
            <w:proofErr w:type="spellEnd"/>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31407/07</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04/05/2010</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sz w:val="20"/>
                <w:szCs w:val="20"/>
              </w:rPr>
              <w:t>04/02/2010</w:t>
            </w:r>
          </w:p>
        </w:tc>
        <w:tc>
          <w:tcPr>
            <w:tcW w:w="3735" w:type="dxa"/>
            <w:tcMar>
              <w:top w:w="113" w:type="dxa"/>
              <w:bottom w:w="113" w:type="dxa"/>
            </w:tcMar>
          </w:tcPr>
          <w:p w:rsidR="00C270DD" w:rsidRPr="003733BE" w:rsidRDefault="00C270DD" w:rsidP="00E643D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Protection of rights in detention: </w:t>
            </w:r>
            <w:r w:rsidRPr="003733BE">
              <w:rPr>
                <w:rStyle w:val="hps"/>
                <w:rFonts w:cstheme="minorHAnsi"/>
                <w:i/>
                <w:sz w:val="20"/>
                <w:szCs w:val="20"/>
              </w:rPr>
              <w:t>Excessive length of detention on remand due to lacking diligence in the conduct of the proceedings. (Article 5 §3)</w:t>
            </w:r>
          </w:p>
        </w:tc>
        <w:tc>
          <w:tcPr>
            <w:tcW w:w="5196" w:type="dxa"/>
            <w:tcMar>
              <w:top w:w="113" w:type="dxa"/>
              <w:bottom w:w="113" w:type="dxa"/>
            </w:tcMar>
          </w:tcPr>
          <w:p w:rsidR="00C270DD" w:rsidRPr="003733BE" w:rsidRDefault="003733BE" w:rsidP="00E643D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No claim for just satisfaction submitted. The applicant was sentenced to imprisonment.</w:t>
            </w:r>
          </w:p>
          <w:p w:rsidR="00C270DD" w:rsidRPr="003733BE" w:rsidRDefault="003733BE" w:rsidP="00E643D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See </w:t>
            </w:r>
            <w:hyperlink r:id="rId50" w:history="1">
              <w:r w:rsidR="00C270DD" w:rsidRPr="003733BE">
                <w:rPr>
                  <w:rStyle w:val="Hyperlink"/>
                  <w:rFonts w:cstheme="minorHAnsi"/>
                  <w:sz w:val="20"/>
                  <w:szCs w:val="20"/>
                </w:rPr>
                <w:t>CM/</w:t>
              </w:r>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(2007)33</w:t>
              </w:r>
            </w:hyperlink>
            <w:r w:rsidR="00C270DD" w:rsidRPr="003733BE">
              <w:rPr>
                <w:rFonts w:cstheme="minorHAnsi"/>
                <w:sz w:val="20"/>
                <w:szCs w:val="20"/>
              </w:rPr>
              <w:t xml:space="preserve"> in </w:t>
            </w:r>
            <w:proofErr w:type="spellStart"/>
            <w:r w:rsidR="00C270DD" w:rsidRPr="003733BE">
              <w:rPr>
                <w:rFonts w:cstheme="minorHAnsi"/>
                <w:sz w:val="20"/>
                <w:szCs w:val="20"/>
              </w:rPr>
              <w:t>Sulaoja</w:t>
            </w:r>
            <w:proofErr w:type="spellEnd"/>
            <w:r w:rsidR="00C270DD" w:rsidRPr="003733BE">
              <w:rPr>
                <w:rFonts w:cstheme="minorHAnsi"/>
                <w:sz w:val="20"/>
                <w:szCs w:val="20"/>
              </w:rPr>
              <w:t xml:space="preserve"> et </w:t>
            </w:r>
            <w:proofErr w:type="spellStart"/>
            <w:r w:rsidR="00C270DD" w:rsidRPr="003733BE">
              <w:rPr>
                <w:rFonts w:cstheme="minorHAnsi"/>
                <w:sz w:val="20"/>
                <w:szCs w:val="20"/>
              </w:rPr>
              <w:t>Pihlak</w:t>
            </w:r>
            <w:proofErr w:type="spellEnd"/>
            <w:r w:rsidR="00C270DD" w:rsidRPr="003733BE">
              <w:rPr>
                <w:rFonts w:cstheme="minorHAnsi"/>
                <w:sz w:val="20"/>
                <w:szCs w:val="20"/>
              </w:rPr>
              <w:t>.</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51"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(2010)156</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 xml:space="preserve">EST / </w:t>
            </w:r>
            <w:proofErr w:type="spellStart"/>
            <w:r w:rsidRPr="003733BE">
              <w:rPr>
                <w:rFonts w:cstheme="minorHAnsi"/>
                <w:b/>
                <w:sz w:val="20"/>
                <w:szCs w:val="20"/>
              </w:rPr>
              <w:t>Pello</w:t>
            </w:r>
            <w:proofErr w:type="spellEnd"/>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11423/03</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rPr>
            </w:pPr>
            <w:r w:rsidRPr="003733BE">
              <w:rPr>
                <w:rStyle w:val="sb8d990e2"/>
                <w:b/>
                <w:sz w:val="20"/>
                <w:szCs w:val="20"/>
              </w:rPr>
              <w:t>10/12/2007</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sz w:val="20"/>
                <w:szCs w:val="20"/>
              </w:rPr>
            </w:pPr>
            <w:r w:rsidRPr="003733BE">
              <w:rPr>
                <w:rStyle w:val="sb8d990e2"/>
                <w:sz w:val="20"/>
                <w:szCs w:val="20"/>
              </w:rPr>
              <w:t>12/04/2007</w:t>
            </w:r>
          </w:p>
        </w:tc>
        <w:tc>
          <w:tcPr>
            <w:tcW w:w="3735" w:type="dxa"/>
            <w:tcMar>
              <w:top w:w="113" w:type="dxa"/>
              <w:bottom w:w="113" w:type="dxa"/>
            </w:tcMar>
          </w:tcPr>
          <w:p w:rsidR="00C270DD" w:rsidRPr="003733BE" w:rsidRDefault="00C270DD" w:rsidP="00E643D4">
            <w:pPr>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Access to and efficient functioning of justice: </w:t>
            </w:r>
            <w:r w:rsidRPr="003733BE">
              <w:rPr>
                <w:rStyle w:val="hps"/>
                <w:rFonts w:cstheme="minorHAnsi"/>
                <w:i/>
                <w:sz w:val="20"/>
                <w:szCs w:val="20"/>
              </w:rPr>
              <w:t>Unfair criminal proceedings due to the accused’s inability to examine some of the witnesses against him. (Article 6 §1+3d)</w:t>
            </w:r>
          </w:p>
        </w:tc>
        <w:tc>
          <w:tcPr>
            <w:tcW w:w="5196" w:type="dxa"/>
            <w:tcMar>
              <w:top w:w="113" w:type="dxa"/>
              <w:bottom w:w="113" w:type="dxa"/>
            </w:tcMar>
          </w:tcPr>
          <w:p w:rsidR="00C270DD" w:rsidRPr="003733BE" w:rsidRDefault="003733BE" w:rsidP="008F396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No claim of just satisfaction submitted in due time. The applicant did not avail himself of the opportunity to request reopening of proceedings. After having served his prison sentence, he was released.</w:t>
            </w:r>
          </w:p>
          <w:p w:rsidR="00C270DD" w:rsidRPr="003733BE" w:rsidRDefault="003733BE" w:rsidP="008F396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See </w:t>
            </w:r>
            <w:hyperlink r:id="rId52" w:history="1">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(2006)72</w:t>
              </w:r>
            </w:hyperlink>
            <w:r w:rsidR="00C270DD" w:rsidRPr="003733BE">
              <w:rPr>
                <w:rFonts w:cstheme="minorHAnsi"/>
                <w:sz w:val="20"/>
                <w:szCs w:val="20"/>
              </w:rPr>
              <w:t xml:space="preserve"> in </w:t>
            </w:r>
            <w:proofErr w:type="spellStart"/>
            <w:r w:rsidR="00C270DD" w:rsidRPr="003733BE">
              <w:rPr>
                <w:rFonts w:cstheme="minorHAnsi"/>
                <w:sz w:val="20"/>
                <w:szCs w:val="20"/>
              </w:rPr>
              <w:t>Taal</w:t>
            </w:r>
            <w:proofErr w:type="spellEnd"/>
            <w:r w:rsidR="00C270DD" w:rsidRPr="003733BE">
              <w:rPr>
                <w:rFonts w:cstheme="minorHAnsi"/>
                <w:sz w:val="20"/>
                <w:szCs w:val="20"/>
              </w:rPr>
              <w:t xml:space="preserve">, where the violation was due to an </w:t>
            </w:r>
            <w:proofErr w:type="spellStart"/>
            <w:r w:rsidR="00C270DD" w:rsidRPr="003733BE">
              <w:rPr>
                <w:rFonts w:cstheme="minorHAnsi"/>
                <w:sz w:val="20"/>
                <w:szCs w:val="20"/>
              </w:rPr>
              <w:t>insolated</w:t>
            </w:r>
            <w:proofErr w:type="spellEnd"/>
            <w:r w:rsidR="00C270DD" w:rsidRPr="003733BE">
              <w:rPr>
                <w:rFonts w:cstheme="minorHAnsi"/>
                <w:sz w:val="20"/>
                <w:szCs w:val="20"/>
              </w:rPr>
              <w:t xml:space="preserve"> incident. According to the new Criminal Procedure Code of 2004,</w:t>
            </w:r>
            <w:r w:rsidR="00C270DD" w:rsidRPr="003733BE">
              <w:t xml:space="preserve"> </w:t>
            </w:r>
            <w:r w:rsidR="00C270DD" w:rsidRPr="003733BE">
              <w:rPr>
                <w:rFonts w:cstheme="minorHAnsi"/>
                <w:sz w:val="20"/>
                <w:szCs w:val="20"/>
              </w:rPr>
              <w:t>a defence lawyer may request the summonsing of witnesses and a party to the proceedings may request at a hearing that additional evidence be adduced. The judgement was published and distributed.</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53"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w:t>
              </w:r>
              <w:r w:rsidR="00C270DD" w:rsidRPr="003733BE">
                <w:rPr>
                  <w:rStyle w:val="Hyperlink"/>
                  <w:b w:val="0"/>
                  <w:bCs w:val="0"/>
                  <w:sz w:val="20"/>
                  <w:szCs w:val="20"/>
                </w:rPr>
                <w:lastRenderedPageBreak/>
                <w:t>45</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lastRenderedPageBreak/>
              <w:t xml:space="preserve">FIN / </w:t>
            </w:r>
            <w:r w:rsidRPr="003733BE">
              <w:rPr>
                <w:rFonts w:cstheme="minorHAnsi"/>
                <w:b/>
                <w:sz w:val="20"/>
                <w:szCs w:val="20"/>
              </w:rPr>
              <w:lastRenderedPageBreak/>
              <w:t xml:space="preserve">Laaksonen and </w:t>
            </w:r>
            <w:proofErr w:type="spellStart"/>
            <w:r w:rsidRPr="003733BE">
              <w:rPr>
                <w:rFonts w:cstheme="minorHAnsi"/>
                <w:b/>
                <w:sz w:val="20"/>
                <w:szCs w:val="20"/>
              </w:rPr>
              <w:t>Juha</w:t>
            </w:r>
            <w:proofErr w:type="spellEnd"/>
            <w:r w:rsidRPr="003733BE">
              <w:rPr>
                <w:rFonts w:cstheme="minorHAnsi"/>
                <w:b/>
                <w:sz w:val="20"/>
                <w:szCs w:val="20"/>
              </w:rPr>
              <w:t xml:space="preserve"> </w:t>
            </w:r>
            <w:proofErr w:type="spellStart"/>
            <w:r w:rsidRPr="003733BE">
              <w:rPr>
                <w:rFonts w:cstheme="minorHAnsi"/>
                <w:b/>
                <w:sz w:val="20"/>
                <w:szCs w:val="20"/>
              </w:rPr>
              <w:t>Nuutinen</w:t>
            </w:r>
            <w:proofErr w:type="spellEnd"/>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lastRenderedPageBreak/>
              <w:t xml:space="preserve">70216/01 </w:t>
            </w:r>
            <w:r w:rsidRPr="005322FD">
              <w:rPr>
                <w:rFonts w:cstheme="minorHAnsi"/>
                <w:b/>
                <w:sz w:val="20"/>
                <w:szCs w:val="20"/>
              </w:rPr>
              <w:lastRenderedPageBreak/>
              <w:t>and 45830/99</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rPr>
            </w:pPr>
            <w:r w:rsidRPr="003733BE">
              <w:rPr>
                <w:rStyle w:val="sb8d990e2"/>
                <w:b/>
                <w:sz w:val="20"/>
                <w:szCs w:val="20"/>
              </w:rPr>
              <w:lastRenderedPageBreak/>
              <w:t>12/07/2007</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rPr>
            </w:pPr>
            <w:r w:rsidRPr="003733BE">
              <w:rPr>
                <w:rStyle w:val="sb8d990e2"/>
                <w:sz w:val="20"/>
                <w:szCs w:val="20"/>
              </w:rPr>
              <w:lastRenderedPageBreak/>
              <w:t>12/04/2007</w:t>
            </w:r>
          </w:p>
        </w:tc>
        <w:tc>
          <w:tcPr>
            <w:tcW w:w="3735" w:type="dxa"/>
            <w:tcMar>
              <w:top w:w="113" w:type="dxa"/>
              <w:bottom w:w="113" w:type="dxa"/>
            </w:tcMar>
          </w:tcPr>
          <w:p w:rsidR="00C270DD" w:rsidRPr="003733BE" w:rsidRDefault="00C270DD" w:rsidP="00E643D4">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Fonts w:cstheme="minorHAnsi"/>
                <w:b/>
                <w:i/>
                <w:sz w:val="20"/>
                <w:szCs w:val="20"/>
              </w:rPr>
              <w:lastRenderedPageBreak/>
              <w:t xml:space="preserve">Access to and efficient functioning of </w:t>
            </w:r>
            <w:r w:rsidRPr="003733BE">
              <w:rPr>
                <w:rFonts w:cstheme="minorHAnsi"/>
                <w:b/>
                <w:i/>
                <w:sz w:val="20"/>
                <w:szCs w:val="20"/>
              </w:rPr>
              <w:lastRenderedPageBreak/>
              <w:t>justice:</w:t>
            </w:r>
            <w:r w:rsidRPr="003733BE">
              <w:t xml:space="preserve"> </w:t>
            </w:r>
            <w:r w:rsidRPr="003733BE">
              <w:rPr>
                <w:rFonts w:cstheme="minorHAnsi"/>
                <w:i/>
                <w:sz w:val="20"/>
                <w:szCs w:val="20"/>
              </w:rPr>
              <w:t>Breach of the applicants’ right to be informed about the charges in criminal proceedings and to prepare their defence as well as the lack of a public hearing on appeal. (Article 6 §§1+3)</w:t>
            </w:r>
          </w:p>
        </w:tc>
        <w:tc>
          <w:tcPr>
            <w:tcW w:w="5196" w:type="dxa"/>
            <w:tcMar>
              <w:top w:w="113" w:type="dxa"/>
              <w:bottom w:w="113" w:type="dxa"/>
            </w:tcMar>
          </w:tcPr>
          <w:p w:rsidR="00C270DD" w:rsidRPr="003733BE" w:rsidRDefault="003733BE" w:rsidP="00E643D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Style w:val="sb8d990e2"/>
                <w:rFonts w:cstheme="minorHAnsi"/>
                <w:i/>
                <w:sz w:val="20"/>
                <w:szCs w:val="20"/>
                <w:u w:val="single"/>
              </w:rPr>
              <w:lastRenderedPageBreak/>
              <w:t>Individual measures</w:t>
            </w:r>
            <w:r w:rsidRPr="003733BE">
              <w:rPr>
                <w:rStyle w:val="sb8d990e2"/>
                <w:rFonts w:cstheme="minorHAnsi"/>
                <w:i/>
                <w:sz w:val="20"/>
                <w:szCs w:val="20"/>
              </w:rPr>
              <w:t>:</w:t>
            </w:r>
            <w:r w:rsidR="00C270DD" w:rsidRPr="003733BE">
              <w:rPr>
                <w:rFonts w:cstheme="minorHAnsi"/>
                <w:sz w:val="20"/>
                <w:szCs w:val="20"/>
              </w:rPr>
              <w:t xml:space="preserve"> Just satisfaction for non-pecuniary </w:t>
            </w:r>
            <w:r w:rsidR="00C270DD" w:rsidRPr="003733BE">
              <w:rPr>
                <w:rFonts w:cstheme="minorHAnsi"/>
                <w:sz w:val="20"/>
                <w:szCs w:val="20"/>
              </w:rPr>
              <w:lastRenderedPageBreak/>
              <w:t>damages paid. Reopening of the impugned proceedings may be requested.</w:t>
            </w:r>
          </w:p>
          <w:p w:rsidR="00C270DD" w:rsidRPr="003733BE" w:rsidRDefault="003733BE" w:rsidP="00E643D4">
            <w:pPr>
              <w:jc w:val="both"/>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u w:val="single"/>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Non-observance of legal rules in force by the courts in question. The judgment was translated, published and disseminated.</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54"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(2010)44</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 xml:space="preserve">FIN / </w:t>
            </w:r>
            <w:proofErr w:type="spellStart"/>
            <w:r w:rsidRPr="003733BE">
              <w:rPr>
                <w:rFonts w:cstheme="minorHAnsi"/>
                <w:b/>
                <w:sz w:val="20"/>
                <w:szCs w:val="20"/>
              </w:rPr>
              <w:t>Muttilainen</w:t>
            </w:r>
            <w:proofErr w:type="spellEnd"/>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18358/02</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b/>
              </w:rPr>
            </w:pPr>
            <w:r w:rsidRPr="003733BE">
              <w:rPr>
                <w:rStyle w:val="sb8d990e2"/>
                <w:b/>
              </w:rPr>
              <w:t>22/08/2007</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rPr>
            </w:pPr>
            <w:r w:rsidRPr="003733BE">
              <w:rPr>
                <w:rStyle w:val="sb8d990e2"/>
              </w:rPr>
              <w:t>22/05/2007</w:t>
            </w:r>
          </w:p>
        </w:tc>
        <w:tc>
          <w:tcPr>
            <w:tcW w:w="3735" w:type="dxa"/>
            <w:tcMar>
              <w:top w:w="113" w:type="dxa"/>
              <w:bottom w:w="113" w:type="dxa"/>
            </w:tcMar>
          </w:tcPr>
          <w:p w:rsidR="00C270DD" w:rsidRPr="003733BE" w:rsidRDefault="00C270DD" w:rsidP="00E643D4">
            <w:pPr>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Fonts w:cstheme="minorHAnsi"/>
                <w:b/>
                <w:i/>
                <w:sz w:val="20"/>
                <w:szCs w:val="20"/>
              </w:rPr>
              <w:t>Access to and efficient functioning of justice:</w:t>
            </w:r>
            <w:r w:rsidRPr="003733BE">
              <w:t xml:space="preserve"> </w:t>
            </w:r>
            <w:r w:rsidRPr="003733BE">
              <w:rPr>
                <w:rFonts w:cstheme="minorHAnsi"/>
                <w:i/>
                <w:sz w:val="20"/>
                <w:szCs w:val="20"/>
              </w:rPr>
              <w:t>Lack of an oral hearing before the Court of Appeal in criminal proceedings. (Article 6 §1)</w:t>
            </w:r>
          </w:p>
        </w:tc>
        <w:tc>
          <w:tcPr>
            <w:tcW w:w="5196" w:type="dxa"/>
            <w:tcMar>
              <w:top w:w="113" w:type="dxa"/>
              <w:bottom w:w="113" w:type="dxa"/>
            </w:tcMar>
          </w:tcPr>
          <w:p w:rsidR="00C270DD" w:rsidRPr="003733BE" w:rsidRDefault="003733BE" w:rsidP="00E643D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Style w:val="sb8d990e2"/>
                <w:rFonts w:cstheme="minorHAnsi"/>
                <w:i/>
                <w:sz w:val="20"/>
                <w:szCs w:val="20"/>
                <w:u w:val="single"/>
              </w:rPr>
              <w:t>Individual measures</w:t>
            </w:r>
            <w:r w:rsidRPr="003733BE">
              <w:rPr>
                <w:rStyle w:val="sb8d990e2"/>
                <w:rFonts w:cstheme="minorHAnsi"/>
                <w:i/>
                <w:sz w:val="20"/>
                <w:szCs w:val="20"/>
              </w:rPr>
              <w:t>:</w:t>
            </w:r>
            <w:r w:rsidR="00C270DD" w:rsidRPr="003733BE">
              <w:rPr>
                <w:rFonts w:cstheme="minorHAnsi"/>
                <w:sz w:val="20"/>
                <w:szCs w:val="20"/>
              </w:rPr>
              <w:t xml:space="preserve"> Just satisfaction for non-pecuniary damages paid. Reopening of the impugned proceedings possible.</w:t>
            </w:r>
          </w:p>
          <w:p w:rsidR="00C270DD" w:rsidRPr="003733BE" w:rsidRDefault="003733BE" w:rsidP="00E643D4">
            <w:pPr>
              <w:jc w:val="both"/>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u w:val="single"/>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Wrongful application of law by the Court of Appeal. The judgment was translated, published and disseminated.</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55"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(2010)16</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FIN / S.H.</w:t>
            </w:r>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28301/03</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rPr>
            </w:pPr>
            <w:r w:rsidRPr="003733BE">
              <w:rPr>
                <w:rStyle w:val="sb8d990e2"/>
                <w:b/>
                <w:sz w:val="20"/>
                <w:szCs w:val="20"/>
              </w:rPr>
              <w:t>29/10/2008</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sz w:val="20"/>
                <w:szCs w:val="20"/>
              </w:rPr>
            </w:pPr>
            <w:r w:rsidRPr="003733BE">
              <w:rPr>
                <w:rStyle w:val="sb8d990e2"/>
                <w:sz w:val="20"/>
                <w:szCs w:val="20"/>
              </w:rPr>
              <w:t>29/07/2008</w:t>
            </w:r>
          </w:p>
        </w:tc>
        <w:tc>
          <w:tcPr>
            <w:tcW w:w="3735" w:type="dxa"/>
            <w:tcMar>
              <w:top w:w="113" w:type="dxa"/>
              <w:bottom w:w="113" w:type="dxa"/>
            </w:tcMar>
          </w:tcPr>
          <w:p w:rsidR="00C270DD" w:rsidRPr="003733BE" w:rsidRDefault="00C270DD" w:rsidP="00220D9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Access to and efficient functioning of justice: </w:t>
            </w:r>
            <w:r w:rsidRPr="003733BE">
              <w:rPr>
                <w:rStyle w:val="hps"/>
                <w:rFonts w:cstheme="minorHAnsi"/>
                <w:i/>
                <w:sz w:val="20"/>
                <w:szCs w:val="20"/>
              </w:rPr>
              <w:t>Unfairness of medical insurance proceedings due to the inability for the applicant to comment on two medical opinions included in her case file. (Article 6 §1)</w:t>
            </w:r>
          </w:p>
        </w:tc>
        <w:tc>
          <w:tcPr>
            <w:tcW w:w="5196" w:type="dxa"/>
            <w:tcMar>
              <w:top w:w="113" w:type="dxa"/>
              <w:bottom w:w="113" w:type="dxa"/>
            </w:tcMar>
          </w:tcPr>
          <w:p w:rsidR="00C270DD" w:rsidRPr="003733BE" w:rsidRDefault="003733BE" w:rsidP="0072071E">
            <w:pPr>
              <w:pStyle w:val="s8fa3e1e6"/>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733BE">
              <w:rPr>
                <w:rStyle w:val="sb8d990e2"/>
                <w:rFonts w:asciiTheme="minorHAnsi" w:hAnsiTheme="minorHAnsi" w:cstheme="minorHAnsi"/>
                <w:i/>
                <w:sz w:val="20"/>
                <w:szCs w:val="20"/>
                <w:u w:val="single"/>
              </w:rPr>
              <w:t>Individual measures</w:t>
            </w:r>
            <w:r w:rsidRPr="003733BE">
              <w:rPr>
                <w:rStyle w:val="sb8d990e2"/>
                <w:rFonts w:asciiTheme="minorHAnsi" w:hAnsiTheme="minorHAnsi" w:cstheme="minorHAnsi"/>
                <w:i/>
                <w:sz w:val="20"/>
                <w:szCs w:val="20"/>
              </w:rPr>
              <w:t>:</w:t>
            </w:r>
            <w:r w:rsidR="00C270DD" w:rsidRPr="003733BE">
              <w:rPr>
                <w:rStyle w:val="sb8d990e2"/>
                <w:rFonts w:asciiTheme="minorHAnsi" w:hAnsiTheme="minorHAnsi" w:cstheme="minorHAnsi"/>
                <w:sz w:val="20"/>
                <w:szCs w:val="20"/>
              </w:rPr>
              <w:t xml:space="preserve"> </w:t>
            </w:r>
            <w:r w:rsidR="00C270DD" w:rsidRPr="003733BE">
              <w:rPr>
                <w:rFonts w:asciiTheme="minorHAnsi" w:hAnsiTheme="minorHAnsi" w:cstheme="minorHAnsi"/>
                <w:sz w:val="20"/>
                <w:szCs w:val="20"/>
              </w:rPr>
              <w:t>Just satisfaction for non-pecuniary damages paid. The applicant may request reopening of proceedings.</w:t>
            </w:r>
          </w:p>
          <w:p w:rsidR="00C270DD" w:rsidRPr="003733BE" w:rsidRDefault="003733BE" w:rsidP="0072071E">
            <w:pPr>
              <w:pStyle w:val="s8fa3e1e6"/>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Style w:val="sb8d990e2"/>
                <w:rFonts w:asciiTheme="minorHAnsi" w:hAnsiTheme="minorHAnsi" w:cstheme="minorHAnsi"/>
                <w:sz w:val="20"/>
                <w:szCs w:val="20"/>
                <w:u w:val="single"/>
              </w:rPr>
            </w:pPr>
            <w:r w:rsidRPr="003733BE">
              <w:rPr>
                <w:rFonts w:asciiTheme="minorHAnsi" w:hAnsiTheme="minorHAnsi" w:cstheme="minorHAnsi"/>
                <w:i/>
                <w:sz w:val="20"/>
                <w:szCs w:val="20"/>
                <w:u w:val="single"/>
              </w:rPr>
              <w:t>General measures</w:t>
            </w:r>
            <w:r w:rsidRPr="003733BE">
              <w:rPr>
                <w:rFonts w:asciiTheme="minorHAnsi" w:hAnsiTheme="minorHAnsi" w:cstheme="minorHAnsi"/>
                <w:i/>
                <w:sz w:val="20"/>
                <w:szCs w:val="20"/>
              </w:rPr>
              <w:t>:</w:t>
            </w:r>
            <w:r w:rsidR="00C270DD" w:rsidRPr="003733BE">
              <w:rPr>
                <w:rFonts w:asciiTheme="minorHAnsi" w:hAnsiTheme="minorHAnsi" w:cstheme="minorHAnsi"/>
                <w:sz w:val="20"/>
                <w:szCs w:val="20"/>
              </w:rPr>
              <w:t xml:space="preserve"> See </w:t>
            </w:r>
            <w:hyperlink r:id="rId56" w:history="1">
              <w:r w:rsidR="00C270DD" w:rsidRPr="003733BE">
                <w:rPr>
                  <w:rStyle w:val="Hyperlink"/>
                  <w:rFonts w:asciiTheme="minorHAnsi" w:hAnsiTheme="minorHAnsi" w:cstheme="minorHAnsi"/>
                  <w:sz w:val="20"/>
                  <w:szCs w:val="20"/>
                </w:rPr>
                <w:t>CM/</w:t>
              </w:r>
              <w:proofErr w:type="spellStart"/>
              <w:r w:rsidR="00C270DD" w:rsidRPr="003733BE">
                <w:rPr>
                  <w:rStyle w:val="Hyperlink"/>
                  <w:rFonts w:asciiTheme="minorHAnsi" w:hAnsiTheme="minorHAnsi" w:cstheme="minorHAnsi"/>
                  <w:sz w:val="20"/>
                  <w:szCs w:val="20"/>
                </w:rPr>
                <w:t>ResDH</w:t>
              </w:r>
              <w:proofErr w:type="spellEnd"/>
              <w:r w:rsidR="00C270DD" w:rsidRPr="003733BE">
                <w:rPr>
                  <w:rStyle w:val="Hyperlink"/>
                  <w:rFonts w:asciiTheme="minorHAnsi" w:hAnsiTheme="minorHAnsi" w:cstheme="minorHAnsi"/>
                  <w:sz w:val="20"/>
                  <w:szCs w:val="20"/>
                </w:rPr>
                <w:t>(2006)59</w:t>
              </w:r>
            </w:hyperlink>
            <w:r w:rsidR="00C270DD" w:rsidRPr="003733BE">
              <w:rPr>
                <w:rFonts w:asciiTheme="minorHAnsi" w:hAnsiTheme="minorHAnsi" w:cstheme="minorHAnsi"/>
                <w:sz w:val="20"/>
                <w:szCs w:val="20"/>
              </w:rPr>
              <w:t xml:space="preserve"> in K.P. </w:t>
            </w:r>
            <w:r w:rsidR="00C270DD" w:rsidRPr="003733BE">
              <w:rPr>
                <w:rFonts w:asciiTheme="minorHAnsi" w:hAnsiTheme="minorHAnsi"/>
                <w:sz w:val="20"/>
                <w:szCs w:val="20"/>
              </w:rPr>
              <w:t>The judgment was translated, published and disseminated.</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57"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(2010)122</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FRA / A.A.U. and 35 other cases</w:t>
            </w:r>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44451/98+</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19/09/2001</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sz w:val="20"/>
                <w:szCs w:val="20"/>
              </w:rPr>
              <w:t>19/06/2001</w:t>
            </w:r>
          </w:p>
        </w:tc>
        <w:tc>
          <w:tcPr>
            <w:tcW w:w="3735" w:type="dxa"/>
            <w:tcMar>
              <w:top w:w="113" w:type="dxa"/>
              <w:bottom w:w="113" w:type="dxa"/>
            </w:tcMar>
          </w:tcPr>
          <w:p w:rsidR="00C270DD" w:rsidRPr="003733BE" w:rsidRDefault="00C270DD" w:rsidP="00C17F2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Various repetitive cases concerning different sorts of violations with regard to their reference cases, closed by one same Final Resolution.</w:t>
            </w:r>
          </w:p>
        </w:tc>
        <w:tc>
          <w:tcPr>
            <w:tcW w:w="5196" w:type="dxa"/>
            <w:tcMar>
              <w:top w:w="113" w:type="dxa"/>
              <w:bottom w:w="113" w:type="dxa"/>
            </w:tcMar>
          </w:tcPr>
          <w:p w:rsidR="00C270DD" w:rsidRPr="003733BE" w:rsidRDefault="003733BE" w:rsidP="001D791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Just satisfaction paid as provided in the judgments. Given the particular circumstances of the cases, no other individual measure is necessary.</w:t>
            </w:r>
          </w:p>
          <w:p w:rsidR="00C270DD" w:rsidRPr="003733BE" w:rsidRDefault="003733BE" w:rsidP="001D791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Reference cases closed by </w:t>
            </w:r>
            <w:hyperlink r:id="rId58" w:history="1">
              <w:r w:rsidR="00C270DD" w:rsidRPr="003733BE">
                <w:rPr>
                  <w:rStyle w:val="Hyperlink"/>
                  <w:rFonts w:cstheme="minorHAnsi"/>
                  <w:sz w:val="20"/>
                  <w:szCs w:val="20"/>
                </w:rPr>
                <w:t>DH(98)361</w:t>
              </w:r>
            </w:hyperlink>
            <w:r w:rsidR="00C270DD" w:rsidRPr="003733BE">
              <w:rPr>
                <w:rFonts w:cstheme="minorHAnsi"/>
                <w:sz w:val="20"/>
                <w:szCs w:val="20"/>
              </w:rPr>
              <w:t xml:space="preserve">, </w:t>
            </w:r>
            <w:hyperlink r:id="rId59" w:history="1">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(2006)32</w:t>
              </w:r>
            </w:hyperlink>
            <w:r w:rsidR="00C270DD" w:rsidRPr="003733BE">
              <w:rPr>
                <w:rFonts w:cstheme="minorHAnsi"/>
                <w:sz w:val="20"/>
                <w:szCs w:val="20"/>
              </w:rPr>
              <w:t xml:space="preserve">, </w:t>
            </w:r>
            <w:hyperlink r:id="rId60" w:history="1">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(2003)94</w:t>
              </w:r>
            </w:hyperlink>
            <w:r w:rsidR="00C270DD" w:rsidRPr="003733BE">
              <w:rPr>
                <w:rFonts w:cstheme="minorHAnsi"/>
                <w:sz w:val="20"/>
                <w:szCs w:val="20"/>
              </w:rPr>
              <w:t xml:space="preserve">, </w:t>
            </w:r>
            <w:hyperlink r:id="rId61" w:history="1">
              <w:r w:rsidR="00C270DD" w:rsidRPr="003733BE">
                <w:rPr>
                  <w:rStyle w:val="Hyperlink"/>
                  <w:rFonts w:cstheme="minorHAnsi"/>
                  <w:sz w:val="20"/>
                  <w:szCs w:val="20"/>
                </w:rPr>
                <w:t>CM/</w:t>
              </w:r>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(2008)39</w:t>
              </w:r>
            </w:hyperlink>
            <w:r w:rsidR="00C270DD" w:rsidRPr="003733BE">
              <w:rPr>
                <w:rFonts w:cstheme="minorHAnsi"/>
                <w:sz w:val="20"/>
                <w:szCs w:val="20"/>
              </w:rPr>
              <w:t xml:space="preserve">, </w:t>
            </w:r>
            <w:hyperlink r:id="rId62" w:history="1">
              <w:r w:rsidR="00C270DD" w:rsidRPr="003733BE">
                <w:rPr>
                  <w:rStyle w:val="Hyperlink"/>
                  <w:rFonts w:cstheme="minorHAnsi"/>
                  <w:sz w:val="20"/>
                  <w:szCs w:val="20"/>
                </w:rPr>
                <w:t>CM/</w:t>
              </w:r>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(2007)42</w:t>
              </w:r>
            </w:hyperlink>
            <w:r w:rsidR="00C270DD" w:rsidRPr="003733BE">
              <w:rPr>
                <w:rFonts w:cstheme="minorHAnsi"/>
                <w:sz w:val="20"/>
                <w:szCs w:val="20"/>
              </w:rPr>
              <w:t xml:space="preserve">, </w:t>
            </w:r>
            <w:hyperlink r:id="rId63" w:history="1">
              <w:r w:rsidR="00C270DD" w:rsidRPr="003733BE">
                <w:rPr>
                  <w:rStyle w:val="Hyperlink"/>
                  <w:rFonts w:cstheme="minorHAnsi"/>
                  <w:sz w:val="20"/>
                  <w:szCs w:val="20"/>
                </w:rPr>
                <w:t>CM/</w:t>
              </w:r>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(2008)</w:t>
              </w:r>
            </w:hyperlink>
            <w:r w:rsidR="00C270DD" w:rsidRPr="003733BE">
              <w:rPr>
                <w:rFonts w:cstheme="minorHAnsi"/>
                <w:color w:val="0070C0"/>
                <w:sz w:val="20"/>
                <w:szCs w:val="20"/>
              </w:rPr>
              <w:t>5</w:t>
            </w:r>
            <w:r w:rsidR="00C270DD" w:rsidRPr="003733BE">
              <w:rPr>
                <w:rFonts w:cstheme="minorHAnsi"/>
                <w:sz w:val="20"/>
                <w:szCs w:val="20"/>
              </w:rPr>
              <w:t xml:space="preserve">, </w:t>
            </w:r>
            <w:hyperlink r:id="rId64" w:history="1">
              <w:r w:rsidR="00C270DD" w:rsidRPr="003733BE">
                <w:rPr>
                  <w:rStyle w:val="Hyperlink"/>
                  <w:rFonts w:cstheme="minorHAnsi"/>
                  <w:sz w:val="20"/>
                  <w:szCs w:val="20"/>
                </w:rPr>
                <w:t>CM/</w:t>
              </w:r>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(2008)12</w:t>
              </w:r>
            </w:hyperlink>
            <w:r w:rsidR="00C270DD" w:rsidRPr="003733BE">
              <w:rPr>
                <w:rFonts w:cstheme="minorHAnsi"/>
                <w:sz w:val="20"/>
                <w:szCs w:val="20"/>
              </w:rPr>
              <w:t xml:space="preserve">, </w:t>
            </w:r>
            <w:hyperlink r:id="rId65" w:history="1">
              <w:r w:rsidR="00C270DD" w:rsidRPr="003733BE">
                <w:rPr>
                  <w:rStyle w:val="Hyperlink"/>
                  <w:rFonts w:cstheme="minorHAnsi"/>
                  <w:sz w:val="20"/>
                  <w:szCs w:val="20"/>
                </w:rPr>
                <w:t>CM/</w:t>
              </w:r>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(2008)38</w:t>
              </w:r>
            </w:hyperlink>
            <w:r w:rsidR="00C270DD" w:rsidRPr="003733BE">
              <w:rPr>
                <w:rFonts w:cstheme="minorHAnsi"/>
                <w:sz w:val="20"/>
                <w:szCs w:val="20"/>
              </w:rPr>
              <w:t xml:space="preserve">, </w:t>
            </w:r>
            <w:hyperlink r:id="rId66" w:history="1">
              <w:r w:rsidR="00C270DD" w:rsidRPr="003733BE">
                <w:rPr>
                  <w:rStyle w:val="Hyperlink"/>
                  <w:rFonts w:cstheme="minorHAnsi"/>
                  <w:sz w:val="20"/>
                  <w:szCs w:val="20"/>
                </w:rPr>
                <w:t>CM/</w:t>
              </w:r>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(2007)44</w:t>
              </w:r>
            </w:hyperlink>
            <w:r w:rsidR="00C270DD" w:rsidRPr="003733BE">
              <w:rPr>
                <w:rFonts w:cstheme="minorHAnsi"/>
                <w:sz w:val="20"/>
                <w:szCs w:val="20"/>
              </w:rPr>
              <w:t xml:space="preserve">, </w:t>
            </w:r>
            <w:hyperlink r:id="rId67" w:history="1">
              <w:r w:rsidR="00C270DD" w:rsidRPr="003733BE">
                <w:rPr>
                  <w:rStyle w:val="Hyperlink"/>
                  <w:rFonts w:cstheme="minorHAnsi"/>
                  <w:sz w:val="20"/>
                  <w:szCs w:val="20"/>
                </w:rPr>
                <w:t>CM/</w:t>
              </w:r>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(2008)71</w:t>
              </w:r>
            </w:hyperlink>
            <w:r w:rsidR="00C270DD" w:rsidRPr="003733BE">
              <w:rPr>
                <w:rFonts w:cstheme="minorHAnsi"/>
                <w:sz w:val="20"/>
                <w:szCs w:val="20"/>
              </w:rPr>
              <w:t xml:space="preserve">, </w:t>
            </w:r>
            <w:hyperlink r:id="rId68" w:history="1">
              <w:r w:rsidR="00C270DD" w:rsidRPr="003733BE">
                <w:rPr>
                  <w:rStyle w:val="Hyperlink"/>
                  <w:rFonts w:cstheme="minorHAnsi"/>
                  <w:sz w:val="20"/>
                  <w:szCs w:val="20"/>
                </w:rPr>
                <w:t>CM/</w:t>
              </w:r>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(2008)13</w:t>
              </w:r>
            </w:hyperlink>
            <w:r w:rsidR="00C270DD" w:rsidRPr="003733BE">
              <w:rPr>
                <w:rFonts w:cstheme="minorHAnsi"/>
                <w:sz w:val="20"/>
                <w:szCs w:val="20"/>
              </w:rPr>
              <w:t xml:space="preserve">, </w:t>
            </w:r>
            <w:hyperlink r:id="rId69" w:history="1">
              <w:r w:rsidR="00C270DD" w:rsidRPr="003733BE">
                <w:rPr>
                  <w:rStyle w:val="Hyperlink"/>
                  <w:rFonts w:cstheme="minorHAnsi"/>
                  <w:sz w:val="20"/>
                  <w:szCs w:val="20"/>
                </w:rPr>
                <w:t>CM/</w:t>
              </w:r>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(2007)79</w:t>
              </w:r>
            </w:hyperlink>
            <w:r w:rsidR="00C270DD" w:rsidRPr="003733BE">
              <w:rPr>
                <w:rFonts w:cstheme="minorHAnsi"/>
                <w:sz w:val="20"/>
                <w:szCs w:val="20"/>
              </w:rPr>
              <w:t xml:space="preserve">, </w:t>
            </w:r>
            <w:hyperlink r:id="rId70" w:history="1">
              <w:r w:rsidR="00C270DD" w:rsidRPr="003733BE">
                <w:rPr>
                  <w:rStyle w:val="Hyperlink"/>
                  <w:rFonts w:cstheme="minorHAnsi"/>
                  <w:sz w:val="20"/>
                  <w:szCs w:val="20"/>
                </w:rPr>
                <w:t>CM/</w:t>
              </w:r>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(2009)126</w:t>
              </w:r>
            </w:hyperlink>
            <w:r w:rsidR="00C270DD" w:rsidRPr="003733BE">
              <w:rPr>
                <w:rFonts w:cstheme="minorHAnsi"/>
                <w:sz w:val="20"/>
                <w:szCs w:val="20"/>
              </w:rPr>
              <w:t xml:space="preserve">, </w:t>
            </w:r>
            <w:hyperlink r:id="rId71" w:history="1">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(2003)50</w:t>
              </w:r>
            </w:hyperlink>
            <w:r w:rsidR="00C270DD" w:rsidRPr="003733BE">
              <w:rPr>
                <w:rFonts w:cstheme="minorHAnsi"/>
                <w:sz w:val="20"/>
                <w:szCs w:val="20"/>
              </w:rPr>
              <w:t>.</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72"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(2010)161</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 xml:space="preserve">FRA / </w:t>
            </w:r>
            <w:proofErr w:type="spellStart"/>
            <w:r w:rsidRPr="003733BE">
              <w:rPr>
                <w:rFonts w:cstheme="minorHAnsi"/>
                <w:b/>
                <w:sz w:val="20"/>
                <w:szCs w:val="20"/>
              </w:rPr>
              <w:t>Aoulmi</w:t>
            </w:r>
            <w:proofErr w:type="spellEnd"/>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50278/99</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dfc50a6a"/>
                <w:b/>
                <w:sz w:val="20"/>
                <w:szCs w:val="20"/>
              </w:rPr>
            </w:pPr>
            <w:r w:rsidRPr="003733BE">
              <w:rPr>
                <w:rStyle w:val="sdfc50a6a"/>
                <w:b/>
                <w:sz w:val="20"/>
                <w:szCs w:val="20"/>
              </w:rPr>
              <w:t>17/04/2006</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dfc50a6a"/>
              </w:rPr>
            </w:pPr>
            <w:r w:rsidRPr="003733BE">
              <w:rPr>
                <w:rStyle w:val="sdfc50a6a"/>
                <w:sz w:val="20"/>
                <w:szCs w:val="20"/>
              </w:rPr>
              <w:t>17/01/2006</w:t>
            </w:r>
          </w:p>
        </w:tc>
        <w:tc>
          <w:tcPr>
            <w:tcW w:w="3735" w:type="dxa"/>
            <w:tcMar>
              <w:top w:w="113" w:type="dxa"/>
              <w:bottom w:w="113" w:type="dxa"/>
            </w:tcMar>
          </w:tcPr>
          <w:p w:rsidR="00C270DD" w:rsidRPr="003733BE" w:rsidRDefault="00C270DD" w:rsidP="00E643D4">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Right to individual petition: </w:t>
            </w:r>
            <w:r w:rsidRPr="003733BE">
              <w:rPr>
                <w:rStyle w:val="hps"/>
                <w:rFonts w:cstheme="minorHAnsi"/>
                <w:i/>
                <w:sz w:val="20"/>
                <w:szCs w:val="20"/>
              </w:rPr>
              <w:t xml:space="preserve">Failure of authorities to comply with interim measures indicated by the Court under Rule 39 of the Rules of Court in the context </w:t>
            </w:r>
            <w:r w:rsidRPr="003733BE">
              <w:rPr>
                <w:rStyle w:val="hps"/>
                <w:rFonts w:cstheme="minorHAnsi"/>
                <w:i/>
                <w:sz w:val="20"/>
                <w:szCs w:val="20"/>
              </w:rPr>
              <w:lastRenderedPageBreak/>
              <w:t>of the expulsion of an alien. (Article 34)</w:t>
            </w:r>
          </w:p>
        </w:tc>
        <w:tc>
          <w:tcPr>
            <w:tcW w:w="5196" w:type="dxa"/>
            <w:tcMar>
              <w:top w:w="113" w:type="dxa"/>
              <w:bottom w:w="113" w:type="dxa"/>
            </w:tcMar>
          </w:tcPr>
          <w:p w:rsidR="00C270DD" w:rsidRPr="003733BE" w:rsidRDefault="003733BE" w:rsidP="00E643D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lastRenderedPageBreak/>
              <w:t>Individual measures</w:t>
            </w:r>
            <w:r w:rsidRPr="003733BE">
              <w:rPr>
                <w:rFonts w:cstheme="minorHAnsi"/>
                <w:i/>
                <w:sz w:val="20"/>
                <w:szCs w:val="20"/>
              </w:rPr>
              <w:t>:</w:t>
            </w:r>
            <w:r w:rsidR="00C270DD" w:rsidRPr="003733BE">
              <w:rPr>
                <w:rFonts w:cstheme="minorHAnsi"/>
                <w:sz w:val="20"/>
                <w:szCs w:val="20"/>
              </w:rPr>
              <w:t xml:space="preserve"> Just satisfaction for non-pecuniary damage paid.</w:t>
            </w:r>
          </w:p>
          <w:p w:rsidR="00C270DD" w:rsidRPr="003733BE" w:rsidRDefault="003733BE" w:rsidP="00501C4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The judgment was published and disseminated. The French authorities stated that they were </w:t>
            </w:r>
            <w:r w:rsidR="00C270DD" w:rsidRPr="003733BE">
              <w:rPr>
                <w:rFonts w:cstheme="minorHAnsi"/>
                <w:sz w:val="20"/>
                <w:szCs w:val="20"/>
              </w:rPr>
              <w:lastRenderedPageBreak/>
              <w:t>fully aware of the importance attached to the enforcement of interim measures indicated.</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73"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(2010)87</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 xml:space="preserve">FRA / </w:t>
            </w:r>
            <w:proofErr w:type="spellStart"/>
            <w:r w:rsidRPr="003733BE">
              <w:rPr>
                <w:rFonts w:cstheme="minorHAnsi"/>
                <w:b/>
                <w:sz w:val="20"/>
                <w:szCs w:val="20"/>
              </w:rPr>
              <w:t>Asnar</w:t>
            </w:r>
            <w:proofErr w:type="spellEnd"/>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5322FD">
              <w:rPr>
                <w:b/>
                <w:sz w:val="20"/>
                <w:szCs w:val="20"/>
              </w:rPr>
              <w:t>12316/04</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rFonts w:cstheme="minorHAnsi"/>
                <w:b/>
                <w:sz w:val="20"/>
                <w:szCs w:val="20"/>
              </w:rPr>
            </w:pPr>
            <w:r w:rsidRPr="003733BE">
              <w:rPr>
                <w:rStyle w:val="sb8d990e2"/>
                <w:rFonts w:cstheme="minorHAnsi"/>
                <w:b/>
                <w:sz w:val="20"/>
                <w:szCs w:val="20"/>
              </w:rPr>
              <w:t>18/01/2008</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rPr>
            </w:pPr>
            <w:r w:rsidRPr="003733BE">
              <w:rPr>
                <w:rStyle w:val="sb8d990e2"/>
                <w:rFonts w:cstheme="minorHAnsi"/>
                <w:sz w:val="20"/>
                <w:szCs w:val="20"/>
              </w:rPr>
              <w:t>18/10/2007</w:t>
            </w:r>
          </w:p>
        </w:tc>
        <w:tc>
          <w:tcPr>
            <w:tcW w:w="3735" w:type="dxa"/>
            <w:tcMar>
              <w:top w:w="113" w:type="dxa"/>
              <w:bottom w:w="113" w:type="dxa"/>
            </w:tcMar>
          </w:tcPr>
          <w:p w:rsidR="00C270DD" w:rsidRPr="003733BE" w:rsidRDefault="00C270DD" w:rsidP="00E643D4">
            <w:pPr>
              <w:jc w:val="both"/>
              <w:cnfStyle w:val="000000100000" w:firstRow="0" w:lastRow="0" w:firstColumn="0" w:lastColumn="0" w:oddVBand="0" w:evenVBand="0" w:oddHBand="1" w:evenHBand="0" w:firstRowFirstColumn="0" w:firstRowLastColumn="0" w:lastRowFirstColumn="0" w:lastRowLastColumn="0"/>
              <w:rPr>
                <w:rFonts w:cstheme="minorHAnsi"/>
                <w:b/>
                <w:i/>
                <w:sz w:val="20"/>
                <w:szCs w:val="20"/>
              </w:rPr>
            </w:pPr>
            <w:r w:rsidRPr="003733BE">
              <w:rPr>
                <w:rStyle w:val="hps"/>
                <w:rFonts w:cstheme="minorHAnsi"/>
                <w:b/>
                <w:i/>
                <w:sz w:val="20"/>
                <w:szCs w:val="20"/>
              </w:rPr>
              <w:t>Access to and efficient functioning of justice:</w:t>
            </w:r>
            <w:r w:rsidRPr="003733BE">
              <w:t xml:space="preserve"> </w:t>
            </w:r>
            <w:r w:rsidRPr="003733BE">
              <w:rPr>
                <w:i/>
                <w:sz w:val="20"/>
                <w:szCs w:val="20"/>
              </w:rPr>
              <w:t xml:space="preserve">Unfair </w:t>
            </w:r>
            <w:r w:rsidRPr="003733BE">
              <w:rPr>
                <w:rStyle w:val="hps"/>
                <w:rFonts w:cstheme="minorHAnsi"/>
                <w:i/>
                <w:sz w:val="20"/>
                <w:szCs w:val="20"/>
              </w:rPr>
              <w:t xml:space="preserve">civil proceedings before the Conseil </w:t>
            </w:r>
            <w:proofErr w:type="spellStart"/>
            <w:r w:rsidRPr="003733BE">
              <w:rPr>
                <w:rStyle w:val="hps"/>
                <w:rFonts w:cstheme="minorHAnsi"/>
                <w:i/>
                <w:sz w:val="20"/>
                <w:szCs w:val="20"/>
              </w:rPr>
              <w:t>d’Etat</w:t>
            </w:r>
            <w:proofErr w:type="spellEnd"/>
            <w:r w:rsidRPr="003733BE">
              <w:rPr>
                <w:rStyle w:val="hps"/>
                <w:rFonts w:cstheme="minorHAnsi"/>
                <w:i/>
                <w:sz w:val="20"/>
                <w:szCs w:val="20"/>
              </w:rPr>
              <w:t xml:space="preserve"> because of the failure to communicate to the applicant pleadings from the adverse party. (Article 6 §1)</w:t>
            </w:r>
          </w:p>
        </w:tc>
        <w:tc>
          <w:tcPr>
            <w:tcW w:w="5196" w:type="dxa"/>
            <w:tcMar>
              <w:top w:w="113" w:type="dxa"/>
              <w:bottom w:w="113" w:type="dxa"/>
            </w:tcMar>
          </w:tcPr>
          <w:p w:rsidR="00C270DD" w:rsidRPr="003733BE" w:rsidRDefault="003733BE" w:rsidP="0086158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The finding of a violation constituted sufficient just satisfaction in respect of non-pecuniary damage. The applicant was awarded just satisfaction for pecuniary and non-pecuniary damage by domestic courts.</w:t>
            </w:r>
          </w:p>
          <w:p w:rsidR="00C270DD" w:rsidRPr="003733BE" w:rsidRDefault="003733BE" w:rsidP="009404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The violation was a consequence of the erroneous interpretation of the relevant provision of the Administrative Justice Code by the Conseil </w:t>
            </w:r>
            <w:proofErr w:type="spellStart"/>
            <w:r w:rsidR="00C270DD" w:rsidRPr="003733BE">
              <w:rPr>
                <w:rFonts w:cstheme="minorHAnsi"/>
                <w:sz w:val="20"/>
                <w:szCs w:val="20"/>
              </w:rPr>
              <w:t>d’Etat</w:t>
            </w:r>
            <w:proofErr w:type="spellEnd"/>
            <w:r w:rsidR="00C270DD" w:rsidRPr="003733BE">
              <w:rPr>
                <w:rFonts w:cstheme="minorHAnsi"/>
                <w:sz w:val="20"/>
                <w:szCs w:val="20"/>
              </w:rPr>
              <w:t xml:space="preserve">. The judgment was published and disseminated, in particular to the administrative courts and the Conseil </w:t>
            </w:r>
            <w:proofErr w:type="spellStart"/>
            <w:r w:rsidR="00C270DD" w:rsidRPr="003733BE">
              <w:rPr>
                <w:rFonts w:cstheme="minorHAnsi"/>
                <w:sz w:val="20"/>
                <w:szCs w:val="20"/>
              </w:rPr>
              <w:t>d’Etat</w:t>
            </w:r>
            <w:proofErr w:type="spellEnd"/>
            <w:r w:rsidR="00C270DD" w:rsidRPr="003733BE">
              <w:rPr>
                <w:rFonts w:cstheme="minorHAnsi"/>
                <w:sz w:val="20"/>
                <w:szCs w:val="20"/>
              </w:rPr>
              <w:t>.</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74"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(2010)128</w:t>
              </w:r>
            </w:hyperlink>
          </w:p>
        </w:tc>
        <w:tc>
          <w:tcPr>
            <w:tcW w:w="1515" w:type="dxa"/>
            <w:tcMar>
              <w:top w:w="113" w:type="dxa"/>
              <w:bottom w:w="113" w:type="dxa"/>
            </w:tcMar>
          </w:tcPr>
          <w:p w:rsidR="00C270DD" w:rsidRPr="003733BE" w:rsidRDefault="00622F85"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FRA / Cle</w:t>
            </w:r>
            <w:r w:rsidR="00C270DD" w:rsidRPr="003733BE">
              <w:rPr>
                <w:rFonts w:cstheme="minorHAnsi"/>
                <w:b/>
                <w:sz w:val="20"/>
                <w:szCs w:val="20"/>
              </w:rPr>
              <w:t>ment</w:t>
            </w:r>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37876/02</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06/09/2006</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sz w:val="20"/>
                <w:szCs w:val="20"/>
              </w:rPr>
              <w:t>06/06/2006</w:t>
            </w:r>
          </w:p>
        </w:tc>
        <w:tc>
          <w:tcPr>
            <w:tcW w:w="3735" w:type="dxa"/>
            <w:tcMar>
              <w:top w:w="113" w:type="dxa"/>
              <w:bottom w:w="113" w:type="dxa"/>
            </w:tcMar>
          </w:tcPr>
          <w:p w:rsidR="00C270DD" w:rsidRPr="003733BE" w:rsidRDefault="00C270DD" w:rsidP="004902C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Access to and efficient functioning of justice: </w:t>
            </w:r>
            <w:r w:rsidRPr="003733BE">
              <w:rPr>
                <w:rStyle w:val="hps"/>
                <w:rFonts w:cstheme="minorHAnsi"/>
                <w:i/>
                <w:sz w:val="20"/>
                <w:szCs w:val="20"/>
              </w:rPr>
              <w:t>Excessive length of proceedings before administrative courts. (Article 6 §1)</w:t>
            </w:r>
          </w:p>
        </w:tc>
        <w:tc>
          <w:tcPr>
            <w:tcW w:w="5196" w:type="dxa"/>
            <w:tcMar>
              <w:top w:w="113" w:type="dxa"/>
              <w:bottom w:w="113" w:type="dxa"/>
            </w:tcMar>
          </w:tcPr>
          <w:p w:rsidR="00C270DD" w:rsidRPr="003733BE" w:rsidRDefault="003733BE" w:rsidP="00755FB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Just satisfaction for pecuniary and non-pecuniary damage paid.</w:t>
            </w:r>
          </w:p>
          <w:p w:rsidR="00C270DD" w:rsidRPr="003733BE" w:rsidRDefault="003733BE" w:rsidP="00755FB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See </w:t>
            </w:r>
            <w:hyperlink r:id="rId75" w:history="1">
              <w:r w:rsidR="00C270DD" w:rsidRPr="003733BE">
                <w:rPr>
                  <w:rStyle w:val="Hyperlink"/>
                  <w:rFonts w:cstheme="minorHAnsi"/>
                  <w:sz w:val="20"/>
                  <w:szCs w:val="20"/>
                </w:rPr>
                <w:t>CM/</w:t>
              </w:r>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(2008)12</w:t>
              </w:r>
            </w:hyperlink>
            <w:r w:rsidR="00C270DD" w:rsidRPr="003733BE">
              <w:rPr>
                <w:rFonts w:cstheme="minorHAnsi"/>
                <w:sz w:val="20"/>
                <w:szCs w:val="20"/>
              </w:rPr>
              <w:t xml:space="preserve"> in Raffi and Others concerning measures providing inter alia recruitment of staff, the creation of new courts and budgetary resources and procedural measures to enable administrative courts both to reduce their backlogs faster and reduce the flow of incoming cases. Effective remedy for complaints on excessive length of proceedings in the jurisdiction of the Conseil </w:t>
            </w:r>
            <w:proofErr w:type="spellStart"/>
            <w:r w:rsidR="00C270DD" w:rsidRPr="003733BE">
              <w:rPr>
                <w:rFonts w:cstheme="minorHAnsi"/>
                <w:sz w:val="20"/>
                <w:szCs w:val="20"/>
              </w:rPr>
              <w:t>d’Etat</w:t>
            </w:r>
            <w:proofErr w:type="spellEnd"/>
            <w:r w:rsidR="00C270DD" w:rsidRPr="003733BE">
              <w:rPr>
                <w:rFonts w:cstheme="minorHAnsi"/>
                <w:sz w:val="20"/>
                <w:szCs w:val="20"/>
              </w:rPr>
              <w:t xml:space="preserve"> since 2005.</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76"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(2010)191</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 xml:space="preserve">FRA / </w:t>
            </w:r>
            <w:proofErr w:type="spellStart"/>
            <w:r w:rsidRPr="003733BE">
              <w:rPr>
                <w:rFonts w:cstheme="minorHAnsi"/>
                <w:b/>
                <w:sz w:val="20"/>
                <w:szCs w:val="20"/>
              </w:rPr>
              <w:t>Coorbanally</w:t>
            </w:r>
            <w:proofErr w:type="spellEnd"/>
            <w:r w:rsidRPr="003733BE">
              <w:rPr>
                <w:rFonts w:cstheme="minorHAnsi"/>
                <w:b/>
                <w:sz w:val="20"/>
                <w:szCs w:val="20"/>
              </w:rPr>
              <w:t xml:space="preserve"> and 9 other cases</w:t>
            </w:r>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67114/01+</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01/07/2004</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sz w:val="20"/>
                <w:szCs w:val="20"/>
              </w:rPr>
              <w:t>01/04/2004</w:t>
            </w:r>
          </w:p>
        </w:tc>
        <w:tc>
          <w:tcPr>
            <w:tcW w:w="3735" w:type="dxa"/>
            <w:tcMar>
              <w:top w:w="113" w:type="dxa"/>
              <w:bottom w:w="113" w:type="dxa"/>
            </w:tcMar>
          </w:tcPr>
          <w:p w:rsidR="00C270DD" w:rsidRPr="003733BE" w:rsidRDefault="00C270DD" w:rsidP="00683B7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Various repetitive cases concerning different sorts of violations with regard to their reference cases, closed by one same Final Resolution.</w:t>
            </w:r>
          </w:p>
        </w:tc>
        <w:tc>
          <w:tcPr>
            <w:tcW w:w="5196" w:type="dxa"/>
            <w:tcMar>
              <w:top w:w="113" w:type="dxa"/>
              <w:bottom w:w="113" w:type="dxa"/>
            </w:tcMar>
          </w:tcPr>
          <w:p w:rsidR="00C270DD" w:rsidRPr="003733BE" w:rsidRDefault="003733BE" w:rsidP="00683B7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Just satisfaction paid as provided in the judgments. Given the particular circumstances of the cases, no other individual measure is necessary.</w:t>
            </w:r>
          </w:p>
          <w:p w:rsidR="00C270DD" w:rsidRPr="003733BE" w:rsidRDefault="003733BE" w:rsidP="00F34D8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Reference cases closed by </w:t>
            </w:r>
            <w:hyperlink r:id="rId77" w:history="1">
              <w:r w:rsidR="00C270DD" w:rsidRPr="003733BE">
                <w:rPr>
                  <w:rStyle w:val="Hyperlink"/>
                  <w:rFonts w:cstheme="minorHAnsi"/>
                  <w:sz w:val="20"/>
                  <w:szCs w:val="20"/>
                </w:rPr>
                <w:t>CM/</w:t>
              </w:r>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(2008)71</w:t>
              </w:r>
            </w:hyperlink>
            <w:r w:rsidR="00C270DD" w:rsidRPr="003733BE">
              <w:rPr>
                <w:rFonts w:cstheme="minorHAnsi"/>
                <w:sz w:val="20"/>
                <w:szCs w:val="20"/>
              </w:rPr>
              <w:t xml:space="preserve">, </w:t>
            </w:r>
            <w:hyperlink r:id="rId78" w:history="1">
              <w:r w:rsidR="00C270DD" w:rsidRPr="003733BE">
                <w:rPr>
                  <w:rStyle w:val="Hyperlink"/>
                  <w:rFonts w:cstheme="minorHAnsi"/>
                  <w:sz w:val="20"/>
                  <w:szCs w:val="20"/>
                </w:rPr>
                <w:t>CM/</w:t>
              </w:r>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(2005)25</w:t>
              </w:r>
            </w:hyperlink>
            <w:r w:rsidR="00C270DD" w:rsidRPr="003733BE">
              <w:rPr>
                <w:rFonts w:cstheme="minorHAnsi"/>
                <w:sz w:val="20"/>
                <w:szCs w:val="20"/>
              </w:rPr>
              <w:t xml:space="preserve">, </w:t>
            </w:r>
            <w:hyperlink r:id="rId79" w:history="1">
              <w:r w:rsidR="00C270DD" w:rsidRPr="003733BE">
                <w:rPr>
                  <w:rStyle w:val="Hyperlink"/>
                  <w:rFonts w:cstheme="minorHAnsi"/>
                  <w:sz w:val="20"/>
                  <w:szCs w:val="20"/>
                </w:rPr>
                <w:t>CM/</w:t>
              </w:r>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(2008)</w:t>
              </w:r>
            </w:hyperlink>
            <w:r w:rsidR="00C270DD" w:rsidRPr="003733BE">
              <w:rPr>
                <w:rFonts w:cstheme="minorHAnsi"/>
                <w:color w:val="0070C0"/>
                <w:sz w:val="20"/>
                <w:szCs w:val="20"/>
              </w:rPr>
              <w:t>13</w:t>
            </w:r>
            <w:r w:rsidR="00C270DD" w:rsidRPr="003733BE">
              <w:rPr>
                <w:rFonts w:cstheme="minorHAnsi"/>
                <w:sz w:val="20"/>
                <w:szCs w:val="20"/>
              </w:rPr>
              <w:t xml:space="preserve">, </w:t>
            </w:r>
            <w:hyperlink r:id="rId80" w:history="1">
              <w:r w:rsidR="00C270DD" w:rsidRPr="003733BE">
                <w:rPr>
                  <w:rStyle w:val="Hyperlink"/>
                  <w:rFonts w:cstheme="minorHAnsi"/>
                  <w:sz w:val="20"/>
                  <w:szCs w:val="20"/>
                </w:rPr>
                <w:t>CM/</w:t>
              </w:r>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(2007)154</w:t>
              </w:r>
            </w:hyperlink>
            <w:r w:rsidR="00C270DD" w:rsidRPr="003733BE">
              <w:rPr>
                <w:rFonts w:cstheme="minorHAnsi"/>
                <w:sz w:val="20"/>
                <w:szCs w:val="20"/>
              </w:rPr>
              <w:t xml:space="preserve">, </w:t>
            </w:r>
            <w:hyperlink r:id="rId81" w:history="1">
              <w:r w:rsidR="00C270DD" w:rsidRPr="003733BE">
                <w:rPr>
                  <w:rStyle w:val="Hyperlink"/>
                  <w:rFonts w:cstheme="minorHAnsi"/>
                  <w:sz w:val="20"/>
                  <w:szCs w:val="20"/>
                </w:rPr>
                <w:t>CM/</w:t>
              </w:r>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(2008)12</w:t>
              </w:r>
            </w:hyperlink>
            <w:r w:rsidR="00C270DD" w:rsidRPr="003733BE">
              <w:rPr>
                <w:rFonts w:cstheme="minorHAnsi"/>
                <w:sz w:val="20"/>
                <w:szCs w:val="20"/>
              </w:rPr>
              <w:t xml:space="preserve">, </w:t>
            </w:r>
            <w:hyperlink r:id="rId82" w:history="1">
              <w:r w:rsidR="00C270DD" w:rsidRPr="003733BE">
                <w:rPr>
                  <w:rStyle w:val="Hyperlink"/>
                  <w:rFonts w:cstheme="minorHAnsi"/>
                  <w:sz w:val="20"/>
                  <w:szCs w:val="20"/>
                </w:rPr>
                <w:t>CM/</w:t>
              </w:r>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(2008)10</w:t>
              </w:r>
            </w:hyperlink>
            <w:r w:rsidR="00C270DD" w:rsidRPr="003733BE">
              <w:rPr>
                <w:rFonts w:cstheme="minorHAnsi"/>
                <w:sz w:val="20"/>
                <w:szCs w:val="20"/>
              </w:rPr>
              <w:t xml:space="preserve">, </w:t>
            </w:r>
            <w:hyperlink r:id="rId83" w:history="1">
              <w:r w:rsidR="00C270DD" w:rsidRPr="003733BE">
                <w:rPr>
                  <w:rStyle w:val="Hyperlink"/>
                  <w:rFonts w:cstheme="minorHAnsi"/>
                  <w:sz w:val="20"/>
                  <w:szCs w:val="20"/>
                </w:rPr>
                <w:t>CM/</w:t>
              </w:r>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(2007)39</w:t>
              </w:r>
            </w:hyperlink>
            <w:r w:rsidR="00C270DD" w:rsidRPr="003733BE">
              <w:rPr>
                <w:rFonts w:cstheme="minorHAnsi"/>
                <w:sz w:val="20"/>
                <w:szCs w:val="20"/>
              </w:rPr>
              <w:t xml:space="preserve">, </w:t>
            </w:r>
            <w:hyperlink r:id="rId84" w:history="1">
              <w:r w:rsidR="00C270DD" w:rsidRPr="003733BE">
                <w:rPr>
                  <w:rStyle w:val="Hyperlink"/>
                  <w:rFonts w:cstheme="minorHAnsi"/>
                  <w:sz w:val="20"/>
                  <w:szCs w:val="20"/>
                </w:rPr>
                <w:t>CM/</w:t>
              </w:r>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(2007)44</w:t>
              </w:r>
            </w:hyperlink>
            <w:r w:rsidR="00C270DD" w:rsidRPr="003733BE">
              <w:rPr>
                <w:rFonts w:cstheme="minorHAnsi"/>
                <w:sz w:val="20"/>
                <w:szCs w:val="20"/>
              </w:rPr>
              <w:t xml:space="preserve">, </w:t>
            </w:r>
            <w:hyperlink r:id="rId85" w:history="1">
              <w:r w:rsidR="00C270DD" w:rsidRPr="003733BE">
                <w:rPr>
                  <w:rStyle w:val="Hyperlink"/>
                  <w:rFonts w:cstheme="minorHAnsi"/>
                  <w:sz w:val="20"/>
                  <w:szCs w:val="20"/>
                </w:rPr>
                <w:t>CM/</w:t>
              </w:r>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(2007)49</w:t>
              </w:r>
            </w:hyperlink>
            <w:r w:rsidR="00C270DD" w:rsidRPr="003733BE">
              <w:rPr>
                <w:rFonts w:cstheme="minorHAnsi"/>
                <w:sz w:val="20"/>
                <w:szCs w:val="20"/>
              </w:rPr>
              <w:t>.</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86"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w:t>
              </w:r>
              <w:r w:rsidR="00C270DD" w:rsidRPr="003733BE">
                <w:rPr>
                  <w:rStyle w:val="Hyperlink"/>
                  <w:b w:val="0"/>
                  <w:bCs w:val="0"/>
                  <w:sz w:val="20"/>
                  <w:szCs w:val="20"/>
                </w:rPr>
                <w:lastRenderedPageBreak/>
                <w:t>90</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lastRenderedPageBreak/>
              <w:t xml:space="preserve">FRA / </w:t>
            </w:r>
            <w:proofErr w:type="spellStart"/>
            <w:r w:rsidRPr="003733BE">
              <w:rPr>
                <w:rFonts w:cstheme="minorHAnsi"/>
                <w:b/>
                <w:sz w:val="20"/>
                <w:szCs w:val="20"/>
              </w:rPr>
              <w:lastRenderedPageBreak/>
              <w:t>Destrehem</w:t>
            </w:r>
            <w:proofErr w:type="spellEnd"/>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5322FD">
              <w:rPr>
                <w:b/>
                <w:sz w:val="20"/>
                <w:szCs w:val="20"/>
              </w:rPr>
              <w:lastRenderedPageBreak/>
              <w:t>56651/00</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rFonts w:cstheme="minorHAnsi"/>
                <w:b/>
                <w:sz w:val="20"/>
                <w:szCs w:val="20"/>
              </w:rPr>
            </w:pPr>
            <w:r w:rsidRPr="003733BE">
              <w:rPr>
                <w:rStyle w:val="sb8d990e2"/>
                <w:rFonts w:cstheme="minorHAnsi"/>
                <w:b/>
                <w:sz w:val="20"/>
                <w:szCs w:val="20"/>
              </w:rPr>
              <w:t>18/08/2004</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rPr>
            </w:pPr>
            <w:r w:rsidRPr="003733BE">
              <w:rPr>
                <w:rStyle w:val="sb8d990e2"/>
                <w:rFonts w:cstheme="minorHAnsi"/>
                <w:sz w:val="20"/>
                <w:szCs w:val="20"/>
              </w:rPr>
              <w:lastRenderedPageBreak/>
              <w:t>18/05/2004</w:t>
            </w:r>
          </w:p>
        </w:tc>
        <w:tc>
          <w:tcPr>
            <w:tcW w:w="3735" w:type="dxa"/>
            <w:tcMar>
              <w:top w:w="113" w:type="dxa"/>
              <w:bottom w:w="113" w:type="dxa"/>
            </w:tcMar>
          </w:tcPr>
          <w:p w:rsidR="00C270DD" w:rsidRPr="003733BE" w:rsidRDefault="00C270DD" w:rsidP="00BE087A">
            <w:pPr>
              <w:jc w:val="both"/>
              <w:cnfStyle w:val="000000000000" w:firstRow="0" w:lastRow="0" w:firstColumn="0" w:lastColumn="0" w:oddVBand="0" w:evenVBand="0" w:oddHBand="0" w:evenHBand="0" w:firstRowFirstColumn="0" w:firstRowLastColumn="0" w:lastRowFirstColumn="0" w:lastRowLastColumn="0"/>
              <w:rPr>
                <w:rFonts w:cstheme="minorHAnsi"/>
                <w:b/>
                <w:i/>
                <w:sz w:val="20"/>
                <w:szCs w:val="20"/>
              </w:rPr>
            </w:pPr>
            <w:r w:rsidRPr="003733BE">
              <w:rPr>
                <w:rStyle w:val="hps"/>
                <w:rFonts w:cstheme="minorHAnsi"/>
                <w:b/>
                <w:i/>
                <w:sz w:val="20"/>
                <w:szCs w:val="20"/>
              </w:rPr>
              <w:lastRenderedPageBreak/>
              <w:t xml:space="preserve">Access to and efficient functioning of </w:t>
            </w:r>
            <w:r w:rsidRPr="003733BE">
              <w:rPr>
                <w:rStyle w:val="hps"/>
                <w:rFonts w:cstheme="minorHAnsi"/>
                <w:b/>
                <w:i/>
                <w:sz w:val="20"/>
                <w:szCs w:val="20"/>
              </w:rPr>
              <w:lastRenderedPageBreak/>
              <w:t xml:space="preserve">justice: </w:t>
            </w:r>
            <w:r w:rsidRPr="003733BE">
              <w:rPr>
                <w:rStyle w:val="hps"/>
                <w:rFonts w:cstheme="minorHAnsi"/>
                <w:i/>
                <w:sz w:val="20"/>
                <w:szCs w:val="20"/>
              </w:rPr>
              <w:t>Unfair criminal proceedings due to the court of appeal’s refusal to summons and examine defence witnesses, by virtue of the discretion granted under the Code of Criminal Procedure, on the ground that their statements to the first-instance court had been duly recorded in the case-file. (Article 6 §§1+3)</w:t>
            </w:r>
          </w:p>
        </w:tc>
        <w:tc>
          <w:tcPr>
            <w:tcW w:w="5196" w:type="dxa"/>
            <w:tcMar>
              <w:top w:w="113" w:type="dxa"/>
              <w:bottom w:w="113" w:type="dxa"/>
            </w:tcMar>
          </w:tcPr>
          <w:p w:rsidR="00C270DD" w:rsidRPr="003733BE" w:rsidRDefault="003733BE" w:rsidP="00E643D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lastRenderedPageBreak/>
              <w:t>Individual measures</w:t>
            </w:r>
            <w:r w:rsidRPr="003733BE">
              <w:rPr>
                <w:rFonts w:cstheme="minorHAnsi"/>
                <w:i/>
                <w:sz w:val="20"/>
                <w:szCs w:val="20"/>
              </w:rPr>
              <w:t>:</w:t>
            </w:r>
            <w:r w:rsidR="00C270DD" w:rsidRPr="003733BE">
              <w:rPr>
                <w:rFonts w:cstheme="minorHAnsi"/>
                <w:sz w:val="20"/>
                <w:szCs w:val="20"/>
              </w:rPr>
              <w:t xml:space="preserve"> Just satisfaction for non-pecuniary </w:t>
            </w:r>
            <w:r w:rsidR="00C270DD" w:rsidRPr="003733BE">
              <w:rPr>
                <w:rFonts w:cstheme="minorHAnsi"/>
                <w:sz w:val="20"/>
                <w:szCs w:val="20"/>
              </w:rPr>
              <w:lastRenderedPageBreak/>
              <w:t>damages paid. The applicant may submit a request for revision.</w:t>
            </w:r>
          </w:p>
          <w:p w:rsidR="00C270DD" w:rsidRPr="003733BE" w:rsidRDefault="003733BE" w:rsidP="00E643D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The judgment was published and disseminated to all courts that might be required to hear similar cases.</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87"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(2010)216</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 xml:space="preserve">FRA / </w:t>
            </w:r>
            <w:proofErr w:type="spellStart"/>
            <w:r w:rsidRPr="003733BE">
              <w:rPr>
                <w:rFonts w:cstheme="minorHAnsi"/>
                <w:b/>
                <w:sz w:val="20"/>
                <w:szCs w:val="20"/>
              </w:rPr>
              <w:t>Farhi</w:t>
            </w:r>
            <w:proofErr w:type="spellEnd"/>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17070/05</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23/05/2007</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sz w:val="20"/>
                <w:szCs w:val="20"/>
              </w:rPr>
              <w:t>16/01/2007</w:t>
            </w:r>
          </w:p>
        </w:tc>
        <w:tc>
          <w:tcPr>
            <w:tcW w:w="3735" w:type="dxa"/>
            <w:tcMar>
              <w:top w:w="113" w:type="dxa"/>
              <w:bottom w:w="113" w:type="dxa"/>
            </w:tcMar>
          </w:tcPr>
          <w:p w:rsidR="00C270DD" w:rsidRPr="003733BE" w:rsidRDefault="00C270DD" w:rsidP="00EF68B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Access to and efficient functioning of justice: </w:t>
            </w:r>
            <w:r w:rsidRPr="003733BE">
              <w:rPr>
                <w:rStyle w:val="hps"/>
                <w:rFonts w:cstheme="minorHAnsi"/>
                <w:i/>
                <w:sz w:val="20"/>
                <w:szCs w:val="20"/>
              </w:rPr>
              <w:t>Unfair trial due to the lack of impartiality of the tribunal following the refusal by an assize court to take formal note of the applicant’s counsel’s complaint of an unlawful communication, between some members of the jury and the advocate-general during an adjournment of the hearing. (Article 6 §1)</w:t>
            </w:r>
          </w:p>
        </w:tc>
        <w:tc>
          <w:tcPr>
            <w:tcW w:w="5196" w:type="dxa"/>
            <w:tcMar>
              <w:top w:w="113" w:type="dxa"/>
              <w:bottom w:w="113" w:type="dxa"/>
            </w:tcMar>
          </w:tcPr>
          <w:p w:rsidR="00C270DD" w:rsidRPr="003733BE" w:rsidRDefault="003733BE" w:rsidP="00EF68B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The finding of a violation constituted in itself sufficient just satisfaction for the non-pecuniary damage. The applicant might request reopening of the proceedings.</w:t>
            </w:r>
          </w:p>
          <w:p w:rsidR="00C270DD" w:rsidRPr="003733BE" w:rsidRDefault="003733BE" w:rsidP="00BA48A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Error in application of domestic law in practice. The judgment was published and disseminated to all domestic courts.</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88" w:anchor="{&quot;fulltext&quot;:[&quot;general measures law&quot;],&quot;sort&quot;:[&quot;kpdate Ascending&quot;],&quot;respondent&quot;:[&quot;FRA&quot;],&quot;documentcollectionid2&quot;:[&quot;EXECUTION&quot;],&quot;itemid&quot;:[&quot;001-99634&quot;]}"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(2010)49</w:t>
              </w:r>
            </w:hyperlink>
          </w:p>
        </w:tc>
        <w:tc>
          <w:tcPr>
            <w:tcW w:w="1515" w:type="dxa"/>
            <w:tcMar>
              <w:top w:w="113" w:type="dxa"/>
              <w:bottom w:w="113" w:type="dxa"/>
            </w:tcMar>
          </w:tcPr>
          <w:p w:rsidR="00C270DD" w:rsidRPr="003733BE" w:rsidRDefault="00622F85"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FRA / Faure</w:t>
            </w:r>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19421/04</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dfc50a6a"/>
              </w:rPr>
            </w:pPr>
            <w:r w:rsidRPr="003733BE">
              <w:rPr>
                <w:rStyle w:val="sb8d990e2"/>
              </w:rPr>
              <w:t>15/04/2009</w:t>
            </w:r>
          </w:p>
        </w:tc>
        <w:tc>
          <w:tcPr>
            <w:tcW w:w="3735" w:type="dxa"/>
            <w:tcMar>
              <w:top w:w="113" w:type="dxa"/>
              <w:bottom w:w="113" w:type="dxa"/>
            </w:tcMar>
          </w:tcPr>
          <w:p w:rsidR="00C270DD" w:rsidRPr="003733BE" w:rsidRDefault="00C270DD" w:rsidP="009C6243">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Protection of rights in detention: </w:t>
            </w:r>
            <w:r w:rsidRPr="003733BE">
              <w:rPr>
                <w:rStyle w:val="hps"/>
                <w:rFonts w:cstheme="minorHAnsi"/>
                <w:i/>
                <w:sz w:val="20"/>
                <w:szCs w:val="20"/>
              </w:rPr>
              <w:t>Arbitrary arrest and detention on the basis of an arrest warrant issued by the Assize Court and not the investigating judge, was thus not in accordance with a procedure prescribed by law. (Article 5 §1)</w:t>
            </w:r>
          </w:p>
        </w:tc>
        <w:tc>
          <w:tcPr>
            <w:tcW w:w="5196" w:type="dxa"/>
            <w:tcMar>
              <w:top w:w="113" w:type="dxa"/>
              <w:bottom w:w="113" w:type="dxa"/>
            </w:tcMar>
          </w:tcPr>
          <w:p w:rsidR="00C270DD" w:rsidRPr="003733BE" w:rsidRDefault="003733BE" w:rsidP="009C6243">
            <w:pPr>
              <w:jc w:val="both"/>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rPr>
            </w:pPr>
            <w:r w:rsidRPr="003733BE">
              <w:rPr>
                <w:rStyle w:val="sb8d990e2"/>
                <w:rFonts w:cstheme="minorHAnsi"/>
                <w:i/>
                <w:sz w:val="20"/>
                <w:szCs w:val="20"/>
                <w:u w:val="single"/>
              </w:rPr>
              <w:t>Individual measures</w:t>
            </w:r>
            <w:r w:rsidRPr="003733BE">
              <w:rPr>
                <w:rStyle w:val="sb8d990e2"/>
                <w:rFonts w:cstheme="minorHAnsi"/>
                <w:i/>
                <w:sz w:val="20"/>
                <w:szCs w:val="20"/>
              </w:rPr>
              <w:t>:</w:t>
            </w:r>
            <w:r w:rsidR="00C270DD" w:rsidRPr="003733BE">
              <w:rPr>
                <w:rStyle w:val="sb8d990e2"/>
                <w:rFonts w:cstheme="minorHAnsi"/>
                <w:sz w:val="20"/>
                <w:szCs w:val="20"/>
              </w:rPr>
              <w:t xml:space="preserve"> The finding of the violation constituted sufficient just satisfaction for non-pecuniary damage. The applicant was convicted to a prison sentence.</w:t>
            </w:r>
          </w:p>
          <w:p w:rsidR="00C270DD" w:rsidRPr="003733BE" w:rsidRDefault="003733BE" w:rsidP="00A6608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In new procedural rules, Assize courts were granted the right to issue arrest warrants, which now allows the detention of an accused. The judgment was published and disseminated.</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89"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(2010)51</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 xml:space="preserve">FRA / </w:t>
            </w:r>
            <w:proofErr w:type="spellStart"/>
            <w:r w:rsidRPr="003733BE">
              <w:rPr>
                <w:rFonts w:cstheme="minorHAnsi"/>
                <w:b/>
                <w:sz w:val="20"/>
                <w:szCs w:val="20"/>
              </w:rPr>
              <w:t>Flandin</w:t>
            </w:r>
            <w:proofErr w:type="spellEnd"/>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77773/01</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rPr>
            </w:pPr>
            <w:r w:rsidRPr="003733BE">
              <w:rPr>
                <w:rStyle w:val="sb8d990e2"/>
                <w:b/>
                <w:sz w:val="20"/>
                <w:szCs w:val="20"/>
              </w:rPr>
              <w:t>28/02/2007</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rPr>
            </w:pPr>
            <w:r w:rsidRPr="003733BE">
              <w:rPr>
                <w:rStyle w:val="sb8d990e2"/>
                <w:sz w:val="20"/>
                <w:szCs w:val="20"/>
              </w:rPr>
              <w:t>28/11/2006</w:t>
            </w:r>
          </w:p>
        </w:tc>
        <w:tc>
          <w:tcPr>
            <w:tcW w:w="3735" w:type="dxa"/>
            <w:tcMar>
              <w:top w:w="113" w:type="dxa"/>
              <w:bottom w:w="113" w:type="dxa"/>
            </w:tcMar>
          </w:tcPr>
          <w:p w:rsidR="00C270DD" w:rsidRPr="003733BE" w:rsidRDefault="00C270DD" w:rsidP="00E643D4">
            <w:pPr>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Fonts w:cstheme="minorHAnsi"/>
                <w:b/>
                <w:i/>
                <w:sz w:val="20"/>
                <w:szCs w:val="20"/>
              </w:rPr>
              <w:t xml:space="preserve">Access to and efficient functioning of justice: </w:t>
            </w:r>
            <w:r w:rsidRPr="003733BE">
              <w:rPr>
                <w:rFonts w:cstheme="minorHAnsi"/>
                <w:i/>
                <w:sz w:val="20"/>
                <w:szCs w:val="20"/>
              </w:rPr>
              <w:t>Unfair criminal proceedings due to the breach of the applicant’s right to free legal assistance and lack of adequate facilities to prepare his defence. (Article 6 §1)</w:t>
            </w:r>
          </w:p>
        </w:tc>
        <w:tc>
          <w:tcPr>
            <w:tcW w:w="5196" w:type="dxa"/>
            <w:tcMar>
              <w:top w:w="113" w:type="dxa"/>
              <w:bottom w:w="113" w:type="dxa"/>
            </w:tcMar>
          </w:tcPr>
          <w:p w:rsidR="00C270DD" w:rsidRPr="003733BE" w:rsidRDefault="003733BE" w:rsidP="00E643D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No claim for just satisfaction submitted. Revision of conviction was possible.</w:t>
            </w:r>
          </w:p>
          <w:p w:rsidR="00C270DD" w:rsidRPr="003733BE" w:rsidRDefault="003733BE" w:rsidP="0026627B">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Violation stems from the delay taken by the Legal Aid Office to communicate the decision granting legal aid to the applicant and to his lawyer. The judgment was published and disseminated.</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90"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w:t>
              </w:r>
              <w:r w:rsidR="00C270DD" w:rsidRPr="003733BE">
                <w:rPr>
                  <w:rStyle w:val="Hyperlink"/>
                  <w:b w:val="0"/>
                  <w:bCs w:val="0"/>
                  <w:sz w:val="20"/>
                  <w:szCs w:val="20"/>
                </w:rPr>
                <w:lastRenderedPageBreak/>
                <w:t>46</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lastRenderedPageBreak/>
              <w:t xml:space="preserve">FRA / </w:t>
            </w:r>
            <w:proofErr w:type="spellStart"/>
            <w:r w:rsidRPr="003733BE">
              <w:rPr>
                <w:rFonts w:cstheme="minorHAnsi"/>
                <w:b/>
                <w:sz w:val="20"/>
                <w:szCs w:val="20"/>
              </w:rPr>
              <w:t>Guilloury</w:t>
            </w:r>
            <w:proofErr w:type="spellEnd"/>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62236/00</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rPr>
            </w:pPr>
            <w:r w:rsidRPr="003733BE">
              <w:rPr>
                <w:rStyle w:val="sb8d990e2"/>
                <w:b/>
                <w:sz w:val="20"/>
                <w:szCs w:val="20"/>
              </w:rPr>
              <w:t>22/09/2006</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rPr>
            </w:pPr>
            <w:r w:rsidRPr="003733BE">
              <w:rPr>
                <w:rStyle w:val="sb8d990e2"/>
                <w:sz w:val="20"/>
                <w:szCs w:val="20"/>
              </w:rPr>
              <w:lastRenderedPageBreak/>
              <w:t>22/06/2006</w:t>
            </w:r>
          </w:p>
        </w:tc>
        <w:tc>
          <w:tcPr>
            <w:tcW w:w="3735" w:type="dxa"/>
            <w:tcMar>
              <w:top w:w="113" w:type="dxa"/>
              <w:bottom w:w="113" w:type="dxa"/>
            </w:tcMar>
          </w:tcPr>
          <w:p w:rsidR="00C270DD" w:rsidRPr="003733BE" w:rsidRDefault="00C270DD" w:rsidP="00E643D4">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Fonts w:cstheme="minorHAnsi"/>
                <w:b/>
                <w:i/>
                <w:sz w:val="20"/>
                <w:szCs w:val="20"/>
              </w:rPr>
              <w:lastRenderedPageBreak/>
              <w:t xml:space="preserve">Access to and efficient functioning of </w:t>
            </w:r>
            <w:r w:rsidRPr="003733BE">
              <w:rPr>
                <w:rFonts w:cstheme="minorHAnsi"/>
                <w:b/>
                <w:i/>
                <w:sz w:val="20"/>
                <w:szCs w:val="20"/>
              </w:rPr>
              <w:lastRenderedPageBreak/>
              <w:t xml:space="preserve">justice: </w:t>
            </w:r>
            <w:r w:rsidRPr="003733BE">
              <w:rPr>
                <w:rFonts w:cstheme="minorHAnsi"/>
                <w:i/>
                <w:sz w:val="20"/>
                <w:szCs w:val="20"/>
              </w:rPr>
              <w:t>Unfair criminal proceedings as the courts had essentially relied on the statements of the victims and witnesses, without the applicant having ever been given the opportunity to examine the prosecution witnesses or to have them examined. (Article 6 §§1 and 3)</w:t>
            </w:r>
          </w:p>
        </w:tc>
        <w:tc>
          <w:tcPr>
            <w:tcW w:w="5196" w:type="dxa"/>
            <w:tcMar>
              <w:top w:w="113" w:type="dxa"/>
              <w:bottom w:w="113" w:type="dxa"/>
            </w:tcMar>
          </w:tcPr>
          <w:p w:rsidR="00C270DD" w:rsidRPr="003733BE" w:rsidRDefault="003733BE" w:rsidP="001D6DD2">
            <w:pPr>
              <w:jc w:val="both"/>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rPr>
            </w:pPr>
            <w:r w:rsidRPr="003733BE">
              <w:rPr>
                <w:rStyle w:val="sb8d990e2"/>
                <w:rFonts w:cstheme="minorHAnsi"/>
                <w:i/>
                <w:sz w:val="20"/>
                <w:szCs w:val="20"/>
                <w:u w:val="single"/>
              </w:rPr>
              <w:lastRenderedPageBreak/>
              <w:t>Individual measures</w:t>
            </w:r>
            <w:r w:rsidRPr="003733BE">
              <w:rPr>
                <w:rStyle w:val="sb8d990e2"/>
                <w:rFonts w:cstheme="minorHAnsi"/>
                <w:i/>
                <w:sz w:val="20"/>
                <w:szCs w:val="20"/>
              </w:rPr>
              <w:t>:</w:t>
            </w:r>
            <w:r w:rsidR="00C270DD" w:rsidRPr="003733BE">
              <w:rPr>
                <w:rStyle w:val="sb8d990e2"/>
                <w:rFonts w:cstheme="minorHAnsi"/>
                <w:sz w:val="20"/>
                <w:szCs w:val="20"/>
              </w:rPr>
              <w:t xml:space="preserve"> It was open to the applicant to apply for </w:t>
            </w:r>
            <w:r w:rsidR="00C270DD" w:rsidRPr="003733BE">
              <w:rPr>
                <w:rStyle w:val="sb8d990e2"/>
                <w:rFonts w:cstheme="minorHAnsi"/>
                <w:sz w:val="20"/>
                <w:szCs w:val="20"/>
              </w:rPr>
              <w:lastRenderedPageBreak/>
              <w:t>reconsideration of the criminal verdict at issue.</w:t>
            </w:r>
          </w:p>
          <w:p w:rsidR="00C270DD" w:rsidRPr="003733BE" w:rsidRDefault="003733BE" w:rsidP="000A1E14">
            <w:pPr>
              <w:jc w:val="both"/>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u w:val="single"/>
              </w:rPr>
            </w:pPr>
            <w:r w:rsidRPr="003733BE">
              <w:rPr>
                <w:rStyle w:val="sb8d990e2"/>
                <w:rFonts w:cstheme="minorHAnsi"/>
                <w:i/>
                <w:sz w:val="20"/>
                <w:szCs w:val="20"/>
                <w:u w:val="single"/>
              </w:rPr>
              <w:t>General measures</w:t>
            </w:r>
            <w:r w:rsidRPr="003733BE">
              <w:rPr>
                <w:rStyle w:val="sb8d990e2"/>
                <w:rFonts w:cstheme="minorHAnsi"/>
                <w:i/>
                <w:sz w:val="20"/>
                <w:szCs w:val="20"/>
              </w:rPr>
              <w:t>:</w:t>
            </w:r>
            <w:r w:rsidR="00C270DD" w:rsidRPr="003733BE">
              <w:rPr>
                <w:rStyle w:val="sb8d990e2"/>
                <w:rFonts w:cstheme="minorHAnsi"/>
                <w:sz w:val="20"/>
                <w:szCs w:val="20"/>
              </w:rPr>
              <w:t xml:space="preserve"> The Code of Criminal Procedure was amended in 2000 thus clarifying the rules on the hearing of witnesses. The judgment was published.</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Height w:val="1456"/>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91"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(2010)2015</w:t>
              </w:r>
            </w:hyperlink>
          </w:p>
        </w:tc>
        <w:tc>
          <w:tcPr>
            <w:tcW w:w="1515" w:type="dxa"/>
            <w:tcMar>
              <w:top w:w="113" w:type="dxa"/>
              <w:bottom w:w="113" w:type="dxa"/>
            </w:tcMar>
          </w:tcPr>
          <w:p w:rsidR="00C270DD" w:rsidRPr="000D23B0"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0D23B0">
              <w:rPr>
                <w:rFonts w:cstheme="minorHAnsi"/>
                <w:b/>
                <w:sz w:val="20"/>
                <w:szCs w:val="20"/>
                <w:lang w:val="fr-FR"/>
              </w:rPr>
              <w:t>F</w:t>
            </w:r>
            <w:r w:rsidR="000D23B0" w:rsidRPr="000D23B0">
              <w:rPr>
                <w:rFonts w:cstheme="minorHAnsi"/>
                <w:b/>
                <w:sz w:val="20"/>
                <w:szCs w:val="20"/>
                <w:lang w:val="fr-FR"/>
              </w:rPr>
              <w:t>RA / Hachette Filipacchi Associe</w:t>
            </w:r>
            <w:r w:rsidRPr="000D23B0">
              <w:rPr>
                <w:rFonts w:cstheme="minorHAnsi"/>
                <w:b/>
                <w:sz w:val="20"/>
                <w:szCs w:val="20"/>
                <w:lang w:val="fr-FR"/>
              </w:rPr>
              <w:t>s (“Ici Paris”)</w:t>
            </w:r>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12268/03</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23/10/2009</w:t>
            </w:r>
          </w:p>
        </w:tc>
        <w:tc>
          <w:tcPr>
            <w:tcW w:w="3735" w:type="dxa"/>
            <w:tcMar>
              <w:top w:w="113" w:type="dxa"/>
              <w:bottom w:w="113" w:type="dxa"/>
            </w:tcMar>
          </w:tcPr>
          <w:p w:rsidR="00C270DD" w:rsidRPr="003733BE" w:rsidRDefault="00C270DD" w:rsidP="0067228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Freedom of expression: </w:t>
            </w:r>
            <w:r w:rsidRPr="003733BE">
              <w:rPr>
                <w:rStyle w:val="hps"/>
                <w:rFonts w:cstheme="minorHAnsi"/>
                <w:i/>
                <w:sz w:val="20"/>
                <w:szCs w:val="20"/>
              </w:rPr>
              <w:t xml:space="preserve">Court ordering a publishing company to pay damages following the publication of an article illustrated with four pictures of the singer Johnny </w:t>
            </w:r>
            <w:proofErr w:type="spellStart"/>
            <w:r w:rsidRPr="003733BE">
              <w:rPr>
                <w:rStyle w:val="hps"/>
                <w:rFonts w:cstheme="minorHAnsi"/>
                <w:i/>
                <w:sz w:val="20"/>
                <w:szCs w:val="20"/>
              </w:rPr>
              <w:t>Hallyday</w:t>
            </w:r>
            <w:proofErr w:type="spellEnd"/>
            <w:r w:rsidRPr="003733BE">
              <w:rPr>
                <w:rStyle w:val="hps"/>
                <w:rFonts w:cstheme="minorHAnsi"/>
                <w:i/>
                <w:sz w:val="20"/>
                <w:szCs w:val="20"/>
              </w:rPr>
              <w:t>. (Article 10)</w:t>
            </w:r>
          </w:p>
        </w:tc>
        <w:tc>
          <w:tcPr>
            <w:tcW w:w="5196" w:type="dxa"/>
            <w:tcMar>
              <w:top w:w="113" w:type="dxa"/>
              <w:bottom w:w="113" w:type="dxa"/>
            </w:tcMar>
          </w:tcPr>
          <w:p w:rsidR="00C270DD" w:rsidRPr="003733BE" w:rsidRDefault="003733BE" w:rsidP="00755FB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Just satisfaction for pecuniary damage in the amount of the damages paid.</w:t>
            </w:r>
          </w:p>
          <w:p w:rsidR="00C270DD" w:rsidRPr="003733BE" w:rsidRDefault="003733BE" w:rsidP="0067228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Error in application of domestic law. Thus the judgment was the subject of an information note of the Ministry of Justice to the prosecuting authorities. It was published and disseminated.</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92"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(2010)91</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 xml:space="preserve">FRA / </w:t>
            </w:r>
            <w:proofErr w:type="spellStart"/>
            <w:r w:rsidRPr="003733BE">
              <w:rPr>
                <w:rFonts w:cstheme="minorHAnsi"/>
                <w:b/>
                <w:sz w:val="20"/>
                <w:szCs w:val="20"/>
              </w:rPr>
              <w:t>Harizi</w:t>
            </w:r>
            <w:proofErr w:type="spellEnd"/>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5322FD">
              <w:rPr>
                <w:b/>
                <w:sz w:val="20"/>
                <w:szCs w:val="20"/>
              </w:rPr>
              <w:t>59480/00</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rFonts w:cstheme="minorHAnsi"/>
                <w:b/>
                <w:sz w:val="20"/>
                <w:szCs w:val="20"/>
              </w:rPr>
            </w:pPr>
            <w:r w:rsidRPr="003733BE">
              <w:rPr>
                <w:rStyle w:val="sb8d990e2"/>
                <w:rFonts w:cstheme="minorHAnsi"/>
                <w:b/>
                <w:sz w:val="20"/>
                <w:szCs w:val="20"/>
              </w:rPr>
              <w:t>29/06/2005</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rPr>
            </w:pPr>
            <w:r w:rsidRPr="003733BE">
              <w:rPr>
                <w:rStyle w:val="sb8d990e2"/>
                <w:rFonts w:cstheme="minorHAnsi"/>
                <w:sz w:val="20"/>
                <w:szCs w:val="20"/>
              </w:rPr>
              <w:t>29/03/2005</w:t>
            </w:r>
          </w:p>
        </w:tc>
        <w:tc>
          <w:tcPr>
            <w:tcW w:w="3735" w:type="dxa"/>
            <w:tcMar>
              <w:top w:w="113" w:type="dxa"/>
              <w:bottom w:w="113" w:type="dxa"/>
            </w:tcMar>
          </w:tcPr>
          <w:p w:rsidR="00C270DD" w:rsidRPr="003733BE" w:rsidRDefault="00C270DD" w:rsidP="00E643D4">
            <w:pPr>
              <w:jc w:val="both"/>
              <w:cnfStyle w:val="000000000000" w:firstRow="0" w:lastRow="0" w:firstColumn="0" w:lastColumn="0" w:oddVBand="0" w:evenVBand="0" w:oddHBand="0" w:evenHBand="0" w:firstRowFirstColumn="0" w:firstRowLastColumn="0" w:lastRowFirstColumn="0" w:lastRowLastColumn="0"/>
              <w:rPr>
                <w:rFonts w:cstheme="minorHAnsi"/>
                <w:b/>
                <w:i/>
                <w:sz w:val="20"/>
                <w:szCs w:val="20"/>
              </w:rPr>
            </w:pPr>
            <w:r w:rsidRPr="003733BE">
              <w:rPr>
                <w:rStyle w:val="hps"/>
                <w:rFonts w:cstheme="minorHAnsi"/>
                <w:b/>
                <w:i/>
                <w:sz w:val="20"/>
                <w:szCs w:val="20"/>
              </w:rPr>
              <w:t xml:space="preserve">Access to and efficient functioning of justice: </w:t>
            </w:r>
            <w:r w:rsidRPr="003733BE">
              <w:rPr>
                <w:rStyle w:val="hps"/>
                <w:rFonts w:cstheme="minorHAnsi"/>
                <w:i/>
                <w:sz w:val="20"/>
                <w:szCs w:val="20"/>
              </w:rPr>
              <w:t>Unfair criminal proceedings due to the denial of a deported applicant’s representation in the court of appeal on account of his failure to appear following the authorities refusal to issue a laissez-passer for return to France. (Article 6 §§1+3c)</w:t>
            </w:r>
          </w:p>
        </w:tc>
        <w:tc>
          <w:tcPr>
            <w:tcW w:w="5196" w:type="dxa"/>
            <w:tcMar>
              <w:top w:w="113" w:type="dxa"/>
              <w:bottom w:w="113" w:type="dxa"/>
            </w:tcMar>
          </w:tcPr>
          <w:p w:rsidR="00C270DD" w:rsidRPr="003733BE" w:rsidRDefault="003733BE" w:rsidP="005A48A6">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The finding of a violation constituted sufficient just satisfaction in respect of non-pecuniary damage. The sentence against the applicant became time-barred on 21/01/2005, so could no longer be executed.</w:t>
            </w:r>
          </w:p>
          <w:p w:rsidR="00C270DD" w:rsidRPr="003733BE" w:rsidRDefault="003733BE" w:rsidP="00CD214B">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The judgment was published and disseminated</w:t>
            </w:r>
            <w:r w:rsidR="00C270DD" w:rsidRPr="003733BE">
              <w:t xml:space="preserve"> </w:t>
            </w:r>
            <w:r w:rsidR="00C270DD" w:rsidRPr="003733BE">
              <w:rPr>
                <w:rFonts w:cstheme="minorHAnsi"/>
                <w:sz w:val="20"/>
                <w:szCs w:val="20"/>
              </w:rPr>
              <w:t>to the office of the Paris Public Prosecutor.</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93" w:anchor="{&quot;fulltext&quot;:[&quot;general measures law&quot;],&quot;sort&quot;:[&quot;kpdate Ascending&quot;],&quot;respondent&quot;:[&quot;FRA&quot;],&quot;documentcollectionid2&quot;:[&quot;EXECUTION&quot;],&quot;itemid&quot;:[&quot;001-101045&quot;]}"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(2010)99</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 xml:space="preserve">FRA / </w:t>
            </w:r>
            <w:proofErr w:type="spellStart"/>
            <w:r w:rsidRPr="003733BE">
              <w:rPr>
                <w:rFonts w:cstheme="minorHAnsi"/>
                <w:b/>
                <w:sz w:val="20"/>
                <w:szCs w:val="20"/>
              </w:rPr>
              <w:t>Koua</w:t>
            </w:r>
            <w:proofErr w:type="spellEnd"/>
            <w:r w:rsidRPr="003733BE">
              <w:rPr>
                <w:rFonts w:cstheme="minorHAnsi"/>
                <w:b/>
                <w:sz w:val="20"/>
                <w:szCs w:val="20"/>
              </w:rPr>
              <w:t xml:space="preserve"> </w:t>
            </w:r>
            <w:proofErr w:type="spellStart"/>
            <w:r w:rsidRPr="003733BE">
              <w:rPr>
                <w:rFonts w:cstheme="minorHAnsi"/>
                <w:b/>
                <w:sz w:val="20"/>
                <w:szCs w:val="20"/>
              </w:rPr>
              <w:t>Poirrez</w:t>
            </w:r>
            <w:proofErr w:type="spellEnd"/>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40892/98</w:t>
            </w:r>
          </w:p>
        </w:tc>
        <w:tc>
          <w:tcPr>
            <w:tcW w:w="1334" w:type="dxa"/>
            <w:tcMar>
              <w:top w:w="113" w:type="dxa"/>
              <w:left w:w="0" w:type="dxa"/>
              <w:bottom w:w="113" w:type="dxa"/>
              <w:right w:w="0"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dfc50a6a"/>
                <w:sz w:val="20"/>
                <w:szCs w:val="20"/>
              </w:rPr>
            </w:pPr>
            <w:r w:rsidRPr="005322FD">
              <w:rPr>
                <w:rStyle w:val="sdfc50a6a"/>
                <w:sz w:val="20"/>
                <w:szCs w:val="20"/>
              </w:rPr>
              <w:t>30/12/2003</w:t>
            </w:r>
          </w:p>
        </w:tc>
        <w:tc>
          <w:tcPr>
            <w:tcW w:w="3735" w:type="dxa"/>
            <w:tcMar>
              <w:top w:w="113" w:type="dxa"/>
              <w:bottom w:w="113" w:type="dxa"/>
            </w:tcMar>
          </w:tcPr>
          <w:p w:rsidR="00C270DD" w:rsidRPr="003733BE" w:rsidRDefault="00C270DD" w:rsidP="00291C11">
            <w:pPr>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Protection of property and discrimination: </w:t>
            </w:r>
            <w:r w:rsidRPr="003733BE">
              <w:rPr>
                <w:rStyle w:val="hps"/>
                <w:rFonts w:cstheme="minorHAnsi"/>
                <w:i/>
                <w:sz w:val="20"/>
                <w:szCs w:val="20"/>
              </w:rPr>
              <w:t>Rejection of a foreign national’s application for a disabled adult’s allowance on the ground that the Code of Social Security excludes from entitlement to this benefit nationals of countries which have not signed a reciprocity agreement. (Article 1 of Protocol No. 1 in conjunction with 14)</w:t>
            </w:r>
          </w:p>
        </w:tc>
        <w:tc>
          <w:tcPr>
            <w:tcW w:w="5196" w:type="dxa"/>
            <w:tcMar>
              <w:top w:w="113" w:type="dxa"/>
              <w:bottom w:w="113" w:type="dxa"/>
            </w:tcMar>
          </w:tcPr>
          <w:p w:rsidR="00C270DD" w:rsidRPr="003733BE" w:rsidRDefault="003733BE" w:rsidP="00291C11">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Just satisfaction for and non-pecuniary damages awarded on an equitable basis was paid. Following a legislative amendment, the applicant secured the payment of a disabled adult’s allowance as from 01/06/1998.</w:t>
            </w:r>
          </w:p>
          <w:p w:rsidR="00C270DD" w:rsidRPr="003733BE" w:rsidRDefault="003733BE" w:rsidP="00291C11">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The Act on entry of foreign nationals into France, their residence in the country and the right of asylum of 1998 abolished the contested nationality requirement.</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94"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(2010)86</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FRA / L.L.</w:t>
            </w:r>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5322FD">
              <w:rPr>
                <w:b/>
                <w:sz w:val="20"/>
                <w:szCs w:val="20"/>
              </w:rPr>
              <w:t>7508/02</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rFonts w:cstheme="minorHAnsi"/>
                <w:b/>
                <w:sz w:val="20"/>
                <w:szCs w:val="20"/>
              </w:rPr>
            </w:pPr>
            <w:r w:rsidRPr="003733BE">
              <w:rPr>
                <w:rStyle w:val="sb8d990e2"/>
                <w:rFonts w:cstheme="minorHAnsi"/>
                <w:b/>
                <w:sz w:val="20"/>
                <w:szCs w:val="20"/>
              </w:rPr>
              <w:t>12/02/2007</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rPr>
            </w:pPr>
            <w:r w:rsidRPr="003733BE">
              <w:rPr>
                <w:rStyle w:val="sb8d990e2"/>
                <w:rFonts w:cstheme="minorHAnsi"/>
                <w:sz w:val="20"/>
                <w:szCs w:val="20"/>
              </w:rPr>
              <w:t>10/10/2006</w:t>
            </w:r>
          </w:p>
        </w:tc>
        <w:tc>
          <w:tcPr>
            <w:tcW w:w="3735" w:type="dxa"/>
            <w:tcMar>
              <w:top w:w="113" w:type="dxa"/>
              <w:bottom w:w="113" w:type="dxa"/>
            </w:tcMar>
          </w:tcPr>
          <w:p w:rsidR="00C270DD" w:rsidRPr="003733BE" w:rsidRDefault="00C270DD" w:rsidP="00B25677">
            <w:pPr>
              <w:jc w:val="both"/>
              <w:cnfStyle w:val="000000000000" w:firstRow="0" w:lastRow="0" w:firstColumn="0" w:lastColumn="0" w:oddVBand="0" w:evenVBand="0" w:oddHBand="0" w:evenHBand="0" w:firstRowFirstColumn="0" w:firstRowLastColumn="0" w:lastRowFirstColumn="0" w:lastRowLastColumn="0"/>
              <w:rPr>
                <w:rFonts w:cstheme="minorHAnsi"/>
                <w:b/>
                <w:i/>
                <w:sz w:val="20"/>
                <w:szCs w:val="20"/>
              </w:rPr>
            </w:pPr>
            <w:r w:rsidRPr="003733BE">
              <w:rPr>
                <w:rFonts w:cstheme="minorHAnsi"/>
                <w:b/>
                <w:i/>
                <w:sz w:val="20"/>
                <w:szCs w:val="20"/>
              </w:rPr>
              <w:t xml:space="preserve">Protection of private and family life: </w:t>
            </w:r>
            <w:r w:rsidRPr="003733BE">
              <w:rPr>
                <w:rFonts w:cstheme="minorHAnsi"/>
                <w:i/>
                <w:sz w:val="20"/>
                <w:szCs w:val="20"/>
              </w:rPr>
              <w:t xml:space="preserve">Unnecessary interference due to the </w:t>
            </w:r>
            <w:r w:rsidRPr="003733BE">
              <w:rPr>
                <w:rFonts w:cstheme="minorHAnsi"/>
                <w:i/>
                <w:sz w:val="20"/>
                <w:szCs w:val="20"/>
              </w:rPr>
              <w:lastRenderedPageBreak/>
              <w:t>reproduction in a divorce decree of extracts of a confidential medical document concerning the applicant. (Article 8)</w:t>
            </w:r>
          </w:p>
        </w:tc>
        <w:tc>
          <w:tcPr>
            <w:tcW w:w="5196" w:type="dxa"/>
            <w:tcMar>
              <w:top w:w="113" w:type="dxa"/>
              <w:bottom w:w="113" w:type="dxa"/>
            </w:tcMar>
          </w:tcPr>
          <w:p w:rsidR="00C270DD" w:rsidRPr="003733BE" w:rsidRDefault="003733BE" w:rsidP="00E643D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lastRenderedPageBreak/>
              <w:t>Individual measures</w:t>
            </w:r>
            <w:r w:rsidRPr="003733BE">
              <w:rPr>
                <w:rFonts w:cstheme="minorHAnsi"/>
                <w:i/>
                <w:sz w:val="20"/>
                <w:szCs w:val="20"/>
              </w:rPr>
              <w:t>:</w:t>
            </w:r>
            <w:r w:rsidR="00C270DD" w:rsidRPr="003733BE">
              <w:rPr>
                <w:rFonts w:cstheme="minorHAnsi"/>
                <w:sz w:val="20"/>
                <w:szCs w:val="20"/>
              </w:rPr>
              <w:t xml:space="preserve"> The finding of a violation constituted in itself sufficient redress of the non-pecuniary damage.</w:t>
            </w:r>
          </w:p>
          <w:p w:rsidR="00C270DD" w:rsidRPr="003733BE" w:rsidRDefault="003733BE" w:rsidP="00552E7D">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lastRenderedPageBreak/>
              <w:t>General measures</w:t>
            </w:r>
            <w:r w:rsidRPr="003733BE">
              <w:rPr>
                <w:rFonts w:cstheme="minorHAnsi"/>
                <w:i/>
                <w:sz w:val="20"/>
                <w:szCs w:val="20"/>
              </w:rPr>
              <w:t>:</w:t>
            </w:r>
            <w:r w:rsidR="00C270DD" w:rsidRPr="003733BE">
              <w:rPr>
                <w:rFonts w:cstheme="minorHAnsi"/>
                <w:sz w:val="20"/>
                <w:szCs w:val="20"/>
              </w:rPr>
              <w:t xml:space="preserve"> The authorities adopted measures designed to ensure close scrutiny of the expediency of measures constituting interference with private and family life. The judgment was published and disseminated to all courts concerned.</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95"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(2010)92</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 xml:space="preserve">FRA / </w:t>
            </w:r>
            <w:proofErr w:type="spellStart"/>
            <w:r w:rsidRPr="003733BE">
              <w:rPr>
                <w:rFonts w:cstheme="minorHAnsi"/>
                <w:b/>
                <w:sz w:val="20"/>
                <w:szCs w:val="20"/>
              </w:rPr>
              <w:t>Lallement</w:t>
            </w:r>
            <w:proofErr w:type="spellEnd"/>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5322FD">
              <w:rPr>
                <w:b/>
                <w:sz w:val="20"/>
                <w:szCs w:val="20"/>
              </w:rPr>
              <w:t>46044/99</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rFonts w:cstheme="minorHAnsi"/>
                <w:b/>
                <w:sz w:val="20"/>
                <w:szCs w:val="20"/>
              </w:rPr>
            </w:pPr>
            <w:r w:rsidRPr="003733BE">
              <w:rPr>
                <w:rStyle w:val="sb8d990e2"/>
                <w:rFonts w:cstheme="minorHAnsi"/>
                <w:b/>
                <w:sz w:val="20"/>
                <w:szCs w:val="20"/>
              </w:rPr>
              <w:t>11/07/2002</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rPr>
            </w:pPr>
            <w:r w:rsidRPr="003733BE">
              <w:rPr>
                <w:rStyle w:val="sb8d990e2"/>
                <w:rFonts w:cstheme="minorHAnsi"/>
                <w:sz w:val="20"/>
                <w:szCs w:val="20"/>
              </w:rPr>
              <w:t>11/04/2002</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rPr>
            </w:pPr>
            <w:r w:rsidRPr="003733BE">
              <w:rPr>
                <w:rStyle w:val="sb8d990e2"/>
                <w:rFonts w:cstheme="minorHAnsi"/>
                <w:sz w:val="20"/>
                <w:szCs w:val="20"/>
              </w:rPr>
              <w:t>(Merits)</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rFonts w:cstheme="minorHAnsi"/>
                <w:b/>
                <w:sz w:val="20"/>
                <w:szCs w:val="20"/>
              </w:rPr>
            </w:pPr>
            <w:r w:rsidRPr="003733BE">
              <w:rPr>
                <w:rStyle w:val="sb8d990e2"/>
                <w:rFonts w:cstheme="minorHAnsi"/>
                <w:b/>
                <w:sz w:val="20"/>
                <w:szCs w:val="20"/>
              </w:rPr>
              <w:t>12/09/2003</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rPr>
            </w:pPr>
            <w:r w:rsidRPr="003733BE">
              <w:rPr>
                <w:rStyle w:val="sb8d990e2"/>
                <w:rFonts w:cstheme="minorHAnsi"/>
                <w:sz w:val="20"/>
                <w:szCs w:val="20"/>
              </w:rPr>
              <w:t>12/06/2003</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rFonts w:cstheme="minorHAnsi"/>
                <w:b/>
                <w:sz w:val="20"/>
                <w:szCs w:val="20"/>
              </w:rPr>
            </w:pPr>
            <w:r w:rsidRPr="003733BE">
              <w:rPr>
                <w:rStyle w:val="sb8d990e2"/>
                <w:rFonts w:cstheme="minorHAnsi"/>
                <w:sz w:val="20"/>
                <w:szCs w:val="20"/>
              </w:rPr>
              <w:t>(Just satisfaction)</w:t>
            </w:r>
          </w:p>
        </w:tc>
        <w:tc>
          <w:tcPr>
            <w:tcW w:w="3735" w:type="dxa"/>
            <w:tcMar>
              <w:top w:w="113" w:type="dxa"/>
              <w:bottom w:w="113" w:type="dxa"/>
            </w:tcMar>
          </w:tcPr>
          <w:p w:rsidR="00C270DD" w:rsidRPr="003733BE" w:rsidRDefault="00C270DD" w:rsidP="00CD214B">
            <w:pPr>
              <w:jc w:val="both"/>
              <w:cnfStyle w:val="000000100000" w:firstRow="0" w:lastRow="0" w:firstColumn="0" w:lastColumn="0" w:oddVBand="0" w:evenVBand="0" w:oddHBand="1" w:evenHBand="0" w:firstRowFirstColumn="0" w:firstRowLastColumn="0" w:lastRowFirstColumn="0" w:lastRowLastColumn="0"/>
              <w:rPr>
                <w:rFonts w:cstheme="minorHAnsi"/>
                <w:b/>
                <w:i/>
                <w:sz w:val="20"/>
                <w:szCs w:val="20"/>
              </w:rPr>
            </w:pPr>
            <w:r w:rsidRPr="003733BE">
              <w:rPr>
                <w:rFonts w:cstheme="minorHAnsi"/>
                <w:b/>
                <w:i/>
                <w:sz w:val="20"/>
                <w:szCs w:val="20"/>
              </w:rPr>
              <w:t xml:space="preserve">Protection of property: </w:t>
            </w:r>
            <w:r w:rsidRPr="003733BE">
              <w:rPr>
                <w:rFonts w:cstheme="minorHAnsi"/>
                <w:i/>
                <w:sz w:val="20"/>
                <w:szCs w:val="20"/>
              </w:rPr>
              <w:t>Disproportionate interference due to inadequate compensation paid for the expropriation of part of a farm, since the expropriation affected the viability of the remaining part. (Article 1 of Protocol No. 1)</w:t>
            </w:r>
          </w:p>
        </w:tc>
        <w:tc>
          <w:tcPr>
            <w:tcW w:w="5196" w:type="dxa"/>
            <w:tcMar>
              <w:top w:w="113" w:type="dxa"/>
              <w:bottom w:w="113" w:type="dxa"/>
            </w:tcMar>
          </w:tcPr>
          <w:p w:rsidR="00C270DD" w:rsidRPr="003733BE" w:rsidRDefault="003733BE" w:rsidP="00E643D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Just satisfaction for pecuniary (loss of the applicant’s source of livelihood) and non-pecuniary damages paid.</w:t>
            </w:r>
          </w:p>
          <w:p w:rsidR="00C270DD" w:rsidRPr="003733BE" w:rsidRDefault="003733BE" w:rsidP="00E643D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The judgement was published and circulated to all the departments and courts that may have to deal with similar cases.</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96" w:anchor="{&quot;fulltext&quot;:[&quot;general measures law&quot;],&quot;sort&quot;:[&quot;kpdate Ascending&quot;],&quot;respondent&quot;:[&quot;FRA&quot;],&quot;documentcollectionid2&quot;:[&quot;EXECUTION&quot;],&quot;itemid&quot;:[&quot;001-101034&quot;]}"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(2010)93</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 xml:space="preserve">FRA / Le </w:t>
            </w:r>
            <w:proofErr w:type="spellStart"/>
            <w:r w:rsidRPr="003733BE">
              <w:rPr>
                <w:rFonts w:cstheme="minorHAnsi"/>
                <w:b/>
                <w:sz w:val="20"/>
                <w:szCs w:val="20"/>
              </w:rPr>
              <w:t>Stum</w:t>
            </w:r>
            <w:proofErr w:type="spellEnd"/>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17997/02</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rPr>
            </w:pPr>
            <w:r w:rsidRPr="003733BE">
              <w:rPr>
                <w:rStyle w:val="sb8d990e2"/>
                <w:b/>
                <w:sz w:val="20"/>
                <w:szCs w:val="20"/>
              </w:rPr>
              <w:t>04/01/2008</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dfc50a6a"/>
              </w:rPr>
            </w:pPr>
            <w:r w:rsidRPr="003733BE">
              <w:rPr>
                <w:rStyle w:val="sb8d990e2"/>
                <w:sz w:val="20"/>
                <w:szCs w:val="20"/>
              </w:rPr>
              <w:t>04/10/2008</w:t>
            </w:r>
          </w:p>
        </w:tc>
        <w:tc>
          <w:tcPr>
            <w:tcW w:w="3735" w:type="dxa"/>
            <w:tcMar>
              <w:top w:w="113" w:type="dxa"/>
              <w:bottom w:w="113" w:type="dxa"/>
            </w:tcMar>
          </w:tcPr>
          <w:p w:rsidR="00C270DD" w:rsidRPr="003733BE" w:rsidRDefault="00C270DD" w:rsidP="00E56F56">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Access to and efficient functioning of justice: </w:t>
            </w:r>
            <w:r w:rsidRPr="003733BE">
              <w:rPr>
                <w:rStyle w:val="hps"/>
                <w:rFonts w:cstheme="minorHAnsi"/>
                <w:i/>
                <w:sz w:val="20"/>
                <w:szCs w:val="20"/>
              </w:rPr>
              <w:t>Legitimate doubts on the court’s impartiality in proceedings against a bank manager for company management failures, the court having been presided by the insolvency judge legally responsible for monitoring the company’s management during the insolvency proceedings. (Article 6 §1)</w:t>
            </w:r>
          </w:p>
        </w:tc>
        <w:tc>
          <w:tcPr>
            <w:tcW w:w="5196" w:type="dxa"/>
            <w:tcMar>
              <w:top w:w="113" w:type="dxa"/>
              <w:bottom w:w="113" w:type="dxa"/>
            </w:tcMar>
          </w:tcPr>
          <w:p w:rsidR="00C270DD" w:rsidRPr="003733BE" w:rsidRDefault="003733BE" w:rsidP="00E643D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The finding of a violation constituted sufficient just satisfaction in respect of non-pecuniary damage. The applicant’s request for pecuniary damage in the amount paid to the company in liquidation was rejected.</w:t>
            </w:r>
            <w:r w:rsidR="00C270DD" w:rsidRPr="003733BE">
              <w:t xml:space="preserve"> </w:t>
            </w:r>
            <w:r w:rsidR="00C270DD" w:rsidRPr="003733BE">
              <w:rPr>
                <w:rFonts w:cstheme="minorHAnsi"/>
                <w:sz w:val="20"/>
                <w:szCs w:val="20"/>
              </w:rPr>
              <w:t>In the light of the principle of legal certainty, re-opening of the proceedings did not seem necessary.</w:t>
            </w:r>
          </w:p>
          <w:p w:rsidR="00C270DD" w:rsidRPr="003733BE" w:rsidRDefault="003733BE" w:rsidP="00C01415">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According to an amendment of the Commercial Code in 2005, if a court is required to rule on a manager’s potential responsibility for the insufficiency of assets, the insolvency judge may neither be part of the bench hearing the case nor take part in the deliberations.</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97"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(2010)125</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FRA / Lilly</w:t>
            </w:r>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53892/00</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14/01/2004</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sz w:val="20"/>
                <w:szCs w:val="20"/>
              </w:rPr>
              <w:t>14/10/2003</w:t>
            </w:r>
          </w:p>
        </w:tc>
        <w:tc>
          <w:tcPr>
            <w:tcW w:w="3735" w:type="dxa"/>
            <w:tcMar>
              <w:top w:w="113" w:type="dxa"/>
              <w:bottom w:w="113" w:type="dxa"/>
            </w:tcMar>
          </w:tcPr>
          <w:p w:rsidR="00C270DD" w:rsidRPr="003733BE" w:rsidRDefault="00C270DD" w:rsidP="00AB6DA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Access to and efficient functioning of justice: </w:t>
            </w:r>
            <w:r w:rsidRPr="003733BE">
              <w:rPr>
                <w:rStyle w:val="hps"/>
                <w:rFonts w:cstheme="minorHAnsi"/>
                <w:i/>
                <w:sz w:val="20"/>
                <w:szCs w:val="20"/>
              </w:rPr>
              <w:t>Unfair</w:t>
            </w:r>
            <w:r w:rsidRPr="003733BE">
              <w:t xml:space="preserve"> </w:t>
            </w:r>
            <w:r w:rsidRPr="003733BE">
              <w:rPr>
                <w:rStyle w:val="hps"/>
                <w:rFonts w:cstheme="minorHAnsi"/>
                <w:i/>
                <w:sz w:val="20"/>
                <w:szCs w:val="20"/>
              </w:rPr>
              <w:t>proceedings before the Commercial Division of the Court of Cassation, due to the failure to communicate the reporting counsellor’s report, containing the statement of facts, proceedings and grounds of appeal. (Article 6 §1)</w:t>
            </w:r>
          </w:p>
        </w:tc>
        <w:tc>
          <w:tcPr>
            <w:tcW w:w="5196" w:type="dxa"/>
            <w:tcMar>
              <w:top w:w="113" w:type="dxa"/>
              <w:bottom w:w="113" w:type="dxa"/>
            </w:tcMar>
          </w:tcPr>
          <w:p w:rsidR="00C270DD" w:rsidRPr="003733BE" w:rsidRDefault="003733BE" w:rsidP="00755FB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No just satisfaction awarded due to lack of causality.</w:t>
            </w:r>
          </w:p>
          <w:p w:rsidR="00C270DD" w:rsidRPr="003733BE" w:rsidRDefault="003733BE" w:rsidP="008651B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see </w:t>
            </w:r>
            <w:hyperlink r:id="rId98" w:history="1">
              <w:r w:rsidR="00C270DD" w:rsidRPr="003733BE">
                <w:rPr>
                  <w:rStyle w:val="Hyperlink"/>
                  <w:rFonts w:cstheme="minorHAnsi"/>
                  <w:sz w:val="20"/>
                  <w:szCs w:val="20"/>
                </w:rPr>
                <w:t>CM/</w:t>
              </w:r>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 xml:space="preserve"> (2008)13</w:t>
              </w:r>
            </w:hyperlink>
            <w:r w:rsidR="00C270DD" w:rsidRPr="003733BE">
              <w:rPr>
                <w:rFonts w:cstheme="minorHAnsi"/>
                <w:sz w:val="20"/>
                <w:szCs w:val="20"/>
              </w:rPr>
              <w:t xml:space="preserve"> in Slimane-</w:t>
            </w:r>
            <w:proofErr w:type="spellStart"/>
            <w:r w:rsidR="00C270DD" w:rsidRPr="003733BE">
              <w:rPr>
                <w:rFonts w:cstheme="minorHAnsi"/>
                <w:sz w:val="20"/>
                <w:szCs w:val="20"/>
              </w:rPr>
              <w:t>Kaïd</w:t>
            </w:r>
            <w:proofErr w:type="spellEnd"/>
            <w:r w:rsidR="00C270DD" w:rsidRPr="003733BE">
              <w:rPr>
                <w:rFonts w:cstheme="minorHAnsi"/>
                <w:sz w:val="20"/>
                <w:szCs w:val="20"/>
              </w:rPr>
              <w:t xml:space="preserve"> No. 2. The reporting counsellor’s report is now communicated with the file to the public prosecutor as to the parties; on the other hand, his opinion on the decision to be adopted and the draft judgments are communicated neither to the attorneys general nor to the parties.</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99"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(2010)124</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 xml:space="preserve">FRA / </w:t>
            </w:r>
            <w:proofErr w:type="spellStart"/>
            <w:r w:rsidRPr="003733BE">
              <w:rPr>
                <w:rFonts w:cstheme="minorHAnsi"/>
                <w:b/>
                <w:sz w:val="20"/>
                <w:szCs w:val="20"/>
              </w:rPr>
              <w:t>Martinie</w:t>
            </w:r>
            <w:proofErr w:type="spellEnd"/>
            <w:r w:rsidRPr="003733BE">
              <w:rPr>
                <w:rFonts w:cstheme="minorHAnsi"/>
                <w:b/>
                <w:sz w:val="20"/>
                <w:szCs w:val="20"/>
              </w:rPr>
              <w:t xml:space="preserve"> and 2 other cases</w:t>
            </w:r>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58675/00+</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sz w:val="20"/>
                <w:szCs w:val="20"/>
              </w:rPr>
              <w:t>12/04/2006</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sz w:val="20"/>
                <w:szCs w:val="20"/>
              </w:rPr>
              <w:t>Grand Chamber</w:t>
            </w:r>
          </w:p>
        </w:tc>
        <w:tc>
          <w:tcPr>
            <w:tcW w:w="3735" w:type="dxa"/>
            <w:tcMar>
              <w:top w:w="113" w:type="dxa"/>
              <w:bottom w:w="113" w:type="dxa"/>
            </w:tcMar>
          </w:tcPr>
          <w:p w:rsidR="00C270DD" w:rsidRPr="003733BE" w:rsidRDefault="00C270DD" w:rsidP="00EC018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Access to and efficient functioning of justice: </w:t>
            </w:r>
            <w:r w:rsidRPr="003733BE">
              <w:rPr>
                <w:rStyle w:val="hps"/>
                <w:rFonts w:cstheme="minorHAnsi"/>
                <w:i/>
                <w:sz w:val="20"/>
                <w:szCs w:val="20"/>
              </w:rPr>
              <w:t xml:space="preserve">Breaches of the right to fair trial due to the lack of a public hearing and the prosecutor’s position in proceedings before the Court of Audit as well as the Government Commissioner’s presence in deliberations of the Conseil </w:t>
            </w:r>
            <w:proofErr w:type="spellStart"/>
            <w:r w:rsidRPr="003733BE">
              <w:rPr>
                <w:rStyle w:val="hps"/>
                <w:rFonts w:cstheme="minorHAnsi"/>
                <w:i/>
                <w:sz w:val="20"/>
                <w:szCs w:val="20"/>
              </w:rPr>
              <w:t>d’Etat</w:t>
            </w:r>
            <w:proofErr w:type="spellEnd"/>
            <w:r w:rsidRPr="003733BE">
              <w:rPr>
                <w:rStyle w:val="hps"/>
                <w:rFonts w:cstheme="minorHAnsi"/>
                <w:i/>
                <w:sz w:val="20"/>
                <w:szCs w:val="20"/>
              </w:rPr>
              <w:t xml:space="preserve"> in the </w:t>
            </w:r>
            <w:proofErr w:type="spellStart"/>
            <w:r w:rsidRPr="003733BE">
              <w:rPr>
                <w:rStyle w:val="hps"/>
                <w:rFonts w:cstheme="minorHAnsi"/>
                <w:i/>
                <w:sz w:val="20"/>
                <w:szCs w:val="20"/>
              </w:rPr>
              <w:t>Martinie</w:t>
            </w:r>
            <w:proofErr w:type="spellEnd"/>
            <w:r w:rsidRPr="003733BE">
              <w:rPr>
                <w:rStyle w:val="hps"/>
                <w:rFonts w:cstheme="minorHAnsi"/>
                <w:i/>
                <w:sz w:val="20"/>
                <w:szCs w:val="20"/>
              </w:rPr>
              <w:t xml:space="preserve"> case and the excessive length of civil proceedings in the financial courts (regional boards of audit/</w:t>
            </w:r>
            <w:proofErr w:type="spellStart"/>
            <w:r w:rsidRPr="003733BE">
              <w:rPr>
                <w:rStyle w:val="hps"/>
                <w:rFonts w:cstheme="minorHAnsi"/>
                <w:i/>
                <w:sz w:val="20"/>
                <w:szCs w:val="20"/>
              </w:rPr>
              <w:t>Chambres</w:t>
            </w:r>
            <w:proofErr w:type="spellEnd"/>
            <w:r w:rsidRPr="003733BE">
              <w:rPr>
                <w:rStyle w:val="hps"/>
                <w:rFonts w:cstheme="minorHAnsi"/>
                <w:i/>
                <w:sz w:val="20"/>
                <w:szCs w:val="20"/>
              </w:rPr>
              <w:t xml:space="preserve"> </w:t>
            </w:r>
            <w:proofErr w:type="spellStart"/>
            <w:r w:rsidRPr="003733BE">
              <w:rPr>
                <w:rStyle w:val="hps"/>
                <w:rFonts w:cstheme="minorHAnsi"/>
                <w:i/>
                <w:sz w:val="20"/>
                <w:szCs w:val="20"/>
              </w:rPr>
              <w:t>régionales</w:t>
            </w:r>
            <w:proofErr w:type="spellEnd"/>
            <w:r w:rsidRPr="003733BE">
              <w:rPr>
                <w:rStyle w:val="hps"/>
                <w:rFonts w:cstheme="minorHAnsi"/>
                <w:i/>
                <w:sz w:val="20"/>
                <w:szCs w:val="20"/>
              </w:rPr>
              <w:t xml:space="preserve"> des </w:t>
            </w:r>
            <w:proofErr w:type="spellStart"/>
            <w:r w:rsidRPr="003733BE">
              <w:rPr>
                <w:rStyle w:val="hps"/>
                <w:rFonts w:cstheme="minorHAnsi"/>
                <w:i/>
                <w:sz w:val="20"/>
                <w:szCs w:val="20"/>
              </w:rPr>
              <w:t>comptes</w:t>
            </w:r>
            <w:proofErr w:type="spellEnd"/>
            <w:r w:rsidRPr="003733BE">
              <w:rPr>
                <w:rStyle w:val="hps"/>
                <w:rFonts w:cstheme="minorHAnsi"/>
                <w:i/>
                <w:sz w:val="20"/>
                <w:szCs w:val="20"/>
              </w:rPr>
              <w:t xml:space="preserve"> and the Court of Audit/</w:t>
            </w:r>
            <w:proofErr w:type="spellStart"/>
            <w:r w:rsidRPr="003733BE">
              <w:rPr>
                <w:rStyle w:val="hps"/>
                <w:rFonts w:cstheme="minorHAnsi"/>
                <w:i/>
                <w:sz w:val="20"/>
                <w:szCs w:val="20"/>
              </w:rPr>
              <w:t>Cour</w:t>
            </w:r>
            <w:proofErr w:type="spellEnd"/>
            <w:r w:rsidRPr="003733BE">
              <w:rPr>
                <w:rStyle w:val="hps"/>
                <w:rFonts w:cstheme="minorHAnsi"/>
                <w:i/>
                <w:sz w:val="20"/>
                <w:szCs w:val="20"/>
              </w:rPr>
              <w:t xml:space="preserve"> des </w:t>
            </w:r>
            <w:proofErr w:type="spellStart"/>
            <w:r w:rsidRPr="003733BE">
              <w:rPr>
                <w:rStyle w:val="hps"/>
                <w:rFonts w:cstheme="minorHAnsi"/>
                <w:i/>
                <w:sz w:val="20"/>
                <w:szCs w:val="20"/>
              </w:rPr>
              <w:t>comptes</w:t>
            </w:r>
            <w:proofErr w:type="spellEnd"/>
            <w:r w:rsidRPr="003733BE">
              <w:rPr>
                <w:rStyle w:val="hps"/>
                <w:rFonts w:cstheme="minorHAnsi"/>
                <w:i/>
                <w:sz w:val="20"/>
                <w:szCs w:val="20"/>
              </w:rPr>
              <w:t>) responsible among other things for exercising judicial supervision over the regularity of transactions carried out by public financial administrators. (Article 6 §1)</w:t>
            </w:r>
          </w:p>
        </w:tc>
        <w:tc>
          <w:tcPr>
            <w:tcW w:w="5196" w:type="dxa"/>
            <w:tcMar>
              <w:top w:w="113" w:type="dxa"/>
              <w:bottom w:w="113" w:type="dxa"/>
            </w:tcMar>
          </w:tcPr>
          <w:p w:rsidR="00C270DD" w:rsidRPr="003733BE" w:rsidRDefault="003733BE" w:rsidP="00755FB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w:t>
            </w:r>
            <w:r w:rsidR="00C270DD" w:rsidRPr="003733BE">
              <w:rPr>
                <w:rStyle w:val="sb8d990e2"/>
                <w:rFonts w:cstheme="minorHAnsi"/>
                <w:sz w:val="20"/>
                <w:szCs w:val="20"/>
              </w:rPr>
              <w:t>Just satisfaction in respect of non-pecuniary damage paid where awarded. Domestic proceedings closed.</w:t>
            </w:r>
          </w:p>
          <w:p w:rsidR="00C270DD" w:rsidRPr="003733BE" w:rsidRDefault="003733BE" w:rsidP="002432B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Style w:val="sb8d990e2"/>
                <w:rFonts w:cstheme="minorHAnsi"/>
                <w:i/>
                <w:sz w:val="20"/>
                <w:szCs w:val="20"/>
                <w:u w:val="single"/>
              </w:rPr>
              <w:t>General measures</w:t>
            </w:r>
            <w:r w:rsidRPr="003733BE">
              <w:rPr>
                <w:rStyle w:val="sb8d990e2"/>
                <w:rFonts w:cstheme="minorHAnsi"/>
                <w:i/>
                <w:sz w:val="20"/>
                <w:szCs w:val="20"/>
              </w:rPr>
              <w:t>:</w:t>
            </w:r>
            <w:r w:rsidR="00C270DD" w:rsidRPr="003733BE">
              <w:rPr>
                <w:rStyle w:val="sb8d990e2"/>
                <w:rFonts w:cstheme="minorHAnsi"/>
                <w:sz w:val="20"/>
                <w:szCs w:val="20"/>
              </w:rPr>
              <w:t xml:space="preserve"> Amendments to the Financial Courts Code of 2008 instituted adversarial proceedings before regional boards of audit and, in some cases, provided for exclusion of the rapporteur from deliberations.</w:t>
            </w:r>
            <w:r w:rsidR="00C270DD" w:rsidRPr="003733BE">
              <w:rPr>
                <w:rFonts w:cstheme="minorHAnsi"/>
                <w:sz w:val="20"/>
                <w:szCs w:val="20"/>
              </w:rPr>
              <w:t xml:space="preserve"> The financial administrator under examination (as well as the official authorising the expenditure under consideration) may henceforth present his/her observations, either in person or through counsel during the debate, and have the last word. </w:t>
            </w:r>
            <w:proofErr w:type="spellStart"/>
            <w:r w:rsidR="00C270DD" w:rsidRPr="003733BE">
              <w:rPr>
                <w:rFonts w:cstheme="minorHAnsi"/>
                <w:sz w:val="20"/>
                <w:szCs w:val="20"/>
              </w:rPr>
              <w:t>He/She</w:t>
            </w:r>
            <w:proofErr w:type="spellEnd"/>
            <w:r w:rsidR="00C270DD" w:rsidRPr="003733BE">
              <w:rPr>
                <w:rFonts w:cstheme="minorHAnsi"/>
                <w:sz w:val="20"/>
                <w:szCs w:val="20"/>
              </w:rPr>
              <w:t xml:space="preserve"> also benefits from an adversarial written procedure, having access to the file and the right to request a copy of any document, of the existence of which he/she is systematically informed. In addition, investigation, prosecution and judgment functions are kept rigorously separate</w:t>
            </w:r>
            <w:r w:rsidRPr="003733BE">
              <w:rPr>
                <w:rFonts w:cstheme="minorHAnsi"/>
                <w:i/>
                <w:sz w:val="20"/>
                <w:szCs w:val="20"/>
              </w:rPr>
              <w:t>:</w:t>
            </w:r>
            <w:r w:rsidR="00C270DD" w:rsidRPr="003733BE">
              <w:rPr>
                <w:rFonts w:cstheme="minorHAnsi"/>
                <w:sz w:val="20"/>
                <w:szCs w:val="20"/>
              </w:rPr>
              <w:t xml:space="preserve"> proceedings may only be opened on application by a prosecutor (the rapporteur is no longer competent in this respect). Neither the investigating judge nor the prosecutor takes part in the deliberations of the bench. The law abolishes the "double judgement" rule (provisional decision followed by final decision); the court order discharging a financial administrator against whom charges are not upheld may be issued by a single judge. Procedures have been simplified and harmonised between regional boards and the Court of Audit, thus increasing their efficiency.</w:t>
            </w:r>
            <w:r w:rsidR="00C270DD" w:rsidRPr="003733BE">
              <w:t xml:space="preserve"> </w:t>
            </w:r>
            <w:r w:rsidR="00C270DD" w:rsidRPr="003733BE">
              <w:rPr>
                <w:rFonts w:cstheme="minorHAnsi"/>
                <w:sz w:val="20"/>
                <w:szCs w:val="20"/>
              </w:rPr>
              <w:t xml:space="preserve">As regards the presence of the Government Commissioner at the deliberations of the bench of the Conseil </w:t>
            </w:r>
            <w:proofErr w:type="spellStart"/>
            <w:r w:rsidR="00C270DD" w:rsidRPr="003733BE">
              <w:rPr>
                <w:rFonts w:cstheme="minorHAnsi"/>
                <w:sz w:val="20"/>
                <w:szCs w:val="20"/>
              </w:rPr>
              <w:t>d’Etat</w:t>
            </w:r>
            <w:proofErr w:type="spellEnd"/>
            <w:r w:rsidR="00C270DD" w:rsidRPr="003733BE">
              <w:rPr>
                <w:rFonts w:cstheme="minorHAnsi"/>
                <w:sz w:val="20"/>
                <w:szCs w:val="20"/>
              </w:rPr>
              <w:t xml:space="preserve">, </w:t>
            </w:r>
            <w:r w:rsidR="00212E8C" w:rsidRPr="003733BE">
              <w:rPr>
                <w:rFonts w:cstheme="minorHAnsi"/>
                <w:sz w:val="20"/>
                <w:szCs w:val="20"/>
              </w:rPr>
              <w:t xml:space="preserve">see Resolution </w:t>
            </w:r>
            <w:hyperlink r:id="rId100" w:history="1">
              <w:r w:rsidR="00212E8C" w:rsidRPr="003733BE">
                <w:rPr>
                  <w:rStyle w:val="Hyperlink"/>
                  <w:rFonts w:cstheme="minorHAnsi"/>
                  <w:sz w:val="20"/>
                  <w:szCs w:val="20"/>
                </w:rPr>
                <w:t>CM/</w:t>
              </w:r>
              <w:proofErr w:type="spellStart"/>
              <w:r w:rsidR="00212E8C" w:rsidRPr="003733BE">
                <w:rPr>
                  <w:rStyle w:val="Hyperlink"/>
                  <w:rFonts w:cstheme="minorHAnsi"/>
                  <w:sz w:val="20"/>
                  <w:szCs w:val="20"/>
                </w:rPr>
                <w:t>ResDH</w:t>
              </w:r>
              <w:proofErr w:type="spellEnd"/>
              <w:r w:rsidR="00212E8C" w:rsidRPr="003733BE">
                <w:rPr>
                  <w:rStyle w:val="Hyperlink"/>
                  <w:rFonts w:cstheme="minorHAnsi"/>
                  <w:sz w:val="20"/>
                  <w:szCs w:val="20"/>
                </w:rPr>
                <w:t>(2007)44</w:t>
              </w:r>
            </w:hyperlink>
            <w:r w:rsidR="00C270DD" w:rsidRPr="003733BE">
              <w:rPr>
                <w:rFonts w:cstheme="minorHAnsi"/>
                <w:sz w:val="20"/>
                <w:szCs w:val="20"/>
              </w:rPr>
              <w:t xml:space="preserve"> in the Kress group.</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101"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(2010)126</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 xml:space="preserve">FRA / </w:t>
            </w:r>
            <w:proofErr w:type="spellStart"/>
            <w:r w:rsidRPr="003733BE">
              <w:rPr>
                <w:rFonts w:cstheme="minorHAnsi"/>
                <w:b/>
                <w:sz w:val="20"/>
                <w:szCs w:val="20"/>
              </w:rPr>
              <w:t>Mattei</w:t>
            </w:r>
            <w:proofErr w:type="spellEnd"/>
            <w:r w:rsidRPr="003733BE">
              <w:rPr>
                <w:rFonts w:cstheme="minorHAnsi"/>
                <w:b/>
                <w:sz w:val="20"/>
                <w:szCs w:val="20"/>
              </w:rPr>
              <w:t xml:space="preserve"> and 1 other case</w:t>
            </w:r>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34043/02+</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19/03/2007</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sz w:val="20"/>
                <w:szCs w:val="20"/>
              </w:rPr>
              <w:t>19/12/2006</w:t>
            </w:r>
          </w:p>
        </w:tc>
        <w:tc>
          <w:tcPr>
            <w:tcW w:w="3735" w:type="dxa"/>
            <w:tcMar>
              <w:top w:w="113" w:type="dxa"/>
              <w:bottom w:w="113" w:type="dxa"/>
            </w:tcMar>
          </w:tcPr>
          <w:p w:rsidR="00C270DD" w:rsidRPr="003733BE" w:rsidRDefault="00C270DD" w:rsidP="00661EF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Access to and efficient functioning of justice: </w:t>
            </w:r>
            <w:r w:rsidRPr="003733BE">
              <w:rPr>
                <w:rStyle w:val="hps"/>
                <w:rFonts w:cstheme="minorHAnsi"/>
                <w:i/>
                <w:sz w:val="20"/>
                <w:szCs w:val="20"/>
              </w:rPr>
              <w:t>Unfair</w:t>
            </w:r>
            <w:r w:rsidRPr="003733BE">
              <w:rPr>
                <w:i/>
                <w:sz w:val="20"/>
                <w:szCs w:val="20"/>
              </w:rPr>
              <w:t xml:space="preserve"> criminal </w:t>
            </w:r>
            <w:r w:rsidRPr="003733BE">
              <w:rPr>
                <w:rStyle w:val="hps"/>
                <w:rFonts w:cstheme="minorHAnsi"/>
                <w:i/>
                <w:sz w:val="20"/>
                <w:szCs w:val="20"/>
              </w:rPr>
              <w:t xml:space="preserve">proceedings due </w:t>
            </w:r>
            <w:proofErr w:type="spellStart"/>
            <w:r w:rsidRPr="003733BE">
              <w:rPr>
                <w:rStyle w:val="hps"/>
                <w:rFonts w:cstheme="minorHAnsi"/>
                <w:i/>
                <w:sz w:val="20"/>
                <w:szCs w:val="20"/>
              </w:rPr>
              <w:t>due</w:t>
            </w:r>
            <w:proofErr w:type="spellEnd"/>
            <w:r w:rsidRPr="003733BE">
              <w:rPr>
                <w:rStyle w:val="hps"/>
                <w:rFonts w:cstheme="minorHAnsi"/>
                <w:i/>
                <w:sz w:val="20"/>
                <w:szCs w:val="20"/>
              </w:rPr>
              <w:t xml:space="preserve"> to the requalification of the charges against them at a belated stage of the proceedings without sufficient procedural </w:t>
            </w:r>
            <w:r w:rsidRPr="003733BE">
              <w:rPr>
                <w:rStyle w:val="hps"/>
                <w:rFonts w:cstheme="minorHAnsi"/>
                <w:i/>
                <w:sz w:val="20"/>
                <w:szCs w:val="20"/>
              </w:rPr>
              <w:lastRenderedPageBreak/>
              <w:t>guarantees. (Article 6 §§1 and 3 a and b)</w:t>
            </w:r>
          </w:p>
        </w:tc>
        <w:tc>
          <w:tcPr>
            <w:tcW w:w="5196" w:type="dxa"/>
            <w:tcMar>
              <w:top w:w="113" w:type="dxa"/>
              <w:bottom w:w="113" w:type="dxa"/>
            </w:tcMar>
          </w:tcPr>
          <w:p w:rsidR="00C270DD" w:rsidRPr="003733BE" w:rsidRDefault="003733BE" w:rsidP="00755FB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lastRenderedPageBreak/>
              <w:t>Individual measures</w:t>
            </w:r>
            <w:r w:rsidRPr="003733BE">
              <w:rPr>
                <w:rFonts w:cstheme="minorHAnsi"/>
                <w:i/>
                <w:sz w:val="20"/>
                <w:szCs w:val="20"/>
              </w:rPr>
              <w:t>:</w:t>
            </w:r>
            <w:r w:rsidR="00C270DD" w:rsidRPr="003733BE">
              <w:rPr>
                <w:rFonts w:cstheme="minorHAnsi"/>
                <w:sz w:val="20"/>
                <w:szCs w:val="20"/>
              </w:rPr>
              <w:t xml:space="preserve"> Reopening of proceedings possible. Finding of a violation constitutes sufficient just satisfaction for non-pecuniary damage.</w:t>
            </w:r>
          </w:p>
          <w:p w:rsidR="00C270DD" w:rsidRPr="003733BE" w:rsidRDefault="003733BE" w:rsidP="00755FB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u w:val="single"/>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see </w:t>
            </w:r>
            <w:hyperlink r:id="rId102" w:history="1">
              <w:r w:rsidR="00C270DD" w:rsidRPr="003733BE">
                <w:rPr>
                  <w:rStyle w:val="Hyperlink"/>
                  <w:rFonts w:cstheme="minorHAnsi"/>
                  <w:sz w:val="20"/>
                  <w:szCs w:val="20"/>
                </w:rPr>
                <w:t>CM/</w:t>
              </w:r>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(2010)95</w:t>
              </w:r>
            </w:hyperlink>
            <w:r w:rsidR="00C270DD" w:rsidRPr="003733BE">
              <w:rPr>
                <w:rFonts w:cstheme="minorHAnsi"/>
                <w:sz w:val="20"/>
                <w:szCs w:val="20"/>
              </w:rPr>
              <w:t xml:space="preserve"> in </w:t>
            </w:r>
            <w:proofErr w:type="spellStart"/>
            <w:r w:rsidR="00C270DD" w:rsidRPr="003733BE">
              <w:rPr>
                <w:rFonts w:cstheme="minorHAnsi"/>
                <w:sz w:val="20"/>
                <w:szCs w:val="20"/>
              </w:rPr>
              <w:t>Pélissier</w:t>
            </w:r>
            <w:proofErr w:type="spellEnd"/>
            <w:r w:rsidR="00C270DD" w:rsidRPr="003733BE">
              <w:rPr>
                <w:rFonts w:cstheme="minorHAnsi"/>
                <w:sz w:val="20"/>
                <w:szCs w:val="20"/>
              </w:rPr>
              <w:t xml:space="preserve"> and Sassi. The judgment was published and disseminated, in </w:t>
            </w:r>
            <w:r w:rsidR="00C270DD" w:rsidRPr="003733BE">
              <w:rPr>
                <w:rFonts w:cstheme="minorHAnsi"/>
                <w:sz w:val="20"/>
                <w:szCs w:val="20"/>
              </w:rPr>
              <w:lastRenderedPageBreak/>
              <w:t>particular to the Court of Cassation, the Office of the Prosecutor General and the Ministry of Justice.</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103"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(2010)85</w:t>
              </w:r>
            </w:hyperlink>
          </w:p>
        </w:tc>
        <w:tc>
          <w:tcPr>
            <w:tcW w:w="1515" w:type="dxa"/>
            <w:tcMar>
              <w:top w:w="113" w:type="dxa"/>
              <w:bottom w:w="113" w:type="dxa"/>
            </w:tcMar>
          </w:tcPr>
          <w:p w:rsidR="00C270DD" w:rsidRPr="003733BE" w:rsidRDefault="000D23B0"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FRA / </w:t>
            </w:r>
            <w:proofErr w:type="spellStart"/>
            <w:r>
              <w:rPr>
                <w:rFonts w:cstheme="minorHAnsi"/>
                <w:b/>
                <w:sz w:val="20"/>
                <w:szCs w:val="20"/>
              </w:rPr>
              <w:t>Mazelie</w:t>
            </w:r>
            <w:proofErr w:type="spellEnd"/>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5322FD">
              <w:rPr>
                <w:b/>
                <w:sz w:val="20"/>
                <w:szCs w:val="20"/>
              </w:rPr>
              <w:t>5356/04</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3733BE">
              <w:rPr>
                <w:b/>
                <w:sz w:val="20"/>
                <w:szCs w:val="20"/>
              </w:rPr>
              <w:t>23/10/2006</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rFonts w:cstheme="minorHAnsi"/>
                <w:b/>
                <w:sz w:val="20"/>
                <w:szCs w:val="20"/>
              </w:rPr>
            </w:pPr>
            <w:r w:rsidRPr="003733BE">
              <w:rPr>
                <w:sz w:val="20"/>
                <w:szCs w:val="20"/>
              </w:rPr>
              <w:t>27/06/2006</w:t>
            </w:r>
          </w:p>
        </w:tc>
        <w:tc>
          <w:tcPr>
            <w:tcW w:w="3735" w:type="dxa"/>
            <w:tcMar>
              <w:top w:w="113" w:type="dxa"/>
              <w:bottom w:w="113" w:type="dxa"/>
            </w:tcMar>
          </w:tcPr>
          <w:p w:rsidR="00C270DD" w:rsidRPr="003733BE" w:rsidRDefault="00C270DD" w:rsidP="00E643D4">
            <w:pPr>
              <w:jc w:val="both"/>
              <w:cnfStyle w:val="000000000000" w:firstRow="0" w:lastRow="0" w:firstColumn="0" w:lastColumn="0" w:oddVBand="0" w:evenVBand="0" w:oddHBand="0" w:evenHBand="0" w:firstRowFirstColumn="0" w:firstRowLastColumn="0" w:lastRowFirstColumn="0" w:lastRowLastColumn="0"/>
              <w:rPr>
                <w:rFonts w:cstheme="minorHAnsi"/>
                <w:b/>
                <w:i/>
                <w:sz w:val="20"/>
                <w:szCs w:val="20"/>
              </w:rPr>
            </w:pPr>
            <w:r w:rsidRPr="003733BE">
              <w:rPr>
                <w:rFonts w:cstheme="minorHAnsi"/>
                <w:b/>
                <w:i/>
                <w:sz w:val="20"/>
                <w:szCs w:val="20"/>
              </w:rPr>
              <w:t xml:space="preserve">Protection of property: </w:t>
            </w:r>
            <w:r w:rsidRPr="003733BE">
              <w:rPr>
                <w:rFonts w:cstheme="minorHAnsi"/>
                <w:i/>
                <w:sz w:val="20"/>
                <w:szCs w:val="20"/>
              </w:rPr>
              <w:t>Unlawful interference due to the assignation of responsibility for repair work to the putative owner of property that was actually state-owned. (Article 1 of Protocol No. 1)</w:t>
            </w:r>
          </w:p>
        </w:tc>
        <w:tc>
          <w:tcPr>
            <w:tcW w:w="5196" w:type="dxa"/>
            <w:tcMar>
              <w:top w:w="113" w:type="dxa"/>
              <w:bottom w:w="113" w:type="dxa"/>
            </w:tcMar>
          </w:tcPr>
          <w:p w:rsidR="00C270DD" w:rsidRPr="003733BE" w:rsidRDefault="003733BE" w:rsidP="00E643D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Claim for pecuniary damages refused due to lacking causal link. Just satisfaction for non-pecuniary damages paid.</w:t>
            </w:r>
          </w:p>
          <w:p w:rsidR="00C270DD" w:rsidRPr="003733BE" w:rsidRDefault="003733BE" w:rsidP="000F70E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Isolated error</w:t>
            </w:r>
            <w:r w:rsidR="00C270DD" w:rsidRPr="003733BE">
              <w:rPr>
                <w:sz w:val="20"/>
                <w:szCs w:val="20"/>
              </w:rPr>
              <w:t>, no</w:t>
            </w:r>
            <w:r w:rsidR="00C270DD" w:rsidRPr="003733BE">
              <w:rPr>
                <w:rFonts w:cstheme="minorHAnsi"/>
                <w:sz w:val="20"/>
                <w:szCs w:val="20"/>
              </w:rPr>
              <w:t xml:space="preserve"> intrinsic </w:t>
            </w:r>
            <w:proofErr w:type="spellStart"/>
            <w:r w:rsidR="00C270DD" w:rsidRPr="003733BE">
              <w:rPr>
                <w:rFonts w:cstheme="minorHAnsi"/>
                <w:sz w:val="20"/>
                <w:szCs w:val="20"/>
              </w:rPr>
              <w:t>dysfunctioning</w:t>
            </w:r>
            <w:proofErr w:type="spellEnd"/>
            <w:r w:rsidR="00C270DD" w:rsidRPr="003733BE">
              <w:rPr>
                <w:rFonts w:cstheme="minorHAnsi"/>
                <w:sz w:val="20"/>
                <w:szCs w:val="20"/>
              </w:rPr>
              <w:t xml:space="preserve"> of the state property register system. Concerning length of proceedings, see </w:t>
            </w:r>
            <w:hyperlink r:id="rId104" w:history="1">
              <w:r w:rsidR="00C270DD" w:rsidRPr="003733BE">
                <w:rPr>
                  <w:rStyle w:val="Hyperlink"/>
                  <w:rFonts w:cstheme="minorHAnsi"/>
                  <w:sz w:val="20"/>
                  <w:szCs w:val="20"/>
                </w:rPr>
                <w:t>CM/</w:t>
              </w:r>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(2008)12</w:t>
              </w:r>
            </w:hyperlink>
            <w:r w:rsidR="00C270DD" w:rsidRPr="003733BE">
              <w:rPr>
                <w:rFonts w:cstheme="minorHAnsi"/>
                <w:sz w:val="20"/>
                <w:szCs w:val="20"/>
              </w:rPr>
              <w:t xml:space="preserve"> in the Raffi group and </w:t>
            </w:r>
            <w:hyperlink r:id="rId105" w:history="1">
              <w:r w:rsidR="00C270DD" w:rsidRPr="003733BE">
                <w:rPr>
                  <w:rStyle w:val="Hyperlink"/>
                  <w:rFonts w:cstheme="minorHAnsi"/>
                  <w:sz w:val="20"/>
                  <w:szCs w:val="20"/>
                </w:rPr>
                <w:t>CM/</w:t>
              </w:r>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(2008)39</w:t>
              </w:r>
            </w:hyperlink>
            <w:r w:rsidR="00C270DD" w:rsidRPr="003733BE">
              <w:rPr>
                <w:rFonts w:cstheme="minorHAnsi"/>
                <w:sz w:val="20"/>
                <w:szCs w:val="20"/>
              </w:rPr>
              <w:t xml:space="preserve"> in the C.R. group. The judgment was published and disseminated.</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106"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(2010)4</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 xml:space="preserve">FRA / </w:t>
            </w:r>
            <w:proofErr w:type="spellStart"/>
            <w:r w:rsidRPr="003733BE">
              <w:rPr>
                <w:rFonts w:cstheme="minorHAnsi"/>
                <w:b/>
                <w:sz w:val="20"/>
                <w:szCs w:val="20"/>
              </w:rPr>
              <w:t>Mocie</w:t>
            </w:r>
            <w:proofErr w:type="spellEnd"/>
            <w:r w:rsidRPr="003733BE">
              <w:rPr>
                <w:rFonts w:cstheme="minorHAnsi"/>
                <w:b/>
                <w:sz w:val="20"/>
                <w:szCs w:val="20"/>
              </w:rPr>
              <w:t xml:space="preserve"> et </w:t>
            </w:r>
            <w:proofErr w:type="spellStart"/>
            <w:r w:rsidRPr="003733BE">
              <w:rPr>
                <w:rFonts w:cstheme="minorHAnsi"/>
                <w:b/>
                <w:sz w:val="20"/>
                <w:szCs w:val="20"/>
              </w:rPr>
              <w:t>Desserpit</w:t>
            </w:r>
            <w:proofErr w:type="spellEnd"/>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46096/99+</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fbbfee58"/>
                <w:b/>
                <w:sz w:val="20"/>
                <w:szCs w:val="20"/>
              </w:rPr>
            </w:pPr>
            <w:r w:rsidRPr="003733BE">
              <w:rPr>
                <w:rStyle w:val="sfbbfee58"/>
                <w:b/>
                <w:sz w:val="20"/>
                <w:szCs w:val="20"/>
              </w:rPr>
              <w:t>08/04/2003</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fbbfee58"/>
                <w:sz w:val="20"/>
                <w:szCs w:val="20"/>
              </w:rPr>
            </w:pPr>
            <w:r w:rsidRPr="003733BE">
              <w:rPr>
                <w:rStyle w:val="sfbbfee58"/>
                <w:sz w:val="20"/>
                <w:szCs w:val="20"/>
              </w:rPr>
              <w:t>08/07/2003</w:t>
            </w:r>
          </w:p>
        </w:tc>
        <w:tc>
          <w:tcPr>
            <w:tcW w:w="3735" w:type="dxa"/>
            <w:tcMar>
              <w:top w:w="113" w:type="dxa"/>
              <w:bottom w:w="113" w:type="dxa"/>
            </w:tcMar>
          </w:tcPr>
          <w:p w:rsidR="00C270DD" w:rsidRPr="003733BE" w:rsidRDefault="00C270DD" w:rsidP="00501744">
            <w:pPr>
              <w:tabs>
                <w:tab w:val="left" w:pos="2835"/>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733BE">
              <w:rPr>
                <w:rFonts w:cstheme="minorHAnsi"/>
                <w:b/>
                <w:i/>
                <w:color w:val="000000"/>
                <w:sz w:val="20"/>
                <w:szCs w:val="20"/>
              </w:rPr>
              <w:t xml:space="preserve">Access to and efficient functioning of justice: </w:t>
            </w:r>
            <w:r w:rsidRPr="003733BE">
              <w:rPr>
                <w:rFonts w:cstheme="minorHAnsi"/>
                <w:i/>
                <w:color w:val="000000"/>
                <w:sz w:val="20"/>
                <w:szCs w:val="20"/>
              </w:rPr>
              <w:t xml:space="preserve">Excessive length of proceedings before military pension tribunals, including the Special Pensions Appeal Committee of the Conseil </w:t>
            </w:r>
            <w:proofErr w:type="spellStart"/>
            <w:r w:rsidRPr="003733BE">
              <w:rPr>
                <w:rFonts w:cstheme="minorHAnsi"/>
                <w:i/>
                <w:color w:val="000000"/>
                <w:sz w:val="20"/>
                <w:szCs w:val="20"/>
              </w:rPr>
              <w:t>d’Etat</w:t>
            </w:r>
            <w:proofErr w:type="spellEnd"/>
            <w:r w:rsidRPr="003733BE">
              <w:rPr>
                <w:rFonts w:cstheme="minorHAnsi"/>
                <w:i/>
                <w:color w:val="000000"/>
                <w:sz w:val="20"/>
                <w:szCs w:val="20"/>
              </w:rPr>
              <w:t xml:space="preserve"> concerning an application for a major-disability allowance. (Article 6 §1)</w:t>
            </w:r>
          </w:p>
        </w:tc>
        <w:tc>
          <w:tcPr>
            <w:tcW w:w="5196" w:type="dxa"/>
            <w:tcMar>
              <w:top w:w="113" w:type="dxa"/>
              <w:bottom w:w="113" w:type="dxa"/>
            </w:tcMar>
          </w:tcPr>
          <w:p w:rsidR="00C270DD" w:rsidRPr="003733BE" w:rsidRDefault="003733BE" w:rsidP="00A55C0B">
            <w:pPr>
              <w:pStyle w:val="s6e50bd9a"/>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3733BE">
              <w:rPr>
                <w:rFonts w:asciiTheme="minorHAnsi" w:hAnsiTheme="minorHAnsi"/>
                <w:i/>
                <w:sz w:val="20"/>
                <w:szCs w:val="20"/>
                <w:u w:val="single"/>
              </w:rPr>
              <w:t>Individual measures</w:t>
            </w:r>
            <w:r w:rsidRPr="003733BE">
              <w:rPr>
                <w:rFonts w:asciiTheme="minorHAnsi" w:hAnsiTheme="minorHAnsi"/>
                <w:i/>
                <w:sz w:val="20"/>
                <w:szCs w:val="20"/>
              </w:rPr>
              <w:t>:</w:t>
            </w:r>
            <w:r w:rsidR="00C270DD" w:rsidRPr="003733BE">
              <w:rPr>
                <w:rFonts w:asciiTheme="minorHAnsi" w:hAnsiTheme="minorHAnsi"/>
                <w:sz w:val="20"/>
                <w:szCs w:val="20"/>
              </w:rPr>
              <w:t xml:space="preserve"> Just satisfaction for non-pecuniary damages paid. Domestic proceedings closed in both cases.</w:t>
            </w:r>
          </w:p>
          <w:p w:rsidR="00C270DD" w:rsidRPr="003733BE" w:rsidRDefault="003733BE" w:rsidP="00081B0E">
            <w:pPr>
              <w:pStyle w:val="s6e50bd9a"/>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3733BE">
              <w:rPr>
                <w:rFonts w:asciiTheme="minorHAnsi" w:hAnsiTheme="minorHAnsi"/>
                <w:i/>
                <w:sz w:val="20"/>
                <w:szCs w:val="20"/>
                <w:u w:val="single"/>
              </w:rPr>
              <w:t>General measures</w:t>
            </w:r>
            <w:r w:rsidRPr="003733BE">
              <w:rPr>
                <w:rFonts w:asciiTheme="minorHAnsi" w:hAnsiTheme="minorHAnsi"/>
                <w:i/>
                <w:sz w:val="20"/>
                <w:szCs w:val="20"/>
              </w:rPr>
              <w:t>:</w:t>
            </w:r>
            <w:r w:rsidR="00C270DD" w:rsidRPr="003733BE">
              <w:t xml:space="preserve"> </w:t>
            </w:r>
            <w:r w:rsidR="00C270DD" w:rsidRPr="003733BE">
              <w:rPr>
                <w:rFonts w:asciiTheme="minorHAnsi" w:hAnsiTheme="minorHAnsi"/>
                <w:sz w:val="20"/>
                <w:szCs w:val="20"/>
              </w:rPr>
              <w:t xml:space="preserve">Concerning measures taken to avoid excessive length of civil proceedings see </w:t>
            </w:r>
            <w:hyperlink r:id="rId107" w:history="1">
              <w:r w:rsidR="00C270DD" w:rsidRPr="003733BE">
                <w:rPr>
                  <w:rStyle w:val="Hyperlink"/>
                  <w:rFonts w:asciiTheme="minorHAnsi" w:hAnsiTheme="minorHAnsi"/>
                  <w:sz w:val="20"/>
                  <w:szCs w:val="20"/>
                </w:rPr>
                <w:t>CM/</w:t>
              </w:r>
              <w:proofErr w:type="spellStart"/>
              <w:r w:rsidR="00C270DD" w:rsidRPr="003733BE">
                <w:rPr>
                  <w:rStyle w:val="Hyperlink"/>
                  <w:rFonts w:asciiTheme="minorHAnsi" w:hAnsiTheme="minorHAnsi"/>
                  <w:sz w:val="20"/>
                  <w:szCs w:val="20"/>
                </w:rPr>
                <w:t>ResDH</w:t>
              </w:r>
              <w:proofErr w:type="spellEnd"/>
              <w:r w:rsidR="00C270DD" w:rsidRPr="003733BE">
                <w:rPr>
                  <w:rStyle w:val="Hyperlink"/>
                  <w:rFonts w:asciiTheme="minorHAnsi" w:hAnsiTheme="minorHAnsi"/>
                  <w:sz w:val="20"/>
                  <w:szCs w:val="20"/>
                </w:rPr>
                <w:t>(2008)39</w:t>
              </w:r>
            </w:hyperlink>
            <w:r w:rsidR="00C270DD" w:rsidRPr="003733BE">
              <w:rPr>
                <w:rFonts w:asciiTheme="minorHAnsi" w:hAnsiTheme="minorHAnsi"/>
                <w:sz w:val="20"/>
                <w:szCs w:val="20"/>
              </w:rPr>
              <w:t xml:space="preserve"> in the case of C.R. and 9 other cases and to the measures taken to avoid excessive length of administrative proceedings, including before the Conse</w:t>
            </w:r>
            <w:r w:rsidR="00212E8C" w:rsidRPr="003733BE">
              <w:rPr>
                <w:rFonts w:asciiTheme="minorHAnsi" w:hAnsiTheme="minorHAnsi"/>
                <w:sz w:val="20"/>
                <w:szCs w:val="20"/>
              </w:rPr>
              <w:t xml:space="preserve">il </w:t>
            </w:r>
            <w:proofErr w:type="spellStart"/>
            <w:r w:rsidR="00212E8C" w:rsidRPr="003733BE">
              <w:rPr>
                <w:rFonts w:asciiTheme="minorHAnsi" w:hAnsiTheme="minorHAnsi"/>
                <w:sz w:val="20"/>
                <w:szCs w:val="20"/>
              </w:rPr>
              <w:t>d’Etat</w:t>
            </w:r>
            <w:proofErr w:type="spellEnd"/>
            <w:r w:rsidR="00212E8C" w:rsidRPr="003733BE">
              <w:rPr>
                <w:rFonts w:asciiTheme="minorHAnsi" w:hAnsiTheme="minorHAnsi"/>
                <w:sz w:val="20"/>
                <w:szCs w:val="20"/>
              </w:rPr>
              <w:t xml:space="preserve"> (see </w:t>
            </w:r>
            <w:hyperlink r:id="rId108" w:history="1">
              <w:r w:rsidR="00212E8C" w:rsidRPr="003733BE">
                <w:rPr>
                  <w:rStyle w:val="Hyperlink"/>
                  <w:rFonts w:asciiTheme="minorHAnsi" w:hAnsiTheme="minorHAnsi"/>
                  <w:sz w:val="20"/>
                  <w:szCs w:val="20"/>
                </w:rPr>
                <w:t>CM/</w:t>
              </w:r>
              <w:proofErr w:type="spellStart"/>
              <w:r w:rsidR="00212E8C" w:rsidRPr="003733BE">
                <w:rPr>
                  <w:rStyle w:val="Hyperlink"/>
                  <w:rFonts w:asciiTheme="minorHAnsi" w:hAnsiTheme="minorHAnsi"/>
                  <w:sz w:val="20"/>
                  <w:szCs w:val="20"/>
                </w:rPr>
                <w:t>ResDH</w:t>
              </w:r>
              <w:proofErr w:type="spellEnd"/>
              <w:r w:rsidR="00212E8C" w:rsidRPr="003733BE">
                <w:rPr>
                  <w:rStyle w:val="Hyperlink"/>
                  <w:rFonts w:asciiTheme="minorHAnsi" w:hAnsiTheme="minorHAnsi"/>
                  <w:sz w:val="20"/>
                  <w:szCs w:val="20"/>
                </w:rPr>
                <w:t>(2008)12</w:t>
              </w:r>
            </w:hyperlink>
            <w:r w:rsidR="00C270DD" w:rsidRPr="003733BE">
              <w:rPr>
                <w:rFonts w:asciiTheme="minorHAnsi" w:hAnsiTheme="minorHAnsi"/>
                <w:sz w:val="20"/>
                <w:szCs w:val="20"/>
              </w:rPr>
              <w:t xml:space="preserve"> in the case of Raffi and 30 other cases. An appeal founded on the State’s responsibility for defective functioning of the public justice service was considered an effective remedy in the case </w:t>
            </w:r>
            <w:proofErr w:type="spellStart"/>
            <w:r w:rsidR="00C270DD" w:rsidRPr="003733BE">
              <w:rPr>
                <w:rFonts w:asciiTheme="minorHAnsi" w:hAnsiTheme="minorHAnsi"/>
                <w:sz w:val="20"/>
                <w:szCs w:val="20"/>
              </w:rPr>
              <w:t>Broca</w:t>
            </w:r>
            <w:proofErr w:type="spellEnd"/>
            <w:r w:rsidR="00C270DD" w:rsidRPr="003733BE">
              <w:rPr>
                <w:rFonts w:asciiTheme="minorHAnsi" w:hAnsiTheme="minorHAnsi"/>
                <w:sz w:val="20"/>
                <w:szCs w:val="20"/>
              </w:rPr>
              <w:t xml:space="preserve"> and </w:t>
            </w:r>
            <w:proofErr w:type="spellStart"/>
            <w:r w:rsidR="00C270DD" w:rsidRPr="003733BE">
              <w:rPr>
                <w:rFonts w:asciiTheme="minorHAnsi" w:hAnsiTheme="minorHAnsi"/>
                <w:sz w:val="20"/>
                <w:szCs w:val="20"/>
              </w:rPr>
              <w:t>Texier-Micault</w:t>
            </w:r>
            <w:proofErr w:type="spellEnd"/>
            <w:r w:rsidR="00C270DD" w:rsidRPr="003733BE">
              <w:rPr>
                <w:rFonts w:asciiTheme="minorHAnsi" w:hAnsiTheme="minorHAnsi"/>
                <w:sz w:val="20"/>
                <w:szCs w:val="20"/>
              </w:rPr>
              <w:t xml:space="preserve"> for both pending and completed proceedings. Furthermore, in cases of excessive length of proceedings before the civil courts, an effective compensatory remedy is provided by the Code of Judicial Organisation. Following the Law on social </w:t>
            </w:r>
            <w:proofErr w:type="spellStart"/>
            <w:r w:rsidR="00C270DD" w:rsidRPr="003733BE">
              <w:rPr>
                <w:rFonts w:asciiTheme="minorHAnsi" w:hAnsiTheme="minorHAnsi"/>
                <w:sz w:val="20"/>
                <w:szCs w:val="20"/>
              </w:rPr>
              <w:t>modernistaion</w:t>
            </w:r>
            <w:proofErr w:type="spellEnd"/>
            <w:r w:rsidR="00C270DD" w:rsidRPr="003733BE">
              <w:rPr>
                <w:rFonts w:asciiTheme="minorHAnsi" w:hAnsiTheme="minorHAnsi"/>
                <w:sz w:val="20"/>
                <w:szCs w:val="20"/>
              </w:rPr>
              <w:t xml:space="preserve"> of 2002, appeals on points of law against decisions delivered by pension appeal courts are to be introduced before the Conseil </w:t>
            </w:r>
            <w:proofErr w:type="spellStart"/>
            <w:r w:rsidR="00C270DD" w:rsidRPr="003733BE">
              <w:rPr>
                <w:rFonts w:asciiTheme="minorHAnsi" w:hAnsiTheme="minorHAnsi"/>
                <w:sz w:val="20"/>
                <w:szCs w:val="20"/>
              </w:rPr>
              <w:t>d’Etat</w:t>
            </w:r>
            <w:proofErr w:type="spellEnd"/>
            <w:r w:rsidR="00C270DD" w:rsidRPr="003733BE">
              <w:rPr>
                <w:rFonts w:asciiTheme="minorHAnsi" w:hAnsiTheme="minorHAnsi"/>
                <w:sz w:val="20"/>
                <w:szCs w:val="20"/>
              </w:rPr>
              <w:t xml:space="preserve"> (see DH(98)361 in Sass).</w:t>
            </w:r>
            <w:r w:rsidR="00C270DD" w:rsidRPr="003733BE">
              <w:t xml:space="preserve"> </w:t>
            </w:r>
            <w:r w:rsidR="00C270DD" w:rsidRPr="003733BE">
              <w:rPr>
                <w:rFonts w:asciiTheme="minorHAnsi" w:hAnsiTheme="minorHAnsi"/>
                <w:sz w:val="20"/>
                <w:szCs w:val="20"/>
              </w:rPr>
              <w:t>The judgments were published and disseminated.</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109" w:anchor="{&quot;fulltext&quot;:[&quot;general measures law&quot;],&quot;sort&quot;:[&quot;kpdate Ascending&quot;],&quot;respondent&quot;:[&quot;FRA&quot;],&quot;documentcollectionid2&quot;:[&quot;EXECUTION&quot;],&quot;itemid&quot;:[&quot;001-103823&quot;]}"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(2010)160</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 xml:space="preserve">FRA / </w:t>
            </w:r>
            <w:proofErr w:type="spellStart"/>
            <w:r w:rsidRPr="003733BE">
              <w:rPr>
                <w:rFonts w:cstheme="minorHAnsi"/>
                <w:b/>
                <w:sz w:val="20"/>
                <w:szCs w:val="20"/>
              </w:rPr>
              <w:t>Mokrani</w:t>
            </w:r>
            <w:proofErr w:type="spellEnd"/>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52206/99</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dfc50a6a"/>
                <w:b/>
                <w:sz w:val="20"/>
                <w:szCs w:val="20"/>
              </w:rPr>
            </w:pPr>
            <w:r w:rsidRPr="003733BE">
              <w:rPr>
                <w:rStyle w:val="sdfc50a6a"/>
                <w:b/>
                <w:sz w:val="20"/>
                <w:szCs w:val="20"/>
              </w:rPr>
              <w:t>15/10/2003</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dfc50a6a"/>
              </w:rPr>
            </w:pPr>
            <w:r w:rsidRPr="003733BE">
              <w:rPr>
                <w:rStyle w:val="sdfc50a6a"/>
                <w:sz w:val="20"/>
                <w:szCs w:val="20"/>
              </w:rPr>
              <w:t>15/07/2003</w:t>
            </w:r>
          </w:p>
        </w:tc>
        <w:tc>
          <w:tcPr>
            <w:tcW w:w="3735" w:type="dxa"/>
            <w:tcMar>
              <w:top w:w="113" w:type="dxa"/>
              <w:bottom w:w="113" w:type="dxa"/>
            </w:tcMar>
          </w:tcPr>
          <w:p w:rsidR="00C270DD" w:rsidRPr="003733BE" w:rsidRDefault="00C270DD" w:rsidP="00E643D4">
            <w:pPr>
              <w:jc w:val="both"/>
              <w:cnfStyle w:val="000000000000" w:firstRow="0" w:lastRow="0" w:firstColumn="0" w:lastColumn="0" w:oddVBand="0" w:evenVBand="0" w:oddHBand="0" w:evenHBand="0" w:firstRowFirstColumn="0" w:firstRowLastColumn="0" w:lastRowFirstColumn="0" w:lastRowLastColumn="0"/>
              <w:rPr>
                <w:rStyle w:val="hps"/>
                <w:rFonts w:cstheme="minorHAnsi"/>
                <w:i/>
                <w:sz w:val="20"/>
                <w:szCs w:val="20"/>
              </w:rPr>
            </w:pPr>
            <w:r w:rsidRPr="003733BE">
              <w:rPr>
                <w:rStyle w:val="hps"/>
                <w:rFonts w:cstheme="minorHAnsi"/>
                <w:b/>
                <w:i/>
                <w:sz w:val="20"/>
                <w:szCs w:val="20"/>
              </w:rPr>
              <w:t xml:space="preserve">Protection of private and family life: </w:t>
            </w:r>
            <w:r w:rsidRPr="003733BE">
              <w:rPr>
                <w:rStyle w:val="hps"/>
                <w:rFonts w:cstheme="minorHAnsi"/>
                <w:i/>
                <w:sz w:val="20"/>
                <w:szCs w:val="20"/>
              </w:rPr>
              <w:t xml:space="preserve">Disproportionate interference in case of enforcement of an expulsion order against </w:t>
            </w:r>
            <w:r w:rsidRPr="003733BE">
              <w:rPr>
                <w:rStyle w:val="hps"/>
                <w:rFonts w:cstheme="minorHAnsi"/>
                <w:i/>
                <w:sz w:val="20"/>
                <w:szCs w:val="20"/>
              </w:rPr>
              <w:lastRenderedPageBreak/>
              <w:t>an Algerian national due in particular to the strength of this personal links with France. (Article 8)</w:t>
            </w:r>
          </w:p>
          <w:p w:rsidR="00C270DD" w:rsidRPr="003733BE" w:rsidRDefault="00C270DD" w:rsidP="00E643D4">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p>
          <w:p w:rsidR="00C270DD" w:rsidRPr="003733BE" w:rsidRDefault="00C270DD" w:rsidP="00E643D4">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p>
        </w:tc>
        <w:tc>
          <w:tcPr>
            <w:tcW w:w="5196" w:type="dxa"/>
            <w:tcMar>
              <w:top w:w="113" w:type="dxa"/>
              <w:bottom w:w="113" w:type="dxa"/>
            </w:tcMar>
          </w:tcPr>
          <w:p w:rsidR="00C270DD" w:rsidRPr="003733BE" w:rsidRDefault="003733BE" w:rsidP="00E643D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lastRenderedPageBreak/>
              <w:t>Individual measures</w:t>
            </w:r>
            <w:r w:rsidRPr="003733BE">
              <w:rPr>
                <w:rFonts w:cstheme="minorHAnsi"/>
                <w:i/>
                <w:sz w:val="20"/>
                <w:szCs w:val="20"/>
              </w:rPr>
              <w:t>:</w:t>
            </w:r>
            <w:r w:rsidR="00C270DD" w:rsidRPr="003733BE">
              <w:rPr>
                <w:rFonts w:cstheme="minorHAnsi"/>
                <w:sz w:val="20"/>
                <w:szCs w:val="20"/>
              </w:rPr>
              <w:t xml:space="preserve"> Just satisfaction for non-pecuniary damage paid. A compulsory residence order was issued. The applicant obtained annulment of the expulsion order and a </w:t>
            </w:r>
            <w:r w:rsidR="00C270DD" w:rsidRPr="003733BE">
              <w:rPr>
                <w:rFonts w:cstheme="minorHAnsi"/>
                <w:sz w:val="20"/>
                <w:szCs w:val="20"/>
              </w:rPr>
              <w:lastRenderedPageBreak/>
              <w:t>regular residence permit.</w:t>
            </w:r>
          </w:p>
          <w:p w:rsidR="00C270DD" w:rsidRPr="003733BE" w:rsidRDefault="003733BE" w:rsidP="004B31CB">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The Foreigners’ Entrance and Stay and Asylum Right Code provides for reinforced protection of foreigners against a potential expulsion order. Prior to the delivery of an expulsion order, the administrative authorities (the prefect or the Ministry of the Interior) carries out an individual examination of each case so as to assess the impact of the measure on the private and family life of the person concerned. Then, administrative courts examine the lawfulness of expulsion orders, by annulling those going beyond the need to defend public order.</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110"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(2010)141</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 xml:space="preserve">FRA / </w:t>
            </w:r>
            <w:proofErr w:type="spellStart"/>
            <w:r w:rsidRPr="003733BE">
              <w:rPr>
                <w:rFonts w:cstheme="minorHAnsi"/>
                <w:b/>
                <w:sz w:val="20"/>
                <w:szCs w:val="20"/>
              </w:rPr>
              <w:t>Nouhad</w:t>
            </w:r>
            <w:proofErr w:type="spellEnd"/>
            <w:r w:rsidRPr="003733BE">
              <w:rPr>
                <w:rFonts w:cstheme="minorHAnsi"/>
                <w:b/>
                <w:sz w:val="20"/>
                <w:szCs w:val="20"/>
              </w:rPr>
              <w:t xml:space="preserve"> and Others</w:t>
            </w:r>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33424/96</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09/10/2002</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sz w:val="20"/>
                <w:szCs w:val="20"/>
              </w:rPr>
              <w:t>09/07/2002</w:t>
            </w:r>
          </w:p>
        </w:tc>
        <w:tc>
          <w:tcPr>
            <w:tcW w:w="3735" w:type="dxa"/>
            <w:tcMar>
              <w:top w:w="113" w:type="dxa"/>
              <w:bottom w:w="113" w:type="dxa"/>
            </w:tcMar>
          </w:tcPr>
          <w:p w:rsidR="00C270DD" w:rsidRPr="003733BE" w:rsidRDefault="00C270DD" w:rsidP="00E643D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i/>
                <w:sz w:val="20"/>
                <w:szCs w:val="20"/>
              </w:rPr>
            </w:pPr>
            <w:r w:rsidRPr="003733BE">
              <w:rPr>
                <w:rStyle w:val="hps"/>
                <w:rFonts w:cstheme="minorHAnsi"/>
                <w:b/>
                <w:i/>
                <w:sz w:val="20"/>
                <w:szCs w:val="20"/>
              </w:rPr>
              <w:t xml:space="preserve">Access to and efficient functioning of justice: </w:t>
            </w:r>
            <w:r w:rsidRPr="003733BE">
              <w:rPr>
                <w:rStyle w:val="hps"/>
                <w:rFonts w:cstheme="minorHAnsi"/>
                <w:i/>
                <w:sz w:val="20"/>
                <w:szCs w:val="20"/>
              </w:rPr>
              <w:t>Excessive length of civil compensation proceedings pending the decision of an administrative court and the lack of an effective remedy. (Article 6 §1 and 13)</w:t>
            </w:r>
          </w:p>
        </w:tc>
        <w:tc>
          <w:tcPr>
            <w:tcW w:w="5196" w:type="dxa"/>
            <w:tcMar>
              <w:top w:w="113" w:type="dxa"/>
              <w:bottom w:w="113" w:type="dxa"/>
            </w:tcMar>
          </w:tcPr>
          <w:p w:rsidR="00C270DD" w:rsidRPr="003733BE" w:rsidRDefault="003733BE" w:rsidP="00E643D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Just satisfaction for non-pecuniary damage paid. Domestic proceedings closed. </w:t>
            </w:r>
          </w:p>
          <w:p w:rsidR="00C270DD" w:rsidRPr="003733BE" w:rsidRDefault="003733BE" w:rsidP="0062387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Actions for compensation based on the Code of Judicial Organisation had become sufficiently certain after 1999.</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111"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(2010)94</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FRA / Palau-Martinez</w:t>
            </w:r>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64927/01</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rPr>
            </w:pPr>
            <w:r w:rsidRPr="003733BE">
              <w:rPr>
                <w:rStyle w:val="sb8d990e2"/>
                <w:b/>
                <w:sz w:val="20"/>
                <w:szCs w:val="20"/>
              </w:rPr>
              <w:t>16/03/2004</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sz w:val="20"/>
                <w:szCs w:val="20"/>
              </w:rPr>
            </w:pPr>
            <w:r w:rsidRPr="003733BE">
              <w:rPr>
                <w:rStyle w:val="sb8d990e2"/>
                <w:sz w:val="20"/>
                <w:szCs w:val="20"/>
              </w:rPr>
              <w:t>16/12/2003</w:t>
            </w:r>
          </w:p>
        </w:tc>
        <w:tc>
          <w:tcPr>
            <w:tcW w:w="3735" w:type="dxa"/>
            <w:tcMar>
              <w:top w:w="113" w:type="dxa"/>
              <w:bottom w:w="113" w:type="dxa"/>
            </w:tcMar>
          </w:tcPr>
          <w:p w:rsidR="00C270DD" w:rsidRPr="003733BE" w:rsidRDefault="00C270DD" w:rsidP="00E56F56">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Discrimination and protection of family life: </w:t>
            </w:r>
            <w:r w:rsidRPr="003733BE">
              <w:rPr>
                <w:rStyle w:val="hps"/>
                <w:rFonts w:cstheme="minorHAnsi"/>
                <w:i/>
                <w:sz w:val="20"/>
                <w:szCs w:val="20"/>
              </w:rPr>
              <w:t>Modification of the applicant’s children’s place of residence in divorce proceedings due to her</w:t>
            </w:r>
            <w:r w:rsidRPr="003733BE">
              <w:t xml:space="preserve"> </w:t>
            </w:r>
            <w:r w:rsidRPr="003733BE">
              <w:rPr>
                <w:rStyle w:val="hps"/>
                <w:rFonts w:cstheme="minorHAnsi"/>
                <w:i/>
                <w:sz w:val="20"/>
                <w:szCs w:val="20"/>
              </w:rPr>
              <w:t>membership in the Jehovah’s Witnesses, without conducting any social inquiry and without establishing a link between the children’s living conditions with their mother and their real interest. (Article 8 in conjunction with 14)</w:t>
            </w:r>
          </w:p>
        </w:tc>
        <w:tc>
          <w:tcPr>
            <w:tcW w:w="5196" w:type="dxa"/>
            <w:tcMar>
              <w:top w:w="113" w:type="dxa"/>
              <w:bottom w:w="113" w:type="dxa"/>
            </w:tcMar>
          </w:tcPr>
          <w:p w:rsidR="00C270DD" w:rsidRPr="003733BE" w:rsidRDefault="003733BE" w:rsidP="00E643D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Just satisfaction for non-pecuniary damages paid. The children continued to live with their father, but the applicant did not wish to take any action.</w:t>
            </w:r>
          </w:p>
          <w:p w:rsidR="00C270DD" w:rsidRPr="003733BE" w:rsidRDefault="003733BE" w:rsidP="00E643D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u w:val="single"/>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The judgement was published and circulated to all the departments and courts that may have to deal with similar cases.</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112"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(2010)95</w:t>
              </w:r>
            </w:hyperlink>
          </w:p>
        </w:tc>
        <w:tc>
          <w:tcPr>
            <w:tcW w:w="1515" w:type="dxa"/>
            <w:tcMar>
              <w:top w:w="113" w:type="dxa"/>
              <w:bottom w:w="113" w:type="dxa"/>
            </w:tcMar>
          </w:tcPr>
          <w:p w:rsidR="00C270DD" w:rsidRPr="003733BE" w:rsidRDefault="000D23B0"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FRA / </w:t>
            </w:r>
            <w:proofErr w:type="spellStart"/>
            <w:r>
              <w:rPr>
                <w:rFonts w:cstheme="minorHAnsi"/>
                <w:b/>
                <w:sz w:val="20"/>
                <w:szCs w:val="20"/>
              </w:rPr>
              <w:t>Pe</w:t>
            </w:r>
            <w:r w:rsidR="00C270DD" w:rsidRPr="003733BE">
              <w:rPr>
                <w:rFonts w:cstheme="minorHAnsi"/>
                <w:b/>
                <w:sz w:val="20"/>
                <w:szCs w:val="20"/>
              </w:rPr>
              <w:t>lissier</w:t>
            </w:r>
            <w:proofErr w:type="spellEnd"/>
            <w:r w:rsidR="00C270DD" w:rsidRPr="003733BE">
              <w:rPr>
                <w:rFonts w:cstheme="minorHAnsi"/>
                <w:b/>
                <w:sz w:val="20"/>
                <w:szCs w:val="20"/>
              </w:rPr>
              <w:t xml:space="preserve"> and Sassi</w:t>
            </w:r>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25444/94</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rPr>
            </w:pPr>
            <w:r w:rsidRPr="003733BE">
              <w:rPr>
                <w:rStyle w:val="sb8d990e2"/>
                <w:b/>
                <w:sz w:val="20"/>
                <w:szCs w:val="20"/>
              </w:rPr>
              <w:t>25/03/1999</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rPr>
            </w:pPr>
            <w:r w:rsidRPr="003733BE">
              <w:rPr>
                <w:rStyle w:val="sb8d990e2"/>
                <w:b/>
                <w:sz w:val="20"/>
                <w:szCs w:val="20"/>
              </w:rPr>
              <w:t>Grand Chamber</w:t>
            </w:r>
          </w:p>
        </w:tc>
        <w:tc>
          <w:tcPr>
            <w:tcW w:w="3735" w:type="dxa"/>
            <w:tcMar>
              <w:top w:w="113" w:type="dxa"/>
              <w:bottom w:w="113" w:type="dxa"/>
            </w:tcMar>
          </w:tcPr>
          <w:p w:rsidR="00C270DD" w:rsidRPr="003733BE" w:rsidRDefault="00C270DD" w:rsidP="008B00F6">
            <w:pPr>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Access to and efficient functioning of justice:</w:t>
            </w:r>
            <w:r w:rsidRPr="003733BE">
              <w:t xml:space="preserve"> </w:t>
            </w:r>
            <w:r w:rsidRPr="003733BE">
              <w:rPr>
                <w:i/>
                <w:sz w:val="20"/>
                <w:szCs w:val="20"/>
              </w:rPr>
              <w:t xml:space="preserve">Unfair criminal proceedings due to </w:t>
            </w:r>
            <w:r w:rsidRPr="003733BE">
              <w:rPr>
                <w:rStyle w:val="hps"/>
                <w:rFonts w:cstheme="minorHAnsi"/>
                <w:i/>
                <w:sz w:val="20"/>
                <w:szCs w:val="20"/>
              </w:rPr>
              <w:t xml:space="preserve">the requalification of charges by the Court of Appeal during the deliberations depriving the applicants of their right to be granted sufficient time and facilities to </w:t>
            </w:r>
            <w:r w:rsidRPr="003733BE">
              <w:rPr>
                <w:rStyle w:val="hps"/>
                <w:rFonts w:cstheme="minorHAnsi"/>
                <w:i/>
                <w:sz w:val="20"/>
                <w:szCs w:val="20"/>
              </w:rPr>
              <w:lastRenderedPageBreak/>
              <w:t>prepare their defence and excessive length of proceedings. (Article 6 §§3+1)</w:t>
            </w:r>
          </w:p>
        </w:tc>
        <w:tc>
          <w:tcPr>
            <w:tcW w:w="5196" w:type="dxa"/>
            <w:tcMar>
              <w:top w:w="113" w:type="dxa"/>
              <w:bottom w:w="113" w:type="dxa"/>
            </w:tcMar>
          </w:tcPr>
          <w:p w:rsidR="00C270DD" w:rsidRPr="003733BE" w:rsidRDefault="003733BE" w:rsidP="00E643D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lastRenderedPageBreak/>
              <w:t>Individual measures</w:t>
            </w:r>
            <w:r w:rsidRPr="003733BE">
              <w:rPr>
                <w:rFonts w:cstheme="minorHAnsi"/>
                <w:i/>
                <w:sz w:val="20"/>
                <w:szCs w:val="20"/>
              </w:rPr>
              <w:t>:</w:t>
            </w:r>
            <w:r w:rsidR="00C270DD" w:rsidRPr="003733BE">
              <w:rPr>
                <w:rFonts w:cstheme="minorHAnsi"/>
                <w:sz w:val="20"/>
                <w:szCs w:val="20"/>
              </w:rPr>
              <w:t xml:space="preserve"> Just satisfaction for pecuniary (loss of real opportunities) and non-pecuniary damages awarded on an equitable basis was paid. The applicants’ conviction was erased of the criminal records.</w:t>
            </w:r>
          </w:p>
          <w:p w:rsidR="00C270DD" w:rsidRPr="003733BE" w:rsidRDefault="003733BE" w:rsidP="00E643D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u w:val="single"/>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The judgement was published and circulated to all the departments and courts. Concerning </w:t>
            </w:r>
            <w:r w:rsidR="00C270DD" w:rsidRPr="003733BE">
              <w:rPr>
                <w:rFonts w:cstheme="minorHAnsi"/>
                <w:sz w:val="20"/>
                <w:szCs w:val="20"/>
              </w:rPr>
              <w:lastRenderedPageBreak/>
              <w:t xml:space="preserve">excessive length of proceedings see </w:t>
            </w:r>
            <w:hyperlink r:id="rId113" w:history="1">
              <w:r w:rsidR="00C270DD" w:rsidRPr="003733BE">
                <w:rPr>
                  <w:rStyle w:val="Hyperlink"/>
                  <w:rFonts w:cstheme="minorHAnsi"/>
                  <w:sz w:val="20"/>
                  <w:szCs w:val="20"/>
                </w:rPr>
                <w:t>CM/</w:t>
              </w:r>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(2007)39</w:t>
              </w:r>
            </w:hyperlink>
            <w:r w:rsidR="00C270DD" w:rsidRPr="003733BE">
              <w:rPr>
                <w:rFonts w:cstheme="minorHAnsi"/>
                <w:sz w:val="20"/>
                <w:szCs w:val="20"/>
              </w:rPr>
              <w:t xml:space="preserve"> in </w:t>
            </w:r>
            <w:proofErr w:type="spellStart"/>
            <w:r w:rsidR="00C270DD" w:rsidRPr="003733BE">
              <w:rPr>
                <w:rFonts w:cstheme="minorHAnsi"/>
                <w:sz w:val="20"/>
                <w:szCs w:val="20"/>
              </w:rPr>
              <w:t>Barillot</w:t>
            </w:r>
            <w:proofErr w:type="spellEnd"/>
            <w:r w:rsidR="00C270DD" w:rsidRPr="003733BE">
              <w:rPr>
                <w:rFonts w:cstheme="minorHAnsi"/>
                <w:sz w:val="20"/>
                <w:szCs w:val="20"/>
              </w:rPr>
              <w:t xml:space="preserve"> and 9 other cases.</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114"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(2010)97</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 xml:space="preserve">FRA / </w:t>
            </w:r>
            <w:proofErr w:type="spellStart"/>
            <w:r w:rsidRPr="003733BE">
              <w:rPr>
                <w:rFonts w:cstheme="minorHAnsi"/>
                <w:b/>
                <w:sz w:val="20"/>
                <w:szCs w:val="20"/>
              </w:rPr>
              <w:t>Rachdad</w:t>
            </w:r>
            <w:proofErr w:type="spellEnd"/>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71846/01</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rPr>
            </w:pPr>
            <w:r w:rsidRPr="003733BE">
              <w:rPr>
                <w:rStyle w:val="sb8d990e2"/>
                <w:b/>
                <w:sz w:val="20"/>
                <w:szCs w:val="20"/>
              </w:rPr>
              <w:t>13/02/2004</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sz w:val="20"/>
                <w:szCs w:val="20"/>
              </w:rPr>
            </w:pPr>
            <w:r w:rsidRPr="003733BE">
              <w:rPr>
                <w:rStyle w:val="sb8d990e2"/>
                <w:sz w:val="20"/>
                <w:szCs w:val="20"/>
              </w:rPr>
              <w:t>13/11/2003</w:t>
            </w:r>
          </w:p>
        </w:tc>
        <w:tc>
          <w:tcPr>
            <w:tcW w:w="3735" w:type="dxa"/>
            <w:tcMar>
              <w:top w:w="113" w:type="dxa"/>
              <w:bottom w:w="113" w:type="dxa"/>
            </w:tcMar>
          </w:tcPr>
          <w:p w:rsidR="00C270DD" w:rsidRPr="003733BE" w:rsidRDefault="00C270DD" w:rsidP="00D07DC6">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Access to and efficient functioning of justice:</w:t>
            </w:r>
            <w:r w:rsidRPr="003733BE">
              <w:t xml:space="preserve"> </w:t>
            </w:r>
            <w:r w:rsidRPr="003733BE">
              <w:rPr>
                <w:i/>
                <w:sz w:val="20"/>
                <w:szCs w:val="20"/>
              </w:rPr>
              <w:t>Unfair criminal proceedings due to a conviction by the court of appeal to an increased prison term and permanent expulsion, solely on the basis of witness statements without possibility to cross-examine them or to have them cross</w:t>
            </w:r>
            <w:r w:rsidRPr="003733BE">
              <w:rPr>
                <w:rFonts w:ascii="MS Gothic" w:eastAsia="MS Gothic" w:hAnsi="MS Gothic" w:cs="MS Gothic"/>
                <w:i/>
                <w:sz w:val="20"/>
                <w:szCs w:val="20"/>
              </w:rPr>
              <w:t>‑</w:t>
            </w:r>
            <w:r w:rsidRPr="003733BE">
              <w:rPr>
                <w:i/>
                <w:sz w:val="20"/>
                <w:szCs w:val="20"/>
              </w:rPr>
              <w:t>examined at any stage of the proceedings. (Article 6 §§1+3d)</w:t>
            </w:r>
          </w:p>
        </w:tc>
        <w:tc>
          <w:tcPr>
            <w:tcW w:w="5196" w:type="dxa"/>
            <w:tcMar>
              <w:top w:w="113" w:type="dxa"/>
              <w:bottom w:w="113" w:type="dxa"/>
            </w:tcMar>
          </w:tcPr>
          <w:p w:rsidR="00C270DD" w:rsidRPr="003733BE" w:rsidRDefault="003733BE" w:rsidP="00E643D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The finding of a violation constituted sufficient just satisfaction in respect of non-pecuniary damage. The applicant may request review of his case. The permanent deportation order was invalidated.</w:t>
            </w:r>
          </w:p>
          <w:p w:rsidR="00C270DD" w:rsidRPr="003733BE" w:rsidRDefault="003733BE" w:rsidP="00E643D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u w:val="single"/>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The judgement was published and circulated to all Ministry of Justice’s directorates and all courts.</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115"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(2010)162</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FRA / Ramirez Sanchez</w:t>
            </w:r>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594500</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rPr>
            </w:pPr>
            <w:r w:rsidRPr="003733BE">
              <w:rPr>
                <w:rStyle w:val="sb8d990e2"/>
                <w:b/>
                <w:sz w:val="20"/>
                <w:szCs w:val="20"/>
              </w:rPr>
              <w:t>04/07/2006</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rPr>
            </w:pPr>
            <w:r w:rsidRPr="003733BE">
              <w:rPr>
                <w:rStyle w:val="sb8d990e2"/>
                <w:b/>
                <w:sz w:val="20"/>
                <w:szCs w:val="20"/>
              </w:rPr>
              <w:t>Grand Chamber</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dfc50a6a"/>
              </w:rPr>
            </w:pPr>
          </w:p>
        </w:tc>
        <w:tc>
          <w:tcPr>
            <w:tcW w:w="3735" w:type="dxa"/>
            <w:tcMar>
              <w:top w:w="113" w:type="dxa"/>
              <w:bottom w:w="113" w:type="dxa"/>
            </w:tcMar>
          </w:tcPr>
          <w:p w:rsidR="00C270DD" w:rsidRPr="003733BE" w:rsidRDefault="00C270DD" w:rsidP="00E643D4">
            <w:pPr>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Absence of an effective remedy </w:t>
            </w:r>
            <w:r w:rsidRPr="003733BE">
              <w:rPr>
                <w:rStyle w:val="hps"/>
                <w:rFonts w:cstheme="minorHAnsi"/>
                <w:i/>
                <w:sz w:val="20"/>
                <w:szCs w:val="20"/>
              </w:rPr>
              <w:t>to contest the measures extending the solitary confinement (Article 13)</w:t>
            </w:r>
          </w:p>
        </w:tc>
        <w:tc>
          <w:tcPr>
            <w:tcW w:w="5196" w:type="dxa"/>
            <w:tcMar>
              <w:top w:w="113" w:type="dxa"/>
              <w:bottom w:w="113" w:type="dxa"/>
            </w:tcMar>
          </w:tcPr>
          <w:p w:rsidR="00C270DD" w:rsidRPr="003733BE" w:rsidRDefault="003733BE" w:rsidP="00F648C5">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No claim for compensation made.</w:t>
            </w:r>
          </w:p>
          <w:p w:rsidR="00C270DD" w:rsidRPr="003733BE" w:rsidRDefault="003733BE" w:rsidP="00F648C5">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By a decision of 30/07/2003, the Council of State accepted the possibility to appeal against a solitary confinement measure before an administrative judge who may order the annulment in the context of an ultra vires appeal “considering the seriousness of its impact on detention conditions. The regime of solitary confinement was reviewed by two decrees modifying the Code of Criminal Procedure in 2006. The prison staff were provided with detailed information on the new rules by a circular of the Directorate of the Prison Administration and benefited from appropriate trainings. Finally, the Prison Act 2009 contains provisions dealing with solitary confinement.</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116"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(2010)98</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 xml:space="preserve">FRA / </w:t>
            </w:r>
            <w:proofErr w:type="spellStart"/>
            <w:r w:rsidRPr="003733BE">
              <w:rPr>
                <w:rFonts w:cstheme="minorHAnsi"/>
                <w:b/>
                <w:sz w:val="20"/>
                <w:szCs w:val="20"/>
              </w:rPr>
              <w:t>Sacilor-Lormines</w:t>
            </w:r>
            <w:proofErr w:type="spellEnd"/>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65411/01</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rPr>
            </w:pPr>
            <w:r w:rsidRPr="003733BE">
              <w:rPr>
                <w:rStyle w:val="sb8d990e2"/>
                <w:b/>
                <w:sz w:val="20"/>
                <w:szCs w:val="20"/>
              </w:rPr>
              <w:t>09/02/2007</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sz w:val="20"/>
                <w:szCs w:val="20"/>
              </w:rPr>
            </w:pPr>
            <w:r w:rsidRPr="003733BE">
              <w:rPr>
                <w:rStyle w:val="sb8d990e2"/>
                <w:sz w:val="20"/>
                <w:szCs w:val="20"/>
              </w:rPr>
              <w:t>09/11/2006</w:t>
            </w:r>
          </w:p>
        </w:tc>
        <w:tc>
          <w:tcPr>
            <w:tcW w:w="3735" w:type="dxa"/>
            <w:tcMar>
              <w:top w:w="113" w:type="dxa"/>
              <w:bottom w:w="113" w:type="dxa"/>
            </w:tcMar>
          </w:tcPr>
          <w:p w:rsidR="00C270DD" w:rsidRPr="003733BE" w:rsidRDefault="00C270DD" w:rsidP="00E56F56">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Access to and efficient functioning of justice:</w:t>
            </w:r>
            <w:r w:rsidRPr="003733BE">
              <w:t xml:space="preserve"> </w:t>
            </w:r>
            <w:r w:rsidRPr="003733BE">
              <w:rPr>
                <w:i/>
                <w:sz w:val="20"/>
                <w:szCs w:val="20"/>
              </w:rPr>
              <w:t xml:space="preserve">Unfair proceedings due to objective doubts on the impartiality and independence of the bench of the Conseil </w:t>
            </w:r>
            <w:proofErr w:type="spellStart"/>
            <w:r w:rsidRPr="003733BE">
              <w:rPr>
                <w:i/>
                <w:sz w:val="20"/>
                <w:szCs w:val="20"/>
              </w:rPr>
              <w:t>d’Etat</w:t>
            </w:r>
            <w:proofErr w:type="spellEnd"/>
            <w:r w:rsidRPr="003733BE">
              <w:rPr>
                <w:i/>
                <w:sz w:val="20"/>
                <w:szCs w:val="20"/>
              </w:rPr>
              <w:t xml:space="preserve"> related to the presence of a nominated government </w:t>
            </w:r>
            <w:r w:rsidR="00C86970" w:rsidRPr="003733BE">
              <w:rPr>
                <w:i/>
                <w:sz w:val="20"/>
                <w:szCs w:val="20"/>
              </w:rPr>
              <w:t>representative and</w:t>
            </w:r>
            <w:r w:rsidRPr="003733BE">
              <w:rPr>
                <w:i/>
                <w:sz w:val="20"/>
                <w:szCs w:val="20"/>
              </w:rPr>
              <w:t xml:space="preserve"> the presence of the Government Commissioner in the deliberations and </w:t>
            </w:r>
            <w:r w:rsidRPr="003733BE">
              <w:rPr>
                <w:i/>
                <w:sz w:val="20"/>
                <w:szCs w:val="20"/>
              </w:rPr>
              <w:lastRenderedPageBreak/>
              <w:t>excessive length of proceedings. (Article 6 §1 three times)</w:t>
            </w:r>
          </w:p>
        </w:tc>
        <w:tc>
          <w:tcPr>
            <w:tcW w:w="5196" w:type="dxa"/>
            <w:tcMar>
              <w:top w:w="113" w:type="dxa"/>
              <w:bottom w:w="113" w:type="dxa"/>
            </w:tcMar>
          </w:tcPr>
          <w:p w:rsidR="00C270DD" w:rsidRPr="003733BE" w:rsidRDefault="003733BE" w:rsidP="00625BB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lastRenderedPageBreak/>
              <w:t>Individual measures</w:t>
            </w:r>
            <w:r w:rsidRPr="003733BE">
              <w:rPr>
                <w:rFonts w:cstheme="minorHAnsi"/>
                <w:i/>
                <w:sz w:val="20"/>
                <w:szCs w:val="20"/>
              </w:rPr>
              <w:t>:</w:t>
            </w:r>
            <w:r w:rsidR="00C270DD" w:rsidRPr="003733BE">
              <w:rPr>
                <w:rFonts w:cstheme="minorHAnsi"/>
                <w:sz w:val="20"/>
                <w:szCs w:val="20"/>
              </w:rPr>
              <w:t xml:space="preserve"> Just satisfaction for non-pecuniary damages paid. Domestic proceedings closed.</w:t>
            </w:r>
          </w:p>
          <w:p w:rsidR="00C270DD" w:rsidRPr="003733BE" w:rsidRDefault="003733BE" w:rsidP="00625BB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The first and second violations result from the specific circumstances of the case. The judgement was published and circulated to all administrative courts and the Conseil </w:t>
            </w:r>
            <w:proofErr w:type="spellStart"/>
            <w:r w:rsidR="00C270DD" w:rsidRPr="003733BE">
              <w:rPr>
                <w:rFonts w:cstheme="minorHAnsi"/>
                <w:sz w:val="20"/>
                <w:szCs w:val="20"/>
              </w:rPr>
              <w:t>d’Etat</w:t>
            </w:r>
            <w:proofErr w:type="spellEnd"/>
            <w:r w:rsidR="00C270DD" w:rsidRPr="003733BE">
              <w:rPr>
                <w:rFonts w:cstheme="minorHAnsi"/>
                <w:sz w:val="20"/>
                <w:szCs w:val="20"/>
              </w:rPr>
              <w:t xml:space="preserve">. See Resolution </w:t>
            </w:r>
            <w:hyperlink r:id="rId117" w:history="1">
              <w:r w:rsidR="00C270DD" w:rsidRPr="003733BE">
                <w:rPr>
                  <w:rStyle w:val="Hyperlink"/>
                  <w:rFonts w:cstheme="minorHAnsi"/>
                  <w:sz w:val="20"/>
                  <w:szCs w:val="20"/>
                </w:rPr>
                <w:t>CM/</w:t>
              </w:r>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(2007)44</w:t>
              </w:r>
            </w:hyperlink>
            <w:r w:rsidR="00C270DD" w:rsidRPr="003733BE">
              <w:rPr>
                <w:rFonts w:cstheme="minorHAnsi"/>
                <w:sz w:val="20"/>
                <w:szCs w:val="20"/>
              </w:rPr>
              <w:t xml:space="preserve"> in Kress (parties are now entitled to request that the Government Commissioner - renamed Public Rapporteur - </w:t>
            </w:r>
            <w:r w:rsidR="00C270DD" w:rsidRPr="003733BE">
              <w:rPr>
                <w:rFonts w:cstheme="minorHAnsi"/>
                <w:sz w:val="20"/>
                <w:szCs w:val="20"/>
              </w:rPr>
              <w:lastRenderedPageBreak/>
              <w:t xml:space="preserve">should not be present at the Conseil </w:t>
            </w:r>
            <w:proofErr w:type="spellStart"/>
            <w:r w:rsidR="00C270DD" w:rsidRPr="003733BE">
              <w:rPr>
                <w:rFonts w:cstheme="minorHAnsi"/>
                <w:sz w:val="20"/>
                <w:szCs w:val="20"/>
              </w:rPr>
              <w:t>d’Etat</w:t>
            </w:r>
            <w:proofErr w:type="spellEnd"/>
            <w:r w:rsidR="00C270DD" w:rsidRPr="003733BE">
              <w:rPr>
                <w:rFonts w:cstheme="minorHAnsi"/>
                <w:sz w:val="20"/>
                <w:szCs w:val="20"/>
              </w:rPr>
              <w:t xml:space="preserve"> deliberations, and are duly informed of this possibility). Concerning length of proceedings, see </w:t>
            </w:r>
            <w:hyperlink r:id="rId118" w:history="1">
              <w:r w:rsidR="00C270DD" w:rsidRPr="003733BE">
                <w:rPr>
                  <w:rStyle w:val="Hyperlink"/>
                  <w:rFonts w:cstheme="minorHAnsi"/>
                  <w:sz w:val="20"/>
                  <w:szCs w:val="20"/>
                </w:rPr>
                <w:t>CM/</w:t>
              </w:r>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(2008)12</w:t>
              </w:r>
            </w:hyperlink>
            <w:r w:rsidR="00C270DD" w:rsidRPr="003733BE">
              <w:rPr>
                <w:rFonts w:cstheme="minorHAnsi"/>
                <w:sz w:val="20"/>
                <w:szCs w:val="20"/>
              </w:rPr>
              <w:t xml:space="preserve"> in Raffi.</w:t>
            </w:r>
          </w:p>
          <w:p w:rsidR="00C270DD" w:rsidRPr="003733BE" w:rsidRDefault="00C270DD" w:rsidP="00E643D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u w:val="single"/>
              </w:rPr>
            </w:pP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119"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(2010)48</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 xml:space="preserve">FRA / </w:t>
            </w:r>
            <w:proofErr w:type="spellStart"/>
            <w:r w:rsidRPr="003733BE">
              <w:rPr>
                <w:rFonts w:cstheme="minorHAnsi"/>
                <w:b/>
                <w:sz w:val="20"/>
                <w:szCs w:val="20"/>
              </w:rPr>
              <w:t>Santoni</w:t>
            </w:r>
            <w:proofErr w:type="spellEnd"/>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49580/99</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rPr>
            </w:pPr>
            <w:r w:rsidRPr="003733BE">
              <w:rPr>
                <w:rStyle w:val="sb8d990e2"/>
                <w:b/>
                <w:sz w:val="20"/>
                <w:szCs w:val="20"/>
              </w:rPr>
              <w:t>29/10/2003</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rPr>
            </w:pPr>
            <w:r w:rsidRPr="003733BE">
              <w:rPr>
                <w:rStyle w:val="sb8d990e2"/>
                <w:sz w:val="20"/>
                <w:szCs w:val="20"/>
              </w:rPr>
              <w:t>29/07/2003</w:t>
            </w:r>
          </w:p>
        </w:tc>
        <w:tc>
          <w:tcPr>
            <w:tcW w:w="3735" w:type="dxa"/>
            <w:tcMar>
              <w:top w:w="113" w:type="dxa"/>
              <w:bottom w:w="113" w:type="dxa"/>
            </w:tcMar>
          </w:tcPr>
          <w:p w:rsidR="00C270DD" w:rsidRPr="003733BE" w:rsidRDefault="00C270DD" w:rsidP="00EC72D5">
            <w:pPr>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Fonts w:cstheme="minorHAnsi"/>
                <w:b/>
                <w:i/>
                <w:sz w:val="20"/>
                <w:szCs w:val="20"/>
              </w:rPr>
              <w:t>Access to and efficient functioning of justice:</w:t>
            </w:r>
            <w:r w:rsidRPr="003733BE">
              <w:t xml:space="preserve"> </w:t>
            </w:r>
            <w:r w:rsidRPr="003733BE">
              <w:rPr>
                <w:rFonts w:cstheme="minorHAnsi"/>
                <w:i/>
                <w:sz w:val="20"/>
                <w:szCs w:val="20"/>
              </w:rPr>
              <w:t>Excessive length of proceedings concerning an industrial accident, before social security courts. (Article 6 §1)</w:t>
            </w:r>
          </w:p>
        </w:tc>
        <w:tc>
          <w:tcPr>
            <w:tcW w:w="5196" w:type="dxa"/>
            <w:tcMar>
              <w:top w:w="113" w:type="dxa"/>
              <w:bottom w:w="113" w:type="dxa"/>
            </w:tcMar>
          </w:tcPr>
          <w:p w:rsidR="00C270DD" w:rsidRPr="003733BE" w:rsidRDefault="003733BE" w:rsidP="00E643D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Style w:val="sb8d990e2"/>
                <w:rFonts w:cstheme="minorHAnsi"/>
                <w:i/>
                <w:sz w:val="20"/>
                <w:szCs w:val="20"/>
                <w:u w:val="single"/>
              </w:rPr>
              <w:t>Individual measures</w:t>
            </w:r>
            <w:r w:rsidRPr="003733BE">
              <w:rPr>
                <w:rStyle w:val="sb8d990e2"/>
                <w:rFonts w:cstheme="minorHAnsi"/>
                <w:i/>
                <w:sz w:val="20"/>
                <w:szCs w:val="20"/>
              </w:rPr>
              <w:t>:</w:t>
            </w:r>
            <w:r w:rsidR="00C270DD" w:rsidRPr="003733BE">
              <w:rPr>
                <w:rFonts w:cstheme="minorHAnsi"/>
                <w:sz w:val="20"/>
                <w:szCs w:val="20"/>
              </w:rPr>
              <w:t xml:space="preserve"> Just satisfaction for non-pecuniary damages paid to the heirs. Domestic proceedings closed.</w:t>
            </w:r>
          </w:p>
          <w:p w:rsidR="00C270DD" w:rsidRPr="003733BE" w:rsidRDefault="003733BE" w:rsidP="0088723B">
            <w:pPr>
              <w:jc w:val="both"/>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u w:val="single"/>
              </w:rPr>
            </w:pPr>
            <w:r w:rsidRPr="003733BE">
              <w:rPr>
                <w:rFonts w:cstheme="minorHAnsi"/>
                <w:i/>
                <w:sz w:val="20"/>
                <w:szCs w:val="20"/>
                <w:u w:val="single"/>
              </w:rPr>
              <w:t>General measures</w:t>
            </w:r>
            <w:r w:rsidRPr="003733BE">
              <w:rPr>
                <w:rFonts w:cstheme="minorHAnsi"/>
                <w:i/>
                <w:sz w:val="20"/>
                <w:szCs w:val="20"/>
              </w:rPr>
              <w:t>:</w:t>
            </w:r>
            <w:r w:rsidR="00C270DD" w:rsidRPr="003733BE">
              <w:t xml:space="preserve"> </w:t>
            </w:r>
            <w:r w:rsidR="00C270DD" w:rsidRPr="003733BE">
              <w:rPr>
                <w:rFonts w:cstheme="minorHAnsi"/>
                <w:sz w:val="20"/>
                <w:szCs w:val="20"/>
              </w:rPr>
              <w:t>In cases of excessive length of proceedings before the social security courts, a compensatory remedy is provided by the Code of Judicial Organisation. The judgment was published and disseminated.</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120"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(2010)142</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 xml:space="preserve">FRA / SARL </w:t>
            </w:r>
            <w:proofErr w:type="spellStart"/>
            <w:r w:rsidRPr="003733BE">
              <w:rPr>
                <w:rFonts w:cstheme="minorHAnsi"/>
                <w:b/>
                <w:sz w:val="20"/>
                <w:szCs w:val="20"/>
              </w:rPr>
              <w:t>Aborcas</w:t>
            </w:r>
            <w:proofErr w:type="spellEnd"/>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59423/00</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30/08/2006</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sz w:val="20"/>
                <w:szCs w:val="20"/>
              </w:rPr>
              <w:t>30/05/2006</w:t>
            </w:r>
          </w:p>
        </w:tc>
        <w:tc>
          <w:tcPr>
            <w:tcW w:w="3735" w:type="dxa"/>
            <w:tcMar>
              <w:top w:w="113" w:type="dxa"/>
              <w:bottom w:w="113" w:type="dxa"/>
            </w:tcMar>
          </w:tcPr>
          <w:p w:rsidR="00C270DD" w:rsidRPr="003733BE" w:rsidRDefault="00C270DD" w:rsidP="00E643D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Access to and efficient functioning of justice: </w:t>
            </w:r>
            <w:r w:rsidRPr="003733BE">
              <w:rPr>
                <w:rStyle w:val="hps"/>
                <w:rFonts w:cstheme="minorHAnsi"/>
                <w:i/>
                <w:sz w:val="20"/>
                <w:szCs w:val="20"/>
              </w:rPr>
              <w:t>Erroneous refusal of access to a court by the Court of Appeal and the Court of Cassation. (Article 6 §1)</w:t>
            </w:r>
          </w:p>
        </w:tc>
        <w:tc>
          <w:tcPr>
            <w:tcW w:w="5196" w:type="dxa"/>
            <w:tcMar>
              <w:top w:w="113" w:type="dxa"/>
              <w:bottom w:w="113" w:type="dxa"/>
            </w:tcMar>
          </w:tcPr>
          <w:p w:rsidR="00C270DD" w:rsidRPr="003733BE" w:rsidRDefault="003733BE" w:rsidP="00E643D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Just satisfaction for non-pecuniary damage paid.</w:t>
            </w:r>
          </w:p>
          <w:p w:rsidR="00C270DD" w:rsidRPr="003733BE" w:rsidRDefault="003733BE" w:rsidP="00E643D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Violation results from the particular circumstances of the case. The judgment was published and disseminated.</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121"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(2010)77</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 xml:space="preserve">FRA / </w:t>
            </w:r>
            <w:proofErr w:type="spellStart"/>
            <w:r w:rsidRPr="003733BE">
              <w:rPr>
                <w:rFonts w:cstheme="minorHAnsi"/>
                <w:b/>
                <w:sz w:val="20"/>
                <w:szCs w:val="20"/>
              </w:rPr>
              <w:t>Sayoud</w:t>
            </w:r>
            <w:proofErr w:type="spellEnd"/>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70456/01</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26/10/2007</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sz w:val="20"/>
                <w:szCs w:val="20"/>
              </w:rPr>
              <w:t>26/07/2007</w:t>
            </w:r>
          </w:p>
        </w:tc>
        <w:tc>
          <w:tcPr>
            <w:tcW w:w="3735" w:type="dxa"/>
            <w:tcMar>
              <w:top w:w="113" w:type="dxa"/>
              <w:bottom w:w="113" w:type="dxa"/>
            </w:tcMar>
          </w:tcPr>
          <w:p w:rsidR="00C270DD" w:rsidRPr="003733BE" w:rsidRDefault="00C270DD" w:rsidP="0090571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Protection of private and family life: </w:t>
            </w:r>
            <w:r w:rsidRPr="003733BE">
              <w:rPr>
                <w:rStyle w:val="hps"/>
                <w:rFonts w:cstheme="minorHAnsi"/>
                <w:i/>
                <w:sz w:val="20"/>
                <w:szCs w:val="20"/>
              </w:rPr>
              <w:t>Expulsion of a French national following criminal proceedings, in which he was wrongly held to be an Algerian national. (Article 8)</w:t>
            </w:r>
          </w:p>
        </w:tc>
        <w:tc>
          <w:tcPr>
            <w:tcW w:w="5196" w:type="dxa"/>
            <w:tcMar>
              <w:top w:w="113" w:type="dxa"/>
              <w:bottom w:w="113" w:type="dxa"/>
            </w:tcMar>
          </w:tcPr>
          <w:p w:rsidR="00C270DD" w:rsidRPr="003733BE" w:rsidRDefault="003733BE" w:rsidP="00E643D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The applicant was readmitted to France. In 2006, a certificate of nationality and a national identity card were delivered by the French authorities.</w:t>
            </w:r>
          </w:p>
          <w:p w:rsidR="00C270DD" w:rsidRPr="003733BE" w:rsidRDefault="003733BE" w:rsidP="00534C0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Violation due to manifest negligence by the authorities. Isolated case. The judgment was published and disseminated.</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122"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(2010)47</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 xml:space="preserve">FRA / </w:t>
            </w:r>
            <w:proofErr w:type="spellStart"/>
            <w:r w:rsidRPr="003733BE">
              <w:rPr>
                <w:rFonts w:cstheme="minorHAnsi"/>
                <w:b/>
                <w:sz w:val="20"/>
                <w:szCs w:val="20"/>
              </w:rPr>
              <w:t>Schemkamper</w:t>
            </w:r>
            <w:proofErr w:type="spellEnd"/>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75833/01</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rPr>
            </w:pPr>
            <w:r w:rsidRPr="003733BE">
              <w:rPr>
                <w:rStyle w:val="sb8d990e2"/>
                <w:b/>
                <w:sz w:val="20"/>
                <w:szCs w:val="20"/>
              </w:rPr>
              <w:t>18/01/2006</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rPr>
            </w:pPr>
            <w:r w:rsidRPr="003733BE">
              <w:rPr>
                <w:rStyle w:val="sb8d990e2"/>
                <w:sz w:val="20"/>
                <w:szCs w:val="20"/>
              </w:rPr>
              <w:t>18/10/2005</w:t>
            </w:r>
          </w:p>
        </w:tc>
        <w:tc>
          <w:tcPr>
            <w:tcW w:w="3735" w:type="dxa"/>
            <w:tcMar>
              <w:top w:w="113" w:type="dxa"/>
              <w:bottom w:w="113" w:type="dxa"/>
            </w:tcMar>
          </w:tcPr>
          <w:p w:rsidR="00C270DD" w:rsidRPr="003733BE" w:rsidRDefault="00C270DD" w:rsidP="004F34B2">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Lack of an effective remedy: </w:t>
            </w:r>
            <w:r w:rsidRPr="003733BE">
              <w:rPr>
                <w:rStyle w:val="hps"/>
                <w:rFonts w:cstheme="minorHAnsi"/>
                <w:i/>
                <w:sz w:val="20"/>
                <w:szCs w:val="20"/>
              </w:rPr>
              <w:t>Inability of a convict to challenge a decision of the judge responsible for the execution of sentences who rejected his request for temporary leave from prison for family reasons. (Article 13)</w:t>
            </w:r>
          </w:p>
        </w:tc>
        <w:tc>
          <w:tcPr>
            <w:tcW w:w="5196" w:type="dxa"/>
            <w:tcMar>
              <w:top w:w="113" w:type="dxa"/>
              <w:bottom w:w="113" w:type="dxa"/>
            </w:tcMar>
          </w:tcPr>
          <w:p w:rsidR="00C270DD" w:rsidRPr="003733BE" w:rsidRDefault="003733BE" w:rsidP="004F34B2">
            <w:pPr>
              <w:jc w:val="both"/>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rPr>
            </w:pPr>
            <w:r w:rsidRPr="003733BE">
              <w:rPr>
                <w:rStyle w:val="sb8d990e2"/>
                <w:rFonts w:cstheme="minorHAnsi"/>
                <w:i/>
                <w:sz w:val="20"/>
                <w:szCs w:val="20"/>
                <w:u w:val="single"/>
              </w:rPr>
              <w:t>Individual measures</w:t>
            </w:r>
            <w:r w:rsidRPr="003733BE">
              <w:rPr>
                <w:rStyle w:val="sb8d990e2"/>
                <w:rFonts w:cstheme="minorHAnsi"/>
                <w:i/>
                <w:sz w:val="20"/>
                <w:szCs w:val="20"/>
              </w:rPr>
              <w:t>:</w:t>
            </w:r>
            <w:r w:rsidR="00C270DD" w:rsidRPr="003733BE">
              <w:rPr>
                <w:rStyle w:val="sb8d990e2"/>
                <w:rFonts w:cstheme="minorHAnsi"/>
                <w:sz w:val="20"/>
                <w:szCs w:val="20"/>
              </w:rPr>
              <w:t xml:space="preserve"> The finding of the violation constituted sufficient just satisfaction for non-pecuniary damage.</w:t>
            </w:r>
          </w:p>
          <w:p w:rsidR="00C270DD" w:rsidRPr="003733BE" w:rsidRDefault="003733BE" w:rsidP="00EC72D5">
            <w:pPr>
              <w:jc w:val="both"/>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rPr>
            </w:pPr>
            <w:r w:rsidRPr="003733BE">
              <w:rPr>
                <w:rStyle w:val="sb8d990e2"/>
                <w:rFonts w:cstheme="minorHAnsi"/>
                <w:i/>
                <w:sz w:val="20"/>
                <w:szCs w:val="20"/>
                <w:u w:val="single"/>
              </w:rPr>
              <w:t>General measures</w:t>
            </w:r>
            <w:r w:rsidRPr="003733BE">
              <w:rPr>
                <w:rStyle w:val="sb8d990e2"/>
                <w:rFonts w:cstheme="minorHAnsi"/>
                <w:i/>
                <w:sz w:val="20"/>
                <w:szCs w:val="20"/>
              </w:rPr>
              <w:t>:</w:t>
            </w:r>
            <w:r w:rsidR="00C270DD" w:rsidRPr="003733BE">
              <w:rPr>
                <w:rStyle w:val="sb8d990e2"/>
                <w:rFonts w:cstheme="minorHAnsi"/>
                <w:sz w:val="20"/>
                <w:szCs w:val="20"/>
              </w:rPr>
              <w:t xml:space="preserve"> Full judicial control of the decisions of the judge responsible for the execution of sentences was provided for in 2004. His decisions may also be appealed against by the convicted person and it is possible to lodge an appeal on points of law against appeal decisions.</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123"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w:t>
              </w:r>
              <w:r w:rsidR="00C270DD" w:rsidRPr="003733BE">
                <w:rPr>
                  <w:rStyle w:val="Hyperlink"/>
                  <w:b w:val="0"/>
                  <w:bCs w:val="0"/>
                  <w:sz w:val="20"/>
                  <w:szCs w:val="20"/>
                </w:rPr>
                <w:lastRenderedPageBreak/>
                <w:t>50</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lastRenderedPageBreak/>
              <w:t xml:space="preserve">FRA / </w:t>
            </w:r>
            <w:proofErr w:type="spellStart"/>
            <w:r w:rsidRPr="003733BE">
              <w:rPr>
                <w:rFonts w:cstheme="minorHAnsi"/>
                <w:b/>
                <w:sz w:val="20"/>
                <w:szCs w:val="20"/>
              </w:rPr>
              <w:t>Seris</w:t>
            </w:r>
            <w:proofErr w:type="spellEnd"/>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38208/03</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rPr>
            </w:pPr>
            <w:r w:rsidRPr="003733BE">
              <w:rPr>
                <w:rStyle w:val="sb8d990e2"/>
                <w:b/>
                <w:sz w:val="20"/>
                <w:szCs w:val="20"/>
              </w:rPr>
              <w:t>10/08/2007</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rPr>
            </w:pPr>
            <w:r w:rsidRPr="003733BE">
              <w:rPr>
                <w:rStyle w:val="sb8d990e2"/>
                <w:sz w:val="20"/>
                <w:szCs w:val="20"/>
              </w:rPr>
              <w:lastRenderedPageBreak/>
              <w:t>10/05/2007</w:t>
            </w:r>
          </w:p>
        </w:tc>
        <w:tc>
          <w:tcPr>
            <w:tcW w:w="3735" w:type="dxa"/>
            <w:tcMar>
              <w:top w:w="113" w:type="dxa"/>
              <w:bottom w:w="113" w:type="dxa"/>
            </w:tcMar>
          </w:tcPr>
          <w:p w:rsidR="00C270DD" w:rsidRPr="003733BE" w:rsidRDefault="00C270DD" w:rsidP="00595D53">
            <w:pPr>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Fonts w:cstheme="minorHAnsi"/>
                <w:b/>
                <w:i/>
                <w:sz w:val="20"/>
                <w:szCs w:val="20"/>
              </w:rPr>
              <w:lastRenderedPageBreak/>
              <w:t xml:space="preserve">Access to and efficient functioning of </w:t>
            </w:r>
            <w:r w:rsidRPr="003733BE">
              <w:rPr>
                <w:rFonts w:cstheme="minorHAnsi"/>
                <w:b/>
                <w:i/>
                <w:sz w:val="20"/>
                <w:szCs w:val="20"/>
              </w:rPr>
              <w:lastRenderedPageBreak/>
              <w:t>justice:</w:t>
            </w:r>
            <w:r w:rsidRPr="003733BE">
              <w:t xml:space="preserve"> </w:t>
            </w:r>
            <w:r w:rsidRPr="003733BE">
              <w:rPr>
                <w:i/>
                <w:sz w:val="20"/>
                <w:szCs w:val="20"/>
              </w:rPr>
              <w:t>L</w:t>
            </w:r>
            <w:r w:rsidRPr="003733BE">
              <w:rPr>
                <w:rStyle w:val="hps"/>
                <w:rFonts w:cstheme="minorHAnsi"/>
                <w:i/>
                <w:sz w:val="20"/>
                <w:szCs w:val="20"/>
              </w:rPr>
              <w:t>ack of access to a court due to the inability to challenge a judicial decision in proceedings in which the applicant was a civil party, due to shortcomings in the appointment of his officially assigned lawyer. (Article 6 §1)</w:t>
            </w:r>
          </w:p>
        </w:tc>
        <w:tc>
          <w:tcPr>
            <w:tcW w:w="5196" w:type="dxa"/>
            <w:tcMar>
              <w:top w:w="113" w:type="dxa"/>
              <w:bottom w:w="113" w:type="dxa"/>
            </w:tcMar>
          </w:tcPr>
          <w:p w:rsidR="00C270DD" w:rsidRPr="003733BE" w:rsidRDefault="003733BE" w:rsidP="00E643D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Style w:val="sb8d990e2"/>
                <w:rFonts w:cstheme="minorHAnsi"/>
                <w:i/>
                <w:sz w:val="20"/>
                <w:szCs w:val="20"/>
                <w:u w:val="single"/>
              </w:rPr>
              <w:lastRenderedPageBreak/>
              <w:t>Individual measures</w:t>
            </w:r>
            <w:r w:rsidRPr="003733BE">
              <w:rPr>
                <w:rStyle w:val="sb8d990e2"/>
                <w:rFonts w:cstheme="minorHAnsi"/>
                <w:i/>
                <w:sz w:val="20"/>
                <w:szCs w:val="20"/>
              </w:rPr>
              <w:t>:</w:t>
            </w:r>
            <w:r w:rsidR="00C270DD" w:rsidRPr="003733BE">
              <w:rPr>
                <w:rFonts w:cstheme="minorHAnsi"/>
                <w:sz w:val="20"/>
                <w:szCs w:val="20"/>
              </w:rPr>
              <w:t xml:space="preserve"> Just satisfaction for non-pecuniary </w:t>
            </w:r>
            <w:r w:rsidR="00C270DD" w:rsidRPr="003733BE">
              <w:rPr>
                <w:rFonts w:cstheme="minorHAnsi"/>
                <w:sz w:val="20"/>
                <w:szCs w:val="20"/>
              </w:rPr>
              <w:lastRenderedPageBreak/>
              <w:t xml:space="preserve">damages paid. </w:t>
            </w:r>
          </w:p>
          <w:p w:rsidR="00C270DD" w:rsidRPr="003733BE" w:rsidRDefault="003733BE" w:rsidP="00E643D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Violation due to the particular circumstances of the case. The judgment was published and disseminated.</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124"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(2010)88</w:t>
              </w:r>
            </w:hyperlink>
          </w:p>
        </w:tc>
        <w:tc>
          <w:tcPr>
            <w:tcW w:w="1515" w:type="dxa"/>
            <w:tcMar>
              <w:top w:w="113" w:type="dxa"/>
              <w:bottom w:w="113" w:type="dxa"/>
            </w:tcMar>
          </w:tcPr>
          <w:p w:rsidR="00C270DD" w:rsidRPr="000D23B0" w:rsidRDefault="000D23B0" w:rsidP="000D23B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0D23B0">
              <w:rPr>
                <w:rFonts w:cstheme="minorHAnsi"/>
                <w:b/>
                <w:sz w:val="20"/>
                <w:szCs w:val="20"/>
                <w:lang w:val="fr-FR"/>
              </w:rPr>
              <w:t xml:space="preserve">FRA / </w:t>
            </w:r>
            <w:proofErr w:type="spellStart"/>
            <w:r w:rsidRPr="000D23B0">
              <w:rPr>
                <w:rFonts w:cstheme="minorHAnsi"/>
                <w:b/>
                <w:sz w:val="20"/>
                <w:szCs w:val="20"/>
                <w:lang w:val="fr-FR"/>
              </w:rPr>
              <w:t>Socie</w:t>
            </w:r>
            <w:r>
              <w:rPr>
                <w:rFonts w:cstheme="minorHAnsi"/>
                <w:b/>
                <w:sz w:val="20"/>
                <w:szCs w:val="20"/>
                <w:lang w:val="fr-FR"/>
              </w:rPr>
              <w:t>te</w:t>
            </w:r>
            <w:proofErr w:type="spellEnd"/>
            <w:r w:rsidR="00C270DD" w:rsidRPr="000D23B0">
              <w:rPr>
                <w:rFonts w:cstheme="minorHAnsi"/>
                <w:b/>
                <w:sz w:val="20"/>
                <w:szCs w:val="20"/>
                <w:lang w:val="fr-FR"/>
              </w:rPr>
              <w:t xml:space="preserve"> de Gestion du Port de </w:t>
            </w:r>
            <w:proofErr w:type="spellStart"/>
            <w:r w:rsidR="00C270DD" w:rsidRPr="000D23B0">
              <w:rPr>
                <w:rFonts w:cstheme="minorHAnsi"/>
                <w:b/>
                <w:sz w:val="20"/>
                <w:szCs w:val="20"/>
                <w:lang w:val="fr-FR"/>
              </w:rPr>
              <w:t>Cam</w:t>
            </w:r>
            <w:r>
              <w:rPr>
                <w:rFonts w:cstheme="minorHAnsi"/>
                <w:b/>
                <w:sz w:val="20"/>
                <w:szCs w:val="20"/>
                <w:lang w:val="fr-FR"/>
              </w:rPr>
              <w:t>poloro</w:t>
            </w:r>
            <w:proofErr w:type="spellEnd"/>
            <w:r>
              <w:rPr>
                <w:rFonts w:cstheme="minorHAnsi"/>
                <w:b/>
                <w:sz w:val="20"/>
                <w:szCs w:val="20"/>
                <w:lang w:val="fr-FR"/>
              </w:rPr>
              <w:t xml:space="preserve"> and </w:t>
            </w:r>
            <w:proofErr w:type="spellStart"/>
            <w:r>
              <w:rPr>
                <w:rFonts w:cstheme="minorHAnsi"/>
                <w:b/>
                <w:sz w:val="20"/>
                <w:szCs w:val="20"/>
                <w:lang w:val="fr-FR"/>
              </w:rPr>
              <w:t>societe</w:t>
            </w:r>
            <w:proofErr w:type="spellEnd"/>
            <w:r w:rsidR="00C270DD" w:rsidRPr="000D23B0">
              <w:rPr>
                <w:rFonts w:cstheme="minorHAnsi"/>
                <w:b/>
                <w:sz w:val="20"/>
                <w:szCs w:val="20"/>
                <w:lang w:val="fr-FR"/>
              </w:rPr>
              <w:t xml:space="preserve"> </w:t>
            </w:r>
            <w:proofErr w:type="spellStart"/>
            <w:r w:rsidR="00C270DD" w:rsidRPr="000D23B0">
              <w:rPr>
                <w:rFonts w:cstheme="minorHAnsi"/>
                <w:b/>
                <w:sz w:val="20"/>
                <w:szCs w:val="20"/>
                <w:lang w:val="fr-FR"/>
              </w:rPr>
              <w:t>fermi</w:t>
            </w:r>
            <w:r>
              <w:rPr>
                <w:rFonts w:cstheme="minorHAnsi"/>
                <w:b/>
                <w:sz w:val="20"/>
                <w:szCs w:val="20"/>
                <w:lang w:val="fr-FR"/>
              </w:rPr>
              <w:t>e</w:t>
            </w:r>
            <w:r w:rsidR="00C270DD" w:rsidRPr="000D23B0">
              <w:rPr>
                <w:rFonts w:cstheme="minorHAnsi"/>
                <w:b/>
                <w:sz w:val="20"/>
                <w:szCs w:val="20"/>
                <w:lang w:val="fr-FR"/>
              </w:rPr>
              <w:t>re</w:t>
            </w:r>
            <w:proofErr w:type="spellEnd"/>
            <w:r w:rsidR="00C270DD" w:rsidRPr="000D23B0">
              <w:rPr>
                <w:rFonts w:cstheme="minorHAnsi"/>
                <w:b/>
                <w:sz w:val="20"/>
                <w:szCs w:val="20"/>
                <w:lang w:val="fr-FR"/>
              </w:rPr>
              <w:t xml:space="preserve"> de </w:t>
            </w:r>
            <w:proofErr w:type="spellStart"/>
            <w:r w:rsidR="00C270DD" w:rsidRPr="000D23B0">
              <w:rPr>
                <w:rFonts w:cstheme="minorHAnsi"/>
                <w:b/>
                <w:sz w:val="20"/>
                <w:szCs w:val="20"/>
                <w:lang w:val="fr-FR"/>
              </w:rPr>
              <w:t>Campoloro</w:t>
            </w:r>
            <w:proofErr w:type="spellEnd"/>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5322FD">
              <w:rPr>
                <w:b/>
                <w:sz w:val="20"/>
                <w:szCs w:val="20"/>
              </w:rPr>
              <w:t>57516/00</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rFonts w:cstheme="minorHAnsi"/>
                <w:b/>
                <w:sz w:val="20"/>
                <w:szCs w:val="20"/>
              </w:rPr>
            </w:pPr>
            <w:r w:rsidRPr="003733BE">
              <w:rPr>
                <w:rStyle w:val="sb8d990e2"/>
                <w:rFonts w:cstheme="minorHAnsi"/>
                <w:b/>
                <w:sz w:val="20"/>
                <w:szCs w:val="20"/>
              </w:rPr>
              <w:t>06/12/2006</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rPr>
            </w:pPr>
            <w:r w:rsidRPr="003733BE">
              <w:rPr>
                <w:rStyle w:val="sb8d990e2"/>
                <w:rFonts w:cstheme="minorHAnsi"/>
                <w:sz w:val="20"/>
                <w:szCs w:val="20"/>
              </w:rPr>
              <w:t>26/09/2006</w:t>
            </w:r>
          </w:p>
        </w:tc>
        <w:tc>
          <w:tcPr>
            <w:tcW w:w="3735" w:type="dxa"/>
            <w:tcMar>
              <w:top w:w="113" w:type="dxa"/>
              <w:bottom w:w="113" w:type="dxa"/>
            </w:tcMar>
          </w:tcPr>
          <w:p w:rsidR="00C270DD" w:rsidRPr="003733BE" w:rsidRDefault="00C270DD" w:rsidP="00812DE4">
            <w:pPr>
              <w:jc w:val="both"/>
              <w:cnfStyle w:val="000000000000" w:firstRow="0" w:lastRow="0" w:firstColumn="0" w:lastColumn="0" w:oddVBand="0" w:evenVBand="0" w:oddHBand="0" w:evenHBand="0" w:firstRowFirstColumn="0" w:firstRowLastColumn="0" w:lastRowFirstColumn="0" w:lastRowLastColumn="0"/>
              <w:rPr>
                <w:rFonts w:cstheme="minorHAnsi"/>
                <w:b/>
                <w:i/>
                <w:sz w:val="20"/>
                <w:szCs w:val="20"/>
              </w:rPr>
            </w:pPr>
            <w:r w:rsidRPr="003733BE">
              <w:rPr>
                <w:rStyle w:val="hps"/>
                <w:rFonts w:cstheme="minorHAnsi"/>
                <w:b/>
                <w:i/>
                <w:sz w:val="20"/>
                <w:szCs w:val="20"/>
              </w:rPr>
              <w:t>Access to and efficient functioning of justice</w:t>
            </w:r>
            <w:r w:rsidRPr="003733BE">
              <w:rPr>
                <w:rFonts w:cstheme="minorHAnsi"/>
                <w:b/>
                <w:i/>
                <w:sz w:val="20"/>
                <w:szCs w:val="20"/>
              </w:rPr>
              <w:t xml:space="preserve"> and protection of property : </w:t>
            </w:r>
            <w:r w:rsidRPr="003733BE">
              <w:rPr>
                <w:rFonts w:cstheme="minorHAnsi"/>
                <w:i/>
                <w:sz w:val="20"/>
                <w:szCs w:val="20"/>
              </w:rPr>
              <w:t>Failure to enforce administrative court judgments awarding the companies compensation following the annulment by a municipal council of contracts as well as the impossibility to obtain enforcement of these judgments without justification. (Articles 6 §1 and 1 of Protocol No. 1)</w:t>
            </w:r>
          </w:p>
        </w:tc>
        <w:tc>
          <w:tcPr>
            <w:tcW w:w="5196" w:type="dxa"/>
            <w:tcMar>
              <w:top w:w="113" w:type="dxa"/>
              <w:bottom w:w="113" w:type="dxa"/>
            </w:tcMar>
          </w:tcPr>
          <w:p w:rsidR="00C270DD" w:rsidRPr="003733BE" w:rsidRDefault="003733BE" w:rsidP="00812DE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t xml:space="preserve"> </w:t>
            </w:r>
            <w:r w:rsidR="00C270DD" w:rsidRPr="003733BE">
              <w:rPr>
                <w:rFonts w:cstheme="minorHAnsi"/>
                <w:sz w:val="20"/>
                <w:szCs w:val="20"/>
              </w:rPr>
              <w:t>The applicants or their successors were paid the sums due, including the interest until the day on which the judgment was delivered.</w:t>
            </w:r>
          </w:p>
          <w:p w:rsidR="00C270DD" w:rsidRPr="003733BE" w:rsidRDefault="003733BE" w:rsidP="00812DE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Violation due to absence of necessary enforcement measures. The judgment was published and disseminated, in particular to the administrative courts and the Conseil </w:t>
            </w:r>
            <w:proofErr w:type="spellStart"/>
            <w:r w:rsidR="00C270DD" w:rsidRPr="003733BE">
              <w:rPr>
                <w:rFonts w:cstheme="minorHAnsi"/>
                <w:sz w:val="20"/>
                <w:szCs w:val="20"/>
              </w:rPr>
              <w:t>d’Etat</w:t>
            </w:r>
            <w:proofErr w:type="spellEnd"/>
            <w:r w:rsidR="00C270DD" w:rsidRPr="003733BE">
              <w:rPr>
                <w:rFonts w:cstheme="minorHAnsi"/>
                <w:sz w:val="20"/>
                <w:szCs w:val="20"/>
              </w:rPr>
              <w:t>.</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125"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(2010)89</w:t>
              </w:r>
            </w:hyperlink>
          </w:p>
        </w:tc>
        <w:tc>
          <w:tcPr>
            <w:tcW w:w="1515" w:type="dxa"/>
            <w:tcMar>
              <w:top w:w="113" w:type="dxa"/>
              <w:bottom w:w="113" w:type="dxa"/>
            </w:tcMar>
          </w:tcPr>
          <w:p w:rsidR="00C270DD" w:rsidRPr="003733BE" w:rsidRDefault="000D23B0" w:rsidP="000D23B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FRA / </w:t>
            </w:r>
            <w:proofErr w:type="spellStart"/>
            <w:r>
              <w:rPr>
                <w:rFonts w:cstheme="minorHAnsi"/>
                <w:b/>
                <w:sz w:val="20"/>
                <w:szCs w:val="20"/>
              </w:rPr>
              <w:t>Socie</w:t>
            </w:r>
            <w:r w:rsidR="00C270DD" w:rsidRPr="003733BE">
              <w:rPr>
                <w:rFonts w:cstheme="minorHAnsi"/>
                <w:b/>
                <w:sz w:val="20"/>
                <w:szCs w:val="20"/>
              </w:rPr>
              <w:t>t</w:t>
            </w:r>
            <w:r>
              <w:rPr>
                <w:rFonts w:cstheme="minorHAnsi"/>
                <w:b/>
                <w:sz w:val="20"/>
                <w:szCs w:val="20"/>
              </w:rPr>
              <w:t>e</w:t>
            </w:r>
            <w:proofErr w:type="spellEnd"/>
            <w:r w:rsidR="00C270DD" w:rsidRPr="003733BE">
              <w:rPr>
                <w:rFonts w:cstheme="minorHAnsi"/>
                <w:b/>
                <w:sz w:val="20"/>
                <w:szCs w:val="20"/>
              </w:rPr>
              <w:t xml:space="preserve"> </w:t>
            </w:r>
            <w:proofErr w:type="spellStart"/>
            <w:r w:rsidR="00C270DD" w:rsidRPr="003733BE">
              <w:rPr>
                <w:rFonts w:cstheme="minorHAnsi"/>
                <w:b/>
                <w:sz w:val="20"/>
                <w:szCs w:val="20"/>
              </w:rPr>
              <w:t>Plon</w:t>
            </w:r>
            <w:proofErr w:type="spellEnd"/>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5322FD">
              <w:rPr>
                <w:b/>
                <w:sz w:val="20"/>
                <w:szCs w:val="20"/>
              </w:rPr>
              <w:t>58148/00</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rFonts w:cstheme="minorHAnsi"/>
                <w:b/>
                <w:sz w:val="20"/>
                <w:szCs w:val="20"/>
              </w:rPr>
            </w:pPr>
            <w:r w:rsidRPr="003733BE">
              <w:rPr>
                <w:rStyle w:val="sb8d990e2"/>
                <w:rFonts w:cstheme="minorHAnsi"/>
                <w:b/>
                <w:sz w:val="20"/>
                <w:szCs w:val="20"/>
              </w:rPr>
              <w:t>18/08/2004</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rPr>
            </w:pPr>
            <w:r w:rsidRPr="003733BE">
              <w:rPr>
                <w:rStyle w:val="sb8d990e2"/>
                <w:rFonts w:cstheme="minorHAnsi"/>
                <w:sz w:val="20"/>
                <w:szCs w:val="20"/>
              </w:rPr>
              <w:t>18/05/2004</w:t>
            </w:r>
          </w:p>
        </w:tc>
        <w:tc>
          <w:tcPr>
            <w:tcW w:w="3735" w:type="dxa"/>
            <w:tcMar>
              <w:top w:w="113" w:type="dxa"/>
              <w:bottom w:w="113" w:type="dxa"/>
            </w:tcMar>
          </w:tcPr>
          <w:p w:rsidR="00C270DD" w:rsidRPr="003733BE" w:rsidRDefault="00C270DD" w:rsidP="00E643D4">
            <w:pPr>
              <w:jc w:val="both"/>
              <w:cnfStyle w:val="000000100000" w:firstRow="0" w:lastRow="0" w:firstColumn="0" w:lastColumn="0" w:oddVBand="0" w:evenVBand="0" w:oddHBand="1" w:evenHBand="0" w:firstRowFirstColumn="0" w:firstRowLastColumn="0" w:lastRowFirstColumn="0" w:lastRowLastColumn="0"/>
              <w:rPr>
                <w:rFonts w:cstheme="minorHAnsi"/>
                <w:b/>
                <w:i/>
                <w:sz w:val="20"/>
                <w:szCs w:val="20"/>
              </w:rPr>
            </w:pPr>
            <w:r w:rsidRPr="003733BE">
              <w:rPr>
                <w:rFonts w:cstheme="minorHAnsi"/>
                <w:b/>
                <w:i/>
                <w:sz w:val="20"/>
                <w:szCs w:val="20"/>
              </w:rPr>
              <w:t xml:space="preserve">Freedom of expression: </w:t>
            </w:r>
            <w:r w:rsidRPr="003733BE">
              <w:rPr>
                <w:rFonts w:cstheme="minorHAnsi"/>
                <w:i/>
                <w:sz w:val="20"/>
                <w:szCs w:val="20"/>
              </w:rPr>
              <w:t xml:space="preserve">Disproportionate interference due to permanent prohibition to publish a book on President </w:t>
            </w:r>
            <w:proofErr w:type="spellStart"/>
            <w:r w:rsidRPr="003733BE">
              <w:rPr>
                <w:rFonts w:cstheme="minorHAnsi"/>
                <w:i/>
                <w:sz w:val="20"/>
                <w:szCs w:val="20"/>
              </w:rPr>
              <w:t>Mitterand’s</w:t>
            </w:r>
            <w:proofErr w:type="spellEnd"/>
            <w:r w:rsidRPr="003733BE">
              <w:rPr>
                <w:rFonts w:cstheme="minorHAnsi"/>
                <w:i/>
                <w:sz w:val="20"/>
                <w:szCs w:val="20"/>
              </w:rPr>
              <w:t xml:space="preserve"> health. (Article 10)</w:t>
            </w:r>
          </w:p>
        </w:tc>
        <w:tc>
          <w:tcPr>
            <w:tcW w:w="5196" w:type="dxa"/>
            <w:tcMar>
              <w:top w:w="113" w:type="dxa"/>
              <w:bottom w:w="113" w:type="dxa"/>
            </w:tcMar>
          </w:tcPr>
          <w:p w:rsidR="00C270DD" w:rsidRPr="003733BE" w:rsidRDefault="003733BE" w:rsidP="00E643D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The pecuniary damage invoked by the applicant company (“loss of income” consequential to the permanent injunction prohibiting the distribution of the book) was dismissed. </w:t>
            </w:r>
          </w:p>
          <w:p w:rsidR="00C270DD" w:rsidRPr="003733BE" w:rsidRDefault="003733BE" w:rsidP="00E643D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The judgment was published and disseminated, in particular to</w:t>
            </w:r>
            <w:r w:rsidR="00C270DD" w:rsidRPr="003733BE">
              <w:t xml:space="preserve"> </w:t>
            </w:r>
            <w:r w:rsidR="00C270DD" w:rsidRPr="003733BE">
              <w:rPr>
                <w:rFonts w:cstheme="minorHAnsi"/>
                <w:sz w:val="20"/>
                <w:szCs w:val="20"/>
              </w:rPr>
              <w:t>the Directorate for Criminal Affairs and Pardons of the Ministry of Justice.</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126"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(2010)96</w:t>
              </w:r>
            </w:hyperlink>
          </w:p>
        </w:tc>
        <w:tc>
          <w:tcPr>
            <w:tcW w:w="1515" w:type="dxa"/>
            <w:tcMar>
              <w:top w:w="113" w:type="dxa"/>
              <w:bottom w:w="113" w:type="dxa"/>
            </w:tcMar>
          </w:tcPr>
          <w:p w:rsidR="00C270DD" w:rsidRPr="003733BE" w:rsidRDefault="00C270DD" w:rsidP="000D23B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 xml:space="preserve">FRA / </w:t>
            </w:r>
            <w:proofErr w:type="spellStart"/>
            <w:r w:rsidRPr="003733BE">
              <w:rPr>
                <w:rFonts w:cstheme="minorHAnsi"/>
                <w:b/>
                <w:sz w:val="20"/>
                <w:szCs w:val="20"/>
              </w:rPr>
              <w:t>Soci</w:t>
            </w:r>
            <w:r w:rsidR="000D23B0">
              <w:rPr>
                <w:rFonts w:cstheme="minorHAnsi"/>
                <w:b/>
                <w:sz w:val="20"/>
                <w:szCs w:val="20"/>
              </w:rPr>
              <w:t>ete</w:t>
            </w:r>
            <w:proofErr w:type="spellEnd"/>
            <w:r w:rsidRPr="003733BE">
              <w:rPr>
                <w:rFonts w:cstheme="minorHAnsi"/>
                <w:b/>
                <w:sz w:val="20"/>
                <w:szCs w:val="20"/>
              </w:rPr>
              <w:t xml:space="preserve"> </w:t>
            </w:r>
            <w:proofErr w:type="spellStart"/>
            <w:r w:rsidRPr="003733BE">
              <w:rPr>
                <w:rFonts w:cstheme="minorHAnsi"/>
                <w:b/>
                <w:sz w:val="20"/>
                <w:szCs w:val="20"/>
              </w:rPr>
              <w:t>Proma</w:t>
            </w:r>
            <w:proofErr w:type="spellEnd"/>
            <w:r w:rsidRPr="003733BE">
              <w:rPr>
                <w:rFonts w:cstheme="minorHAnsi"/>
                <w:b/>
                <w:sz w:val="20"/>
                <w:szCs w:val="20"/>
              </w:rPr>
              <w:t xml:space="preserve"> di Franco </w:t>
            </w:r>
            <w:proofErr w:type="spellStart"/>
            <w:r w:rsidRPr="003733BE">
              <w:rPr>
                <w:rFonts w:cstheme="minorHAnsi"/>
                <w:b/>
                <w:sz w:val="20"/>
                <w:szCs w:val="20"/>
              </w:rPr>
              <w:t>Gianotti</w:t>
            </w:r>
            <w:proofErr w:type="spellEnd"/>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25971/94</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rPr>
            </w:pPr>
            <w:r w:rsidRPr="003733BE">
              <w:rPr>
                <w:rStyle w:val="sb8d990e2"/>
                <w:b/>
                <w:sz w:val="20"/>
                <w:szCs w:val="20"/>
              </w:rPr>
              <w:t>08/10/1999</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sz w:val="20"/>
                <w:szCs w:val="20"/>
              </w:rPr>
            </w:pPr>
            <w:r w:rsidRPr="003733BE">
              <w:rPr>
                <w:rStyle w:val="sb8d990e2"/>
                <w:sz w:val="20"/>
                <w:szCs w:val="20"/>
              </w:rPr>
              <w:t>(IR of CM)</w:t>
            </w:r>
          </w:p>
        </w:tc>
        <w:tc>
          <w:tcPr>
            <w:tcW w:w="3735" w:type="dxa"/>
            <w:tcMar>
              <w:top w:w="113" w:type="dxa"/>
              <w:bottom w:w="113" w:type="dxa"/>
            </w:tcMar>
          </w:tcPr>
          <w:p w:rsidR="00C270DD" w:rsidRPr="003733BE" w:rsidRDefault="00C270DD" w:rsidP="00F443BB">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Access to and efficient functioning of justice: </w:t>
            </w:r>
            <w:r w:rsidRPr="003733BE">
              <w:rPr>
                <w:rStyle w:val="hps"/>
                <w:rFonts w:cstheme="minorHAnsi"/>
                <w:i/>
                <w:sz w:val="20"/>
                <w:szCs w:val="20"/>
              </w:rPr>
              <w:t>Unfair civil proceedings due to the rejection by the court of appeal of a request</w:t>
            </w:r>
            <w:r w:rsidRPr="003733BE">
              <w:t xml:space="preserve"> </w:t>
            </w:r>
            <w:r w:rsidRPr="003733BE">
              <w:rPr>
                <w:rStyle w:val="hps"/>
                <w:rFonts w:cstheme="minorHAnsi"/>
                <w:i/>
                <w:sz w:val="20"/>
                <w:szCs w:val="20"/>
              </w:rPr>
              <w:t>for postponement of the hearing without inviting the applicant company to make its submissions concerning the merits. (Article 6 §1)</w:t>
            </w:r>
          </w:p>
        </w:tc>
        <w:tc>
          <w:tcPr>
            <w:tcW w:w="5196" w:type="dxa"/>
            <w:tcMar>
              <w:top w:w="113" w:type="dxa"/>
              <w:bottom w:w="113" w:type="dxa"/>
            </w:tcMar>
          </w:tcPr>
          <w:p w:rsidR="00C270DD" w:rsidRPr="003733BE" w:rsidRDefault="003733BE" w:rsidP="00E643D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Just satisfaction for non-pecuniary damages paid.</w:t>
            </w:r>
          </w:p>
          <w:p w:rsidR="00C270DD" w:rsidRPr="003733BE" w:rsidRDefault="003733BE" w:rsidP="00F443BB">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u w:val="single"/>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The Commission’s report was circulated to all courts.</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127"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(2010)127</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 xml:space="preserve">FRA / </w:t>
            </w:r>
            <w:proofErr w:type="spellStart"/>
            <w:r w:rsidRPr="003733BE">
              <w:rPr>
                <w:rFonts w:cstheme="minorHAnsi"/>
                <w:b/>
                <w:sz w:val="20"/>
                <w:szCs w:val="20"/>
              </w:rPr>
              <w:t>Vaney</w:t>
            </w:r>
            <w:proofErr w:type="spellEnd"/>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53946/00</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28/02/2005</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sz w:val="20"/>
                <w:szCs w:val="20"/>
              </w:rPr>
              <w:t>30/11/2004</w:t>
            </w:r>
          </w:p>
        </w:tc>
        <w:tc>
          <w:tcPr>
            <w:tcW w:w="3735" w:type="dxa"/>
            <w:tcMar>
              <w:top w:w="113" w:type="dxa"/>
              <w:bottom w:w="113" w:type="dxa"/>
            </w:tcMar>
          </w:tcPr>
          <w:p w:rsidR="00C270DD" w:rsidRPr="003733BE" w:rsidRDefault="00C270DD" w:rsidP="00F6416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Access to and efficient functioning of justice: </w:t>
            </w:r>
            <w:r w:rsidRPr="003733BE">
              <w:rPr>
                <w:rStyle w:val="hps"/>
                <w:rFonts w:cstheme="minorHAnsi"/>
                <w:i/>
                <w:sz w:val="20"/>
                <w:szCs w:val="20"/>
              </w:rPr>
              <w:t xml:space="preserve">Excessive length of criminal and </w:t>
            </w:r>
            <w:r w:rsidRPr="003733BE">
              <w:rPr>
                <w:rStyle w:val="hps"/>
                <w:rFonts w:cstheme="minorHAnsi"/>
                <w:i/>
                <w:sz w:val="20"/>
                <w:szCs w:val="20"/>
              </w:rPr>
              <w:lastRenderedPageBreak/>
              <w:t>civil proceedings. (Article 6 §1)</w:t>
            </w:r>
          </w:p>
        </w:tc>
        <w:tc>
          <w:tcPr>
            <w:tcW w:w="5196" w:type="dxa"/>
            <w:tcMar>
              <w:top w:w="113" w:type="dxa"/>
              <w:bottom w:w="113" w:type="dxa"/>
            </w:tcMar>
          </w:tcPr>
          <w:p w:rsidR="00C270DD" w:rsidRPr="003733BE" w:rsidRDefault="003733BE" w:rsidP="00755FB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lastRenderedPageBreak/>
              <w:t>Individual measures</w:t>
            </w:r>
            <w:r w:rsidRPr="003733BE">
              <w:rPr>
                <w:rFonts w:cstheme="minorHAnsi"/>
                <w:i/>
                <w:sz w:val="20"/>
                <w:szCs w:val="20"/>
              </w:rPr>
              <w:t>:</w:t>
            </w:r>
            <w:r w:rsidR="00C270DD" w:rsidRPr="003733BE">
              <w:rPr>
                <w:rFonts w:cstheme="minorHAnsi"/>
                <w:sz w:val="20"/>
                <w:szCs w:val="20"/>
              </w:rPr>
              <w:t xml:space="preserve"> Domestic proceedings closed. Just satisfaction for non-pecuniary damage paid.</w:t>
            </w:r>
          </w:p>
          <w:p w:rsidR="00C270DD" w:rsidRPr="003733BE" w:rsidRDefault="003733BE" w:rsidP="00755FB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lastRenderedPageBreak/>
              <w:t>General measures</w:t>
            </w:r>
            <w:r w:rsidRPr="003733BE">
              <w:rPr>
                <w:rFonts w:cstheme="minorHAnsi"/>
                <w:i/>
                <w:sz w:val="20"/>
                <w:szCs w:val="20"/>
              </w:rPr>
              <w:t>:</w:t>
            </w:r>
            <w:r w:rsidR="00C270DD" w:rsidRPr="003733BE">
              <w:rPr>
                <w:rFonts w:cstheme="minorHAnsi"/>
                <w:sz w:val="20"/>
                <w:szCs w:val="20"/>
              </w:rPr>
              <w:t xml:space="preserve"> See </w:t>
            </w:r>
            <w:hyperlink r:id="rId128" w:history="1">
              <w:r w:rsidR="00C270DD" w:rsidRPr="003733BE">
                <w:rPr>
                  <w:rStyle w:val="Hyperlink"/>
                  <w:rFonts w:cstheme="minorHAnsi"/>
                  <w:sz w:val="20"/>
                  <w:szCs w:val="20"/>
                </w:rPr>
                <w:t>CM/</w:t>
              </w:r>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(2007)39</w:t>
              </w:r>
            </w:hyperlink>
            <w:r w:rsidR="00C270DD" w:rsidRPr="003733BE">
              <w:rPr>
                <w:rFonts w:cstheme="minorHAnsi"/>
                <w:sz w:val="20"/>
                <w:szCs w:val="20"/>
              </w:rPr>
              <w:t xml:space="preserve"> in </w:t>
            </w:r>
            <w:proofErr w:type="spellStart"/>
            <w:r w:rsidR="00C270DD" w:rsidRPr="003733BE">
              <w:rPr>
                <w:rFonts w:cstheme="minorHAnsi"/>
                <w:sz w:val="20"/>
                <w:szCs w:val="20"/>
              </w:rPr>
              <w:t>Etcheveste</w:t>
            </w:r>
            <w:proofErr w:type="spellEnd"/>
            <w:r w:rsidR="00C270DD" w:rsidRPr="003733BE">
              <w:rPr>
                <w:rFonts w:cstheme="minorHAnsi"/>
                <w:sz w:val="20"/>
                <w:szCs w:val="20"/>
              </w:rPr>
              <w:t xml:space="preserve"> and </w:t>
            </w:r>
            <w:proofErr w:type="spellStart"/>
            <w:r w:rsidR="00C270DD" w:rsidRPr="003733BE">
              <w:rPr>
                <w:rFonts w:cstheme="minorHAnsi"/>
                <w:sz w:val="20"/>
                <w:szCs w:val="20"/>
              </w:rPr>
              <w:t>Bidart</w:t>
            </w:r>
            <w:proofErr w:type="spellEnd"/>
            <w:r w:rsidR="00C270DD" w:rsidRPr="003733BE">
              <w:rPr>
                <w:rFonts w:cstheme="minorHAnsi"/>
                <w:sz w:val="20"/>
                <w:szCs w:val="20"/>
              </w:rPr>
              <w:t xml:space="preserve"> concerning length of criminal proceedings. See </w:t>
            </w:r>
            <w:hyperlink r:id="rId129" w:history="1">
              <w:r w:rsidR="00C270DD" w:rsidRPr="003733BE">
                <w:rPr>
                  <w:rStyle w:val="Hyperlink"/>
                  <w:rFonts w:cstheme="minorHAnsi"/>
                  <w:color w:val="0070C0"/>
                  <w:sz w:val="20"/>
                  <w:szCs w:val="20"/>
                </w:rPr>
                <w:t>CM/</w:t>
              </w:r>
              <w:proofErr w:type="spellStart"/>
              <w:r w:rsidR="00C270DD" w:rsidRPr="003733BE">
                <w:rPr>
                  <w:rStyle w:val="Hyperlink"/>
                  <w:rFonts w:cstheme="minorHAnsi"/>
                  <w:color w:val="0070C0"/>
                  <w:sz w:val="20"/>
                  <w:szCs w:val="20"/>
                </w:rPr>
                <w:t>ResDH</w:t>
              </w:r>
              <w:proofErr w:type="spellEnd"/>
              <w:r w:rsidR="00C270DD" w:rsidRPr="003733BE">
                <w:rPr>
                  <w:rStyle w:val="Hyperlink"/>
                  <w:rFonts w:cstheme="minorHAnsi"/>
                  <w:color w:val="0070C0"/>
                  <w:sz w:val="20"/>
                  <w:szCs w:val="20"/>
                </w:rPr>
                <w:t>(2008)</w:t>
              </w:r>
            </w:hyperlink>
            <w:r w:rsidR="00D1753B" w:rsidRPr="003733BE">
              <w:rPr>
                <w:rFonts w:cstheme="minorHAnsi"/>
                <w:color w:val="0070C0"/>
                <w:sz w:val="20"/>
                <w:szCs w:val="20"/>
              </w:rPr>
              <w:t>39</w:t>
            </w:r>
            <w:r w:rsidR="00C270DD" w:rsidRPr="003733BE">
              <w:rPr>
                <w:rFonts w:cstheme="minorHAnsi"/>
                <w:sz w:val="20"/>
                <w:szCs w:val="20"/>
              </w:rPr>
              <w:t xml:space="preserve"> in C.R. and 9 other cases concerning length of civil proceedings. The judgment was published and disseminated to all courts.</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130"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(2010)143</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 xml:space="preserve">FRA / </w:t>
            </w:r>
            <w:proofErr w:type="spellStart"/>
            <w:r w:rsidRPr="003733BE">
              <w:rPr>
                <w:rFonts w:cstheme="minorHAnsi"/>
                <w:b/>
                <w:sz w:val="20"/>
                <w:szCs w:val="20"/>
              </w:rPr>
              <w:t>Vaturi</w:t>
            </w:r>
            <w:proofErr w:type="spellEnd"/>
            <w:r w:rsidRPr="003733BE">
              <w:rPr>
                <w:rFonts w:cstheme="minorHAnsi"/>
                <w:b/>
                <w:sz w:val="20"/>
                <w:szCs w:val="20"/>
              </w:rPr>
              <w:t xml:space="preserve"> and </w:t>
            </w:r>
            <w:proofErr w:type="spellStart"/>
            <w:r w:rsidRPr="003733BE">
              <w:rPr>
                <w:rFonts w:cstheme="minorHAnsi"/>
                <w:b/>
                <w:sz w:val="20"/>
                <w:szCs w:val="20"/>
              </w:rPr>
              <w:t>Zentar</w:t>
            </w:r>
            <w:proofErr w:type="spellEnd"/>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75699/01+</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13/07/2006</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sz w:val="20"/>
                <w:szCs w:val="20"/>
              </w:rPr>
              <w:t>13/04/2006</w:t>
            </w:r>
          </w:p>
        </w:tc>
        <w:tc>
          <w:tcPr>
            <w:tcW w:w="3735" w:type="dxa"/>
            <w:tcMar>
              <w:top w:w="113" w:type="dxa"/>
              <w:bottom w:w="113" w:type="dxa"/>
            </w:tcMar>
          </w:tcPr>
          <w:p w:rsidR="00C270DD" w:rsidRPr="003733BE" w:rsidRDefault="00C270DD" w:rsidP="00E643D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Access to and efficient functioning of justice: </w:t>
            </w:r>
            <w:r w:rsidRPr="003733BE">
              <w:rPr>
                <w:rStyle w:val="hps"/>
                <w:rFonts w:cstheme="minorHAnsi"/>
                <w:i/>
                <w:sz w:val="20"/>
                <w:szCs w:val="20"/>
              </w:rPr>
              <w:t>Unfair criminal proceedings due to the inability of the accused to examine witnesses, or have them examined, at any stage of the proceedings. (Article 6 §§1+3)</w:t>
            </w:r>
          </w:p>
        </w:tc>
        <w:tc>
          <w:tcPr>
            <w:tcW w:w="5196" w:type="dxa"/>
            <w:tcMar>
              <w:top w:w="113" w:type="dxa"/>
              <w:bottom w:w="113" w:type="dxa"/>
            </w:tcMar>
          </w:tcPr>
          <w:p w:rsidR="00C270DD" w:rsidRPr="003733BE" w:rsidRDefault="003733BE" w:rsidP="005816F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Just satisfaction for non-pecuniary damage paid. The applicants had the possibility to apply for reconsideration of the final criminal decisions.</w:t>
            </w:r>
          </w:p>
          <w:p w:rsidR="00C270DD" w:rsidRPr="003733BE" w:rsidRDefault="003733BE" w:rsidP="00E643D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See </w:t>
            </w:r>
            <w:hyperlink r:id="rId131" w:history="1">
              <w:r w:rsidR="00C270DD" w:rsidRPr="003733BE">
                <w:rPr>
                  <w:rStyle w:val="Hyperlink"/>
                  <w:rFonts w:cstheme="minorHAnsi"/>
                  <w:sz w:val="20"/>
                  <w:szCs w:val="20"/>
                </w:rPr>
                <w:t>CM/</w:t>
              </w:r>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(2007)46</w:t>
              </w:r>
            </w:hyperlink>
            <w:r w:rsidR="00C270DD" w:rsidRPr="003733BE">
              <w:rPr>
                <w:rFonts w:cstheme="minorHAnsi"/>
                <w:sz w:val="20"/>
                <w:szCs w:val="20"/>
              </w:rPr>
              <w:t xml:space="preserve"> in </w:t>
            </w:r>
            <w:proofErr w:type="spellStart"/>
            <w:r w:rsidR="00C270DD" w:rsidRPr="003733BE">
              <w:rPr>
                <w:rFonts w:cstheme="minorHAnsi"/>
                <w:sz w:val="20"/>
                <w:szCs w:val="20"/>
              </w:rPr>
              <w:t>Rachdad</w:t>
            </w:r>
            <w:proofErr w:type="spellEnd"/>
            <w:r w:rsidR="00C270DD" w:rsidRPr="003733BE">
              <w:rPr>
                <w:rFonts w:cstheme="minorHAnsi"/>
                <w:sz w:val="20"/>
                <w:szCs w:val="20"/>
              </w:rPr>
              <w:t xml:space="preserve"> and </w:t>
            </w:r>
            <w:proofErr w:type="spellStart"/>
            <w:r w:rsidR="00C270DD" w:rsidRPr="003733BE">
              <w:rPr>
                <w:rFonts w:cstheme="minorHAnsi"/>
                <w:sz w:val="20"/>
                <w:szCs w:val="20"/>
              </w:rPr>
              <w:t>Mayali</w:t>
            </w:r>
            <w:proofErr w:type="spellEnd"/>
            <w:r w:rsidR="00C270DD" w:rsidRPr="003733BE">
              <w:rPr>
                <w:rFonts w:cstheme="minorHAnsi"/>
                <w:sz w:val="20"/>
                <w:szCs w:val="20"/>
              </w:rPr>
              <w:t>. The judgments were published and circulated to the authorities and courts concerned.</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132"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(2010)5</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FRA / Vetter</w:t>
            </w:r>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59842/00</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rPr>
            </w:pPr>
            <w:r w:rsidRPr="003733BE">
              <w:rPr>
                <w:rStyle w:val="sb8d990e2"/>
                <w:b/>
                <w:sz w:val="20"/>
                <w:szCs w:val="20"/>
              </w:rPr>
              <w:t>31/08/2005</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dfc50a6a"/>
              </w:rPr>
            </w:pPr>
            <w:r w:rsidRPr="003733BE">
              <w:rPr>
                <w:rStyle w:val="sb8d990e2"/>
                <w:sz w:val="20"/>
                <w:szCs w:val="20"/>
              </w:rPr>
              <w:t>31/05/2005</w:t>
            </w:r>
          </w:p>
        </w:tc>
        <w:tc>
          <w:tcPr>
            <w:tcW w:w="3735" w:type="dxa"/>
            <w:tcMar>
              <w:top w:w="113" w:type="dxa"/>
              <w:bottom w:w="113" w:type="dxa"/>
            </w:tcMar>
          </w:tcPr>
          <w:p w:rsidR="00C270DD" w:rsidRPr="003733BE" w:rsidRDefault="00C270DD" w:rsidP="00633AD8">
            <w:pPr>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Protection of private life and access to and efficient functioning of justice: </w:t>
            </w:r>
            <w:r w:rsidRPr="003733BE">
              <w:rPr>
                <w:rStyle w:val="hps"/>
                <w:rFonts w:cstheme="minorHAnsi"/>
                <w:i/>
                <w:sz w:val="20"/>
                <w:szCs w:val="20"/>
              </w:rPr>
              <w:t>Unlawful interference due to the use of listening devices in the apartment of a third party regularly visited by a murder suspect, based on unclear regulations concerning the authorities’ discretion concerning audio surveillance; unfair criminal proceedings before the Court of Cassation, due to the failure to communicate the report of the reporting judge to the applicant or to his lawyer, while it had been submitted to the advocate-general.  (Articles 8 and  6§1)</w:t>
            </w:r>
          </w:p>
        </w:tc>
        <w:tc>
          <w:tcPr>
            <w:tcW w:w="5196" w:type="dxa"/>
            <w:tcMar>
              <w:top w:w="113" w:type="dxa"/>
              <w:bottom w:w="113" w:type="dxa"/>
            </w:tcMar>
          </w:tcPr>
          <w:p w:rsidR="00C270DD" w:rsidRPr="003733BE" w:rsidRDefault="003733BE" w:rsidP="00633AD8">
            <w:pPr>
              <w:pStyle w:val="s6e50bd9a"/>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u w:val="single"/>
              </w:rPr>
            </w:pPr>
            <w:r w:rsidRPr="003733BE">
              <w:rPr>
                <w:rFonts w:asciiTheme="minorHAnsi" w:hAnsiTheme="minorHAnsi" w:cstheme="minorHAnsi"/>
                <w:i/>
                <w:sz w:val="20"/>
                <w:szCs w:val="20"/>
                <w:u w:val="single"/>
              </w:rPr>
              <w:t>Individual measures</w:t>
            </w:r>
            <w:r w:rsidRPr="003733BE">
              <w:rPr>
                <w:rFonts w:asciiTheme="minorHAnsi" w:hAnsiTheme="minorHAnsi" w:cstheme="minorHAnsi"/>
                <w:i/>
                <w:sz w:val="20"/>
                <w:szCs w:val="20"/>
              </w:rPr>
              <w:t>:</w:t>
            </w:r>
            <w:r w:rsidR="00C270DD" w:rsidRPr="003733BE">
              <w:rPr>
                <w:rFonts w:asciiTheme="minorHAnsi" w:hAnsiTheme="minorHAnsi" w:cstheme="minorHAnsi"/>
                <w:sz w:val="20"/>
                <w:szCs w:val="20"/>
              </w:rPr>
              <w:t xml:space="preserve"> </w:t>
            </w:r>
            <w:r w:rsidR="00C270DD" w:rsidRPr="003733BE">
              <w:rPr>
                <w:rFonts w:asciiTheme="minorHAnsi" w:hAnsiTheme="minorHAnsi"/>
                <w:sz w:val="20"/>
                <w:szCs w:val="20"/>
              </w:rPr>
              <w:t>Just satisfaction for non-pecuniary damages paid.</w:t>
            </w:r>
          </w:p>
          <w:p w:rsidR="00C270DD" w:rsidRPr="003733BE" w:rsidRDefault="003733BE" w:rsidP="00CD702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Measures relating to the use of listening devices in proceedings relating to organised crime were introduced in the Code of Criminal Procedure in 2004, specifying the categories of people who might be subjected to such measures and the nature of the offences which might warrant them. This law also applies to visiting rooms in detention centres (public places). It provides for a duration limit of those operations and the circumstances in which recordings are erased or destroyed. The Cassation Court and the Constitutional Council changed their respective case-law accordingly.</w:t>
            </w:r>
            <w:r w:rsidR="00C270DD" w:rsidRPr="003733BE">
              <w:rPr>
                <w:sz w:val="20"/>
                <w:szCs w:val="20"/>
              </w:rPr>
              <w:t xml:space="preserve"> The judgment was published and disseminated.</w:t>
            </w:r>
            <w:r w:rsidR="00C270DD" w:rsidRPr="003733BE">
              <w:rPr>
                <w:rFonts w:cstheme="minorHAnsi"/>
                <w:sz w:val="20"/>
                <w:szCs w:val="20"/>
              </w:rPr>
              <w:t xml:space="preserve"> Concerning unfair proceedings</w:t>
            </w:r>
            <w:r w:rsidRPr="003733BE">
              <w:rPr>
                <w:rFonts w:cstheme="minorHAnsi"/>
                <w:i/>
                <w:sz w:val="20"/>
                <w:szCs w:val="20"/>
              </w:rPr>
              <w:t>:</w:t>
            </w:r>
            <w:r w:rsidR="00C270DD" w:rsidRPr="003733BE">
              <w:rPr>
                <w:rFonts w:cstheme="minorHAnsi"/>
                <w:sz w:val="20"/>
                <w:szCs w:val="20"/>
              </w:rPr>
              <w:t xml:space="preserve"> see DH(98)306 in Reinhardt and </w:t>
            </w:r>
            <w:hyperlink r:id="rId133" w:history="1">
              <w:r w:rsidR="00C270DD" w:rsidRPr="003733BE">
                <w:rPr>
                  <w:rStyle w:val="Hyperlink"/>
                  <w:rFonts w:cstheme="minorHAnsi"/>
                  <w:sz w:val="20"/>
                  <w:szCs w:val="20"/>
                </w:rPr>
                <w:t>CM/</w:t>
              </w:r>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(2008)13</w:t>
              </w:r>
            </w:hyperlink>
            <w:r w:rsidR="00C270DD" w:rsidRPr="003733BE">
              <w:rPr>
                <w:rFonts w:cstheme="minorHAnsi"/>
                <w:sz w:val="20"/>
                <w:szCs w:val="20"/>
              </w:rPr>
              <w:t xml:space="preserve"> in Slimane-</w:t>
            </w:r>
            <w:proofErr w:type="spellStart"/>
            <w:r w:rsidR="00C270DD" w:rsidRPr="003733BE">
              <w:rPr>
                <w:rFonts w:cstheme="minorHAnsi"/>
                <w:sz w:val="20"/>
                <w:szCs w:val="20"/>
              </w:rPr>
              <w:t>Kaïd</w:t>
            </w:r>
            <w:proofErr w:type="spellEnd"/>
            <w:r w:rsidR="00C270DD" w:rsidRPr="003733BE">
              <w:rPr>
                <w:rFonts w:cstheme="minorHAnsi"/>
                <w:sz w:val="20"/>
                <w:szCs w:val="20"/>
              </w:rPr>
              <w:t xml:space="preserve"> No. 2. According to new Cassation Court case-law, the report of the reporting judge fixing the legal content of the case is now communicated with the file to the prosecution </w:t>
            </w:r>
            <w:r w:rsidR="00C270DD" w:rsidRPr="003733BE">
              <w:rPr>
                <w:rFonts w:cstheme="minorHAnsi"/>
                <w:i/>
                <w:sz w:val="20"/>
                <w:szCs w:val="20"/>
              </w:rPr>
              <w:t>and</w:t>
            </w:r>
            <w:r w:rsidR="00C270DD" w:rsidRPr="003733BE">
              <w:rPr>
                <w:rFonts w:cstheme="minorHAnsi"/>
                <w:sz w:val="20"/>
                <w:szCs w:val="20"/>
              </w:rPr>
              <w:t xml:space="preserve"> to the parties.</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134"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(2010)3</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FRA / Watson</w:t>
            </w:r>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31677/96</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fbbfee58"/>
                <w:b/>
                <w:sz w:val="20"/>
                <w:szCs w:val="20"/>
              </w:rPr>
            </w:pPr>
            <w:r w:rsidRPr="003733BE">
              <w:rPr>
                <w:rStyle w:val="sfbbfee58"/>
                <w:b/>
                <w:sz w:val="20"/>
                <w:szCs w:val="20"/>
              </w:rPr>
              <w:t>14/02/2000</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fbbfee58"/>
                <w:sz w:val="20"/>
                <w:szCs w:val="20"/>
              </w:rPr>
            </w:pPr>
            <w:r w:rsidRPr="003733BE">
              <w:rPr>
                <w:rStyle w:val="sfbbfee58"/>
                <w:sz w:val="20"/>
                <w:szCs w:val="20"/>
              </w:rPr>
              <w:t>CM Decision</w:t>
            </w:r>
          </w:p>
        </w:tc>
        <w:tc>
          <w:tcPr>
            <w:tcW w:w="3735" w:type="dxa"/>
            <w:tcMar>
              <w:top w:w="113" w:type="dxa"/>
              <w:bottom w:w="113" w:type="dxa"/>
            </w:tcMar>
          </w:tcPr>
          <w:p w:rsidR="00C270DD" w:rsidRPr="003733BE" w:rsidRDefault="00C270DD" w:rsidP="007A4E5E">
            <w:pPr>
              <w:tabs>
                <w:tab w:val="left" w:pos="2835"/>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3733BE">
              <w:rPr>
                <w:rFonts w:cstheme="minorHAnsi"/>
                <w:b/>
                <w:i/>
                <w:color w:val="000000"/>
                <w:sz w:val="20"/>
                <w:szCs w:val="20"/>
              </w:rPr>
              <w:t xml:space="preserve">Protection of right to correspondence: </w:t>
            </w:r>
            <w:r w:rsidRPr="003733BE">
              <w:rPr>
                <w:rFonts w:cstheme="minorHAnsi"/>
                <w:i/>
                <w:color w:val="000000"/>
                <w:sz w:val="20"/>
                <w:szCs w:val="20"/>
              </w:rPr>
              <w:t xml:space="preserve">Unlawful interference due to the prison </w:t>
            </w:r>
            <w:r w:rsidRPr="003733BE">
              <w:rPr>
                <w:rFonts w:cstheme="minorHAnsi"/>
                <w:i/>
                <w:color w:val="000000"/>
                <w:sz w:val="20"/>
                <w:szCs w:val="20"/>
              </w:rPr>
              <w:lastRenderedPageBreak/>
              <w:t>authorities’ opening of letters addressed to a detainee by the Secretariat of the former European Commission on Human Rights and a member of the European Parliament. (Article 8)</w:t>
            </w:r>
          </w:p>
        </w:tc>
        <w:tc>
          <w:tcPr>
            <w:tcW w:w="5196" w:type="dxa"/>
            <w:tcMar>
              <w:top w:w="113" w:type="dxa"/>
              <w:bottom w:w="113" w:type="dxa"/>
            </w:tcMar>
          </w:tcPr>
          <w:p w:rsidR="00C270DD" w:rsidRPr="003733BE" w:rsidRDefault="003733BE" w:rsidP="00220005">
            <w:pPr>
              <w:pStyle w:val="s6e50bd9a"/>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u w:val="single"/>
              </w:rPr>
            </w:pPr>
            <w:r w:rsidRPr="003733BE">
              <w:rPr>
                <w:rFonts w:asciiTheme="minorHAnsi" w:hAnsiTheme="minorHAnsi"/>
                <w:i/>
                <w:sz w:val="20"/>
                <w:szCs w:val="20"/>
                <w:u w:val="single"/>
              </w:rPr>
              <w:lastRenderedPageBreak/>
              <w:t>Individual measures</w:t>
            </w:r>
            <w:r w:rsidRPr="003733BE">
              <w:rPr>
                <w:rFonts w:asciiTheme="minorHAnsi" w:hAnsiTheme="minorHAnsi"/>
                <w:i/>
                <w:sz w:val="20"/>
                <w:szCs w:val="20"/>
              </w:rPr>
              <w:t>:</w:t>
            </w:r>
            <w:r w:rsidR="00C270DD" w:rsidRPr="003733BE">
              <w:rPr>
                <w:rFonts w:asciiTheme="minorHAnsi" w:hAnsiTheme="minorHAnsi"/>
                <w:sz w:val="20"/>
                <w:szCs w:val="20"/>
              </w:rPr>
              <w:t xml:space="preserve"> Just satisfaction for non-pecuniary damages paid.</w:t>
            </w:r>
          </w:p>
          <w:p w:rsidR="00C270DD" w:rsidRPr="003733BE" w:rsidRDefault="003733BE" w:rsidP="00220005">
            <w:pPr>
              <w:pStyle w:val="s6e50bd9a"/>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3733BE">
              <w:rPr>
                <w:rFonts w:asciiTheme="minorHAnsi" w:hAnsiTheme="minorHAnsi"/>
                <w:i/>
                <w:sz w:val="20"/>
                <w:szCs w:val="20"/>
                <w:u w:val="single"/>
              </w:rPr>
              <w:lastRenderedPageBreak/>
              <w:t>General measures</w:t>
            </w:r>
            <w:r w:rsidRPr="003733BE">
              <w:rPr>
                <w:rFonts w:asciiTheme="minorHAnsi" w:hAnsiTheme="minorHAnsi"/>
                <w:i/>
                <w:sz w:val="20"/>
                <w:szCs w:val="20"/>
              </w:rPr>
              <w:t>:</w:t>
            </w:r>
            <w:r w:rsidR="00C270DD" w:rsidRPr="003733BE">
              <w:rPr>
                <w:rFonts w:asciiTheme="minorHAnsi" w:hAnsiTheme="minorHAnsi"/>
                <w:sz w:val="20"/>
                <w:szCs w:val="20"/>
              </w:rPr>
              <w:t xml:space="preserve"> </w:t>
            </w:r>
            <w:r w:rsidR="00C270DD" w:rsidRPr="003733BE">
              <w:rPr>
                <w:rStyle w:val="sb8d990e2"/>
                <w:rFonts w:asciiTheme="minorHAnsi" w:hAnsiTheme="minorHAnsi"/>
                <w:sz w:val="20"/>
                <w:szCs w:val="20"/>
              </w:rPr>
              <w:t>A note of the Minister of Justice from 1994 to all prison directors had specified that detainees’ correspondence with the European Commission of Human Rights should remain unopened. These instructions were still in force at the time of the facts in the case.</w:t>
            </w:r>
            <w:r w:rsidR="00C270DD" w:rsidRPr="003733BE">
              <w:rPr>
                <w:rFonts w:asciiTheme="minorHAnsi" w:hAnsiTheme="minorHAnsi"/>
                <w:sz w:val="20"/>
                <w:szCs w:val="20"/>
              </w:rPr>
              <w:t xml:space="preserve"> An </w:t>
            </w:r>
            <w:r w:rsidR="00C270DD" w:rsidRPr="003733BE">
              <w:rPr>
                <w:rStyle w:val="sb8d990e2"/>
                <w:rFonts w:asciiTheme="minorHAnsi" w:hAnsiTheme="minorHAnsi"/>
                <w:sz w:val="20"/>
                <w:szCs w:val="20"/>
              </w:rPr>
              <w:t>order of May 1997 extended the exemption from control to correspondence with members of the EP.</w:t>
            </w:r>
            <w:r w:rsidR="00C270DD" w:rsidRPr="003733BE">
              <w:rPr>
                <w:rFonts w:asciiTheme="minorHAnsi" w:hAnsiTheme="minorHAnsi"/>
                <w:sz w:val="20"/>
                <w:szCs w:val="20"/>
              </w:rPr>
              <w:t xml:space="preserve"> </w:t>
            </w:r>
            <w:r w:rsidR="00C270DD" w:rsidRPr="003733BE">
              <w:rPr>
                <w:rStyle w:val="sb8d990e2"/>
                <w:rFonts w:asciiTheme="minorHAnsi" w:hAnsiTheme="minorHAnsi"/>
                <w:sz w:val="20"/>
                <w:szCs w:val="20"/>
              </w:rPr>
              <w:t>These safeguards were integrated into the Code of Crimi</w:t>
            </w:r>
            <w:r w:rsidR="00212E8C" w:rsidRPr="003733BE">
              <w:rPr>
                <w:rStyle w:val="sb8d990e2"/>
                <w:rFonts w:asciiTheme="minorHAnsi" w:hAnsiTheme="minorHAnsi"/>
                <w:sz w:val="20"/>
                <w:szCs w:val="20"/>
              </w:rPr>
              <w:t xml:space="preserve">nal Procedure (see </w:t>
            </w:r>
            <w:hyperlink r:id="rId135" w:history="1">
              <w:r w:rsidR="00212E8C" w:rsidRPr="003733BE">
                <w:rPr>
                  <w:rStyle w:val="Hyperlink"/>
                  <w:rFonts w:asciiTheme="minorHAnsi" w:hAnsiTheme="minorHAnsi"/>
                  <w:sz w:val="20"/>
                  <w:szCs w:val="20"/>
                </w:rPr>
                <w:t>CM/</w:t>
              </w:r>
              <w:proofErr w:type="spellStart"/>
              <w:r w:rsidR="00212E8C" w:rsidRPr="003733BE">
                <w:rPr>
                  <w:rStyle w:val="Hyperlink"/>
                  <w:rFonts w:asciiTheme="minorHAnsi" w:hAnsiTheme="minorHAnsi"/>
                  <w:sz w:val="20"/>
                  <w:szCs w:val="20"/>
                </w:rPr>
                <w:t>ResDH</w:t>
              </w:r>
              <w:proofErr w:type="spellEnd"/>
              <w:r w:rsidR="00212E8C" w:rsidRPr="003733BE">
                <w:rPr>
                  <w:rStyle w:val="Hyperlink"/>
                  <w:rFonts w:asciiTheme="minorHAnsi" w:hAnsiTheme="minorHAnsi"/>
                  <w:sz w:val="20"/>
                  <w:szCs w:val="20"/>
                </w:rPr>
                <w:t>(2008)13</w:t>
              </w:r>
            </w:hyperlink>
            <w:r w:rsidR="00C270DD" w:rsidRPr="003733BE">
              <w:rPr>
                <w:rStyle w:val="sb8d990e2"/>
                <w:rFonts w:asciiTheme="minorHAnsi" w:hAnsiTheme="minorHAnsi"/>
                <w:sz w:val="20"/>
                <w:szCs w:val="20"/>
              </w:rPr>
              <w:t xml:space="preserve"> in the case Slimane-</w:t>
            </w:r>
            <w:proofErr w:type="spellStart"/>
            <w:r w:rsidR="00C270DD" w:rsidRPr="003733BE">
              <w:rPr>
                <w:rStyle w:val="sb8d990e2"/>
                <w:rFonts w:asciiTheme="minorHAnsi" w:hAnsiTheme="minorHAnsi"/>
                <w:sz w:val="20"/>
                <w:szCs w:val="20"/>
              </w:rPr>
              <w:t>Kaïd</w:t>
            </w:r>
            <w:proofErr w:type="spellEnd"/>
            <w:r w:rsidR="00C270DD" w:rsidRPr="003733BE">
              <w:rPr>
                <w:rStyle w:val="sb8d990e2"/>
                <w:rFonts w:asciiTheme="minorHAnsi" w:hAnsiTheme="minorHAnsi"/>
                <w:sz w:val="20"/>
                <w:szCs w:val="20"/>
              </w:rPr>
              <w:t>). </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136"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(2010)6</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 xml:space="preserve">FRA / </w:t>
            </w:r>
            <w:proofErr w:type="spellStart"/>
            <w:r w:rsidRPr="003733BE">
              <w:rPr>
                <w:rFonts w:cstheme="minorHAnsi"/>
                <w:b/>
                <w:sz w:val="20"/>
                <w:szCs w:val="20"/>
              </w:rPr>
              <w:t>Wisse</w:t>
            </w:r>
            <w:proofErr w:type="spellEnd"/>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71611/01</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rPr>
            </w:pPr>
            <w:r w:rsidRPr="003733BE">
              <w:rPr>
                <w:rStyle w:val="sb8d990e2"/>
                <w:b/>
                <w:sz w:val="20"/>
                <w:szCs w:val="20"/>
              </w:rPr>
              <w:t>20/03/2006</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sz w:val="20"/>
                <w:szCs w:val="20"/>
              </w:rPr>
            </w:pPr>
            <w:r w:rsidRPr="003733BE">
              <w:rPr>
                <w:rStyle w:val="sb8d990e2"/>
                <w:sz w:val="20"/>
                <w:szCs w:val="20"/>
              </w:rPr>
              <w:t>20/12/2005</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rPr>
            </w:pPr>
          </w:p>
        </w:tc>
        <w:tc>
          <w:tcPr>
            <w:tcW w:w="3735" w:type="dxa"/>
            <w:tcMar>
              <w:top w:w="113" w:type="dxa"/>
              <w:bottom w:w="113" w:type="dxa"/>
            </w:tcMar>
          </w:tcPr>
          <w:p w:rsidR="00C270DD" w:rsidRPr="003733BE" w:rsidRDefault="00C270DD" w:rsidP="00633AD8">
            <w:pPr>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Protection of private and family life: </w:t>
            </w:r>
            <w:r w:rsidRPr="003733BE">
              <w:rPr>
                <w:rStyle w:val="hps"/>
                <w:rFonts w:cstheme="minorHAnsi"/>
                <w:i/>
                <w:sz w:val="20"/>
                <w:szCs w:val="20"/>
              </w:rPr>
              <w:t>Unlawful interference due to the recording of remand detainees’ conversations with their relatives in detention centres’ visiting rooms. (Article 8)</w:t>
            </w:r>
          </w:p>
        </w:tc>
        <w:tc>
          <w:tcPr>
            <w:tcW w:w="5196" w:type="dxa"/>
            <w:tcMar>
              <w:top w:w="113" w:type="dxa"/>
              <w:bottom w:w="113" w:type="dxa"/>
            </w:tcMar>
          </w:tcPr>
          <w:p w:rsidR="00C270DD" w:rsidRPr="003733BE" w:rsidRDefault="003733BE" w:rsidP="00633AD8">
            <w:pPr>
              <w:pStyle w:val="s6e50bd9a"/>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733BE">
              <w:rPr>
                <w:rFonts w:asciiTheme="minorHAnsi" w:hAnsiTheme="minorHAnsi" w:cstheme="minorHAnsi"/>
                <w:i/>
                <w:sz w:val="20"/>
                <w:szCs w:val="20"/>
                <w:u w:val="single"/>
              </w:rPr>
              <w:t>Individual measures</w:t>
            </w:r>
            <w:r w:rsidRPr="003733BE">
              <w:rPr>
                <w:rFonts w:asciiTheme="minorHAnsi" w:hAnsiTheme="minorHAnsi" w:cstheme="minorHAnsi"/>
                <w:i/>
                <w:sz w:val="20"/>
                <w:szCs w:val="20"/>
              </w:rPr>
              <w:t>:</w:t>
            </w:r>
            <w:r w:rsidR="00C270DD" w:rsidRPr="003733BE">
              <w:rPr>
                <w:rFonts w:asciiTheme="minorHAnsi" w:hAnsiTheme="minorHAnsi" w:cstheme="minorHAnsi"/>
                <w:sz w:val="20"/>
                <w:szCs w:val="20"/>
              </w:rPr>
              <w:t xml:space="preserve"> The finding of the violation constituted in itself sufficient just satisfaction for the non-pecuniary damage. The applicant could request </w:t>
            </w:r>
            <w:r w:rsidR="00C270DD" w:rsidRPr="003733BE">
              <w:rPr>
                <w:rStyle w:val="sb8d990e2"/>
                <w:rFonts w:asciiTheme="minorHAnsi" w:hAnsiTheme="minorHAnsi"/>
                <w:sz w:val="20"/>
                <w:szCs w:val="20"/>
              </w:rPr>
              <w:t xml:space="preserve">the destruction of sound or video recordings under the responsibility of the </w:t>
            </w:r>
            <w:r w:rsidR="00C270DD" w:rsidRPr="003733BE">
              <w:rPr>
                <w:rStyle w:val="s6b621b36"/>
                <w:rFonts w:asciiTheme="minorHAnsi" w:hAnsiTheme="minorHAnsi"/>
                <w:sz w:val="20"/>
                <w:szCs w:val="20"/>
              </w:rPr>
              <w:t xml:space="preserve">Procureur de la </w:t>
            </w:r>
            <w:proofErr w:type="spellStart"/>
            <w:r w:rsidR="00C270DD" w:rsidRPr="003733BE">
              <w:rPr>
                <w:rStyle w:val="s6b621b36"/>
                <w:rFonts w:asciiTheme="minorHAnsi" w:hAnsiTheme="minorHAnsi"/>
                <w:sz w:val="20"/>
                <w:szCs w:val="20"/>
              </w:rPr>
              <w:t>République</w:t>
            </w:r>
            <w:proofErr w:type="spellEnd"/>
            <w:r w:rsidR="00C270DD" w:rsidRPr="003733BE">
              <w:rPr>
                <w:rStyle w:val="s6b621b36"/>
                <w:rFonts w:asciiTheme="minorHAnsi" w:hAnsiTheme="minorHAnsi"/>
                <w:sz w:val="20"/>
                <w:szCs w:val="20"/>
              </w:rPr>
              <w:t xml:space="preserve"> </w:t>
            </w:r>
            <w:r w:rsidR="00C270DD" w:rsidRPr="003733BE">
              <w:rPr>
                <w:rStyle w:val="sb8d990e2"/>
                <w:rFonts w:asciiTheme="minorHAnsi" w:hAnsiTheme="minorHAnsi"/>
                <w:sz w:val="20"/>
                <w:szCs w:val="20"/>
              </w:rPr>
              <w:t xml:space="preserve">or of the </w:t>
            </w:r>
            <w:r w:rsidR="00C270DD" w:rsidRPr="003733BE">
              <w:rPr>
                <w:rStyle w:val="s6b621b36"/>
                <w:rFonts w:asciiTheme="minorHAnsi" w:hAnsiTheme="minorHAnsi"/>
                <w:sz w:val="20"/>
                <w:szCs w:val="20"/>
              </w:rPr>
              <w:t xml:space="preserve">Procureur </w:t>
            </w:r>
            <w:proofErr w:type="spellStart"/>
            <w:r w:rsidR="00C270DD" w:rsidRPr="003733BE">
              <w:rPr>
                <w:rStyle w:val="s6b621b36"/>
                <w:rFonts w:asciiTheme="minorHAnsi" w:hAnsiTheme="minorHAnsi"/>
                <w:sz w:val="20"/>
                <w:szCs w:val="20"/>
              </w:rPr>
              <w:t>général</w:t>
            </w:r>
            <w:proofErr w:type="spellEnd"/>
            <w:r w:rsidR="00C270DD" w:rsidRPr="003733BE">
              <w:rPr>
                <w:rStyle w:val="sb8d990e2"/>
                <w:rFonts w:asciiTheme="minorHAnsi" w:hAnsiTheme="minorHAnsi"/>
                <w:sz w:val="20"/>
                <w:szCs w:val="20"/>
              </w:rPr>
              <w:t xml:space="preserve"> upon expiry of the prescription period for the public action. </w:t>
            </w:r>
          </w:p>
          <w:p w:rsidR="00C270DD" w:rsidRPr="003733BE" w:rsidRDefault="003733BE" w:rsidP="00633AD8">
            <w:pPr>
              <w:pStyle w:val="s6e50bd9a"/>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733BE">
              <w:rPr>
                <w:rFonts w:asciiTheme="minorHAnsi" w:hAnsiTheme="minorHAnsi" w:cstheme="minorHAnsi"/>
                <w:i/>
                <w:sz w:val="20"/>
                <w:szCs w:val="20"/>
                <w:u w:val="single"/>
              </w:rPr>
              <w:t>General measures</w:t>
            </w:r>
            <w:r w:rsidRPr="003733BE">
              <w:rPr>
                <w:rFonts w:asciiTheme="minorHAnsi" w:hAnsiTheme="minorHAnsi" w:cstheme="minorHAnsi"/>
                <w:i/>
                <w:sz w:val="20"/>
                <w:szCs w:val="20"/>
              </w:rPr>
              <w:t>:</w:t>
            </w:r>
            <w:r w:rsidR="00C270DD" w:rsidRPr="003733BE">
              <w:rPr>
                <w:rFonts w:asciiTheme="minorHAnsi" w:hAnsiTheme="minorHAnsi" w:cstheme="minorHAnsi"/>
                <w:sz w:val="20"/>
                <w:szCs w:val="20"/>
              </w:rPr>
              <w:t xml:space="preserve"> see </w:t>
            </w:r>
            <w:hyperlink r:id="rId137" w:history="1">
              <w:r w:rsidR="00C270DD" w:rsidRPr="003733BE">
                <w:rPr>
                  <w:rStyle w:val="Hyperlink"/>
                  <w:rFonts w:asciiTheme="minorHAnsi" w:hAnsiTheme="minorHAnsi" w:cstheme="minorHAnsi"/>
                  <w:sz w:val="20"/>
                  <w:szCs w:val="20"/>
                </w:rPr>
                <w:t>CM/</w:t>
              </w:r>
              <w:proofErr w:type="spellStart"/>
              <w:r w:rsidR="00C270DD" w:rsidRPr="003733BE">
                <w:rPr>
                  <w:rStyle w:val="Hyperlink"/>
                  <w:rFonts w:asciiTheme="minorHAnsi" w:hAnsiTheme="minorHAnsi" w:cstheme="minorHAnsi"/>
                  <w:sz w:val="20"/>
                  <w:szCs w:val="20"/>
                </w:rPr>
                <w:t>ResDH</w:t>
              </w:r>
              <w:proofErr w:type="spellEnd"/>
              <w:r w:rsidR="00C270DD" w:rsidRPr="003733BE">
                <w:rPr>
                  <w:rStyle w:val="Hyperlink"/>
                  <w:rFonts w:asciiTheme="minorHAnsi" w:hAnsiTheme="minorHAnsi" w:cstheme="minorHAnsi"/>
                  <w:sz w:val="20"/>
                  <w:szCs w:val="20"/>
                </w:rPr>
                <w:t>(2010)5</w:t>
              </w:r>
            </w:hyperlink>
            <w:r w:rsidR="00C270DD" w:rsidRPr="003733BE">
              <w:rPr>
                <w:rFonts w:asciiTheme="minorHAnsi" w:hAnsiTheme="minorHAnsi" w:cstheme="minorHAnsi"/>
                <w:sz w:val="20"/>
                <w:szCs w:val="20"/>
              </w:rPr>
              <w:t xml:space="preserve"> in Vetter. </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138" w:anchor="{&quot;fulltext&quot;:[&quot;general measures law&quot;],&quot;respondent&quot;:[&quot;GEO&quot;],&quot;documentcollectionid2&quot;:[&quot;RESOLUTIONS&quot;],&quot;itemid&quot;:[&quot;001-103827&quot;]}"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(2010)163</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 xml:space="preserve">GEO / FC </w:t>
            </w:r>
            <w:proofErr w:type="spellStart"/>
            <w:r w:rsidRPr="003733BE">
              <w:rPr>
                <w:rFonts w:cstheme="minorHAnsi"/>
                <w:b/>
                <w:sz w:val="20"/>
                <w:szCs w:val="20"/>
              </w:rPr>
              <w:t>Mretebi</w:t>
            </w:r>
            <w:proofErr w:type="spellEnd"/>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38736/04</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rPr>
            </w:pPr>
            <w:r w:rsidRPr="003733BE">
              <w:rPr>
                <w:rStyle w:val="sb8d990e2"/>
                <w:b/>
                <w:sz w:val="20"/>
                <w:szCs w:val="20"/>
              </w:rPr>
              <w:t>31/01/2008</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b/>
              </w:rPr>
            </w:pPr>
            <w:r w:rsidRPr="003733BE">
              <w:rPr>
                <w:rStyle w:val="sb8d990e2"/>
                <w:sz w:val="20"/>
                <w:szCs w:val="20"/>
              </w:rPr>
              <w:t>31/10/2007</w:t>
            </w:r>
          </w:p>
        </w:tc>
        <w:tc>
          <w:tcPr>
            <w:tcW w:w="3735" w:type="dxa"/>
            <w:tcMar>
              <w:top w:w="113" w:type="dxa"/>
              <w:bottom w:w="113" w:type="dxa"/>
            </w:tcMar>
          </w:tcPr>
          <w:p w:rsidR="00C270DD" w:rsidRPr="003733BE" w:rsidRDefault="00C270DD" w:rsidP="00E643D4">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sb8d990e2"/>
                <w:b/>
                <w:i/>
                <w:sz w:val="20"/>
                <w:szCs w:val="20"/>
              </w:rPr>
              <w:t xml:space="preserve">Access to and efficient functioning of justice: </w:t>
            </w:r>
            <w:r w:rsidRPr="003733BE">
              <w:rPr>
                <w:rStyle w:val="sb8d990e2"/>
                <w:i/>
                <w:sz w:val="20"/>
                <w:szCs w:val="20"/>
              </w:rPr>
              <w:t xml:space="preserve"> Denial of </w:t>
            </w:r>
            <w:r w:rsidRPr="003733BE">
              <w:rPr>
                <w:rStyle w:val="hps"/>
                <w:rFonts w:cstheme="minorHAnsi"/>
                <w:i/>
                <w:sz w:val="20"/>
                <w:szCs w:val="20"/>
              </w:rPr>
              <w:t xml:space="preserve">access to a court, and thus to a fair hearing for the Football Club </w:t>
            </w:r>
            <w:proofErr w:type="spellStart"/>
            <w:r w:rsidRPr="003733BE">
              <w:rPr>
                <w:rStyle w:val="hps"/>
                <w:rFonts w:cstheme="minorHAnsi"/>
                <w:i/>
                <w:sz w:val="20"/>
                <w:szCs w:val="20"/>
              </w:rPr>
              <w:t>Mretebi</w:t>
            </w:r>
            <w:proofErr w:type="spellEnd"/>
            <w:r w:rsidRPr="003733BE">
              <w:rPr>
                <w:rStyle w:val="hps"/>
                <w:rFonts w:cstheme="minorHAnsi"/>
                <w:i/>
                <w:sz w:val="20"/>
                <w:szCs w:val="20"/>
              </w:rPr>
              <w:t>, in proceedings for damages following the refusal by the Supreme Court to grant exemption from court fees. (Article 6 §1)</w:t>
            </w:r>
          </w:p>
        </w:tc>
        <w:tc>
          <w:tcPr>
            <w:tcW w:w="5196" w:type="dxa"/>
            <w:tcMar>
              <w:top w:w="113" w:type="dxa"/>
              <w:bottom w:w="113" w:type="dxa"/>
            </w:tcMar>
          </w:tcPr>
          <w:p w:rsidR="00C270DD" w:rsidRPr="003733BE" w:rsidRDefault="003733BE" w:rsidP="00B7615C">
            <w:pPr>
              <w:jc w:val="both"/>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rPr>
            </w:pPr>
            <w:r w:rsidRPr="003733BE">
              <w:rPr>
                <w:rStyle w:val="sb8d990e2"/>
                <w:rFonts w:cstheme="minorHAnsi"/>
                <w:i/>
                <w:sz w:val="20"/>
                <w:szCs w:val="20"/>
                <w:u w:val="single"/>
              </w:rPr>
              <w:t>Individual measures</w:t>
            </w:r>
            <w:r w:rsidRPr="003733BE">
              <w:rPr>
                <w:rStyle w:val="sb8d990e2"/>
                <w:rFonts w:cstheme="minorHAnsi"/>
                <w:i/>
                <w:sz w:val="20"/>
                <w:szCs w:val="20"/>
              </w:rPr>
              <w:t>:</w:t>
            </w:r>
            <w:r w:rsidR="00C270DD" w:rsidRPr="003733BE">
              <w:rPr>
                <w:rStyle w:val="sb8d990e2"/>
                <w:rFonts w:cstheme="minorHAnsi"/>
                <w:sz w:val="20"/>
                <w:szCs w:val="20"/>
              </w:rPr>
              <w:t xml:space="preserve"> </w:t>
            </w:r>
            <w:r w:rsidR="00C270DD" w:rsidRPr="003733BE">
              <w:rPr>
                <w:rFonts w:cstheme="minorHAnsi"/>
                <w:sz w:val="20"/>
                <w:szCs w:val="20"/>
              </w:rPr>
              <w:t>Just satisfaction for non-pecuniary damage paid. The applicant’s request for reopening was denied due to lacking grounds. In 2010, amendments to the Code of Civil Procedure were adopted providing that a</w:t>
            </w:r>
            <w:r w:rsidR="00C86970">
              <w:rPr>
                <w:rFonts w:cstheme="minorHAnsi"/>
                <w:sz w:val="20"/>
                <w:szCs w:val="20"/>
              </w:rPr>
              <w:t>n EC</w:t>
            </w:r>
            <w:r w:rsidR="00C270DD" w:rsidRPr="003733BE">
              <w:rPr>
                <w:rFonts w:cstheme="minorHAnsi"/>
                <w:sz w:val="20"/>
                <w:szCs w:val="20"/>
              </w:rPr>
              <w:t>HR judgment finding a violation constitutes a ground for reopening proceedings. The applicant did not avail himself of this opportunity.</w:t>
            </w:r>
          </w:p>
          <w:p w:rsidR="00C270DD" w:rsidRPr="003733BE" w:rsidRDefault="003733BE" w:rsidP="0096221C">
            <w:pPr>
              <w:pStyle w:val="s746c8714"/>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733BE">
              <w:rPr>
                <w:rStyle w:val="sb8d990e2"/>
                <w:rFonts w:asciiTheme="minorHAnsi" w:hAnsiTheme="minorHAnsi" w:cstheme="minorHAnsi"/>
                <w:i/>
                <w:sz w:val="20"/>
                <w:szCs w:val="20"/>
                <w:u w:val="single"/>
              </w:rPr>
              <w:t>General measures</w:t>
            </w:r>
            <w:r w:rsidRPr="003733BE">
              <w:rPr>
                <w:rStyle w:val="sb8d990e2"/>
                <w:rFonts w:asciiTheme="minorHAnsi" w:hAnsiTheme="minorHAnsi" w:cstheme="minorHAnsi"/>
                <w:i/>
                <w:sz w:val="20"/>
                <w:szCs w:val="20"/>
              </w:rPr>
              <w:t>:</w:t>
            </w:r>
            <w:r w:rsidR="00C270DD" w:rsidRPr="003733BE">
              <w:rPr>
                <w:rStyle w:val="sb8d990e2"/>
                <w:rFonts w:asciiTheme="minorHAnsi" w:hAnsiTheme="minorHAnsi" w:cstheme="minorHAnsi"/>
                <w:sz w:val="20"/>
                <w:szCs w:val="20"/>
              </w:rPr>
              <w:t xml:space="preserve"> According to the amended Code of Civil Procedure, court fees are composed of the state fee and the costs incurred for purposes of the proceedings. With due regard to the financial situation of a party, the judge may exempt that party in whole or in part from court fees to be paid to the state budget or extend the time-limit for payment.</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139" w:anchor="{&quot;fulltext&quot;:[&quot;general measures law&quot;],&quot;respondent&quot;:[&quot;GEO&quot;],&quot;documentcollectionid2&quot;:[&quot;EXECUTION&quot;],&quot;itemid&quot;:[&quot;001-103828&quot;]}"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(2010)164</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 xml:space="preserve">GEO / </w:t>
            </w:r>
            <w:proofErr w:type="spellStart"/>
            <w:r w:rsidRPr="003733BE">
              <w:rPr>
                <w:rFonts w:cstheme="minorHAnsi"/>
                <w:b/>
                <w:sz w:val="20"/>
                <w:szCs w:val="20"/>
              </w:rPr>
              <w:t>Gorelishvili</w:t>
            </w:r>
            <w:proofErr w:type="spellEnd"/>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12979/04</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rPr>
            </w:pPr>
            <w:r w:rsidRPr="003733BE">
              <w:rPr>
                <w:rStyle w:val="sb8d990e2"/>
                <w:b/>
                <w:sz w:val="20"/>
                <w:szCs w:val="20"/>
              </w:rPr>
              <w:t>5/09/2007</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dfc50a6a"/>
              </w:rPr>
            </w:pPr>
            <w:r w:rsidRPr="003733BE">
              <w:rPr>
                <w:rStyle w:val="sb8d990e2"/>
                <w:sz w:val="20"/>
                <w:szCs w:val="20"/>
              </w:rPr>
              <w:t>5/06/2007</w:t>
            </w:r>
          </w:p>
        </w:tc>
        <w:tc>
          <w:tcPr>
            <w:tcW w:w="3735" w:type="dxa"/>
            <w:tcMar>
              <w:top w:w="113" w:type="dxa"/>
              <w:bottom w:w="113" w:type="dxa"/>
            </w:tcMar>
          </w:tcPr>
          <w:p w:rsidR="00C270DD" w:rsidRPr="003733BE" w:rsidRDefault="00C270DD" w:rsidP="00E643D4">
            <w:pPr>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Freedom of expression: </w:t>
            </w:r>
            <w:r w:rsidRPr="003733BE">
              <w:rPr>
                <w:rStyle w:val="hps"/>
                <w:rFonts w:cstheme="minorHAnsi"/>
                <w:i/>
                <w:sz w:val="20"/>
                <w:szCs w:val="20"/>
              </w:rPr>
              <w:t xml:space="preserve">Conviction of a journalist to pay a fine for defamation </w:t>
            </w:r>
            <w:r w:rsidRPr="003733BE">
              <w:rPr>
                <w:rStyle w:val="hps"/>
                <w:rFonts w:cstheme="minorHAnsi"/>
                <w:i/>
                <w:sz w:val="20"/>
                <w:szCs w:val="20"/>
              </w:rPr>
              <w:lastRenderedPageBreak/>
              <w:t>having published an article on a political personality’s financial situation of in the light of the latter’s declaration of property. (Article 10)</w:t>
            </w:r>
          </w:p>
        </w:tc>
        <w:tc>
          <w:tcPr>
            <w:tcW w:w="5196" w:type="dxa"/>
            <w:tcMar>
              <w:top w:w="113" w:type="dxa"/>
              <w:bottom w:w="113" w:type="dxa"/>
            </w:tcMar>
          </w:tcPr>
          <w:p w:rsidR="00C270DD" w:rsidRPr="003733BE" w:rsidRDefault="003733BE" w:rsidP="00E643D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lastRenderedPageBreak/>
              <w:t>Individual measures</w:t>
            </w:r>
            <w:r w:rsidRPr="003733BE">
              <w:rPr>
                <w:rFonts w:cstheme="minorHAnsi"/>
                <w:i/>
                <w:sz w:val="20"/>
                <w:szCs w:val="20"/>
              </w:rPr>
              <w:t>:</w:t>
            </w:r>
            <w:r w:rsidR="00C270DD" w:rsidRPr="003733BE">
              <w:rPr>
                <w:rFonts w:cstheme="minorHAnsi"/>
                <w:sz w:val="20"/>
                <w:szCs w:val="20"/>
              </w:rPr>
              <w:t xml:space="preserve"> No claim for pecuniary damage made. Just satisfaction for non-pecuniary damage paid.</w:t>
            </w:r>
          </w:p>
          <w:p w:rsidR="00C270DD" w:rsidRPr="003733BE" w:rsidRDefault="003733BE" w:rsidP="00906C9D">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lastRenderedPageBreak/>
              <w:t>General measures</w:t>
            </w:r>
            <w:r w:rsidRPr="003733BE">
              <w:rPr>
                <w:rFonts w:cstheme="minorHAnsi"/>
                <w:i/>
                <w:sz w:val="20"/>
                <w:szCs w:val="20"/>
              </w:rPr>
              <w:t>:</w:t>
            </w:r>
            <w:r w:rsidR="00C270DD" w:rsidRPr="003733BE">
              <w:rPr>
                <w:rFonts w:cstheme="minorHAnsi"/>
                <w:sz w:val="20"/>
                <w:szCs w:val="20"/>
              </w:rPr>
              <w:t xml:space="preserve"> The Civil Code was amended requiring no longer of the respondent party to establish proof the information communicated. It deals with the right to reply in the media and request for compensation in respect of non-pecuniary and pecuniary damages for infringements of honour, dignity, private life, personal security and reputation. The law of 24/06/2004 concerning freedom of speech and expression replaced the former law on press and media. This law defines defamation and makes a distinction between defamation towards a private individual and a public personality. It specifies that it is for the defendant to prove that a fact is erroneous and that he / she has suffered prejudice as a result of its publication. Concerning defamation towards a public personality, the civil responsibility of the defendant is engaged if the plaintiff proves that the defendant knew that the fact was erroneous. The judgment was published, translated and disseminated.</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140"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(2010)53</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GER / Jalloh</w:t>
            </w:r>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54810/00</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rPr>
            </w:pPr>
            <w:r w:rsidRPr="003733BE">
              <w:rPr>
                <w:rStyle w:val="sb8d990e2"/>
                <w:b/>
                <w:sz w:val="20"/>
                <w:szCs w:val="20"/>
              </w:rPr>
              <w:t>11/07/2006</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rPr>
            </w:pPr>
            <w:r w:rsidRPr="003733BE">
              <w:rPr>
                <w:rStyle w:val="sb8d990e2"/>
                <w:sz w:val="20"/>
                <w:szCs w:val="20"/>
              </w:rPr>
              <w:t>Grand Chamber</w:t>
            </w:r>
          </w:p>
        </w:tc>
        <w:tc>
          <w:tcPr>
            <w:tcW w:w="3735" w:type="dxa"/>
            <w:tcMar>
              <w:top w:w="113" w:type="dxa"/>
              <w:bottom w:w="113" w:type="dxa"/>
            </w:tcMar>
          </w:tcPr>
          <w:p w:rsidR="00C270DD" w:rsidRPr="003733BE" w:rsidRDefault="00C270DD" w:rsidP="003B63F5">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Fonts w:cstheme="minorHAnsi"/>
                <w:b/>
                <w:i/>
                <w:sz w:val="20"/>
                <w:szCs w:val="20"/>
              </w:rPr>
              <w:t>Protection against ill-treatment and access to and efficient functioning of justice:</w:t>
            </w:r>
            <w:r w:rsidRPr="003733BE">
              <w:t xml:space="preserve"> </w:t>
            </w:r>
            <w:r w:rsidRPr="003733BE">
              <w:rPr>
                <w:rFonts w:cstheme="minorHAnsi"/>
                <w:i/>
                <w:sz w:val="20"/>
                <w:szCs w:val="20"/>
              </w:rPr>
              <w:t>Forcible administration of emetics inducing vomiting to obtain swallowed evidence and the use, by courts, of this evidence obtained in breach of the ECHR and thus the right not to incriminate oneself leading to a suspended prison sentence. (Articles 3 and 6 §1)</w:t>
            </w:r>
          </w:p>
        </w:tc>
        <w:tc>
          <w:tcPr>
            <w:tcW w:w="5196" w:type="dxa"/>
            <w:tcMar>
              <w:top w:w="113" w:type="dxa"/>
              <w:bottom w:w="113" w:type="dxa"/>
            </w:tcMar>
          </w:tcPr>
          <w:p w:rsidR="00C270DD" w:rsidRPr="003733BE" w:rsidRDefault="003733BE" w:rsidP="00E643D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Style w:val="sb8d990e2"/>
                <w:rFonts w:cstheme="minorHAnsi"/>
                <w:i/>
                <w:sz w:val="20"/>
                <w:szCs w:val="20"/>
                <w:u w:val="single"/>
              </w:rPr>
              <w:t>Individual measures</w:t>
            </w:r>
            <w:r w:rsidRPr="003733BE">
              <w:rPr>
                <w:rStyle w:val="sb8d990e2"/>
                <w:rFonts w:cstheme="minorHAnsi"/>
                <w:i/>
                <w:sz w:val="20"/>
                <w:szCs w:val="20"/>
              </w:rPr>
              <w:t>:</w:t>
            </w:r>
            <w:r w:rsidR="00C270DD" w:rsidRPr="003733BE">
              <w:rPr>
                <w:rFonts w:cstheme="minorHAnsi"/>
                <w:sz w:val="20"/>
                <w:szCs w:val="20"/>
              </w:rPr>
              <w:t xml:space="preserve"> Just satisfaction for non-pecuniary damages paid. In reopened proceedings a date for a hearing was set. The applicant however was still abroad.</w:t>
            </w:r>
          </w:p>
          <w:p w:rsidR="00C270DD" w:rsidRPr="003733BE" w:rsidRDefault="003733BE" w:rsidP="00DD05F0">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t xml:space="preserve"> </w:t>
            </w:r>
            <w:r w:rsidR="00C270DD" w:rsidRPr="003733BE">
              <w:rPr>
                <w:rFonts w:cstheme="minorHAnsi"/>
                <w:sz w:val="20"/>
                <w:szCs w:val="20"/>
              </w:rPr>
              <w:t>The practice of administering emetics to obtain evidence was expressly abandoned in those Länder which had used it. The judgment was published, translated and disseminated.</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141"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(2010)52</w:t>
              </w:r>
            </w:hyperlink>
          </w:p>
        </w:tc>
        <w:tc>
          <w:tcPr>
            <w:tcW w:w="1515" w:type="dxa"/>
            <w:tcMar>
              <w:top w:w="113" w:type="dxa"/>
              <w:bottom w:w="113" w:type="dxa"/>
            </w:tcMar>
          </w:tcPr>
          <w:p w:rsidR="00C270DD" w:rsidRPr="003733BE" w:rsidRDefault="00C270DD" w:rsidP="000D23B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 xml:space="preserve">GER / </w:t>
            </w:r>
            <w:proofErr w:type="spellStart"/>
            <w:r w:rsidRPr="003733BE">
              <w:rPr>
                <w:rFonts w:cstheme="minorHAnsi"/>
                <w:b/>
                <w:sz w:val="20"/>
                <w:szCs w:val="20"/>
              </w:rPr>
              <w:t>Kaemena</w:t>
            </w:r>
            <w:proofErr w:type="spellEnd"/>
            <w:r w:rsidRPr="003733BE">
              <w:rPr>
                <w:rFonts w:cstheme="minorHAnsi"/>
                <w:b/>
                <w:sz w:val="20"/>
                <w:szCs w:val="20"/>
              </w:rPr>
              <w:t xml:space="preserve"> and </w:t>
            </w:r>
            <w:proofErr w:type="spellStart"/>
            <w:r w:rsidRPr="003733BE">
              <w:rPr>
                <w:rFonts w:cstheme="minorHAnsi"/>
                <w:b/>
                <w:sz w:val="20"/>
                <w:szCs w:val="20"/>
              </w:rPr>
              <w:t>Th</w:t>
            </w:r>
            <w:r w:rsidR="000D23B0">
              <w:rPr>
                <w:rFonts w:cstheme="minorHAnsi"/>
                <w:b/>
                <w:sz w:val="20"/>
                <w:szCs w:val="20"/>
              </w:rPr>
              <w:t>o</w:t>
            </w:r>
            <w:r w:rsidRPr="003733BE">
              <w:rPr>
                <w:rFonts w:cstheme="minorHAnsi"/>
                <w:b/>
                <w:sz w:val="20"/>
                <w:szCs w:val="20"/>
              </w:rPr>
              <w:t>neb</w:t>
            </w:r>
            <w:r w:rsidR="000D23B0">
              <w:rPr>
                <w:rFonts w:cstheme="minorHAnsi"/>
                <w:b/>
                <w:sz w:val="20"/>
                <w:szCs w:val="20"/>
              </w:rPr>
              <w:t>o</w:t>
            </w:r>
            <w:r w:rsidRPr="003733BE">
              <w:rPr>
                <w:rFonts w:cstheme="minorHAnsi"/>
                <w:b/>
                <w:sz w:val="20"/>
                <w:szCs w:val="20"/>
              </w:rPr>
              <w:t>hn</w:t>
            </w:r>
            <w:proofErr w:type="spellEnd"/>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45749/06 and</w:t>
            </w:r>
          </w:p>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51115/06</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rPr>
            </w:pPr>
            <w:r w:rsidRPr="003733BE">
              <w:rPr>
                <w:rStyle w:val="sb8d990e2"/>
                <w:b/>
                <w:sz w:val="20"/>
                <w:szCs w:val="20"/>
              </w:rPr>
              <w:t>22/04/2009</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rPr>
            </w:pPr>
            <w:r w:rsidRPr="003733BE">
              <w:rPr>
                <w:rStyle w:val="sb8d990e2"/>
                <w:sz w:val="20"/>
                <w:szCs w:val="20"/>
              </w:rPr>
              <w:t>22/01/2009</w:t>
            </w:r>
          </w:p>
        </w:tc>
        <w:tc>
          <w:tcPr>
            <w:tcW w:w="3735" w:type="dxa"/>
            <w:tcMar>
              <w:top w:w="113" w:type="dxa"/>
              <w:bottom w:w="113" w:type="dxa"/>
            </w:tcMar>
          </w:tcPr>
          <w:p w:rsidR="00C270DD" w:rsidRPr="003733BE" w:rsidRDefault="00C270DD" w:rsidP="00D03907">
            <w:pPr>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Fonts w:cstheme="minorHAnsi"/>
                <w:b/>
                <w:i/>
                <w:sz w:val="20"/>
                <w:szCs w:val="20"/>
              </w:rPr>
              <w:t>Access to and efficient functioning of justice:</w:t>
            </w:r>
            <w:r w:rsidRPr="003733BE">
              <w:t xml:space="preserve"> </w:t>
            </w:r>
            <w:r w:rsidRPr="003733BE">
              <w:rPr>
                <w:i/>
                <w:sz w:val="20"/>
                <w:szCs w:val="20"/>
              </w:rPr>
              <w:t>E</w:t>
            </w:r>
            <w:r w:rsidRPr="003733BE">
              <w:rPr>
                <w:rFonts w:cstheme="minorHAnsi"/>
                <w:i/>
                <w:sz w:val="20"/>
                <w:szCs w:val="20"/>
              </w:rPr>
              <w:t>xcessive length of criminal proceedings ending with the imposition of a life sentence, in particular before the Federal Constitutional Court, and lack of an effective remedy. (Articles 6 §1 and 13)</w:t>
            </w:r>
          </w:p>
        </w:tc>
        <w:tc>
          <w:tcPr>
            <w:tcW w:w="5196" w:type="dxa"/>
            <w:tcMar>
              <w:top w:w="113" w:type="dxa"/>
              <w:bottom w:w="113" w:type="dxa"/>
            </w:tcMar>
          </w:tcPr>
          <w:p w:rsidR="00C270DD" w:rsidRPr="003733BE" w:rsidRDefault="003733BE" w:rsidP="00D03907">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Style w:val="sb8d990e2"/>
                <w:rFonts w:cstheme="minorHAnsi"/>
                <w:i/>
                <w:sz w:val="20"/>
                <w:szCs w:val="20"/>
                <w:u w:val="single"/>
              </w:rPr>
              <w:t>Individual measures</w:t>
            </w:r>
            <w:r w:rsidRPr="003733BE">
              <w:rPr>
                <w:rStyle w:val="sb8d990e2"/>
                <w:rFonts w:cstheme="minorHAnsi"/>
                <w:i/>
                <w:sz w:val="20"/>
                <w:szCs w:val="20"/>
              </w:rPr>
              <w:t>:</w:t>
            </w:r>
            <w:r w:rsidR="00C270DD" w:rsidRPr="003733BE">
              <w:rPr>
                <w:rFonts w:cstheme="minorHAnsi"/>
                <w:sz w:val="20"/>
                <w:szCs w:val="20"/>
              </w:rPr>
              <w:t xml:space="preserve"> Just satisfaction for non-pecuniary damages paid. Domestic proceedings closed.</w:t>
            </w:r>
          </w:p>
          <w:p w:rsidR="00C270DD" w:rsidRPr="003733BE" w:rsidRDefault="003733BE" w:rsidP="00E643D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The violation resulted from particular workload of the Federal Constitutional Court at the material time, which had been redressed by establishing an additional registry and recruiting additional legal officers. Moreover, a simplified procedure had been introduced. As concerns the </w:t>
            </w:r>
            <w:r w:rsidR="00C270DD" w:rsidRPr="003733BE">
              <w:rPr>
                <w:rFonts w:cstheme="minorHAnsi"/>
                <w:sz w:val="20"/>
                <w:szCs w:val="20"/>
              </w:rPr>
              <w:lastRenderedPageBreak/>
              <w:t>lack of remedy, the Federal Court of Justice changed its case-law, affording redress in cases in which a mandatory life sentence is imposed in such a way that a specified part of the life sentence - which is enforced for at least fifteen years - had to be considered as having been served. The judgment was published, translated and disseminated.</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142" w:anchor="{&quot;fulltext&quot;:[&quot;general measures law&quot;],&quot;sort&quot;:[&quot;kpdate Ascending&quot;],&quot;respondent&quot;:[&quot;DEU&quot;],&quot;documentcollectionid2&quot;:[&quot;EXECUTION&quot;],&quot;itemid&quot;:[&quot;001-98255&quot;]}"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(2010)17</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 xml:space="preserve">GER / </w:t>
            </w:r>
            <w:proofErr w:type="spellStart"/>
            <w:r w:rsidRPr="003733BE">
              <w:rPr>
                <w:rFonts w:cstheme="minorHAnsi"/>
                <w:b/>
                <w:sz w:val="20"/>
                <w:szCs w:val="20"/>
              </w:rPr>
              <w:t>Sahin</w:t>
            </w:r>
            <w:proofErr w:type="spellEnd"/>
            <w:r w:rsidRPr="003733BE">
              <w:rPr>
                <w:rFonts w:cstheme="minorHAnsi"/>
                <w:b/>
                <w:sz w:val="20"/>
                <w:szCs w:val="20"/>
              </w:rPr>
              <w:t xml:space="preserve"> and Sommerfeld</w:t>
            </w:r>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30943/96+</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dfc50a6a"/>
                <w:b/>
              </w:rPr>
            </w:pPr>
            <w:r w:rsidRPr="003733BE">
              <w:rPr>
                <w:rStyle w:val="sb8d990e2"/>
                <w:sz w:val="20"/>
                <w:szCs w:val="20"/>
              </w:rPr>
              <w:t>08/07/2003</w:t>
            </w:r>
            <w:r w:rsidRPr="003733BE">
              <w:rPr>
                <w:rStyle w:val="sb8d990e2"/>
                <w:b/>
              </w:rPr>
              <w:t xml:space="preserve"> </w:t>
            </w:r>
            <w:r w:rsidRPr="003733BE">
              <w:rPr>
                <w:rStyle w:val="sb8d990e2"/>
                <w:sz w:val="20"/>
                <w:szCs w:val="20"/>
              </w:rPr>
              <w:t>Grand Chamber</w:t>
            </w:r>
          </w:p>
        </w:tc>
        <w:tc>
          <w:tcPr>
            <w:tcW w:w="3735" w:type="dxa"/>
            <w:tcMar>
              <w:top w:w="113" w:type="dxa"/>
              <w:bottom w:w="113" w:type="dxa"/>
            </w:tcMar>
          </w:tcPr>
          <w:p w:rsidR="00C270DD" w:rsidRPr="003733BE" w:rsidRDefault="00C270DD" w:rsidP="00821D97">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sb8d990e2"/>
                <w:b/>
                <w:i/>
                <w:sz w:val="20"/>
                <w:szCs w:val="20"/>
              </w:rPr>
              <w:t>Protection of family life and discriminatory treatment</w:t>
            </w:r>
            <w:r w:rsidRPr="003733BE">
              <w:rPr>
                <w:rStyle w:val="sb8d990e2"/>
                <w:i/>
                <w:sz w:val="20"/>
                <w:szCs w:val="20"/>
              </w:rPr>
              <w:t xml:space="preserve"> due to the dismissal of requests for access of parents to their children born out of wedlock and, in one case, denial of a father’s appeal in access proceedings on account of his status as father of a child born out of wedlock. (Article 14 taken together with Article 8)</w:t>
            </w:r>
          </w:p>
        </w:tc>
        <w:tc>
          <w:tcPr>
            <w:tcW w:w="5196" w:type="dxa"/>
            <w:tcMar>
              <w:top w:w="113" w:type="dxa"/>
              <w:bottom w:w="113" w:type="dxa"/>
            </w:tcMar>
          </w:tcPr>
          <w:p w:rsidR="00C270DD" w:rsidRPr="003733BE" w:rsidRDefault="003733BE" w:rsidP="00E643D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Style w:val="sb8d990e2"/>
                <w:rFonts w:cstheme="minorHAnsi"/>
                <w:i/>
                <w:sz w:val="20"/>
                <w:szCs w:val="20"/>
                <w:u w:val="single"/>
              </w:rPr>
              <w:t>Individual measures</w:t>
            </w:r>
            <w:r w:rsidRPr="003733BE">
              <w:rPr>
                <w:rStyle w:val="sb8d990e2"/>
                <w:rFonts w:cstheme="minorHAnsi"/>
                <w:i/>
                <w:sz w:val="20"/>
                <w:szCs w:val="20"/>
              </w:rPr>
              <w:t>:</w:t>
            </w:r>
            <w:r w:rsidR="00C270DD" w:rsidRPr="003733BE">
              <w:rPr>
                <w:rStyle w:val="sb8d990e2"/>
                <w:rFonts w:cstheme="minorHAnsi"/>
                <w:sz w:val="20"/>
                <w:szCs w:val="20"/>
              </w:rPr>
              <w:t xml:space="preserve"> </w:t>
            </w:r>
            <w:r w:rsidR="00C270DD" w:rsidRPr="003733BE">
              <w:rPr>
                <w:rFonts w:cstheme="minorHAnsi"/>
                <w:sz w:val="20"/>
                <w:szCs w:val="20"/>
              </w:rPr>
              <w:t>Just satisfaction for non-pecuniary damages paid. Both children concerned came of age.</w:t>
            </w:r>
          </w:p>
          <w:p w:rsidR="00C270DD" w:rsidRPr="003733BE" w:rsidRDefault="003733BE" w:rsidP="00821D97">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See </w:t>
            </w:r>
            <w:hyperlink r:id="rId143" w:history="1">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(2001)155</w:t>
              </w:r>
            </w:hyperlink>
            <w:r w:rsidR="00C270DD" w:rsidRPr="003733BE">
              <w:rPr>
                <w:rFonts w:cstheme="minorHAnsi"/>
                <w:sz w:val="20"/>
                <w:szCs w:val="20"/>
              </w:rPr>
              <w:t xml:space="preserve"> in </w:t>
            </w:r>
            <w:proofErr w:type="spellStart"/>
            <w:r w:rsidR="00C270DD" w:rsidRPr="003733BE">
              <w:rPr>
                <w:rFonts w:cstheme="minorHAnsi"/>
                <w:sz w:val="20"/>
                <w:szCs w:val="20"/>
              </w:rPr>
              <w:t>Elsholz</w:t>
            </w:r>
            <w:proofErr w:type="spellEnd"/>
            <w:r w:rsidR="00C270DD" w:rsidRPr="003733BE">
              <w:rPr>
                <w:rFonts w:cstheme="minorHAnsi"/>
                <w:sz w:val="20"/>
                <w:szCs w:val="20"/>
              </w:rPr>
              <w:t>. Statutory provisions on custody and access in the German Civil Code were amended on several occasions and the new Law on Family Matters entered into force in 1998 enshrining a child’s right to have access to both parents. Family courts can determine the scope of the right of access and prescribe more specific rules for its exercise; they can also restrict or suspend that right if such a measure is necessary for the child’s welfare. The impugned part of the Non-Contentious Proceedings Act was repealed by the Law on Family Matters 1998 providing the right to lodge a further appeal challenging the first appeal decision.  Both judgments were published.</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144"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(2010)166</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GRC / AEPI S.A. and 3 other cases</w:t>
            </w:r>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48679/99+</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dfc50a6a"/>
                <w:b/>
                <w:sz w:val="20"/>
                <w:szCs w:val="20"/>
              </w:rPr>
            </w:pPr>
            <w:r w:rsidRPr="003733BE">
              <w:rPr>
                <w:rStyle w:val="sdfc50a6a"/>
                <w:b/>
                <w:sz w:val="20"/>
                <w:szCs w:val="20"/>
              </w:rPr>
              <w:t>11/07/2002</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dfc50a6a"/>
              </w:rPr>
            </w:pPr>
            <w:r w:rsidRPr="003733BE">
              <w:rPr>
                <w:rStyle w:val="sdfc50a6a"/>
                <w:sz w:val="20"/>
                <w:szCs w:val="20"/>
              </w:rPr>
              <w:t>11/04/2002</w:t>
            </w:r>
          </w:p>
        </w:tc>
        <w:tc>
          <w:tcPr>
            <w:tcW w:w="3735" w:type="dxa"/>
            <w:tcMar>
              <w:top w:w="113" w:type="dxa"/>
              <w:bottom w:w="113" w:type="dxa"/>
            </w:tcMar>
          </w:tcPr>
          <w:p w:rsidR="00C270DD" w:rsidRPr="003733BE" w:rsidRDefault="00C270DD" w:rsidP="00DF4EB3">
            <w:pPr>
              <w:jc w:val="both"/>
              <w:cnfStyle w:val="000000100000" w:firstRow="0" w:lastRow="0" w:firstColumn="0" w:lastColumn="0" w:oddVBand="0" w:evenVBand="0" w:oddHBand="1" w:evenHBand="0" w:firstRowFirstColumn="0" w:firstRowLastColumn="0" w:lastRowFirstColumn="0" w:lastRowLastColumn="0"/>
              <w:rPr>
                <w:rStyle w:val="sb8d990e2"/>
                <w:rFonts w:cstheme="minorHAnsi"/>
                <w:i/>
                <w:sz w:val="20"/>
                <w:szCs w:val="20"/>
              </w:rPr>
            </w:pPr>
            <w:r w:rsidRPr="003733BE">
              <w:rPr>
                <w:rStyle w:val="sb8d990e2"/>
                <w:rFonts w:cstheme="minorHAnsi"/>
                <w:b/>
                <w:i/>
                <w:sz w:val="20"/>
                <w:szCs w:val="20"/>
              </w:rPr>
              <w:t xml:space="preserve">Access to and efficient functioning of justice: </w:t>
            </w:r>
            <w:r w:rsidRPr="003733BE">
              <w:rPr>
                <w:rStyle w:val="sb8d990e2"/>
                <w:rFonts w:cstheme="minorHAnsi"/>
                <w:i/>
                <w:sz w:val="20"/>
                <w:szCs w:val="20"/>
              </w:rPr>
              <w:t>Denial of excess to a court due to dismissals of appeals on points of law, by the Court of Cassation as being out of time holding that the deadline that ran as from the date of delivery and not from the date of finalisation of the texts. In one case excessive length of criminal proceedings. (Article 6 §1)</w:t>
            </w:r>
          </w:p>
        </w:tc>
        <w:tc>
          <w:tcPr>
            <w:tcW w:w="5196" w:type="dxa"/>
            <w:tcMar>
              <w:top w:w="113" w:type="dxa"/>
              <w:bottom w:w="113" w:type="dxa"/>
            </w:tcMar>
          </w:tcPr>
          <w:p w:rsidR="00C270DD" w:rsidRPr="003733BE" w:rsidRDefault="003733BE" w:rsidP="00E643D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Style w:val="sb8d990e2"/>
                <w:rFonts w:cstheme="minorHAnsi"/>
                <w:i/>
                <w:sz w:val="20"/>
                <w:szCs w:val="20"/>
                <w:u w:val="single"/>
              </w:rPr>
              <w:t>Individual measures</w:t>
            </w:r>
            <w:r w:rsidRPr="003733BE">
              <w:rPr>
                <w:rStyle w:val="sb8d990e2"/>
                <w:rFonts w:cstheme="minorHAnsi"/>
                <w:i/>
                <w:sz w:val="20"/>
                <w:szCs w:val="20"/>
              </w:rPr>
              <w:t>:</w:t>
            </w:r>
            <w:r w:rsidR="00C270DD" w:rsidRPr="003733BE">
              <w:rPr>
                <w:rStyle w:val="sb8d990e2"/>
                <w:rFonts w:cstheme="minorHAnsi"/>
                <w:sz w:val="20"/>
                <w:szCs w:val="20"/>
              </w:rPr>
              <w:t xml:space="preserve"> </w:t>
            </w:r>
            <w:r w:rsidR="00C270DD" w:rsidRPr="003733BE">
              <w:rPr>
                <w:rFonts w:cstheme="minorHAnsi"/>
                <w:sz w:val="20"/>
                <w:szCs w:val="20"/>
              </w:rPr>
              <w:t>Just satisfaction for non-pecuniary damage paid. In 2 cases, reopening was possible. In one case, the domestic proceedings for defamation were closed and the applicant acquitted.</w:t>
            </w:r>
          </w:p>
          <w:p w:rsidR="00C270DD" w:rsidRPr="003733BE" w:rsidRDefault="003733BE" w:rsidP="00A37A0C">
            <w:pPr>
              <w:jc w:val="both"/>
              <w:cnfStyle w:val="000000100000" w:firstRow="0" w:lastRow="0" w:firstColumn="0" w:lastColumn="0" w:oddVBand="0" w:evenVBand="0" w:oddHBand="1" w:evenHBand="0" w:firstRowFirstColumn="0" w:firstRowLastColumn="0" w:lastRowFirstColumn="0" w:lastRowLastColumn="0"/>
              <w:rPr>
                <w:rStyle w:val="wordhighlighted"/>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Change of case-law of the Court of Cassation. As a consequence, the time-limit for appeals on points of law, both for litigants and for public prosecutors, starts counting from the date of finalisation of the text of the judgment in question. The judgments were published, translated and disseminated. For excessive length of proceedings see </w:t>
            </w:r>
            <w:hyperlink r:id="rId145" w:history="1">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(2005)66</w:t>
              </w:r>
            </w:hyperlink>
            <w:r w:rsidR="00C270DD" w:rsidRPr="003733BE">
              <w:rPr>
                <w:rFonts w:cstheme="minorHAnsi"/>
                <w:sz w:val="20"/>
                <w:szCs w:val="20"/>
              </w:rPr>
              <w:t xml:space="preserve"> in </w:t>
            </w:r>
            <w:proofErr w:type="spellStart"/>
            <w:r w:rsidR="00C270DD" w:rsidRPr="003733BE">
              <w:rPr>
                <w:rFonts w:cstheme="minorHAnsi"/>
                <w:sz w:val="20"/>
                <w:szCs w:val="20"/>
              </w:rPr>
              <w:t>Tarighi</w:t>
            </w:r>
            <w:proofErr w:type="spellEnd"/>
            <w:r w:rsidR="00C270DD" w:rsidRPr="003733BE">
              <w:rPr>
                <w:rFonts w:cstheme="minorHAnsi"/>
                <w:sz w:val="20"/>
                <w:szCs w:val="20"/>
              </w:rPr>
              <w:t xml:space="preserve"> </w:t>
            </w:r>
            <w:proofErr w:type="spellStart"/>
            <w:r w:rsidR="00C270DD" w:rsidRPr="003733BE">
              <w:rPr>
                <w:rFonts w:cstheme="minorHAnsi"/>
                <w:sz w:val="20"/>
                <w:szCs w:val="20"/>
              </w:rPr>
              <w:t>Wageh</w:t>
            </w:r>
            <w:proofErr w:type="spellEnd"/>
            <w:r w:rsidR="00C270DD" w:rsidRPr="003733BE">
              <w:rPr>
                <w:rFonts w:cstheme="minorHAnsi"/>
                <w:sz w:val="20"/>
                <w:szCs w:val="20"/>
              </w:rPr>
              <w:t xml:space="preserve"> group and ongoing supervision in the </w:t>
            </w:r>
            <w:proofErr w:type="spellStart"/>
            <w:r w:rsidR="00C270DD" w:rsidRPr="003733BE">
              <w:rPr>
                <w:rFonts w:cstheme="minorHAnsi"/>
                <w:sz w:val="20"/>
                <w:szCs w:val="20"/>
              </w:rPr>
              <w:t>Marios</w:t>
            </w:r>
            <w:proofErr w:type="spellEnd"/>
            <w:r w:rsidR="00C270DD" w:rsidRPr="003733BE">
              <w:rPr>
                <w:rFonts w:cstheme="minorHAnsi"/>
                <w:sz w:val="20"/>
                <w:szCs w:val="20"/>
              </w:rPr>
              <w:t xml:space="preserve"> group.</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146"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(2010)195</w:t>
              </w:r>
            </w:hyperlink>
          </w:p>
        </w:tc>
        <w:tc>
          <w:tcPr>
            <w:tcW w:w="1515" w:type="dxa"/>
            <w:tcMar>
              <w:top w:w="113" w:type="dxa"/>
              <w:bottom w:w="113" w:type="dxa"/>
            </w:tcMar>
          </w:tcPr>
          <w:p w:rsidR="00C270DD" w:rsidRPr="00110AAF"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110AAF">
              <w:rPr>
                <w:rFonts w:cstheme="minorHAnsi"/>
                <w:b/>
                <w:sz w:val="20"/>
                <w:szCs w:val="20"/>
                <w:lang w:val="fr-FR"/>
              </w:rPr>
              <w:t xml:space="preserve">GRC / Alija, </w:t>
            </w:r>
            <w:proofErr w:type="spellStart"/>
            <w:r w:rsidRPr="00110AAF">
              <w:rPr>
                <w:rFonts w:cstheme="minorHAnsi"/>
                <w:b/>
                <w:sz w:val="20"/>
                <w:szCs w:val="20"/>
                <w:lang w:val="fr-FR"/>
              </w:rPr>
              <w:t>Dimitrellos</w:t>
            </w:r>
            <w:proofErr w:type="spellEnd"/>
            <w:r w:rsidRPr="00110AAF">
              <w:rPr>
                <w:rFonts w:cstheme="minorHAnsi"/>
                <w:b/>
                <w:sz w:val="20"/>
                <w:szCs w:val="20"/>
                <w:lang w:val="fr-FR"/>
              </w:rPr>
              <w:t xml:space="preserve"> and Papa</w:t>
            </w:r>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73717/01+</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07/07/2005</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sz w:val="20"/>
                <w:szCs w:val="20"/>
              </w:rPr>
              <w:t>07/04/2005</w:t>
            </w:r>
          </w:p>
        </w:tc>
        <w:tc>
          <w:tcPr>
            <w:tcW w:w="3735" w:type="dxa"/>
            <w:tcMar>
              <w:top w:w="113" w:type="dxa"/>
              <w:bottom w:w="113" w:type="dxa"/>
            </w:tcMar>
          </w:tcPr>
          <w:p w:rsidR="00C270DD" w:rsidRPr="003733BE" w:rsidRDefault="00C270DD" w:rsidP="00495E9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Access to and efficient functioning of justice:</w:t>
            </w:r>
            <w:r w:rsidRPr="003733BE">
              <w:rPr>
                <w:rStyle w:val="hps"/>
                <w:rFonts w:cstheme="minorHAnsi"/>
                <w:i/>
                <w:sz w:val="20"/>
                <w:szCs w:val="20"/>
              </w:rPr>
              <w:t xml:space="preserve"> Unfair trial due to lack of sufficient reasoning in a domestic court decision rejecting the applicants’ requests for compensation in respect of his pre-trial detention following their acquittal and, in the </w:t>
            </w:r>
            <w:proofErr w:type="spellStart"/>
            <w:r w:rsidRPr="003733BE">
              <w:rPr>
                <w:rStyle w:val="hps"/>
                <w:rFonts w:cstheme="minorHAnsi"/>
                <w:i/>
                <w:sz w:val="20"/>
                <w:szCs w:val="20"/>
              </w:rPr>
              <w:t>Alija</w:t>
            </w:r>
            <w:proofErr w:type="spellEnd"/>
            <w:r w:rsidRPr="003733BE">
              <w:rPr>
                <w:rStyle w:val="hps"/>
                <w:rFonts w:cstheme="minorHAnsi"/>
                <w:i/>
                <w:sz w:val="20"/>
                <w:szCs w:val="20"/>
              </w:rPr>
              <w:t xml:space="preserve"> case, insufficient reasoning of the Prosecutor’s refusal before the Court of Cassation, in a handwritten annotation on the applicant’s request, to introduce an appeal on points of law. (Article 6 §1 - twice in the case of </w:t>
            </w:r>
            <w:proofErr w:type="spellStart"/>
            <w:r w:rsidRPr="003733BE">
              <w:rPr>
                <w:rStyle w:val="hps"/>
                <w:rFonts w:cstheme="minorHAnsi"/>
                <w:i/>
                <w:sz w:val="20"/>
                <w:szCs w:val="20"/>
              </w:rPr>
              <w:t>Alija</w:t>
            </w:r>
            <w:proofErr w:type="spellEnd"/>
            <w:r w:rsidRPr="003733BE">
              <w:rPr>
                <w:rStyle w:val="hps"/>
                <w:rFonts w:cstheme="minorHAnsi"/>
                <w:i/>
                <w:sz w:val="20"/>
                <w:szCs w:val="20"/>
              </w:rPr>
              <w:t>)</w:t>
            </w:r>
          </w:p>
        </w:tc>
        <w:tc>
          <w:tcPr>
            <w:tcW w:w="5196" w:type="dxa"/>
            <w:tcMar>
              <w:top w:w="113" w:type="dxa"/>
              <w:bottom w:w="113" w:type="dxa"/>
            </w:tcMar>
          </w:tcPr>
          <w:p w:rsidR="00C270DD" w:rsidRPr="003733BE" w:rsidRDefault="003733BE" w:rsidP="00683B7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Just satisfaction for pecuniary and non-pecuniary damage paid.</w:t>
            </w:r>
            <w:r w:rsidR="00C270DD" w:rsidRPr="003733BE">
              <w:t xml:space="preserve"> </w:t>
            </w:r>
            <w:r w:rsidR="00C270DD" w:rsidRPr="003733BE">
              <w:rPr>
                <w:rFonts w:cstheme="minorHAnsi"/>
                <w:sz w:val="20"/>
                <w:szCs w:val="20"/>
              </w:rPr>
              <w:t>The applicants are entitled to request reopening of the domestic proceedings.</w:t>
            </w:r>
          </w:p>
          <w:p w:rsidR="00C270DD" w:rsidRPr="003733BE" w:rsidRDefault="003733BE" w:rsidP="00FC7C2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sfbbfee58"/>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See </w:t>
            </w:r>
            <w:hyperlink r:id="rId147" w:history="1">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(2004)82</w:t>
              </w:r>
            </w:hyperlink>
            <w:r w:rsidR="00C270DD" w:rsidRPr="003733BE">
              <w:rPr>
                <w:rFonts w:cstheme="minorHAnsi"/>
                <w:sz w:val="20"/>
                <w:szCs w:val="20"/>
              </w:rPr>
              <w:t xml:space="preserve"> in </w:t>
            </w:r>
            <w:proofErr w:type="spellStart"/>
            <w:r w:rsidR="00C270DD" w:rsidRPr="003733BE">
              <w:rPr>
                <w:rFonts w:cstheme="minorHAnsi"/>
                <w:sz w:val="20"/>
                <w:szCs w:val="20"/>
              </w:rPr>
              <w:t>Anastassios</w:t>
            </w:r>
            <w:proofErr w:type="spellEnd"/>
            <w:r w:rsidR="00C270DD" w:rsidRPr="003733BE">
              <w:rPr>
                <w:rFonts w:cstheme="minorHAnsi"/>
                <w:sz w:val="20"/>
                <w:szCs w:val="20"/>
              </w:rPr>
              <w:t xml:space="preserve"> Georgiadis. In addition, following an amendment of Article 533 of the Code of Criminal Procedure</w:t>
            </w:r>
            <w:r w:rsidR="00C270DD" w:rsidRPr="003733BE">
              <w:t xml:space="preserve"> </w:t>
            </w:r>
            <w:r w:rsidR="00C270DD" w:rsidRPr="003733BE">
              <w:rPr>
                <w:rFonts w:cstheme="minorHAnsi"/>
                <w:sz w:val="20"/>
                <w:szCs w:val="20"/>
              </w:rPr>
              <w:t>the ground for dismissing a claim for compensation for pre-trial detention, if "the facts in question constituted serious evidence of his guilt” was revoked.</w:t>
            </w:r>
            <w:r w:rsidR="00C270DD" w:rsidRPr="003733BE">
              <w:rPr>
                <w:rStyle w:val="sfbbfee58"/>
                <w:rFonts w:cstheme="minorHAnsi"/>
                <w:sz w:val="20"/>
                <w:szCs w:val="20"/>
              </w:rPr>
              <w:t xml:space="preserve"> The judgment was published, translated and disseminated.</w:t>
            </w:r>
          </w:p>
          <w:p w:rsidR="00C270DD" w:rsidRPr="003733BE" w:rsidRDefault="00C270DD" w:rsidP="00495E9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sz w:val="20"/>
                <w:szCs w:val="20"/>
              </w:rPr>
              <w:t>As far as the Prosecutor</w:t>
            </w:r>
            <w:r w:rsidR="00F07C36">
              <w:rPr>
                <w:rFonts w:cstheme="minorHAnsi"/>
                <w:sz w:val="20"/>
                <w:szCs w:val="20"/>
              </w:rPr>
              <w:t>’s refusal is concerned, the EC</w:t>
            </w:r>
            <w:r w:rsidRPr="003733BE">
              <w:rPr>
                <w:rFonts w:cstheme="minorHAnsi"/>
                <w:sz w:val="20"/>
                <w:szCs w:val="20"/>
              </w:rPr>
              <w:t xml:space="preserve">HR’s subsequent jurisprudence changed in 2009 with its judgment </w:t>
            </w:r>
            <w:proofErr w:type="spellStart"/>
            <w:r w:rsidRPr="003733BE">
              <w:rPr>
                <w:rFonts w:cstheme="minorHAnsi"/>
                <w:sz w:val="20"/>
                <w:szCs w:val="20"/>
              </w:rPr>
              <w:t>Gorou</w:t>
            </w:r>
            <w:proofErr w:type="spellEnd"/>
            <w:r w:rsidRPr="003733BE">
              <w:rPr>
                <w:rFonts w:cstheme="minorHAnsi"/>
                <w:sz w:val="20"/>
                <w:szCs w:val="20"/>
              </w:rPr>
              <w:t xml:space="preserve"> No.2, when it found that ‘‘the handwritten note placed on the applicant’s request simply gives information about the discretionary decision taken by the public prosecutor…. the public prosecutor does not have a duty to justify his response.”</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148"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(2010)167</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 xml:space="preserve">GRC / </w:t>
            </w:r>
            <w:proofErr w:type="spellStart"/>
            <w:r w:rsidRPr="003733BE">
              <w:rPr>
                <w:rFonts w:cstheme="minorHAnsi"/>
                <w:b/>
                <w:sz w:val="20"/>
                <w:szCs w:val="20"/>
              </w:rPr>
              <w:t>Assymomitis</w:t>
            </w:r>
            <w:proofErr w:type="spellEnd"/>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67629/01</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dfc50a6a"/>
                <w:b/>
                <w:sz w:val="20"/>
                <w:szCs w:val="20"/>
              </w:rPr>
            </w:pPr>
            <w:r w:rsidRPr="003733BE">
              <w:rPr>
                <w:rStyle w:val="sdfc50a6a"/>
                <w:b/>
                <w:sz w:val="20"/>
                <w:szCs w:val="20"/>
              </w:rPr>
              <w:t>14/01/2005</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dfc50a6a"/>
              </w:rPr>
            </w:pPr>
            <w:r w:rsidRPr="003733BE">
              <w:rPr>
                <w:rStyle w:val="sdfc50a6a"/>
                <w:sz w:val="20"/>
                <w:szCs w:val="20"/>
              </w:rPr>
              <w:t>14/10/2004</w:t>
            </w:r>
          </w:p>
        </w:tc>
        <w:tc>
          <w:tcPr>
            <w:tcW w:w="3735" w:type="dxa"/>
            <w:tcMar>
              <w:top w:w="113" w:type="dxa"/>
              <w:bottom w:w="113" w:type="dxa"/>
            </w:tcMar>
          </w:tcPr>
          <w:p w:rsidR="00C270DD" w:rsidRPr="003733BE" w:rsidRDefault="00C270DD" w:rsidP="0031030A">
            <w:pPr>
              <w:jc w:val="both"/>
              <w:cnfStyle w:val="000000100000" w:firstRow="0" w:lastRow="0" w:firstColumn="0" w:lastColumn="0" w:oddVBand="0" w:evenVBand="0" w:oddHBand="1" w:evenHBand="0" w:firstRowFirstColumn="0" w:firstRowLastColumn="0" w:lastRowFirstColumn="0" w:lastRowLastColumn="0"/>
              <w:rPr>
                <w:rStyle w:val="sb8d990e2"/>
                <w:rFonts w:cstheme="minorHAnsi"/>
                <w:i/>
                <w:sz w:val="20"/>
                <w:szCs w:val="20"/>
              </w:rPr>
            </w:pPr>
            <w:r w:rsidRPr="003733BE">
              <w:rPr>
                <w:rStyle w:val="sb8d990e2"/>
                <w:rFonts w:cstheme="minorHAnsi"/>
                <w:b/>
                <w:i/>
                <w:sz w:val="20"/>
                <w:szCs w:val="20"/>
              </w:rPr>
              <w:t>Protection of property and access to and efficient functioning of justice:</w:t>
            </w:r>
            <w:r w:rsidRPr="003733BE">
              <w:rPr>
                <w:rStyle w:val="sb8d990e2"/>
                <w:rFonts w:cstheme="minorHAnsi"/>
                <w:i/>
                <w:sz w:val="20"/>
                <w:szCs w:val="20"/>
              </w:rPr>
              <w:t xml:space="preserve"> Disproportionate interference due to the authorities’ failure to provide clear and reliable answers in a procedure relating to planning permission to carry out work on the applicant’s land despite a building permit and excessive length of proceedings before the Council of State. (Article 1 of Protocol No. 1 and Article 6 §1)</w:t>
            </w:r>
          </w:p>
        </w:tc>
        <w:tc>
          <w:tcPr>
            <w:tcW w:w="5196" w:type="dxa"/>
            <w:tcMar>
              <w:top w:w="113" w:type="dxa"/>
              <w:bottom w:w="113" w:type="dxa"/>
            </w:tcMar>
          </w:tcPr>
          <w:p w:rsidR="00C270DD" w:rsidRPr="003733BE" w:rsidRDefault="003733BE" w:rsidP="00BA1199">
            <w:pPr>
              <w:jc w:val="both"/>
              <w:cnfStyle w:val="000000100000" w:firstRow="0" w:lastRow="0" w:firstColumn="0" w:lastColumn="0" w:oddVBand="0" w:evenVBand="0" w:oddHBand="1" w:evenHBand="0" w:firstRowFirstColumn="0" w:firstRowLastColumn="0" w:lastRowFirstColumn="0" w:lastRowLastColumn="0"/>
              <w:rPr>
                <w:rStyle w:val="wordhighlighted"/>
                <w:sz w:val="20"/>
                <w:szCs w:val="20"/>
              </w:rPr>
            </w:pPr>
            <w:r w:rsidRPr="003733BE">
              <w:rPr>
                <w:rStyle w:val="wordhighlighted"/>
                <w:i/>
                <w:sz w:val="20"/>
                <w:szCs w:val="20"/>
                <w:u w:val="single"/>
              </w:rPr>
              <w:t>Individual measures</w:t>
            </w:r>
            <w:r w:rsidRPr="003733BE">
              <w:rPr>
                <w:rStyle w:val="wordhighlighted"/>
                <w:i/>
                <w:sz w:val="20"/>
                <w:szCs w:val="20"/>
              </w:rPr>
              <w:t>:</w:t>
            </w:r>
            <w:r w:rsidR="00C270DD" w:rsidRPr="003733BE">
              <w:t xml:space="preserve"> </w:t>
            </w:r>
            <w:r w:rsidR="00C270DD" w:rsidRPr="003733BE">
              <w:rPr>
                <w:rStyle w:val="wordhighlighted"/>
                <w:sz w:val="20"/>
                <w:szCs w:val="20"/>
              </w:rPr>
              <w:t>Just satisfaction in respect of pecuniary damages (covering the loss of earnings from the date when the building permit was issued) and non-pecuniary damage paid. The relevant land of the applicant was qualified as constructible.</w:t>
            </w:r>
          </w:p>
          <w:p w:rsidR="00C270DD" w:rsidRPr="003733BE" w:rsidRDefault="003733BE" w:rsidP="00BA1199">
            <w:pPr>
              <w:jc w:val="both"/>
              <w:cnfStyle w:val="000000100000" w:firstRow="0" w:lastRow="0" w:firstColumn="0" w:lastColumn="0" w:oddVBand="0" w:evenVBand="0" w:oddHBand="1" w:evenHBand="0" w:firstRowFirstColumn="0" w:firstRowLastColumn="0" w:lastRowFirstColumn="0" w:lastRowLastColumn="0"/>
              <w:rPr>
                <w:rStyle w:val="wordhighlighted"/>
                <w:sz w:val="20"/>
                <w:szCs w:val="20"/>
              </w:rPr>
            </w:pPr>
            <w:r w:rsidRPr="003733BE">
              <w:rPr>
                <w:rStyle w:val="wordhighlighted"/>
                <w:i/>
                <w:sz w:val="20"/>
                <w:szCs w:val="20"/>
                <w:u w:val="single"/>
              </w:rPr>
              <w:t>General measures</w:t>
            </w:r>
            <w:r w:rsidRPr="003733BE">
              <w:rPr>
                <w:rStyle w:val="wordhighlighted"/>
                <w:i/>
                <w:sz w:val="20"/>
                <w:szCs w:val="20"/>
              </w:rPr>
              <w:t>:</w:t>
            </w:r>
            <w:r w:rsidR="00C270DD" w:rsidRPr="003733BE">
              <w:rPr>
                <w:rStyle w:val="wordhighlighted"/>
                <w:sz w:val="20"/>
                <w:szCs w:val="20"/>
              </w:rPr>
              <w:t xml:space="preserve"> The Athens Prefecture circulated the judgment to all services involved in urban planning under its jurisdiction. For length of proceedings, see </w:t>
            </w:r>
            <w:hyperlink r:id="rId149" w:history="1">
              <w:proofErr w:type="spellStart"/>
              <w:r w:rsidR="00C270DD" w:rsidRPr="003733BE">
                <w:rPr>
                  <w:rStyle w:val="Hyperlink"/>
                  <w:sz w:val="20"/>
                  <w:szCs w:val="20"/>
                </w:rPr>
                <w:t>ResDH</w:t>
              </w:r>
              <w:proofErr w:type="spellEnd"/>
              <w:r w:rsidR="00C270DD" w:rsidRPr="003733BE">
                <w:rPr>
                  <w:rStyle w:val="Hyperlink"/>
                  <w:sz w:val="20"/>
                  <w:szCs w:val="20"/>
                </w:rPr>
                <w:t>(2005)65</w:t>
              </w:r>
            </w:hyperlink>
            <w:r w:rsidR="00C270DD" w:rsidRPr="003733BE">
              <w:rPr>
                <w:rStyle w:val="wordhighlighted"/>
                <w:sz w:val="20"/>
                <w:szCs w:val="20"/>
              </w:rPr>
              <w:t xml:space="preserve"> in </w:t>
            </w:r>
            <w:proofErr w:type="spellStart"/>
            <w:r w:rsidR="00C270DD" w:rsidRPr="003733BE">
              <w:rPr>
                <w:rStyle w:val="wordhighlighted"/>
                <w:sz w:val="20"/>
                <w:szCs w:val="20"/>
              </w:rPr>
              <w:t>Pafitis</w:t>
            </w:r>
            <w:proofErr w:type="spellEnd"/>
            <w:r w:rsidR="00C270DD" w:rsidRPr="003733BE">
              <w:rPr>
                <w:rStyle w:val="wordhighlighted"/>
                <w:sz w:val="20"/>
                <w:szCs w:val="20"/>
              </w:rPr>
              <w:t xml:space="preserve"> and Others group</w:t>
            </w:r>
            <w:r w:rsidR="00C270DD" w:rsidRPr="003733BE">
              <w:rPr>
                <w:rFonts w:cstheme="minorHAnsi"/>
                <w:sz w:val="20"/>
                <w:szCs w:val="20"/>
              </w:rPr>
              <w:t xml:space="preserve"> and ongoing supervision in the </w:t>
            </w:r>
            <w:proofErr w:type="spellStart"/>
            <w:r w:rsidR="00C270DD" w:rsidRPr="003733BE">
              <w:rPr>
                <w:rFonts w:cstheme="minorHAnsi"/>
                <w:sz w:val="20"/>
                <w:szCs w:val="20"/>
              </w:rPr>
              <w:t>Marios</w:t>
            </w:r>
            <w:proofErr w:type="spellEnd"/>
            <w:r w:rsidR="00C270DD" w:rsidRPr="003733BE">
              <w:rPr>
                <w:rFonts w:cstheme="minorHAnsi"/>
                <w:sz w:val="20"/>
                <w:szCs w:val="20"/>
              </w:rPr>
              <w:t xml:space="preserve"> group. The judgment was published, translated and disseminated.</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150"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(2010)168</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 xml:space="preserve">GRC / </w:t>
            </w:r>
            <w:proofErr w:type="spellStart"/>
            <w:r w:rsidRPr="003733BE">
              <w:rPr>
                <w:rFonts w:cstheme="minorHAnsi"/>
                <w:b/>
                <w:sz w:val="20"/>
                <w:szCs w:val="20"/>
              </w:rPr>
              <w:t>Boulougouras</w:t>
            </w:r>
            <w:proofErr w:type="spellEnd"/>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66294/01</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dfc50a6a"/>
                <w:b/>
                <w:sz w:val="20"/>
                <w:szCs w:val="20"/>
              </w:rPr>
            </w:pPr>
            <w:r w:rsidRPr="003733BE">
              <w:rPr>
                <w:rStyle w:val="sdfc50a6a"/>
                <w:b/>
                <w:sz w:val="20"/>
                <w:szCs w:val="20"/>
              </w:rPr>
              <w:t>27/08/2004</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dfc50a6a"/>
              </w:rPr>
            </w:pPr>
            <w:r w:rsidRPr="003733BE">
              <w:rPr>
                <w:rStyle w:val="sdfc50a6a"/>
                <w:sz w:val="20"/>
                <w:szCs w:val="20"/>
              </w:rPr>
              <w:t>27/05/2004</w:t>
            </w:r>
          </w:p>
        </w:tc>
        <w:tc>
          <w:tcPr>
            <w:tcW w:w="3735" w:type="dxa"/>
            <w:tcMar>
              <w:top w:w="113" w:type="dxa"/>
              <w:bottom w:w="113" w:type="dxa"/>
            </w:tcMar>
          </w:tcPr>
          <w:p w:rsidR="00C270DD" w:rsidRPr="003733BE" w:rsidRDefault="00C270DD" w:rsidP="00E643D4">
            <w:pPr>
              <w:jc w:val="both"/>
              <w:cnfStyle w:val="000000000000" w:firstRow="0" w:lastRow="0" w:firstColumn="0" w:lastColumn="0" w:oddVBand="0" w:evenVBand="0" w:oddHBand="0" w:evenHBand="0" w:firstRowFirstColumn="0" w:firstRowLastColumn="0" w:lastRowFirstColumn="0" w:lastRowLastColumn="0"/>
              <w:rPr>
                <w:rStyle w:val="sb8d990e2"/>
                <w:rFonts w:cstheme="minorHAnsi"/>
                <w:b/>
                <w:i/>
                <w:sz w:val="20"/>
                <w:szCs w:val="20"/>
              </w:rPr>
            </w:pPr>
            <w:r w:rsidRPr="003733BE">
              <w:rPr>
                <w:rStyle w:val="sb8d990e2"/>
                <w:rFonts w:cstheme="minorHAnsi"/>
                <w:b/>
                <w:i/>
                <w:sz w:val="20"/>
                <w:szCs w:val="20"/>
              </w:rPr>
              <w:t xml:space="preserve">Access to and efficient functioning of justice: </w:t>
            </w:r>
            <w:r w:rsidRPr="003733BE">
              <w:rPr>
                <w:rStyle w:val="sb8d990e2"/>
                <w:rFonts w:cstheme="minorHAnsi"/>
                <w:i/>
                <w:sz w:val="20"/>
                <w:szCs w:val="20"/>
              </w:rPr>
              <w:t xml:space="preserve">Denial of excess to a court due to dismissal of an appeal by the Court of Cassation on the basis of a clerical error (failure of registrar to countersign the </w:t>
            </w:r>
            <w:r w:rsidRPr="003733BE">
              <w:rPr>
                <w:rStyle w:val="sb8d990e2"/>
                <w:rFonts w:cstheme="minorHAnsi"/>
                <w:i/>
                <w:sz w:val="20"/>
                <w:szCs w:val="20"/>
              </w:rPr>
              <w:lastRenderedPageBreak/>
              <w:t>notice of appeal) for which the applicant was not responsible. (Article 6 §1)</w:t>
            </w:r>
          </w:p>
        </w:tc>
        <w:tc>
          <w:tcPr>
            <w:tcW w:w="5196" w:type="dxa"/>
            <w:tcMar>
              <w:top w:w="113" w:type="dxa"/>
              <w:bottom w:w="113" w:type="dxa"/>
            </w:tcMar>
          </w:tcPr>
          <w:p w:rsidR="00C270DD" w:rsidRPr="003733BE" w:rsidRDefault="003733BE" w:rsidP="00E643D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Style w:val="wordhighlighted"/>
                <w:i/>
                <w:sz w:val="20"/>
                <w:szCs w:val="20"/>
                <w:u w:val="single"/>
              </w:rPr>
              <w:lastRenderedPageBreak/>
              <w:t>Individual measures</w:t>
            </w:r>
            <w:r w:rsidRPr="003733BE">
              <w:rPr>
                <w:rStyle w:val="wordhighlighted"/>
                <w:i/>
                <w:sz w:val="20"/>
                <w:szCs w:val="20"/>
              </w:rPr>
              <w:t>:</w:t>
            </w:r>
            <w:r w:rsidR="00C270DD" w:rsidRPr="003733BE">
              <w:rPr>
                <w:rStyle w:val="wordhighlighted"/>
                <w:sz w:val="20"/>
                <w:szCs w:val="20"/>
              </w:rPr>
              <w:t xml:space="preserve"> </w:t>
            </w:r>
            <w:r w:rsidR="00C270DD" w:rsidRPr="003733BE">
              <w:rPr>
                <w:rFonts w:cstheme="minorHAnsi"/>
                <w:sz w:val="20"/>
                <w:szCs w:val="20"/>
              </w:rPr>
              <w:t>Just satisfaction for non-pecuniary damage paid. Reopening of proceedings is possible.</w:t>
            </w:r>
          </w:p>
          <w:p w:rsidR="00C270DD" w:rsidRPr="003733BE" w:rsidRDefault="003733BE" w:rsidP="00E643D4">
            <w:pPr>
              <w:jc w:val="both"/>
              <w:cnfStyle w:val="000000000000" w:firstRow="0" w:lastRow="0" w:firstColumn="0" w:lastColumn="0" w:oddVBand="0" w:evenVBand="0" w:oddHBand="0" w:evenHBand="0" w:firstRowFirstColumn="0" w:firstRowLastColumn="0" w:lastRowFirstColumn="0" w:lastRowLastColumn="0"/>
              <w:rPr>
                <w:rStyle w:val="wordhighlighted"/>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Change of case-law of the Court of Cassation. The judgment was published, translated and disseminated. See also supervision in the </w:t>
            </w:r>
            <w:proofErr w:type="spellStart"/>
            <w:r w:rsidR="00C270DD" w:rsidRPr="003733BE">
              <w:rPr>
                <w:rFonts w:cstheme="minorHAnsi"/>
                <w:sz w:val="20"/>
                <w:szCs w:val="20"/>
              </w:rPr>
              <w:t>Vamvakas</w:t>
            </w:r>
            <w:proofErr w:type="spellEnd"/>
            <w:r w:rsidR="00C270DD" w:rsidRPr="003733BE">
              <w:rPr>
                <w:rFonts w:cstheme="minorHAnsi"/>
                <w:sz w:val="20"/>
                <w:szCs w:val="20"/>
              </w:rPr>
              <w:t xml:space="preserve"> case.</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151"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(2010)192</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 xml:space="preserve">GRC / </w:t>
            </w:r>
            <w:proofErr w:type="spellStart"/>
            <w:r w:rsidRPr="003733BE">
              <w:rPr>
                <w:rFonts w:cstheme="minorHAnsi"/>
                <w:b/>
                <w:sz w:val="20"/>
                <w:szCs w:val="20"/>
              </w:rPr>
              <w:t>Castren-Niniou</w:t>
            </w:r>
            <w:proofErr w:type="spellEnd"/>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43837/02</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09/09/2005</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sz w:val="20"/>
                <w:szCs w:val="20"/>
              </w:rPr>
              <w:t>09/06/2005</w:t>
            </w:r>
          </w:p>
        </w:tc>
        <w:tc>
          <w:tcPr>
            <w:tcW w:w="3735" w:type="dxa"/>
            <w:tcMar>
              <w:top w:w="113" w:type="dxa"/>
              <w:bottom w:w="113" w:type="dxa"/>
            </w:tcMar>
          </w:tcPr>
          <w:p w:rsidR="00C270DD" w:rsidRPr="003733BE" w:rsidRDefault="00C270DD" w:rsidP="0079106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Access to and efficient functioning of justice:</w:t>
            </w:r>
            <w:r w:rsidRPr="003733BE">
              <w:t xml:space="preserve"> </w:t>
            </w:r>
            <w:r w:rsidRPr="003733BE">
              <w:rPr>
                <w:rStyle w:val="hps"/>
                <w:rFonts w:cstheme="minorHAnsi"/>
                <w:i/>
                <w:sz w:val="20"/>
                <w:szCs w:val="20"/>
              </w:rPr>
              <w:t>Failure to comply with a domestic court judgment ordering the administration to grant the applicant the post she had applied for and excessive length of proceedings before administrative courts. (Article 6 §1 twice)</w:t>
            </w:r>
          </w:p>
        </w:tc>
        <w:tc>
          <w:tcPr>
            <w:tcW w:w="5196" w:type="dxa"/>
            <w:tcMar>
              <w:top w:w="113" w:type="dxa"/>
              <w:bottom w:w="113" w:type="dxa"/>
            </w:tcMar>
          </w:tcPr>
          <w:p w:rsidR="00C270DD" w:rsidRPr="003733BE" w:rsidRDefault="003733BE" w:rsidP="00890BB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Just satisfaction for non-pecuniary damage paid.</w:t>
            </w:r>
            <w:r w:rsidR="00C270DD" w:rsidRPr="003733BE">
              <w:t xml:space="preserve"> </w:t>
            </w:r>
            <w:r w:rsidR="00C270DD" w:rsidRPr="003733BE">
              <w:rPr>
                <w:rFonts w:cstheme="minorHAnsi"/>
                <w:sz w:val="20"/>
                <w:szCs w:val="20"/>
              </w:rPr>
              <w:t>The applicant was appointed to the post retroactively as from 1990. As regards the question of retroactive payment of salary, according to relevant provisions of Law 2071/1992 in cases of doctors’ retroactive appointment to public posts there is no right to receive salary retroactively for reasons relating to the state’s budgetary policy.</w:t>
            </w:r>
          </w:p>
          <w:p w:rsidR="00C270DD" w:rsidRPr="003733BE" w:rsidRDefault="003733BE" w:rsidP="00890BB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u w:val="single"/>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See </w:t>
            </w:r>
            <w:hyperlink r:id="rId152" w:history="1">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(2004)81</w:t>
              </w:r>
            </w:hyperlink>
            <w:r w:rsidR="00C270DD" w:rsidRPr="003733BE">
              <w:rPr>
                <w:rFonts w:cstheme="minorHAnsi"/>
                <w:sz w:val="20"/>
                <w:szCs w:val="20"/>
              </w:rPr>
              <w:t xml:space="preserve"> in Hornsby group concerning the failure to comply with final domestic judgements. See </w:t>
            </w:r>
            <w:hyperlink r:id="rId153" w:history="1">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(2005)65</w:t>
              </w:r>
            </w:hyperlink>
            <w:r w:rsidR="00C270DD" w:rsidRPr="003733BE">
              <w:rPr>
                <w:rFonts w:cstheme="minorHAnsi"/>
                <w:sz w:val="20"/>
                <w:szCs w:val="20"/>
              </w:rPr>
              <w:t xml:space="preserve"> in </w:t>
            </w:r>
            <w:proofErr w:type="spellStart"/>
            <w:r w:rsidR="00C270DD" w:rsidRPr="003733BE">
              <w:rPr>
                <w:rFonts w:cstheme="minorHAnsi"/>
                <w:sz w:val="20"/>
                <w:szCs w:val="20"/>
              </w:rPr>
              <w:t>Pafitis</w:t>
            </w:r>
            <w:proofErr w:type="spellEnd"/>
            <w:r w:rsidR="00C270DD" w:rsidRPr="003733BE">
              <w:rPr>
                <w:rFonts w:cstheme="minorHAnsi"/>
                <w:sz w:val="20"/>
                <w:szCs w:val="20"/>
              </w:rPr>
              <w:t xml:space="preserve"> and Others group concerning excessive length of proceedings.</w:t>
            </w:r>
            <w:r w:rsidR="00C270DD" w:rsidRPr="003733BE">
              <w:rPr>
                <w:rStyle w:val="sfbbfee58"/>
                <w:rFonts w:cstheme="minorHAnsi"/>
                <w:sz w:val="20"/>
                <w:szCs w:val="20"/>
              </w:rPr>
              <w:t xml:space="preserve"> The judgment was published, translated and disseminated.</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154"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(2010)218</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 xml:space="preserve">GRC / Eka-Elda </w:t>
            </w:r>
            <w:proofErr w:type="spellStart"/>
            <w:r w:rsidRPr="003733BE">
              <w:rPr>
                <w:rFonts w:cstheme="minorHAnsi"/>
                <w:b/>
                <w:sz w:val="20"/>
                <w:szCs w:val="20"/>
              </w:rPr>
              <w:t>Avee</w:t>
            </w:r>
            <w:proofErr w:type="spellEnd"/>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10162/02</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23/05/2007</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sz w:val="20"/>
                <w:szCs w:val="20"/>
              </w:rPr>
              <w:t>11/01/2007</w:t>
            </w:r>
          </w:p>
        </w:tc>
        <w:tc>
          <w:tcPr>
            <w:tcW w:w="3735" w:type="dxa"/>
            <w:tcMar>
              <w:top w:w="113" w:type="dxa"/>
              <w:bottom w:w="113" w:type="dxa"/>
            </w:tcMar>
          </w:tcPr>
          <w:p w:rsidR="00C270DD" w:rsidRPr="003733BE" w:rsidRDefault="00C270DD" w:rsidP="00657F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Protection of property: </w:t>
            </w:r>
            <w:r w:rsidRPr="003733BE">
              <w:rPr>
                <w:rStyle w:val="hps"/>
                <w:rFonts w:cstheme="minorHAnsi"/>
                <w:i/>
                <w:sz w:val="20"/>
                <w:szCs w:val="20"/>
              </w:rPr>
              <w:t>Refusal of the tax authorities to pay the applicant company interest in respect of a delay in reimbursing unduly paid tax. (Article 1 of Protocol No. 1)</w:t>
            </w:r>
          </w:p>
        </w:tc>
        <w:tc>
          <w:tcPr>
            <w:tcW w:w="5196" w:type="dxa"/>
            <w:tcMar>
              <w:top w:w="113" w:type="dxa"/>
              <w:bottom w:w="113" w:type="dxa"/>
            </w:tcMar>
          </w:tcPr>
          <w:p w:rsidR="00C270DD" w:rsidRPr="003733BE" w:rsidRDefault="003733BE" w:rsidP="0085296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Just satisfaction for pecuniary damage covering the interest due to the company paid.</w:t>
            </w:r>
          </w:p>
          <w:p w:rsidR="00C270DD" w:rsidRPr="003733BE" w:rsidRDefault="003733BE" w:rsidP="0085296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u w:val="single"/>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Isolated incident. The law provides and the case-law of domestic courts confirms that the State had an obligation to pay default interest in which the tax unduly paid had not yet been refunded. The judgment was published, translated and disseminated.</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155"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(2010)217</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 xml:space="preserve">GRC / </w:t>
            </w:r>
            <w:proofErr w:type="spellStart"/>
            <w:r w:rsidRPr="003733BE">
              <w:rPr>
                <w:rFonts w:cstheme="minorHAnsi"/>
                <w:b/>
                <w:sz w:val="20"/>
                <w:szCs w:val="20"/>
              </w:rPr>
              <w:t>Examiliotis</w:t>
            </w:r>
            <w:proofErr w:type="spellEnd"/>
            <w:r w:rsidRPr="003733BE">
              <w:rPr>
                <w:rFonts w:cstheme="minorHAnsi"/>
                <w:b/>
                <w:sz w:val="20"/>
                <w:szCs w:val="20"/>
              </w:rPr>
              <w:t xml:space="preserve"> No2</w:t>
            </w:r>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28340/02</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23/10/2006</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sz w:val="20"/>
                <w:szCs w:val="20"/>
              </w:rPr>
              <w:t>04/05/2006</w:t>
            </w:r>
          </w:p>
        </w:tc>
        <w:tc>
          <w:tcPr>
            <w:tcW w:w="3735" w:type="dxa"/>
            <w:tcMar>
              <w:top w:w="113" w:type="dxa"/>
              <w:bottom w:w="113" w:type="dxa"/>
            </w:tcMar>
          </w:tcPr>
          <w:p w:rsidR="00C270DD" w:rsidRPr="003733BE" w:rsidRDefault="00C270DD" w:rsidP="00C81DF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Access to and efficient functioning of justice: </w:t>
            </w:r>
            <w:r w:rsidRPr="003733BE">
              <w:rPr>
                <w:rStyle w:val="hps"/>
                <w:rFonts w:cstheme="minorHAnsi"/>
                <w:i/>
                <w:sz w:val="20"/>
                <w:szCs w:val="20"/>
              </w:rPr>
              <w:t xml:space="preserve">Disproportionate constraint of access to a court </w:t>
            </w:r>
            <w:r w:rsidRPr="003733BE">
              <w:rPr>
                <w:rStyle w:val="sb8d990e2"/>
                <w:i/>
                <w:sz w:val="20"/>
                <w:szCs w:val="20"/>
              </w:rPr>
              <w:t>in an action for damages against the state because of administrative courts’ narrow interpretation of the rules on prescription. (Article 6 §1)</w:t>
            </w:r>
          </w:p>
        </w:tc>
        <w:tc>
          <w:tcPr>
            <w:tcW w:w="5196" w:type="dxa"/>
            <w:tcMar>
              <w:top w:w="113" w:type="dxa"/>
              <w:bottom w:w="113" w:type="dxa"/>
            </w:tcMar>
          </w:tcPr>
          <w:p w:rsidR="00C270DD" w:rsidRPr="003733BE" w:rsidRDefault="003733BE" w:rsidP="00755FB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Just satisfaction for non-pecuniary damage paid.</w:t>
            </w:r>
          </w:p>
          <w:p w:rsidR="00C270DD" w:rsidRPr="003733BE" w:rsidRDefault="003733BE" w:rsidP="00755FB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u w:val="single"/>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Isolated incident. According to well-established national jurisprudence, the prescription runs from the date when the person concerned had become aware of the act at issue. The judgment was published, translated and disseminated.</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156"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(2010)196</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 xml:space="preserve">GRC / </w:t>
            </w:r>
            <w:proofErr w:type="spellStart"/>
            <w:r w:rsidRPr="003733BE">
              <w:rPr>
                <w:rFonts w:cstheme="minorHAnsi"/>
                <w:b/>
                <w:sz w:val="20"/>
                <w:szCs w:val="20"/>
              </w:rPr>
              <w:t>Gorou</w:t>
            </w:r>
            <w:proofErr w:type="spellEnd"/>
            <w:r w:rsidRPr="003733BE">
              <w:rPr>
                <w:rFonts w:cstheme="minorHAnsi"/>
                <w:b/>
                <w:sz w:val="20"/>
                <w:szCs w:val="20"/>
              </w:rPr>
              <w:t xml:space="preserve"> No. 4</w:t>
            </w:r>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9747/04</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23/05/2007</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sz w:val="20"/>
                <w:szCs w:val="20"/>
              </w:rPr>
              <w:t>11/01/2007</w:t>
            </w:r>
          </w:p>
        </w:tc>
        <w:tc>
          <w:tcPr>
            <w:tcW w:w="3735" w:type="dxa"/>
            <w:tcMar>
              <w:top w:w="113" w:type="dxa"/>
              <w:bottom w:w="113" w:type="dxa"/>
            </w:tcMar>
          </w:tcPr>
          <w:p w:rsidR="00C270DD" w:rsidRPr="003733BE" w:rsidRDefault="00C270DD" w:rsidP="00570B9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Access to and efficient functioning of justice: </w:t>
            </w:r>
            <w:r w:rsidRPr="003733BE">
              <w:rPr>
                <w:rStyle w:val="hps"/>
                <w:rFonts w:cstheme="minorHAnsi"/>
                <w:i/>
                <w:sz w:val="20"/>
                <w:szCs w:val="20"/>
              </w:rPr>
              <w:t xml:space="preserve">Unfair trial due to insufficient </w:t>
            </w:r>
            <w:r w:rsidRPr="003733BE">
              <w:rPr>
                <w:rStyle w:val="hps"/>
                <w:rFonts w:cstheme="minorHAnsi"/>
                <w:i/>
                <w:sz w:val="20"/>
                <w:szCs w:val="20"/>
              </w:rPr>
              <w:lastRenderedPageBreak/>
              <w:t>reasoning of the refusal of the Prosecutor before the Court of Cassation to introduce an appeal on points of law on a civil party’s behalf and excessive length of criminal proceedings. (Article 6 §1 twice)</w:t>
            </w:r>
          </w:p>
        </w:tc>
        <w:tc>
          <w:tcPr>
            <w:tcW w:w="5196" w:type="dxa"/>
            <w:tcMar>
              <w:top w:w="113" w:type="dxa"/>
              <w:bottom w:w="113" w:type="dxa"/>
            </w:tcMar>
          </w:tcPr>
          <w:p w:rsidR="00C270DD" w:rsidRPr="003733BE" w:rsidRDefault="003733BE" w:rsidP="0075736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lastRenderedPageBreak/>
              <w:t>Individual measures</w:t>
            </w:r>
            <w:r w:rsidRPr="003733BE">
              <w:rPr>
                <w:rFonts w:cstheme="minorHAnsi"/>
                <w:i/>
                <w:sz w:val="20"/>
                <w:szCs w:val="20"/>
              </w:rPr>
              <w:t>:</w:t>
            </w:r>
            <w:r w:rsidR="00C270DD" w:rsidRPr="003733BE">
              <w:rPr>
                <w:rFonts w:cstheme="minorHAnsi"/>
                <w:sz w:val="20"/>
                <w:szCs w:val="20"/>
              </w:rPr>
              <w:t xml:space="preserve"> Just satisfaction for pecuniary and non-pecuniary damage paid. When an acquittal was decided, the </w:t>
            </w:r>
            <w:r w:rsidR="00C270DD" w:rsidRPr="003733BE">
              <w:rPr>
                <w:rFonts w:cstheme="minorHAnsi"/>
                <w:sz w:val="20"/>
                <w:szCs w:val="20"/>
              </w:rPr>
              <w:lastRenderedPageBreak/>
              <w:t>civil party is not, in principle, entitled to appeal directly on points of law or to seek redress from the public prosecutor at the Court of Cassation.</w:t>
            </w:r>
          </w:p>
          <w:p w:rsidR="00C270DD" w:rsidRPr="003733BE" w:rsidRDefault="003733BE" w:rsidP="0075736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u w:val="single"/>
              </w:rPr>
            </w:pPr>
            <w:r w:rsidRPr="003733BE">
              <w:rPr>
                <w:rFonts w:cstheme="minorHAnsi"/>
                <w:i/>
                <w:sz w:val="20"/>
                <w:szCs w:val="20"/>
                <w:u w:val="single"/>
              </w:rPr>
              <w:t>General measures</w:t>
            </w:r>
            <w:r w:rsidRPr="003733BE">
              <w:rPr>
                <w:rFonts w:cstheme="minorHAnsi"/>
                <w:i/>
                <w:sz w:val="20"/>
                <w:szCs w:val="20"/>
              </w:rPr>
              <w:t>:</w:t>
            </w:r>
            <w:r w:rsidR="00F07C36">
              <w:rPr>
                <w:rFonts w:cstheme="minorHAnsi"/>
                <w:sz w:val="20"/>
                <w:szCs w:val="20"/>
              </w:rPr>
              <w:t xml:space="preserve"> The EC</w:t>
            </w:r>
            <w:r w:rsidR="00C270DD" w:rsidRPr="003733BE">
              <w:rPr>
                <w:rFonts w:cstheme="minorHAnsi"/>
                <w:sz w:val="20"/>
                <w:szCs w:val="20"/>
              </w:rPr>
              <w:t xml:space="preserve">HR’s subsequent jurisprudence changed in 2009 with its judgment </w:t>
            </w:r>
            <w:proofErr w:type="spellStart"/>
            <w:r w:rsidR="00C270DD" w:rsidRPr="003733BE">
              <w:rPr>
                <w:rFonts w:cstheme="minorHAnsi"/>
                <w:sz w:val="20"/>
                <w:szCs w:val="20"/>
              </w:rPr>
              <w:t>Gorou</w:t>
            </w:r>
            <w:proofErr w:type="spellEnd"/>
            <w:r w:rsidR="00C270DD" w:rsidRPr="003733BE">
              <w:rPr>
                <w:rFonts w:cstheme="minorHAnsi"/>
                <w:sz w:val="20"/>
                <w:szCs w:val="20"/>
              </w:rPr>
              <w:t xml:space="preserve"> No.2 when it found that ‘‘the handwritten note placed on the applicant’s request simply gives information about the discretionary decision taken by the public prosecutor…. the public prosecutor does not have a duty to justify his response.” Concerning length of proceedings, see </w:t>
            </w:r>
            <w:hyperlink r:id="rId157" w:history="1">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(2005)66</w:t>
              </w:r>
            </w:hyperlink>
            <w:r w:rsidR="00C270DD" w:rsidRPr="003733BE">
              <w:rPr>
                <w:rFonts w:cstheme="minorHAnsi"/>
                <w:sz w:val="20"/>
                <w:szCs w:val="20"/>
              </w:rPr>
              <w:t xml:space="preserve"> in </w:t>
            </w:r>
            <w:proofErr w:type="spellStart"/>
            <w:r w:rsidR="00C270DD" w:rsidRPr="003733BE">
              <w:rPr>
                <w:rFonts w:cstheme="minorHAnsi"/>
                <w:sz w:val="20"/>
                <w:szCs w:val="20"/>
              </w:rPr>
              <w:t>Tarighi</w:t>
            </w:r>
            <w:proofErr w:type="spellEnd"/>
            <w:r w:rsidR="00C270DD" w:rsidRPr="003733BE">
              <w:rPr>
                <w:rFonts w:cstheme="minorHAnsi"/>
                <w:sz w:val="20"/>
                <w:szCs w:val="20"/>
              </w:rPr>
              <w:t xml:space="preserve"> </w:t>
            </w:r>
            <w:proofErr w:type="spellStart"/>
            <w:r w:rsidR="00C270DD" w:rsidRPr="003733BE">
              <w:rPr>
                <w:rFonts w:cstheme="minorHAnsi"/>
                <w:sz w:val="20"/>
                <w:szCs w:val="20"/>
              </w:rPr>
              <w:t>Wageh</w:t>
            </w:r>
            <w:proofErr w:type="spellEnd"/>
            <w:r w:rsidR="00C270DD" w:rsidRPr="003733BE">
              <w:rPr>
                <w:rFonts w:cstheme="minorHAnsi"/>
                <w:sz w:val="20"/>
                <w:szCs w:val="20"/>
              </w:rPr>
              <w:t xml:space="preserve"> </w:t>
            </w:r>
            <w:proofErr w:type="spellStart"/>
            <w:r w:rsidR="00C270DD" w:rsidRPr="003733BE">
              <w:rPr>
                <w:rFonts w:cstheme="minorHAnsi"/>
                <w:sz w:val="20"/>
                <w:szCs w:val="20"/>
              </w:rPr>
              <w:t>Dashti</w:t>
            </w:r>
            <w:proofErr w:type="spellEnd"/>
            <w:r w:rsidR="00C270DD" w:rsidRPr="003733BE">
              <w:rPr>
                <w:rFonts w:cstheme="minorHAnsi"/>
                <w:sz w:val="20"/>
                <w:szCs w:val="20"/>
              </w:rPr>
              <w:t xml:space="preserve"> group and the ongoing supervision in </w:t>
            </w:r>
            <w:proofErr w:type="spellStart"/>
            <w:r w:rsidR="00C270DD" w:rsidRPr="003733BE">
              <w:rPr>
                <w:rFonts w:cstheme="minorHAnsi"/>
                <w:sz w:val="20"/>
                <w:szCs w:val="20"/>
              </w:rPr>
              <w:t>Manios</w:t>
            </w:r>
            <w:proofErr w:type="spellEnd"/>
            <w:r w:rsidR="00C270DD" w:rsidRPr="003733BE">
              <w:rPr>
                <w:rFonts w:cstheme="minorHAnsi"/>
                <w:sz w:val="20"/>
                <w:szCs w:val="20"/>
              </w:rPr>
              <w:t xml:space="preserve"> group.</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158"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(2010)193</w:t>
              </w:r>
            </w:hyperlink>
          </w:p>
        </w:tc>
        <w:tc>
          <w:tcPr>
            <w:tcW w:w="1515" w:type="dxa"/>
            <w:tcMar>
              <w:top w:w="113" w:type="dxa"/>
              <w:bottom w:w="113" w:type="dxa"/>
            </w:tcMar>
          </w:tcPr>
          <w:p w:rsidR="00C270DD" w:rsidRPr="00110AAF"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110AAF">
              <w:rPr>
                <w:rFonts w:cstheme="minorHAnsi"/>
                <w:b/>
                <w:sz w:val="20"/>
                <w:szCs w:val="20"/>
                <w:lang w:val="fr-FR"/>
              </w:rPr>
              <w:t xml:space="preserve">GRC / </w:t>
            </w:r>
            <w:proofErr w:type="spellStart"/>
            <w:r w:rsidRPr="00110AAF">
              <w:rPr>
                <w:rFonts w:cstheme="minorHAnsi"/>
                <w:b/>
                <w:sz w:val="20"/>
                <w:szCs w:val="20"/>
                <w:lang w:val="fr-FR"/>
              </w:rPr>
              <w:t>Iera</w:t>
            </w:r>
            <w:proofErr w:type="spellEnd"/>
            <w:r w:rsidRPr="00110AAF">
              <w:rPr>
                <w:rFonts w:cstheme="minorHAnsi"/>
                <w:b/>
                <w:sz w:val="20"/>
                <w:szCs w:val="20"/>
                <w:lang w:val="fr-FR"/>
              </w:rPr>
              <w:t xml:space="preserve"> </w:t>
            </w:r>
            <w:proofErr w:type="spellStart"/>
            <w:r w:rsidRPr="00110AAF">
              <w:rPr>
                <w:rFonts w:cstheme="minorHAnsi"/>
                <w:b/>
                <w:sz w:val="20"/>
                <w:szCs w:val="20"/>
                <w:lang w:val="fr-FR"/>
              </w:rPr>
              <w:t>Moni</w:t>
            </w:r>
            <w:proofErr w:type="spellEnd"/>
            <w:r w:rsidRPr="00110AAF">
              <w:rPr>
                <w:rFonts w:cstheme="minorHAnsi"/>
                <w:b/>
                <w:sz w:val="20"/>
                <w:szCs w:val="20"/>
                <w:lang w:val="fr-FR"/>
              </w:rPr>
              <w:t xml:space="preserve"> </w:t>
            </w:r>
            <w:proofErr w:type="spellStart"/>
            <w:r w:rsidRPr="00110AAF">
              <w:rPr>
                <w:rFonts w:cstheme="minorHAnsi"/>
                <w:b/>
                <w:sz w:val="20"/>
                <w:szCs w:val="20"/>
                <w:lang w:val="fr-FR"/>
              </w:rPr>
              <w:t>Profitou</w:t>
            </w:r>
            <w:proofErr w:type="spellEnd"/>
            <w:r w:rsidRPr="00110AAF">
              <w:rPr>
                <w:rFonts w:cstheme="minorHAnsi"/>
                <w:b/>
                <w:sz w:val="20"/>
                <w:szCs w:val="20"/>
                <w:lang w:val="fr-FR"/>
              </w:rPr>
              <w:t xml:space="preserve"> </w:t>
            </w:r>
            <w:proofErr w:type="spellStart"/>
            <w:r w:rsidRPr="00110AAF">
              <w:rPr>
                <w:rFonts w:cstheme="minorHAnsi"/>
                <w:b/>
                <w:sz w:val="20"/>
                <w:szCs w:val="20"/>
                <w:lang w:val="fr-FR"/>
              </w:rPr>
              <w:t>Iliou</w:t>
            </w:r>
            <w:proofErr w:type="spellEnd"/>
            <w:r w:rsidRPr="00110AAF">
              <w:rPr>
                <w:rFonts w:cstheme="minorHAnsi"/>
                <w:b/>
                <w:sz w:val="20"/>
                <w:szCs w:val="20"/>
                <w:lang w:val="fr-FR"/>
              </w:rPr>
              <w:t xml:space="preserve"> </w:t>
            </w:r>
            <w:proofErr w:type="spellStart"/>
            <w:r w:rsidRPr="00110AAF">
              <w:rPr>
                <w:rFonts w:cstheme="minorHAnsi"/>
                <w:b/>
                <w:sz w:val="20"/>
                <w:szCs w:val="20"/>
                <w:lang w:val="fr-FR"/>
              </w:rPr>
              <w:t>Thiras</w:t>
            </w:r>
            <w:proofErr w:type="spellEnd"/>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32259/02</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22/03/2006</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sz w:val="20"/>
                <w:szCs w:val="20"/>
              </w:rPr>
              <w:t>22/12/2006</w:t>
            </w:r>
          </w:p>
        </w:tc>
        <w:tc>
          <w:tcPr>
            <w:tcW w:w="3735" w:type="dxa"/>
            <w:tcMar>
              <w:top w:w="113" w:type="dxa"/>
              <w:bottom w:w="113" w:type="dxa"/>
            </w:tcMar>
          </w:tcPr>
          <w:p w:rsidR="00C270DD" w:rsidRPr="003733BE" w:rsidRDefault="00C270DD" w:rsidP="00D40AD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Access to and efficient functioning of justice:</w:t>
            </w:r>
            <w:r w:rsidRPr="003733BE">
              <w:t xml:space="preserve"> </w:t>
            </w:r>
            <w:r w:rsidRPr="003733BE">
              <w:rPr>
                <w:rStyle w:val="hps"/>
                <w:rFonts w:cstheme="minorHAnsi"/>
                <w:i/>
                <w:sz w:val="20"/>
                <w:szCs w:val="20"/>
              </w:rPr>
              <w:t>Failure to comply with three domestic judgments</w:t>
            </w:r>
            <w:r w:rsidRPr="003733BE">
              <w:t xml:space="preserve"> </w:t>
            </w:r>
            <w:r w:rsidRPr="003733BE">
              <w:rPr>
                <w:rStyle w:val="hps"/>
                <w:rFonts w:cstheme="minorHAnsi"/>
                <w:i/>
                <w:sz w:val="20"/>
                <w:szCs w:val="20"/>
              </w:rPr>
              <w:t>concerning the removal of aerials in the vicinity of a monastery for reasons of natural and cultural environment preservation on the island of Santorini. (Article 6 §1)</w:t>
            </w:r>
          </w:p>
        </w:tc>
        <w:tc>
          <w:tcPr>
            <w:tcW w:w="5196" w:type="dxa"/>
            <w:tcMar>
              <w:top w:w="113" w:type="dxa"/>
              <w:bottom w:w="113" w:type="dxa"/>
            </w:tcMar>
          </w:tcPr>
          <w:p w:rsidR="00C270DD" w:rsidRPr="003733BE" w:rsidRDefault="003733BE" w:rsidP="00E643D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Just satisfaction for non-pecuniary damage paid.</w:t>
            </w:r>
            <w:r w:rsidR="00C270DD" w:rsidRPr="003733BE">
              <w:t xml:space="preserve"> </w:t>
            </w:r>
            <w:r w:rsidR="00C270DD" w:rsidRPr="003733BE">
              <w:rPr>
                <w:rFonts w:cstheme="minorHAnsi"/>
                <w:sz w:val="20"/>
                <w:szCs w:val="20"/>
              </w:rPr>
              <w:t>The aerials at issue were removed in 2005.</w:t>
            </w:r>
          </w:p>
          <w:p w:rsidR="00C270DD" w:rsidRPr="003733BE" w:rsidRDefault="003733BE" w:rsidP="00E643D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u w:val="single"/>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See </w:t>
            </w:r>
            <w:hyperlink r:id="rId159" w:history="1">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(2004)81</w:t>
              </w:r>
            </w:hyperlink>
            <w:r w:rsidR="00C270DD" w:rsidRPr="003733BE">
              <w:rPr>
                <w:rFonts w:cstheme="minorHAnsi"/>
                <w:sz w:val="20"/>
                <w:szCs w:val="20"/>
              </w:rPr>
              <w:t xml:space="preserve"> in Hornsby group concerning the failure to comply with final domestic judgements and in the ongoing supervision concerning the Beka-</w:t>
            </w:r>
            <w:proofErr w:type="spellStart"/>
            <w:r w:rsidR="00C270DD" w:rsidRPr="003733BE">
              <w:rPr>
                <w:rFonts w:cstheme="minorHAnsi"/>
                <w:sz w:val="20"/>
                <w:szCs w:val="20"/>
              </w:rPr>
              <w:t>Koulocheri</w:t>
            </w:r>
            <w:proofErr w:type="spellEnd"/>
            <w:r w:rsidR="00C270DD" w:rsidRPr="003733BE">
              <w:rPr>
                <w:rFonts w:cstheme="minorHAnsi"/>
                <w:sz w:val="20"/>
                <w:szCs w:val="20"/>
              </w:rPr>
              <w:t xml:space="preserve"> group.</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160"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(2010)198</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 xml:space="preserve">GRC / </w:t>
            </w:r>
            <w:proofErr w:type="spellStart"/>
            <w:r w:rsidRPr="003733BE">
              <w:rPr>
                <w:rFonts w:cstheme="minorHAnsi"/>
                <w:b/>
                <w:sz w:val="20"/>
                <w:szCs w:val="20"/>
              </w:rPr>
              <w:t>Ioannidou-Mouzaka</w:t>
            </w:r>
            <w:proofErr w:type="spellEnd"/>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75898/01</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29/12/2005</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sz w:val="20"/>
                <w:szCs w:val="20"/>
              </w:rPr>
              <w:t>29/09/2005</w:t>
            </w:r>
          </w:p>
        </w:tc>
        <w:tc>
          <w:tcPr>
            <w:tcW w:w="3735" w:type="dxa"/>
            <w:tcMar>
              <w:top w:w="113" w:type="dxa"/>
              <w:bottom w:w="113" w:type="dxa"/>
            </w:tcMar>
          </w:tcPr>
          <w:p w:rsidR="00C270DD" w:rsidRPr="003733BE" w:rsidRDefault="00C270DD" w:rsidP="00E643D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Access to and efficient functioning of justice: </w:t>
            </w:r>
            <w:r w:rsidRPr="003733BE">
              <w:rPr>
                <w:rStyle w:val="hps"/>
                <w:rFonts w:cstheme="minorHAnsi"/>
                <w:i/>
                <w:sz w:val="20"/>
                <w:szCs w:val="20"/>
              </w:rPr>
              <w:t>Failure to enforce domestic judgments by the state social security organisation. (Article 6 §1)</w:t>
            </w:r>
          </w:p>
        </w:tc>
        <w:tc>
          <w:tcPr>
            <w:tcW w:w="5196" w:type="dxa"/>
            <w:tcMar>
              <w:top w:w="113" w:type="dxa"/>
              <w:bottom w:w="113" w:type="dxa"/>
            </w:tcMar>
          </w:tcPr>
          <w:p w:rsidR="00C270DD" w:rsidRPr="003733BE" w:rsidRDefault="003733BE" w:rsidP="0062751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Just satisfaction for non-pecuniary damage paid. An indemnity for pecuniary damages relating to salary due in compliance with the judgment was paid by the social security organisation.</w:t>
            </w:r>
          </w:p>
          <w:p w:rsidR="00C270DD" w:rsidRPr="003733BE" w:rsidRDefault="003733BE" w:rsidP="0062751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u w:val="single"/>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See </w:t>
            </w:r>
            <w:hyperlink r:id="rId161" w:history="1">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(2004)81</w:t>
              </w:r>
            </w:hyperlink>
            <w:r w:rsidR="00C270DD" w:rsidRPr="003733BE">
              <w:rPr>
                <w:rFonts w:cstheme="minorHAnsi"/>
                <w:sz w:val="20"/>
                <w:szCs w:val="20"/>
              </w:rPr>
              <w:t xml:space="preserve"> in Hornsby group concerning the failure to comply with final domestic judgements and in the ongoing supervision concerning the Beka-</w:t>
            </w:r>
            <w:proofErr w:type="spellStart"/>
            <w:r w:rsidR="00C270DD" w:rsidRPr="003733BE">
              <w:rPr>
                <w:rFonts w:cstheme="minorHAnsi"/>
                <w:sz w:val="20"/>
                <w:szCs w:val="20"/>
              </w:rPr>
              <w:t>Koulocheri</w:t>
            </w:r>
            <w:proofErr w:type="spellEnd"/>
            <w:r w:rsidR="00C270DD" w:rsidRPr="003733BE">
              <w:rPr>
                <w:rFonts w:cstheme="minorHAnsi"/>
                <w:sz w:val="20"/>
                <w:szCs w:val="20"/>
              </w:rPr>
              <w:t xml:space="preserve"> group.</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162"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(2010)170</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 xml:space="preserve">GRC / </w:t>
            </w:r>
            <w:proofErr w:type="spellStart"/>
            <w:r w:rsidRPr="003733BE">
              <w:rPr>
                <w:rFonts w:cstheme="minorHAnsi"/>
                <w:b/>
                <w:sz w:val="20"/>
                <w:szCs w:val="20"/>
              </w:rPr>
              <w:t>Kliafas</w:t>
            </w:r>
            <w:proofErr w:type="spellEnd"/>
            <w:r w:rsidRPr="003733BE">
              <w:rPr>
                <w:rFonts w:cstheme="minorHAnsi"/>
                <w:b/>
                <w:sz w:val="20"/>
                <w:szCs w:val="20"/>
              </w:rPr>
              <w:t xml:space="preserve"> and Others</w:t>
            </w:r>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66810/01</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dfc50a6a"/>
                <w:b/>
                <w:sz w:val="20"/>
                <w:szCs w:val="20"/>
              </w:rPr>
            </w:pPr>
            <w:r w:rsidRPr="003733BE">
              <w:rPr>
                <w:rStyle w:val="sdfc50a6a"/>
                <w:b/>
                <w:sz w:val="20"/>
                <w:szCs w:val="20"/>
              </w:rPr>
              <w:t>08/10/2004</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dfc50a6a"/>
                <w:b/>
              </w:rPr>
            </w:pPr>
            <w:r w:rsidRPr="003733BE">
              <w:rPr>
                <w:rStyle w:val="sdfc50a6a"/>
                <w:sz w:val="20"/>
                <w:szCs w:val="20"/>
              </w:rPr>
              <w:t>08/07/2004</w:t>
            </w:r>
          </w:p>
        </w:tc>
        <w:tc>
          <w:tcPr>
            <w:tcW w:w="3735" w:type="dxa"/>
            <w:tcMar>
              <w:top w:w="113" w:type="dxa"/>
              <w:bottom w:w="113" w:type="dxa"/>
            </w:tcMar>
          </w:tcPr>
          <w:p w:rsidR="00C270DD" w:rsidRPr="003733BE" w:rsidRDefault="00C270DD" w:rsidP="00E643D4">
            <w:pPr>
              <w:jc w:val="both"/>
              <w:cnfStyle w:val="000000100000" w:firstRow="0" w:lastRow="0" w:firstColumn="0" w:lastColumn="0" w:oddVBand="0" w:evenVBand="0" w:oddHBand="1" w:evenHBand="0" w:firstRowFirstColumn="0" w:firstRowLastColumn="0" w:lastRowFirstColumn="0" w:lastRowLastColumn="0"/>
              <w:rPr>
                <w:rStyle w:val="sb8d990e2"/>
                <w:rFonts w:cstheme="minorHAnsi"/>
                <w:b/>
                <w:i/>
                <w:sz w:val="20"/>
                <w:szCs w:val="20"/>
              </w:rPr>
            </w:pPr>
            <w:r w:rsidRPr="003733BE">
              <w:rPr>
                <w:rStyle w:val="sb8d990e2"/>
                <w:rFonts w:cstheme="minorHAnsi"/>
                <w:b/>
                <w:i/>
                <w:sz w:val="20"/>
                <w:szCs w:val="20"/>
              </w:rPr>
              <w:t xml:space="preserve">Protection of property: </w:t>
            </w:r>
            <w:r w:rsidRPr="003733BE">
              <w:rPr>
                <w:rStyle w:val="sb8d990e2"/>
                <w:rFonts w:cstheme="minorHAnsi"/>
                <w:i/>
                <w:sz w:val="20"/>
                <w:szCs w:val="20"/>
              </w:rPr>
              <w:t>Disproportionate interference due to the adoption of a law</w:t>
            </w:r>
            <w:r w:rsidRPr="003733BE">
              <w:t xml:space="preserve"> </w:t>
            </w:r>
            <w:r w:rsidRPr="003733BE">
              <w:rPr>
                <w:rStyle w:val="sb8d990e2"/>
                <w:rFonts w:cstheme="minorHAnsi"/>
                <w:i/>
                <w:sz w:val="20"/>
                <w:szCs w:val="20"/>
              </w:rPr>
              <w:t>ordering the return to the college of auditors of sums received by civil servant accountants during a transitional period. (Article 1 of Protocol No. 1)</w:t>
            </w:r>
          </w:p>
        </w:tc>
        <w:tc>
          <w:tcPr>
            <w:tcW w:w="5196" w:type="dxa"/>
            <w:tcMar>
              <w:top w:w="113" w:type="dxa"/>
              <w:bottom w:w="113" w:type="dxa"/>
            </w:tcMar>
          </w:tcPr>
          <w:p w:rsidR="00C270DD" w:rsidRPr="003733BE" w:rsidRDefault="003733BE" w:rsidP="00CF4C36">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Style w:val="wordhighlighted"/>
                <w:i/>
                <w:sz w:val="20"/>
                <w:szCs w:val="20"/>
                <w:u w:val="single"/>
              </w:rPr>
              <w:t>Individual measures</w:t>
            </w:r>
            <w:r w:rsidRPr="003733BE">
              <w:rPr>
                <w:rStyle w:val="wordhighlighted"/>
                <w:i/>
                <w:sz w:val="20"/>
                <w:szCs w:val="20"/>
              </w:rPr>
              <w:t>:</w:t>
            </w:r>
            <w:r w:rsidR="00C270DD" w:rsidRPr="003733BE">
              <w:rPr>
                <w:rStyle w:val="wordhighlighted"/>
                <w:sz w:val="20"/>
                <w:szCs w:val="20"/>
              </w:rPr>
              <w:t xml:space="preserve"> </w:t>
            </w:r>
            <w:r w:rsidR="00C270DD" w:rsidRPr="003733BE">
              <w:rPr>
                <w:rFonts w:cstheme="minorHAnsi"/>
                <w:sz w:val="20"/>
                <w:szCs w:val="20"/>
              </w:rPr>
              <w:t>Just satisfaction for pecuniary damage (covering the entire sums that the applicants were forced to reimburse) paid.</w:t>
            </w:r>
          </w:p>
          <w:p w:rsidR="00C270DD" w:rsidRPr="003733BE" w:rsidRDefault="003733BE" w:rsidP="000701CB">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The measures at issue only concerned former members of the former College of Auditors. The total number of members was 150 of which only 21 had sought </w:t>
            </w:r>
            <w:r w:rsidR="00C270DD" w:rsidRPr="003733BE">
              <w:rPr>
                <w:rFonts w:cstheme="minorHAnsi"/>
                <w:sz w:val="20"/>
                <w:szCs w:val="20"/>
              </w:rPr>
              <w:lastRenderedPageBreak/>
              <w:t>compensation before domestic courts. The judgment was published and translated.</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163" w:anchor="{&quot;fulltext&quot;:[&quot;General measures law&quot;],&quot;sort&quot;:[&quot;kpdate Ascending&quot;],&quot;respondent&quot;:[&quot;GRC&quot;],&quot;documentcollectionid2&quot;:[&quot;EXECUTION&quot;],&quot;itemid&quot;:[&quot;001-103833&quot;]}"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(2010)169</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 xml:space="preserve">GRC / </w:t>
            </w:r>
            <w:proofErr w:type="spellStart"/>
            <w:r w:rsidRPr="003733BE">
              <w:rPr>
                <w:rFonts w:cstheme="minorHAnsi"/>
                <w:b/>
                <w:sz w:val="20"/>
                <w:szCs w:val="20"/>
              </w:rPr>
              <w:t>Koskinas</w:t>
            </w:r>
            <w:proofErr w:type="spellEnd"/>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47760/99</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dfc50a6a"/>
                <w:b/>
              </w:rPr>
            </w:pPr>
            <w:r w:rsidRPr="003733BE">
              <w:rPr>
                <w:rStyle w:val="sdfc50a6a"/>
                <w:b/>
              </w:rPr>
              <w:t>20/09/2002</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dfc50a6a"/>
              </w:rPr>
            </w:pPr>
            <w:r w:rsidRPr="003733BE">
              <w:rPr>
                <w:rStyle w:val="sdfc50a6a"/>
              </w:rPr>
              <w:t>20/06/2002</w:t>
            </w:r>
          </w:p>
        </w:tc>
        <w:tc>
          <w:tcPr>
            <w:tcW w:w="3735" w:type="dxa"/>
            <w:tcMar>
              <w:top w:w="113" w:type="dxa"/>
              <w:bottom w:w="113" w:type="dxa"/>
            </w:tcMar>
          </w:tcPr>
          <w:p w:rsidR="00C270DD" w:rsidRPr="003733BE" w:rsidRDefault="00C270DD" w:rsidP="00E643D4">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sb8d990e2"/>
                <w:rFonts w:cstheme="minorHAnsi"/>
                <w:b/>
                <w:i/>
                <w:sz w:val="20"/>
                <w:szCs w:val="20"/>
              </w:rPr>
              <w:t>Access to and efficient functioning of justice:</w:t>
            </w:r>
            <w:r w:rsidRPr="003733BE">
              <w:rPr>
                <w:rStyle w:val="sb8d990e2"/>
                <w:b/>
                <w:i/>
                <w:sz w:val="20"/>
                <w:szCs w:val="20"/>
              </w:rPr>
              <w:t xml:space="preserve"> </w:t>
            </w:r>
            <w:r w:rsidRPr="003733BE">
              <w:rPr>
                <w:rStyle w:val="sb8d990e2"/>
                <w:i/>
                <w:sz w:val="20"/>
                <w:szCs w:val="20"/>
              </w:rPr>
              <w:t>Denial</w:t>
            </w:r>
            <w:r w:rsidRPr="003733BE">
              <w:rPr>
                <w:rStyle w:val="hps"/>
                <w:rFonts w:cstheme="minorHAnsi"/>
                <w:i/>
                <w:sz w:val="20"/>
                <w:szCs w:val="20"/>
              </w:rPr>
              <w:t xml:space="preserve"> of access to a court due to the rejection by domestic courts of the action to set aside the applicant’s dismissal by the airline company Olympic Airways (of which the state was at that time the sole shareholder) holding that they had no competence to examine the merits of a decision of the Dismissals Board, regarding the truth of accusations brought against the applicant. (Article 6 §1)</w:t>
            </w:r>
          </w:p>
        </w:tc>
        <w:tc>
          <w:tcPr>
            <w:tcW w:w="5196" w:type="dxa"/>
            <w:tcMar>
              <w:top w:w="113" w:type="dxa"/>
              <w:bottom w:w="113" w:type="dxa"/>
            </w:tcMar>
          </w:tcPr>
          <w:p w:rsidR="00C270DD" w:rsidRPr="003733BE" w:rsidRDefault="003733BE" w:rsidP="00E643D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The applicant submitted no claim for just satisfaction. He received a redundancy payment. In the light of the principle of legal certainty, reopening of proceedings did not seem necessary.</w:t>
            </w:r>
          </w:p>
          <w:p w:rsidR="00C270DD" w:rsidRPr="003733BE" w:rsidRDefault="003733BE" w:rsidP="001C1A1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In 1998, the law containing new Olympic Airways employment regulations abrogated regulations in force at the time of the facts of the case. As a consequence, domestic courts now are competent to examine the truthfulness of accusations at the origin of disciplinary sanctions imposed by Olympic Airways on its employees. This law was amended in 2003 concerning the flying personnel of Olympic Airways. The General Flying Personnel Regulation was also amended and no longer contains any provision similar to that challenged by the Court. The judgment was published, translated and disseminated.</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164"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(2010)194</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 xml:space="preserve">GRC / </w:t>
            </w:r>
            <w:proofErr w:type="spellStart"/>
            <w:r w:rsidRPr="003733BE">
              <w:rPr>
                <w:rFonts w:cstheme="minorHAnsi"/>
                <w:b/>
                <w:sz w:val="20"/>
                <w:szCs w:val="20"/>
              </w:rPr>
              <w:t>Kurti</w:t>
            </w:r>
            <w:proofErr w:type="spellEnd"/>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2507/02</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29/12/2005</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sz w:val="20"/>
                <w:szCs w:val="20"/>
              </w:rPr>
              <w:t>29/09/2005</w:t>
            </w:r>
          </w:p>
        </w:tc>
        <w:tc>
          <w:tcPr>
            <w:tcW w:w="3735" w:type="dxa"/>
            <w:tcMar>
              <w:top w:w="113" w:type="dxa"/>
              <w:bottom w:w="113" w:type="dxa"/>
            </w:tcMar>
          </w:tcPr>
          <w:p w:rsidR="00C270DD" w:rsidRPr="003733BE" w:rsidRDefault="00C270DD" w:rsidP="006A170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Access to and efficient functioning of justice:</w:t>
            </w:r>
            <w:r w:rsidRPr="003733BE">
              <w:t xml:space="preserve"> </w:t>
            </w:r>
            <w:r w:rsidRPr="003733BE">
              <w:rPr>
                <w:rStyle w:val="hps"/>
                <w:rFonts w:cstheme="minorHAnsi"/>
                <w:i/>
                <w:sz w:val="20"/>
                <w:szCs w:val="20"/>
              </w:rPr>
              <w:t>Unfair trial due to lack of sufficient reasoning in a domestic court decision rejecting the applicant’s request for compensation in respect of his pre-trial detention following his acquittal</w:t>
            </w:r>
            <w:r w:rsidRPr="003733BE">
              <w:t xml:space="preserve"> </w:t>
            </w:r>
            <w:r w:rsidRPr="003733BE">
              <w:rPr>
                <w:rStyle w:val="hps"/>
                <w:rFonts w:cstheme="minorHAnsi"/>
                <w:i/>
                <w:sz w:val="20"/>
                <w:szCs w:val="20"/>
              </w:rPr>
              <w:t>on account of his own “gross negligence”. (Article 6 §1)</w:t>
            </w:r>
          </w:p>
        </w:tc>
        <w:tc>
          <w:tcPr>
            <w:tcW w:w="5196" w:type="dxa"/>
            <w:tcMar>
              <w:top w:w="113" w:type="dxa"/>
              <w:bottom w:w="113" w:type="dxa"/>
            </w:tcMar>
          </w:tcPr>
          <w:p w:rsidR="00C270DD" w:rsidRPr="003733BE" w:rsidRDefault="003733BE" w:rsidP="00E643D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Just satisfaction for non-pecuniary damage paid.</w:t>
            </w:r>
            <w:r w:rsidR="00C270DD" w:rsidRPr="003733BE">
              <w:t xml:space="preserve"> </w:t>
            </w:r>
            <w:r w:rsidR="00C270DD" w:rsidRPr="003733BE">
              <w:rPr>
                <w:rFonts w:cstheme="minorHAnsi"/>
                <w:sz w:val="20"/>
                <w:szCs w:val="20"/>
              </w:rPr>
              <w:t>The applicant is entitled to request reopening of the domestic proceedings.</w:t>
            </w:r>
          </w:p>
          <w:p w:rsidR="00C270DD" w:rsidRPr="003733BE" w:rsidRDefault="003733BE" w:rsidP="00FC7C2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u w:val="single"/>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See </w:t>
            </w:r>
            <w:hyperlink r:id="rId165" w:history="1">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(2004)82</w:t>
              </w:r>
            </w:hyperlink>
            <w:r w:rsidR="00C270DD" w:rsidRPr="003733BE">
              <w:rPr>
                <w:rFonts w:cstheme="minorHAnsi"/>
                <w:sz w:val="20"/>
                <w:szCs w:val="20"/>
              </w:rPr>
              <w:t xml:space="preserve"> in </w:t>
            </w:r>
            <w:proofErr w:type="spellStart"/>
            <w:r w:rsidR="00C270DD" w:rsidRPr="003733BE">
              <w:rPr>
                <w:rFonts w:cstheme="minorHAnsi"/>
                <w:sz w:val="20"/>
                <w:szCs w:val="20"/>
              </w:rPr>
              <w:t>Anastassios</w:t>
            </w:r>
            <w:proofErr w:type="spellEnd"/>
            <w:r w:rsidR="00C270DD" w:rsidRPr="003733BE">
              <w:rPr>
                <w:rFonts w:cstheme="minorHAnsi"/>
                <w:sz w:val="20"/>
                <w:szCs w:val="20"/>
              </w:rPr>
              <w:t xml:space="preserve"> Georgiadis. In addition, the phrase contained in Article 533 of the Code of Criminal Procedure regarding a person’s responsibility for his own detention by gross negligence was abrogated.</w:t>
            </w:r>
            <w:r w:rsidR="00C270DD" w:rsidRPr="003733BE">
              <w:rPr>
                <w:rStyle w:val="sfbbfee58"/>
                <w:rFonts w:cstheme="minorHAnsi"/>
                <w:sz w:val="20"/>
                <w:szCs w:val="20"/>
              </w:rPr>
              <w:t xml:space="preserve"> The judgment was published, translated and disseminated.</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166" w:anchor="{&quot;fulltext&quot;:[&quot;General measures law&quot;],&quot;sort&quot;:[&quot;kpdate Ascending&quot;],&quot;respondent&quot;:[&quot;GRC&quot;],&quot;documentcollectionid2&quot;:[&quot;EXECUTION&quot;],&quot;itemid&quot;:[&quot;001-103835&quot;]}"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(2010)171</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 xml:space="preserve">GRC / </w:t>
            </w:r>
            <w:proofErr w:type="spellStart"/>
            <w:r w:rsidRPr="003733BE">
              <w:rPr>
                <w:rFonts w:cstheme="minorHAnsi"/>
                <w:b/>
                <w:sz w:val="20"/>
                <w:szCs w:val="20"/>
              </w:rPr>
              <w:t>Lykourezos</w:t>
            </w:r>
            <w:proofErr w:type="spellEnd"/>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33554/03</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dfc50a6a"/>
                <w:b/>
                <w:sz w:val="20"/>
                <w:szCs w:val="20"/>
              </w:rPr>
            </w:pPr>
            <w:r w:rsidRPr="003733BE">
              <w:rPr>
                <w:rStyle w:val="sdfc50a6a"/>
                <w:b/>
                <w:sz w:val="20"/>
                <w:szCs w:val="20"/>
              </w:rPr>
              <w:t>15/09/2006</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dfc50a6a"/>
              </w:rPr>
            </w:pPr>
            <w:r w:rsidRPr="003733BE">
              <w:rPr>
                <w:rStyle w:val="sdfc50a6a"/>
                <w:sz w:val="20"/>
                <w:szCs w:val="20"/>
              </w:rPr>
              <w:t>15/06/2006</w:t>
            </w:r>
          </w:p>
        </w:tc>
        <w:tc>
          <w:tcPr>
            <w:tcW w:w="3735" w:type="dxa"/>
            <w:tcMar>
              <w:top w:w="113" w:type="dxa"/>
              <w:bottom w:w="113" w:type="dxa"/>
            </w:tcMar>
          </w:tcPr>
          <w:p w:rsidR="00C270DD" w:rsidRPr="003733BE" w:rsidRDefault="00C270DD" w:rsidP="00E643D4">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Electoral rights: </w:t>
            </w:r>
            <w:r w:rsidRPr="003733BE">
              <w:rPr>
                <w:rStyle w:val="hps"/>
                <w:rFonts w:cstheme="minorHAnsi"/>
                <w:i/>
                <w:sz w:val="20"/>
                <w:szCs w:val="20"/>
              </w:rPr>
              <w:t>Forfeiture of the applicant’s parliamentary seat following an amendment to the Constitution prohibiting extra parliamentary professional activity of members of Parliament. (Article 3 of Protocol No. 1)</w:t>
            </w:r>
          </w:p>
        </w:tc>
        <w:tc>
          <w:tcPr>
            <w:tcW w:w="5196" w:type="dxa"/>
            <w:tcMar>
              <w:top w:w="113" w:type="dxa"/>
              <w:bottom w:w="113" w:type="dxa"/>
            </w:tcMar>
          </w:tcPr>
          <w:p w:rsidR="00C270DD" w:rsidRPr="003733BE" w:rsidRDefault="003733BE" w:rsidP="000701CB">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Style w:val="wordhighlighted"/>
                <w:i/>
                <w:sz w:val="20"/>
                <w:szCs w:val="20"/>
                <w:u w:val="single"/>
              </w:rPr>
              <w:t>Individual measures</w:t>
            </w:r>
            <w:r w:rsidRPr="003733BE">
              <w:rPr>
                <w:rStyle w:val="wordhighlighted"/>
                <w:i/>
                <w:sz w:val="20"/>
                <w:szCs w:val="20"/>
              </w:rPr>
              <w:t>:</w:t>
            </w:r>
            <w:r w:rsidR="00C270DD" w:rsidRPr="003733BE">
              <w:rPr>
                <w:rStyle w:val="wordhighlighted"/>
                <w:sz w:val="20"/>
                <w:szCs w:val="20"/>
              </w:rPr>
              <w:t xml:space="preserve"> </w:t>
            </w:r>
            <w:r w:rsidR="00C270DD" w:rsidRPr="003733BE">
              <w:rPr>
                <w:rFonts w:cstheme="minorHAnsi"/>
                <w:sz w:val="20"/>
                <w:szCs w:val="20"/>
              </w:rPr>
              <w:t>Just satisfaction for pecuniary damage (covering lost parliamentary allowances before resuming full-time professional activities) paid.</w:t>
            </w:r>
          </w:p>
          <w:p w:rsidR="00C270DD" w:rsidRPr="003733BE" w:rsidRDefault="003733BE" w:rsidP="00751C48">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Style w:val="sb8d990e2"/>
                <w:i/>
                <w:sz w:val="20"/>
                <w:szCs w:val="20"/>
                <w:u w:val="single"/>
              </w:rPr>
              <w:t>General measures</w:t>
            </w:r>
            <w:r w:rsidRPr="003733BE">
              <w:rPr>
                <w:rStyle w:val="sb8d990e2"/>
                <w:i/>
                <w:sz w:val="20"/>
                <w:szCs w:val="20"/>
              </w:rPr>
              <w:t>:</w:t>
            </w:r>
            <w:r w:rsidR="00C270DD" w:rsidRPr="003733BE">
              <w:rPr>
                <w:rStyle w:val="sb8d990e2"/>
                <w:sz w:val="20"/>
                <w:szCs w:val="20"/>
              </w:rPr>
              <w:t xml:space="preserve"> In 2008, the provision prohibiting the exercise of other professional activities by members of Parliament was abrogated. The Constitution, as amended, </w:t>
            </w:r>
            <w:r w:rsidR="00C270DD" w:rsidRPr="003733BE">
              <w:rPr>
                <w:rStyle w:val="sb8d990e2"/>
                <w:sz w:val="20"/>
                <w:szCs w:val="20"/>
              </w:rPr>
              <w:lastRenderedPageBreak/>
              <w:t xml:space="preserve">provides that a special </w:t>
            </w:r>
            <w:r w:rsidR="00C270DD" w:rsidRPr="003733BE">
              <w:rPr>
                <w:rStyle w:val="wordhighlighted"/>
                <w:sz w:val="20"/>
                <w:szCs w:val="20"/>
              </w:rPr>
              <w:t>law</w:t>
            </w:r>
            <w:r w:rsidR="00C270DD" w:rsidRPr="003733BE">
              <w:rPr>
                <w:rStyle w:val="sb8d990e2"/>
                <w:sz w:val="20"/>
                <w:szCs w:val="20"/>
              </w:rPr>
              <w:t xml:space="preserve"> could define certain professional activities, the exercise of which could be prohibited to Members of Parliament.</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167"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(2010)197</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 xml:space="preserve">GRC / Papadopoulos Georgios, </w:t>
            </w:r>
            <w:proofErr w:type="spellStart"/>
            <w:r w:rsidRPr="003733BE">
              <w:rPr>
                <w:rFonts w:cstheme="minorHAnsi"/>
                <w:b/>
                <w:sz w:val="20"/>
                <w:szCs w:val="20"/>
              </w:rPr>
              <w:t>Karanakis</w:t>
            </w:r>
            <w:proofErr w:type="spellEnd"/>
            <w:r w:rsidRPr="003733BE">
              <w:rPr>
                <w:rFonts w:cstheme="minorHAnsi"/>
                <w:b/>
                <w:sz w:val="20"/>
                <w:szCs w:val="20"/>
              </w:rPr>
              <w:t xml:space="preserve"> and </w:t>
            </w:r>
            <w:proofErr w:type="spellStart"/>
            <w:r w:rsidRPr="003733BE">
              <w:rPr>
                <w:rFonts w:cstheme="minorHAnsi"/>
                <w:b/>
                <w:sz w:val="20"/>
                <w:szCs w:val="20"/>
              </w:rPr>
              <w:t>Roidakis</w:t>
            </w:r>
            <w:proofErr w:type="spellEnd"/>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52464/99+</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21/05/2003</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sz w:val="20"/>
                <w:szCs w:val="20"/>
              </w:rPr>
              <w:t>06/02/2003</w:t>
            </w:r>
          </w:p>
        </w:tc>
        <w:tc>
          <w:tcPr>
            <w:tcW w:w="3735" w:type="dxa"/>
            <w:tcMar>
              <w:top w:w="113" w:type="dxa"/>
              <w:bottom w:w="113" w:type="dxa"/>
            </w:tcMar>
          </w:tcPr>
          <w:p w:rsidR="00C270DD" w:rsidRPr="003733BE" w:rsidRDefault="00C270DD" w:rsidP="00E643D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Access to and efficient functioning of justice: </w:t>
            </w:r>
            <w:r w:rsidRPr="003733BE">
              <w:rPr>
                <w:rStyle w:val="hps"/>
                <w:rFonts w:cstheme="minorHAnsi"/>
                <w:i/>
                <w:sz w:val="20"/>
                <w:szCs w:val="20"/>
              </w:rPr>
              <w:t>Excessive length of proceedings before administrative, criminal and civil courts. (Article 6 §1)</w:t>
            </w:r>
          </w:p>
        </w:tc>
        <w:tc>
          <w:tcPr>
            <w:tcW w:w="5196" w:type="dxa"/>
            <w:tcMar>
              <w:top w:w="113" w:type="dxa"/>
              <w:bottom w:w="113" w:type="dxa"/>
            </w:tcMar>
          </w:tcPr>
          <w:p w:rsidR="00C270DD" w:rsidRPr="003733BE" w:rsidRDefault="003733BE" w:rsidP="00E643D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Just satisfaction</w:t>
            </w:r>
            <w:r w:rsidR="00F07C36">
              <w:rPr>
                <w:rFonts w:cstheme="minorHAnsi"/>
                <w:sz w:val="20"/>
                <w:szCs w:val="20"/>
              </w:rPr>
              <w:t xml:space="preserve"> for non-pecuniary damage, awar</w:t>
            </w:r>
            <w:r w:rsidR="00C270DD" w:rsidRPr="003733BE">
              <w:rPr>
                <w:rFonts w:cstheme="minorHAnsi"/>
                <w:sz w:val="20"/>
                <w:szCs w:val="20"/>
              </w:rPr>
              <w:t>ded in 2 cases, paid. No claim made in the third case. All domestic proceedings closed.</w:t>
            </w:r>
          </w:p>
          <w:p w:rsidR="00C270DD" w:rsidRPr="003733BE" w:rsidRDefault="003733BE" w:rsidP="0062751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u w:val="single"/>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see </w:t>
            </w:r>
            <w:hyperlink r:id="rId168" w:history="1">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(2005)66</w:t>
              </w:r>
            </w:hyperlink>
            <w:r w:rsidR="00C270DD" w:rsidRPr="003733BE">
              <w:rPr>
                <w:rFonts w:cstheme="minorHAnsi"/>
                <w:sz w:val="20"/>
                <w:szCs w:val="20"/>
              </w:rPr>
              <w:t xml:space="preserve"> in </w:t>
            </w:r>
            <w:proofErr w:type="spellStart"/>
            <w:r w:rsidR="00C270DD" w:rsidRPr="003733BE">
              <w:rPr>
                <w:rFonts w:cstheme="minorHAnsi"/>
                <w:sz w:val="20"/>
                <w:szCs w:val="20"/>
              </w:rPr>
              <w:t>Tarighi</w:t>
            </w:r>
            <w:proofErr w:type="spellEnd"/>
            <w:r w:rsidR="00C270DD" w:rsidRPr="003733BE">
              <w:rPr>
                <w:rFonts w:cstheme="minorHAnsi"/>
                <w:sz w:val="20"/>
                <w:szCs w:val="20"/>
              </w:rPr>
              <w:t xml:space="preserve"> </w:t>
            </w:r>
            <w:proofErr w:type="spellStart"/>
            <w:r w:rsidR="00C270DD" w:rsidRPr="003733BE">
              <w:rPr>
                <w:rFonts w:cstheme="minorHAnsi"/>
                <w:sz w:val="20"/>
                <w:szCs w:val="20"/>
              </w:rPr>
              <w:t>Wageh</w:t>
            </w:r>
            <w:proofErr w:type="spellEnd"/>
            <w:r w:rsidR="00C270DD" w:rsidRPr="003733BE">
              <w:rPr>
                <w:rFonts w:cstheme="minorHAnsi"/>
                <w:sz w:val="20"/>
                <w:szCs w:val="20"/>
              </w:rPr>
              <w:t xml:space="preserve"> </w:t>
            </w:r>
            <w:proofErr w:type="spellStart"/>
            <w:r w:rsidR="00C270DD" w:rsidRPr="003733BE">
              <w:rPr>
                <w:rFonts w:cstheme="minorHAnsi"/>
                <w:sz w:val="20"/>
                <w:szCs w:val="20"/>
              </w:rPr>
              <w:t>Dashti</w:t>
            </w:r>
            <w:proofErr w:type="spellEnd"/>
            <w:r w:rsidR="00C270DD" w:rsidRPr="003733BE">
              <w:rPr>
                <w:rFonts w:cstheme="minorHAnsi"/>
                <w:sz w:val="20"/>
                <w:szCs w:val="20"/>
              </w:rPr>
              <w:t xml:space="preserve"> group, </w:t>
            </w:r>
            <w:hyperlink r:id="rId169" w:history="1">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(2005)65</w:t>
              </w:r>
            </w:hyperlink>
            <w:r w:rsidR="00C270DD" w:rsidRPr="003733BE">
              <w:rPr>
                <w:rFonts w:cstheme="minorHAnsi"/>
                <w:sz w:val="20"/>
                <w:szCs w:val="20"/>
              </w:rPr>
              <w:t xml:space="preserve"> in </w:t>
            </w:r>
            <w:proofErr w:type="spellStart"/>
            <w:r w:rsidR="00C270DD" w:rsidRPr="003733BE">
              <w:rPr>
                <w:rFonts w:cstheme="minorHAnsi"/>
                <w:sz w:val="20"/>
                <w:szCs w:val="20"/>
              </w:rPr>
              <w:t>Pafitis</w:t>
            </w:r>
            <w:proofErr w:type="spellEnd"/>
            <w:r w:rsidR="00C270DD" w:rsidRPr="003733BE">
              <w:rPr>
                <w:rFonts w:cstheme="minorHAnsi"/>
                <w:sz w:val="20"/>
                <w:szCs w:val="20"/>
              </w:rPr>
              <w:t xml:space="preserve"> and others and 14 other cases and </w:t>
            </w:r>
            <w:proofErr w:type="spellStart"/>
            <w:r w:rsidR="00C270DD" w:rsidRPr="003733BE">
              <w:rPr>
                <w:rFonts w:cstheme="minorHAnsi"/>
                <w:sz w:val="20"/>
                <w:szCs w:val="20"/>
              </w:rPr>
              <w:t>ResDH</w:t>
            </w:r>
            <w:proofErr w:type="spellEnd"/>
            <w:r w:rsidR="00C270DD" w:rsidRPr="003733BE">
              <w:rPr>
                <w:rFonts w:cstheme="minorHAnsi"/>
                <w:sz w:val="20"/>
                <w:szCs w:val="20"/>
              </w:rPr>
              <w:t xml:space="preserve">(2005)64 in Academy Trading Ltd and other cases as well as the ongoing supervision in </w:t>
            </w:r>
            <w:proofErr w:type="spellStart"/>
            <w:r w:rsidR="00C270DD" w:rsidRPr="003733BE">
              <w:rPr>
                <w:rFonts w:cstheme="minorHAnsi"/>
                <w:sz w:val="20"/>
                <w:szCs w:val="20"/>
              </w:rPr>
              <w:t>Manios</w:t>
            </w:r>
            <w:proofErr w:type="spellEnd"/>
            <w:r w:rsidR="00C270DD" w:rsidRPr="003733BE">
              <w:rPr>
                <w:rFonts w:cstheme="minorHAnsi"/>
                <w:sz w:val="20"/>
                <w:szCs w:val="20"/>
              </w:rPr>
              <w:t xml:space="preserve"> group.</w:t>
            </w:r>
          </w:p>
        </w:tc>
      </w:tr>
      <w:tr w:rsidR="00C270DD" w:rsidRPr="003733BE" w:rsidTr="00F820E8">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170" w:anchor="{&quot;fulltext&quot;:[&quot;General measures law&quot;],&quot;sort&quot;:[&quot;kpdate Ascending&quot;],&quot;respondent&quot;:[&quot;GRC&quot;],&quot;documentcollectionid2&quot;:[&quot;EXECUTION&quot;],&quot;itemid&quot;:[&quot;001-103829&quot;]}"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(2010)165</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 xml:space="preserve">GRC / </w:t>
            </w:r>
            <w:proofErr w:type="spellStart"/>
            <w:r w:rsidRPr="003733BE">
              <w:rPr>
                <w:rFonts w:cstheme="minorHAnsi"/>
                <w:b/>
                <w:sz w:val="20"/>
                <w:szCs w:val="20"/>
              </w:rPr>
              <w:t>Platakou</w:t>
            </w:r>
            <w:proofErr w:type="spellEnd"/>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38460/97</w:t>
            </w:r>
          </w:p>
        </w:tc>
        <w:tc>
          <w:tcPr>
            <w:tcW w:w="1334" w:type="dxa"/>
            <w:tcMar>
              <w:top w:w="113" w:type="dxa"/>
              <w:left w:w="0" w:type="dxa"/>
              <w:bottom w:w="113" w:type="dxa"/>
              <w:right w:w="0" w:type="dxa"/>
            </w:tcMar>
          </w:tcPr>
          <w:p w:rsidR="00C270DD" w:rsidRPr="003733BE" w:rsidRDefault="00C270DD" w:rsidP="00F820E8">
            <w:pPr>
              <w:jc w:val="center"/>
              <w:cnfStyle w:val="000000000000" w:firstRow="0" w:lastRow="0" w:firstColumn="0" w:lastColumn="0" w:oddVBand="0" w:evenVBand="0" w:oddHBand="0" w:evenHBand="0" w:firstRowFirstColumn="0" w:firstRowLastColumn="0" w:lastRowFirstColumn="0" w:lastRowLastColumn="0"/>
              <w:rPr>
                <w:rStyle w:val="sdfc50a6a"/>
                <w:b/>
                <w:sz w:val="20"/>
                <w:szCs w:val="20"/>
              </w:rPr>
            </w:pPr>
            <w:r w:rsidRPr="003733BE">
              <w:rPr>
                <w:rStyle w:val="sdfc50a6a"/>
                <w:b/>
                <w:sz w:val="20"/>
                <w:szCs w:val="20"/>
              </w:rPr>
              <w:t>05/09/2001</w:t>
            </w:r>
          </w:p>
          <w:p w:rsidR="00C270DD" w:rsidRPr="003733BE" w:rsidRDefault="00C270DD" w:rsidP="00F820E8">
            <w:pPr>
              <w:jc w:val="center"/>
              <w:cnfStyle w:val="000000000000" w:firstRow="0" w:lastRow="0" w:firstColumn="0" w:lastColumn="0" w:oddVBand="0" w:evenVBand="0" w:oddHBand="0" w:evenHBand="0" w:firstRowFirstColumn="0" w:firstRowLastColumn="0" w:lastRowFirstColumn="0" w:lastRowLastColumn="0"/>
              <w:rPr>
                <w:rStyle w:val="sdfc50a6a"/>
                <w:sz w:val="20"/>
                <w:szCs w:val="20"/>
              </w:rPr>
            </w:pPr>
            <w:r w:rsidRPr="003733BE">
              <w:rPr>
                <w:rStyle w:val="sdfc50a6a"/>
                <w:sz w:val="20"/>
                <w:szCs w:val="20"/>
              </w:rPr>
              <w:t>11/01/2001</w:t>
            </w:r>
          </w:p>
          <w:p w:rsidR="00C270DD" w:rsidRPr="003733BE" w:rsidRDefault="00C270DD" w:rsidP="00F820E8">
            <w:pPr>
              <w:jc w:val="center"/>
              <w:cnfStyle w:val="000000000000" w:firstRow="0" w:lastRow="0" w:firstColumn="0" w:lastColumn="0" w:oddVBand="0" w:evenVBand="0" w:oddHBand="0" w:evenHBand="0" w:firstRowFirstColumn="0" w:firstRowLastColumn="0" w:lastRowFirstColumn="0" w:lastRowLastColumn="0"/>
              <w:rPr>
                <w:rStyle w:val="sdfc50a6a"/>
              </w:rPr>
            </w:pPr>
          </w:p>
        </w:tc>
        <w:tc>
          <w:tcPr>
            <w:tcW w:w="3735" w:type="dxa"/>
            <w:tcMar>
              <w:top w:w="113" w:type="dxa"/>
              <w:bottom w:w="113" w:type="dxa"/>
            </w:tcMar>
          </w:tcPr>
          <w:p w:rsidR="00C270DD" w:rsidRPr="003733BE" w:rsidRDefault="00C270DD" w:rsidP="00906C9D">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sb8d990e2"/>
                <w:rFonts w:cstheme="minorHAnsi"/>
                <w:b/>
                <w:i/>
                <w:sz w:val="20"/>
                <w:szCs w:val="20"/>
              </w:rPr>
              <w:t>Access to and efficient functioning of justice and protection of property:</w:t>
            </w:r>
            <w:r w:rsidRPr="003733BE">
              <w:rPr>
                <w:rStyle w:val="sb8d990e2"/>
                <w:b/>
                <w:i/>
                <w:sz w:val="20"/>
                <w:szCs w:val="20"/>
              </w:rPr>
              <w:t xml:space="preserve"> </w:t>
            </w:r>
            <w:r w:rsidRPr="003733BE">
              <w:rPr>
                <w:rStyle w:val="sb8d990e2"/>
                <w:i/>
                <w:sz w:val="20"/>
                <w:szCs w:val="20"/>
              </w:rPr>
              <w:t>Denial of access to a court (erroneous dismissal of an application for compensation for expropriated property) and failure to respect the principle of equality of arms (suspension of all judicial time-limits during the period of the judicial vacations was in favour of the State) and failure to respect the applicant’s right to the peaceful enjoyment of her possessions due to unreasonable difference between the value of the property and the compensation determined by domestic courts (Articles 6 §1 and 1 of Protocol No. 1)</w:t>
            </w:r>
          </w:p>
        </w:tc>
        <w:tc>
          <w:tcPr>
            <w:tcW w:w="5196" w:type="dxa"/>
            <w:tcMar>
              <w:top w:w="113" w:type="dxa"/>
              <w:bottom w:w="113" w:type="dxa"/>
            </w:tcMar>
          </w:tcPr>
          <w:p w:rsidR="00C270DD" w:rsidRPr="003733BE" w:rsidRDefault="003733BE" w:rsidP="00E643D4">
            <w:pPr>
              <w:jc w:val="both"/>
              <w:cnfStyle w:val="000000000000" w:firstRow="0" w:lastRow="0" w:firstColumn="0" w:lastColumn="0" w:oddVBand="0" w:evenVBand="0" w:oddHBand="0" w:evenHBand="0" w:firstRowFirstColumn="0" w:firstRowLastColumn="0" w:lastRowFirstColumn="0" w:lastRowLastColumn="0"/>
              <w:rPr>
                <w:rStyle w:val="wordhighlighted"/>
                <w:rFonts w:cstheme="minorHAnsi"/>
                <w:sz w:val="20"/>
                <w:szCs w:val="20"/>
              </w:rPr>
            </w:pPr>
            <w:r w:rsidRPr="003733BE">
              <w:rPr>
                <w:rStyle w:val="wordhighlighted"/>
                <w:i/>
                <w:sz w:val="20"/>
                <w:szCs w:val="20"/>
                <w:u w:val="single"/>
              </w:rPr>
              <w:t>Individual measures</w:t>
            </w:r>
            <w:r w:rsidRPr="003733BE">
              <w:rPr>
                <w:rStyle w:val="wordhighlighted"/>
                <w:i/>
                <w:sz w:val="20"/>
                <w:szCs w:val="20"/>
              </w:rPr>
              <w:t>:</w:t>
            </w:r>
            <w:r w:rsidR="00C270DD" w:rsidRPr="003733BE">
              <w:rPr>
                <w:rStyle w:val="wordhighlighted"/>
                <w:sz w:val="20"/>
                <w:szCs w:val="20"/>
              </w:rPr>
              <w:t xml:space="preserve"> </w:t>
            </w:r>
            <w:r w:rsidR="00C270DD" w:rsidRPr="003733BE">
              <w:rPr>
                <w:rFonts w:cstheme="minorHAnsi"/>
                <w:sz w:val="20"/>
                <w:szCs w:val="20"/>
              </w:rPr>
              <w:t xml:space="preserve">Just satisfaction for non-pecuniary and </w:t>
            </w:r>
            <w:r w:rsidR="00C270DD" w:rsidRPr="003733BE">
              <w:rPr>
                <w:rStyle w:val="wordhighlighted"/>
                <w:sz w:val="20"/>
                <w:szCs w:val="20"/>
              </w:rPr>
              <w:t xml:space="preserve">pecuniary damages (equivalent to the difference between the valuation price of the property at issue and the sum awarded by the domestic court) </w:t>
            </w:r>
            <w:r w:rsidR="00C270DD" w:rsidRPr="003733BE">
              <w:rPr>
                <w:rFonts w:cstheme="minorHAnsi"/>
                <w:sz w:val="20"/>
                <w:szCs w:val="20"/>
              </w:rPr>
              <w:t>damage paid.</w:t>
            </w:r>
          </w:p>
          <w:p w:rsidR="00C270DD" w:rsidRPr="003733BE" w:rsidRDefault="003733BE" w:rsidP="0045655E">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Style w:val="wordhighlighted"/>
                <w:i/>
                <w:sz w:val="20"/>
                <w:szCs w:val="20"/>
                <w:u w:val="single"/>
              </w:rPr>
              <w:t>General measures</w:t>
            </w:r>
            <w:r w:rsidRPr="003733BE">
              <w:rPr>
                <w:rStyle w:val="wordhighlighted"/>
                <w:i/>
                <w:sz w:val="20"/>
                <w:szCs w:val="20"/>
              </w:rPr>
              <w:t>:</w:t>
            </w:r>
            <w:r w:rsidR="00C270DD" w:rsidRPr="003733BE">
              <w:rPr>
                <w:rStyle w:val="wordhighlighted"/>
                <w:sz w:val="20"/>
                <w:szCs w:val="20"/>
              </w:rPr>
              <w:t xml:space="preserve"> A law was adopted in 2006 </w:t>
            </w:r>
            <w:r w:rsidR="00C270DD" w:rsidRPr="003733BE">
              <w:rPr>
                <w:rStyle w:val="sf8bfa2bc"/>
                <w:sz w:val="20"/>
                <w:szCs w:val="20"/>
              </w:rPr>
              <w:t>providing that in all cases where the State is involved, no judicial time-limit may run during court vacation periods either against the state or against the litigants, while those which have already started to run before the vacation period begins, will be suspended until the end of this period.</w:t>
            </w:r>
            <w:r w:rsidR="00C270DD" w:rsidRPr="003733BE">
              <w:rPr>
                <w:rFonts w:cstheme="minorHAnsi"/>
                <w:sz w:val="20"/>
                <w:szCs w:val="20"/>
              </w:rPr>
              <w:t xml:space="preserve"> The judgment was published, translated and disseminated.</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171" w:anchor="{&quot;fulltext&quot;:[&quot;general measure law&quot;],&quot;sort&quot;:[&quot;kpdate Ascending&quot;],&quot;respondent&quot;:[&quot;HUN&quot;],&quot;documentcollectionid2&quot;:[&quot;RESOLUTIONS&quot;],&quot;itemid&quot;:[&quot;001-99650&quot;]}"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(2010)54</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 xml:space="preserve">HUN / </w:t>
            </w:r>
            <w:proofErr w:type="spellStart"/>
            <w:r w:rsidRPr="003733BE">
              <w:rPr>
                <w:rFonts w:cstheme="minorHAnsi"/>
                <w:b/>
                <w:sz w:val="20"/>
                <w:szCs w:val="20"/>
              </w:rPr>
              <w:t>Bukta</w:t>
            </w:r>
            <w:proofErr w:type="spellEnd"/>
            <w:r w:rsidRPr="003733BE">
              <w:rPr>
                <w:rFonts w:cstheme="minorHAnsi"/>
                <w:b/>
                <w:sz w:val="20"/>
                <w:szCs w:val="20"/>
              </w:rPr>
              <w:t xml:space="preserve"> and Others</w:t>
            </w:r>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25691/04</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b/>
              </w:rPr>
            </w:pPr>
            <w:r w:rsidRPr="003733BE">
              <w:rPr>
                <w:rStyle w:val="sb8d990e2"/>
                <w:b/>
              </w:rPr>
              <w:t>17/10/2007</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dfc50a6a"/>
              </w:rPr>
            </w:pPr>
            <w:r w:rsidRPr="003733BE">
              <w:rPr>
                <w:rStyle w:val="sb8d990e2"/>
              </w:rPr>
              <w:t>17/07/2007</w:t>
            </w:r>
          </w:p>
        </w:tc>
        <w:tc>
          <w:tcPr>
            <w:tcW w:w="3735" w:type="dxa"/>
            <w:tcMar>
              <w:top w:w="113" w:type="dxa"/>
              <w:bottom w:w="113" w:type="dxa"/>
            </w:tcMar>
          </w:tcPr>
          <w:p w:rsidR="00C270DD" w:rsidRPr="003733BE" w:rsidRDefault="00C270DD" w:rsidP="00DD05F0">
            <w:pPr>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Freedom of assembly: </w:t>
            </w:r>
            <w:r w:rsidRPr="003733BE">
              <w:rPr>
                <w:rStyle w:val="hps"/>
                <w:rFonts w:cstheme="minorHAnsi"/>
                <w:i/>
                <w:sz w:val="20"/>
                <w:szCs w:val="20"/>
              </w:rPr>
              <w:t>Disproportionate restriction due to disbanding of a peaceful assembly solely because of the absence of the requisite prior notice, without any illegal conduct by the participants. (Article 11)</w:t>
            </w:r>
          </w:p>
        </w:tc>
        <w:tc>
          <w:tcPr>
            <w:tcW w:w="5196" w:type="dxa"/>
            <w:tcMar>
              <w:top w:w="113" w:type="dxa"/>
              <w:bottom w:w="113" w:type="dxa"/>
            </w:tcMar>
          </w:tcPr>
          <w:p w:rsidR="00C270DD" w:rsidRPr="003733BE" w:rsidRDefault="003733BE" w:rsidP="00E643D4">
            <w:pPr>
              <w:jc w:val="both"/>
              <w:cnfStyle w:val="000000100000" w:firstRow="0" w:lastRow="0" w:firstColumn="0" w:lastColumn="0" w:oddVBand="0" w:evenVBand="0" w:oddHBand="1" w:evenHBand="0" w:firstRowFirstColumn="0" w:firstRowLastColumn="0" w:lastRowFirstColumn="0" w:lastRowLastColumn="0"/>
              <w:rPr>
                <w:rStyle w:val="sb8d990e2"/>
                <w:sz w:val="20"/>
                <w:szCs w:val="20"/>
              </w:rPr>
            </w:pPr>
            <w:r w:rsidRPr="003733BE">
              <w:rPr>
                <w:rStyle w:val="sb8d990e2"/>
                <w:i/>
                <w:sz w:val="20"/>
                <w:szCs w:val="20"/>
                <w:u w:val="single"/>
              </w:rPr>
              <w:t>Individual measures</w:t>
            </w:r>
            <w:r w:rsidRPr="003733BE">
              <w:rPr>
                <w:rStyle w:val="sb8d990e2"/>
                <w:i/>
                <w:sz w:val="20"/>
                <w:szCs w:val="20"/>
              </w:rPr>
              <w:t>:</w:t>
            </w:r>
            <w:r w:rsidR="00C270DD" w:rsidRPr="003733BE">
              <w:rPr>
                <w:rStyle w:val="sb8d990e2"/>
                <w:sz w:val="20"/>
                <w:szCs w:val="20"/>
              </w:rPr>
              <w:t xml:space="preserve"> The finding of a violation constituted sufficient just satisfaction for any non-pecuniary damage.</w:t>
            </w:r>
          </w:p>
          <w:p w:rsidR="00C270DD" w:rsidRPr="003733BE" w:rsidRDefault="003733BE" w:rsidP="00C66F55">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Style w:val="sb8d990e2"/>
                <w:i/>
                <w:sz w:val="20"/>
                <w:szCs w:val="20"/>
                <w:u w:val="single"/>
              </w:rPr>
              <w:t>General measures</w:t>
            </w:r>
            <w:r w:rsidRPr="003733BE">
              <w:rPr>
                <w:rStyle w:val="sb8d990e2"/>
                <w:i/>
                <w:sz w:val="20"/>
                <w:szCs w:val="20"/>
              </w:rPr>
              <w:t>:</w:t>
            </w:r>
            <w:r w:rsidR="00C270DD" w:rsidRPr="003733BE">
              <w:rPr>
                <w:rStyle w:val="sb8d990e2"/>
                <w:sz w:val="20"/>
                <w:szCs w:val="20"/>
              </w:rPr>
              <w:t xml:space="preserve"> The Constitutional Court repealed the provision concerning the prohibition of demonstrations organised without prior notice. Thus prior notice before holding demonstrations is no longer required.</w:t>
            </w:r>
            <w:r w:rsidR="00C270DD" w:rsidRPr="003733BE">
              <w:rPr>
                <w:rFonts w:cstheme="minorHAnsi"/>
                <w:sz w:val="20"/>
                <w:szCs w:val="20"/>
              </w:rPr>
              <w:t xml:space="preserve"> The judgment </w:t>
            </w:r>
            <w:r w:rsidR="00C270DD" w:rsidRPr="003733BE">
              <w:rPr>
                <w:rFonts w:cstheme="minorHAnsi"/>
                <w:sz w:val="20"/>
                <w:szCs w:val="20"/>
              </w:rPr>
              <w:lastRenderedPageBreak/>
              <w:t>was published, translated and disseminated.</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172"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(2010)130</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ITA / Annunziata and 1 other case</w:t>
            </w:r>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24423/03+</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06/11/2009</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sz w:val="20"/>
                <w:szCs w:val="20"/>
              </w:rPr>
              <w:t>07/07/2009</w:t>
            </w:r>
          </w:p>
        </w:tc>
        <w:tc>
          <w:tcPr>
            <w:tcW w:w="3735" w:type="dxa"/>
            <w:tcMar>
              <w:top w:w="113" w:type="dxa"/>
              <w:bottom w:w="113" w:type="dxa"/>
            </w:tcMar>
          </w:tcPr>
          <w:p w:rsidR="00C270DD" w:rsidRPr="003733BE" w:rsidRDefault="00C270DD" w:rsidP="006F227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Protection of private life and correspondence: </w:t>
            </w:r>
            <w:r w:rsidRPr="003733BE">
              <w:rPr>
                <w:rStyle w:val="hps"/>
                <w:rFonts w:cstheme="minorHAnsi"/>
                <w:i/>
                <w:sz w:val="20"/>
                <w:szCs w:val="20"/>
              </w:rPr>
              <w:t>Unlawful interference due to arbitrary monitoring of prisoners’ correspondence based on a lack of a clear legal framework. (Article 8)</w:t>
            </w:r>
          </w:p>
        </w:tc>
        <w:tc>
          <w:tcPr>
            <w:tcW w:w="5196" w:type="dxa"/>
            <w:tcMar>
              <w:top w:w="113" w:type="dxa"/>
              <w:bottom w:w="113" w:type="dxa"/>
            </w:tcMar>
          </w:tcPr>
          <w:p w:rsidR="00C270DD" w:rsidRPr="003733BE" w:rsidRDefault="003733BE" w:rsidP="006F227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The finding of violation in these cases constituted in itself sufficient just satisfaction in respect of the non-pecuniary damage.</w:t>
            </w:r>
          </w:p>
          <w:p w:rsidR="00C270DD" w:rsidRPr="003733BE" w:rsidRDefault="003733BE" w:rsidP="00755FB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See </w:t>
            </w:r>
            <w:hyperlink r:id="rId173" w:history="1">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(2005)55</w:t>
              </w:r>
            </w:hyperlink>
            <w:r w:rsidR="00C270DD" w:rsidRPr="003733BE">
              <w:rPr>
                <w:rFonts w:cstheme="minorHAnsi"/>
                <w:sz w:val="20"/>
                <w:szCs w:val="20"/>
              </w:rPr>
              <w:t xml:space="preserve"> in </w:t>
            </w:r>
            <w:proofErr w:type="spellStart"/>
            <w:r w:rsidR="00C270DD" w:rsidRPr="003733BE">
              <w:rPr>
                <w:rFonts w:cstheme="minorHAnsi"/>
                <w:sz w:val="20"/>
                <w:szCs w:val="20"/>
              </w:rPr>
              <w:t>Calogero</w:t>
            </w:r>
            <w:proofErr w:type="spellEnd"/>
            <w:r w:rsidR="00C270DD" w:rsidRPr="003733BE">
              <w:rPr>
                <w:rFonts w:cstheme="minorHAnsi"/>
                <w:sz w:val="20"/>
                <w:szCs w:val="20"/>
              </w:rPr>
              <w:t xml:space="preserve"> Diana and Others concerning the introduction, in 2004, of clear </w:t>
            </w:r>
            <w:r w:rsidR="00C270DD" w:rsidRPr="003733BE">
              <w:rPr>
                <w:rStyle w:val="sb8d990e2"/>
                <w:sz w:val="20"/>
                <w:szCs w:val="20"/>
              </w:rPr>
              <w:t xml:space="preserve">limits to the monitoring of detainees’ correspondence  </w:t>
            </w:r>
            <w:r w:rsidR="00C270DD" w:rsidRPr="003733BE">
              <w:rPr>
                <w:rFonts w:cstheme="minorHAnsi"/>
                <w:sz w:val="20"/>
                <w:szCs w:val="20"/>
              </w:rPr>
              <w:t>in the Law on Prison Administration.</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174"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(2010)201</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 xml:space="preserve">ITA / </w:t>
            </w:r>
            <w:proofErr w:type="spellStart"/>
            <w:r w:rsidRPr="003733BE">
              <w:rPr>
                <w:rFonts w:cstheme="minorHAnsi"/>
                <w:b/>
                <w:sz w:val="20"/>
                <w:szCs w:val="20"/>
              </w:rPr>
              <w:t>Bagarella</w:t>
            </w:r>
            <w:proofErr w:type="spellEnd"/>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15625/04</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15/01/2008</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sz w:val="20"/>
                <w:szCs w:val="20"/>
              </w:rPr>
              <w:t>07/07/2008</w:t>
            </w:r>
          </w:p>
        </w:tc>
        <w:tc>
          <w:tcPr>
            <w:tcW w:w="3735" w:type="dxa"/>
            <w:tcMar>
              <w:top w:w="113" w:type="dxa"/>
              <w:bottom w:w="113" w:type="dxa"/>
            </w:tcMar>
          </w:tcPr>
          <w:p w:rsidR="00C270DD" w:rsidRPr="003733BE" w:rsidRDefault="00C270DD" w:rsidP="005A1F1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sb8d990e2"/>
                <w:b/>
                <w:i/>
                <w:sz w:val="20"/>
                <w:szCs w:val="20"/>
              </w:rPr>
            </w:pPr>
            <w:r w:rsidRPr="003733BE">
              <w:rPr>
                <w:b/>
                <w:i/>
                <w:sz w:val="20"/>
                <w:szCs w:val="20"/>
              </w:rPr>
              <w:t>Protection of private life and correspondence</w:t>
            </w:r>
            <w:r w:rsidRPr="003733BE">
              <w:rPr>
                <w:i/>
                <w:sz w:val="20"/>
                <w:szCs w:val="20"/>
              </w:rPr>
              <w:t>: Arbitrary monitoring of a prisoner's correspondence up to 2004, deriving from a lack of a clear legal framework. (Article 8)</w:t>
            </w:r>
          </w:p>
        </w:tc>
        <w:tc>
          <w:tcPr>
            <w:tcW w:w="5196" w:type="dxa"/>
            <w:tcMar>
              <w:top w:w="113" w:type="dxa"/>
              <w:bottom w:w="113" w:type="dxa"/>
            </w:tcMar>
          </w:tcPr>
          <w:p w:rsidR="00C270DD" w:rsidRPr="003733BE" w:rsidRDefault="003733BE" w:rsidP="00B72C6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sfbbfee58"/>
                <w:rFonts w:cstheme="minorHAnsi"/>
                <w:sz w:val="20"/>
                <w:szCs w:val="20"/>
              </w:rPr>
            </w:pPr>
            <w:r w:rsidRPr="003733BE">
              <w:rPr>
                <w:rStyle w:val="sb8d990e2"/>
                <w:rFonts w:cstheme="minorHAnsi"/>
                <w:i/>
                <w:sz w:val="20"/>
                <w:szCs w:val="20"/>
                <w:u w:val="single"/>
              </w:rPr>
              <w:t>Individual measures</w:t>
            </w:r>
            <w:r w:rsidRPr="003733BE">
              <w:rPr>
                <w:rStyle w:val="sb8d990e2"/>
                <w:rFonts w:cstheme="minorHAnsi"/>
                <w:i/>
                <w:sz w:val="20"/>
                <w:szCs w:val="20"/>
              </w:rPr>
              <w:t>:</w:t>
            </w:r>
            <w:r w:rsidR="00C270DD" w:rsidRPr="003733BE">
              <w:rPr>
                <w:rStyle w:val="sfbbfee58"/>
                <w:rFonts w:cstheme="minorHAnsi"/>
                <w:sz w:val="20"/>
                <w:szCs w:val="20"/>
              </w:rPr>
              <w:t xml:space="preserve"> The finding of the violation constituted in itself sufficient just satisfaction for non-pecuniary damages.</w:t>
            </w:r>
          </w:p>
          <w:p w:rsidR="00C270DD" w:rsidRPr="003733BE" w:rsidRDefault="003733BE" w:rsidP="00D0109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u w:val="single"/>
              </w:rPr>
            </w:pPr>
            <w:r w:rsidRPr="003733BE">
              <w:rPr>
                <w:rStyle w:val="sfbbfee58"/>
                <w:rFonts w:cstheme="minorHAnsi"/>
                <w:i/>
                <w:sz w:val="20"/>
                <w:szCs w:val="20"/>
                <w:u w:val="single"/>
              </w:rPr>
              <w:t>General measures</w:t>
            </w:r>
            <w:r w:rsidRPr="003733BE">
              <w:rPr>
                <w:rStyle w:val="sfbbfee58"/>
                <w:rFonts w:cstheme="minorHAnsi"/>
                <w:i/>
                <w:sz w:val="20"/>
                <w:szCs w:val="20"/>
              </w:rPr>
              <w:t>:</w:t>
            </w:r>
            <w:r w:rsidR="00C270DD" w:rsidRPr="003733BE">
              <w:rPr>
                <w:rStyle w:val="sfbbfee58"/>
                <w:rFonts w:cstheme="minorHAnsi"/>
                <w:sz w:val="20"/>
                <w:szCs w:val="20"/>
              </w:rPr>
              <w:t xml:space="preserve"> See </w:t>
            </w:r>
            <w:hyperlink r:id="rId175" w:history="1">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(2005)55</w:t>
              </w:r>
            </w:hyperlink>
            <w:r w:rsidR="00C270DD" w:rsidRPr="003733BE">
              <w:rPr>
                <w:rStyle w:val="sfbbfee58"/>
                <w:rFonts w:cstheme="minorHAnsi"/>
                <w:sz w:val="20"/>
                <w:szCs w:val="20"/>
              </w:rPr>
              <w:t xml:space="preserve"> in the cases of </w:t>
            </w:r>
            <w:proofErr w:type="spellStart"/>
            <w:r w:rsidR="00C270DD" w:rsidRPr="003733BE">
              <w:rPr>
                <w:rStyle w:val="sfbbfee58"/>
                <w:rFonts w:cstheme="minorHAnsi"/>
                <w:sz w:val="20"/>
                <w:szCs w:val="20"/>
              </w:rPr>
              <w:t>Calogero</w:t>
            </w:r>
            <w:proofErr w:type="spellEnd"/>
            <w:r w:rsidR="00C270DD" w:rsidRPr="003733BE">
              <w:rPr>
                <w:rStyle w:val="sfbbfee58"/>
                <w:rFonts w:cstheme="minorHAnsi"/>
                <w:sz w:val="20"/>
                <w:szCs w:val="20"/>
              </w:rPr>
              <w:t xml:space="preserve"> Diana and others after the introduction of limits to the monitoring of the detainees’ correspondence in the Law on Prison Administration. Any limitations to correspondence are ordered by the judge with a motivated decree, which can be appealed.</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176"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(2010)213</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 xml:space="preserve">ITA / C.A.R. </w:t>
            </w:r>
            <w:proofErr w:type="spellStart"/>
            <w:r w:rsidRPr="003733BE">
              <w:rPr>
                <w:rFonts w:cstheme="minorHAnsi"/>
                <w:b/>
                <w:sz w:val="20"/>
                <w:szCs w:val="20"/>
              </w:rPr>
              <w:t>S.r.l</w:t>
            </w:r>
            <w:proofErr w:type="spellEnd"/>
            <w:r w:rsidRPr="003733BE">
              <w:rPr>
                <w:rFonts w:cstheme="minorHAnsi"/>
                <w:b/>
                <w:sz w:val="20"/>
                <w:szCs w:val="20"/>
              </w:rPr>
              <w:t>.</w:t>
            </w:r>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23924/94</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11/06/1998</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(Committee of Ministers)</w:t>
            </w:r>
          </w:p>
        </w:tc>
        <w:tc>
          <w:tcPr>
            <w:tcW w:w="3735" w:type="dxa"/>
            <w:tcMar>
              <w:top w:w="113" w:type="dxa"/>
              <w:bottom w:w="113" w:type="dxa"/>
            </w:tcMar>
          </w:tcPr>
          <w:p w:rsidR="00C270DD" w:rsidRPr="003733BE" w:rsidRDefault="00C270DD" w:rsidP="00657F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Protection of property and effective remedy: </w:t>
            </w:r>
            <w:r w:rsidRPr="003733BE">
              <w:rPr>
                <w:rStyle w:val="hps"/>
                <w:rFonts w:cstheme="minorHAnsi"/>
                <w:i/>
                <w:sz w:val="20"/>
                <w:szCs w:val="20"/>
              </w:rPr>
              <w:t>Refusal to provide police assistance to evict a group of persons occupying illegally the applicant company’s property despite an enforceable judgment and of the lack of any compensation for the pecuniary damages suffered.(Article 1 of Protocol No.1)</w:t>
            </w:r>
          </w:p>
        </w:tc>
        <w:tc>
          <w:tcPr>
            <w:tcW w:w="5196" w:type="dxa"/>
            <w:tcMar>
              <w:top w:w="113" w:type="dxa"/>
              <w:bottom w:w="113" w:type="dxa"/>
            </w:tcMar>
          </w:tcPr>
          <w:p w:rsidR="00C270DD" w:rsidRPr="003733BE" w:rsidRDefault="003733BE" w:rsidP="007D30B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Compensation of the pecuniary and non-pecuniary damage settled in a friendly settlement.</w:t>
            </w:r>
          </w:p>
          <w:p w:rsidR="00C270DD" w:rsidRPr="003733BE" w:rsidRDefault="003733BE" w:rsidP="007D30B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u w:val="single"/>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Change of case-law of the Court of Cassation to grant compensation for the consequences of failures by the forces of order to enforce judicial eviction orders. Once the principle was accepted in 1988, the Court of Cassation progressively refined and applied it, defining the obligations of the administration with regard to compensation.</w:t>
            </w:r>
            <w:r w:rsidR="00C270DD" w:rsidRPr="003733BE">
              <w:rPr>
                <w:rFonts w:cstheme="minorHAnsi"/>
                <w:sz w:val="20"/>
                <w:szCs w:val="20"/>
                <w:u w:val="single"/>
              </w:rPr>
              <w:t xml:space="preserve">  </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177"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(2010)213</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 xml:space="preserve">ITA / </w:t>
            </w:r>
            <w:proofErr w:type="spellStart"/>
            <w:r w:rsidRPr="003733BE">
              <w:rPr>
                <w:rFonts w:cstheme="minorHAnsi"/>
                <w:b/>
                <w:sz w:val="20"/>
                <w:szCs w:val="20"/>
              </w:rPr>
              <w:t>Cianetti</w:t>
            </w:r>
            <w:proofErr w:type="spellEnd"/>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55634/00</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10/11/2004</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sz w:val="20"/>
                <w:szCs w:val="20"/>
              </w:rPr>
              <w:t>22/04/2004</w:t>
            </w:r>
          </w:p>
        </w:tc>
        <w:tc>
          <w:tcPr>
            <w:tcW w:w="3735" w:type="dxa"/>
            <w:tcMar>
              <w:top w:w="113" w:type="dxa"/>
              <w:bottom w:w="113" w:type="dxa"/>
            </w:tcMar>
          </w:tcPr>
          <w:p w:rsidR="00C270DD" w:rsidRPr="003733BE" w:rsidRDefault="00C270DD" w:rsidP="004365F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Access to and efficient functioning of justice:</w:t>
            </w:r>
            <w:r w:rsidRPr="003733BE">
              <w:t xml:space="preserve"> </w:t>
            </w:r>
            <w:r w:rsidRPr="003733BE">
              <w:rPr>
                <w:rStyle w:val="hps"/>
                <w:rFonts w:cstheme="minorHAnsi"/>
                <w:i/>
                <w:sz w:val="20"/>
                <w:szCs w:val="20"/>
              </w:rPr>
              <w:t xml:space="preserve">Unfair criminal proceedings for abuse of the applicant’s position as a civil servant and forgery of documents as two judges who had taken part at first instance </w:t>
            </w:r>
            <w:r w:rsidRPr="003733BE">
              <w:rPr>
                <w:rStyle w:val="hps"/>
                <w:rFonts w:cstheme="minorHAnsi"/>
                <w:i/>
                <w:sz w:val="20"/>
                <w:szCs w:val="20"/>
              </w:rPr>
              <w:lastRenderedPageBreak/>
              <w:t>also took part in proceedings to re-examine the applicant’s suspension from and in view of the fact that the Court of Appeal had refused to examine the case on its merits and the Court of Cassation had concentrated, almost exclusively, on the points of law. (Article 6 §1)</w:t>
            </w:r>
          </w:p>
        </w:tc>
        <w:tc>
          <w:tcPr>
            <w:tcW w:w="5196" w:type="dxa"/>
            <w:tcMar>
              <w:top w:w="113" w:type="dxa"/>
              <w:bottom w:w="113" w:type="dxa"/>
            </w:tcMar>
          </w:tcPr>
          <w:p w:rsidR="00C270DD" w:rsidRPr="003733BE" w:rsidRDefault="003733BE" w:rsidP="004365F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lastRenderedPageBreak/>
              <w:t>Individual measures</w:t>
            </w:r>
            <w:r w:rsidRPr="003733BE">
              <w:rPr>
                <w:rFonts w:cstheme="minorHAnsi"/>
                <w:i/>
                <w:sz w:val="20"/>
                <w:szCs w:val="20"/>
              </w:rPr>
              <w:t>:</w:t>
            </w:r>
            <w:r w:rsidR="00C270DD" w:rsidRPr="003733BE">
              <w:rPr>
                <w:rFonts w:cstheme="minorHAnsi"/>
                <w:sz w:val="20"/>
                <w:szCs w:val="20"/>
              </w:rPr>
              <w:t xml:space="preserve"> Just satisfaction for non-pecuniary damage paid. The applicant had received a suspended sentence and was therefore not imprisoned. The sentence was subsequently erased from his criminal record as he did not commit any further offence during the suspension </w:t>
            </w:r>
            <w:r w:rsidR="00C270DD" w:rsidRPr="003733BE">
              <w:rPr>
                <w:rFonts w:cstheme="minorHAnsi"/>
                <w:sz w:val="20"/>
                <w:szCs w:val="20"/>
              </w:rPr>
              <w:lastRenderedPageBreak/>
              <w:t>period.</w:t>
            </w:r>
          </w:p>
          <w:p w:rsidR="00C270DD" w:rsidRPr="003733BE" w:rsidRDefault="003733BE" w:rsidP="004365F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u w:val="single"/>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The Constitutional Court, in 1996, declared the impugned provision of the Code of Criminal Procedure unconstitutional, insofar as it allowed judges having participated in decisions concerning precautionary measures also to participate in decisions on the merits.</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178"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(2018)18</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 xml:space="preserve">ITA / </w:t>
            </w:r>
            <w:proofErr w:type="spellStart"/>
            <w:r w:rsidRPr="003733BE">
              <w:rPr>
                <w:rFonts w:cstheme="minorHAnsi"/>
                <w:b/>
                <w:sz w:val="20"/>
                <w:szCs w:val="20"/>
              </w:rPr>
              <w:t>Citarella</w:t>
            </w:r>
            <w:proofErr w:type="spellEnd"/>
            <w:r w:rsidRPr="003733BE">
              <w:rPr>
                <w:rFonts w:cstheme="minorHAnsi"/>
                <w:b/>
                <w:sz w:val="20"/>
                <w:szCs w:val="20"/>
              </w:rPr>
              <w:t xml:space="preserve"> and 12 other cases</w:t>
            </w:r>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28466/03+</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rPr>
            </w:pPr>
            <w:r w:rsidRPr="003733BE">
              <w:rPr>
                <w:rStyle w:val="sb8d990e2"/>
                <w:b/>
                <w:sz w:val="20"/>
                <w:szCs w:val="20"/>
              </w:rPr>
              <w:t>15/01/2008</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sz w:val="20"/>
                <w:szCs w:val="20"/>
              </w:rPr>
            </w:pPr>
            <w:r w:rsidRPr="003733BE">
              <w:rPr>
                <w:rStyle w:val="sb8d990e2"/>
                <w:sz w:val="20"/>
                <w:szCs w:val="20"/>
              </w:rPr>
              <w:t>15/04/2008</w:t>
            </w:r>
          </w:p>
        </w:tc>
        <w:tc>
          <w:tcPr>
            <w:tcW w:w="3735" w:type="dxa"/>
            <w:tcMar>
              <w:top w:w="113" w:type="dxa"/>
              <w:bottom w:w="113" w:type="dxa"/>
            </w:tcMar>
          </w:tcPr>
          <w:p w:rsidR="00C270DD" w:rsidRPr="003733BE" w:rsidRDefault="00C270DD" w:rsidP="0041557C">
            <w:pPr>
              <w:jc w:val="both"/>
              <w:cnfStyle w:val="000000000000" w:firstRow="0" w:lastRow="0" w:firstColumn="0" w:lastColumn="0" w:oddVBand="0" w:evenVBand="0" w:oddHBand="0" w:evenHBand="0" w:firstRowFirstColumn="0" w:firstRowLastColumn="0" w:lastRowFirstColumn="0" w:lastRowLastColumn="0"/>
              <w:rPr>
                <w:rStyle w:val="sb8d990e2"/>
                <w:b/>
                <w:i/>
                <w:sz w:val="20"/>
                <w:szCs w:val="20"/>
              </w:rPr>
            </w:pPr>
            <w:r w:rsidRPr="003733BE">
              <w:rPr>
                <w:rStyle w:val="sb8d990e2"/>
                <w:b/>
                <w:i/>
                <w:sz w:val="20"/>
                <w:szCs w:val="20"/>
              </w:rPr>
              <w:t xml:space="preserve">Protection of private and family life, electoral rights and effective remedy: </w:t>
            </w:r>
            <w:r w:rsidRPr="003733BE">
              <w:rPr>
                <w:rStyle w:val="sb8d990e2"/>
                <w:i/>
                <w:sz w:val="20"/>
                <w:szCs w:val="20"/>
              </w:rPr>
              <w:t>Illegitimate restrictions of various rights ordered in the framework of the bankruptcy proceedings, in particular: prohibition to exercise certain professional activities, suspension of voting rights, etc. (Articles 8 and 13 as well as 3 of Protocol No. 1)</w:t>
            </w:r>
          </w:p>
        </w:tc>
        <w:tc>
          <w:tcPr>
            <w:tcW w:w="5196" w:type="dxa"/>
            <w:tcMar>
              <w:top w:w="113" w:type="dxa"/>
              <w:bottom w:w="113" w:type="dxa"/>
            </w:tcMar>
          </w:tcPr>
          <w:p w:rsidR="00C270DD" w:rsidRPr="003733BE" w:rsidRDefault="003733BE" w:rsidP="00E643D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Style w:val="sb8d990e2"/>
                <w:rFonts w:cstheme="minorHAnsi"/>
                <w:i/>
                <w:sz w:val="20"/>
                <w:szCs w:val="20"/>
                <w:u w:val="single"/>
              </w:rPr>
              <w:t>Individual measures</w:t>
            </w:r>
            <w:r w:rsidRPr="003733BE">
              <w:rPr>
                <w:rStyle w:val="sb8d990e2"/>
                <w:rFonts w:cstheme="minorHAnsi"/>
                <w:i/>
                <w:sz w:val="20"/>
                <w:szCs w:val="20"/>
              </w:rPr>
              <w:t>:</w:t>
            </w:r>
            <w:r w:rsidR="00C270DD" w:rsidRPr="003733BE">
              <w:rPr>
                <w:rStyle w:val="sb8d990e2"/>
                <w:rFonts w:cstheme="minorHAnsi"/>
                <w:sz w:val="20"/>
                <w:szCs w:val="20"/>
              </w:rPr>
              <w:t xml:space="preserve"> </w:t>
            </w:r>
            <w:r w:rsidR="00C270DD" w:rsidRPr="003733BE">
              <w:rPr>
                <w:rFonts w:cstheme="minorHAnsi"/>
                <w:sz w:val="20"/>
                <w:szCs w:val="20"/>
              </w:rPr>
              <w:t>The finding of a violation constitutes sufficient just satisfaction for non-pecuniary damage. The restrictions were lifted by the reform of bankruptcy law of 2006.</w:t>
            </w:r>
          </w:p>
          <w:p w:rsidR="00C270DD" w:rsidRPr="003733BE" w:rsidRDefault="003733BE" w:rsidP="004006BA">
            <w:pPr>
              <w:jc w:val="both"/>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u w:val="single"/>
              </w:rPr>
            </w:pPr>
            <w:r w:rsidRPr="003733BE">
              <w:rPr>
                <w:i/>
                <w:sz w:val="20"/>
                <w:szCs w:val="20"/>
                <w:u w:val="single"/>
              </w:rPr>
              <w:t>General measures</w:t>
            </w:r>
            <w:r w:rsidRPr="003733BE">
              <w:rPr>
                <w:i/>
                <w:sz w:val="20"/>
                <w:szCs w:val="20"/>
              </w:rPr>
              <w:t>:</w:t>
            </w:r>
            <w:r w:rsidR="00C270DD" w:rsidRPr="003733BE">
              <w:rPr>
                <w:sz w:val="20"/>
                <w:szCs w:val="20"/>
              </w:rPr>
              <w:t xml:space="preserve"> See </w:t>
            </w:r>
            <w:hyperlink r:id="rId179" w:history="1">
              <w:r w:rsidR="00C270DD" w:rsidRPr="003733BE">
                <w:rPr>
                  <w:rStyle w:val="Hyperlink"/>
                  <w:sz w:val="20"/>
                  <w:szCs w:val="20"/>
                </w:rPr>
                <w:t>CM/</w:t>
              </w:r>
              <w:proofErr w:type="spellStart"/>
              <w:r w:rsidR="00C270DD" w:rsidRPr="003733BE">
                <w:rPr>
                  <w:rStyle w:val="Hyperlink"/>
                  <w:sz w:val="20"/>
                  <w:szCs w:val="20"/>
                </w:rPr>
                <w:t>ResDH</w:t>
              </w:r>
              <w:proofErr w:type="spellEnd"/>
              <w:r w:rsidR="00C270DD" w:rsidRPr="003733BE">
                <w:rPr>
                  <w:rStyle w:val="Hyperlink"/>
                  <w:sz w:val="20"/>
                  <w:szCs w:val="20"/>
                </w:rPr>
                <w:t>(2008)45</w:t>
              </w:r>
            </w:hyperlink>
            <w:r w:rsidR="00C270DD" w:rsidRPr="003733BE">
              <w:rPr>
                <w:rStyle w:val="sb8d990e2"/>
                <w:sz w:val="20"/>
                <w:szCs w:val="20"/>
              </w:rPr>
              <w:t xml:space="preserve"> in Albanese </w:t>
            </w:r>
            <w:proofErr w:type="spellStart"/>
            <w:r w:rsidR="00C270DD" w:rsidRPr="003733BE">
              <w:rPr>
                <w:rStyle w:val="sb8d990e2"/>
                <w:sz w:val="20"/>
                <w:szCs w:val="20"/>
              </w:rPr>
              <w:t>Campagnano</w:t>
            </w:r>
            <w:proofErr w:type="spellEnd"/>
            <w:r w:rsidR="00C270DD" w:rsidRPr="003733BE">
              <w:rPr>
                <w:rStyle w:val="sb8d990e2"/>
                <w:sz w:val="20"/>
                <w:szCs w:val="20"/>
              </w:rPr>
              <w:t xml:space="preserve"> and </w:t>
            </w:r>
            <w:proofErr w:type="spellStart"/>
            <w:r w:rsidR="00C270DD" w:rsidRPr="003733BE">
              <w:rPr>
                <w:rStyle w:val="sb8d990e2"/>
                <w:sz w:val="20"/>
                <w:szCs w:val="20"/>
              </w:rPr>
              <w:t>Vitiello</w:t>
            </w:r>
            <w:proofErr w:type="spellEnd"/>
            <w:r w:rsidR="00C270DD" w:rsidRPr="003733BE">
              <w:rPr>
                <w:rStyle w:val="sb8d990e2"/>
                <w:sz w:val="20"/>
                <w:szCs w:val="20"/>
              </w:rPr>
              <w:t>.</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180"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(2010)101</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 xml:space="preserve">ITA / </w:t>
            </w:r>
            <w:proofErr w:type="spellStart"/>
            <w:r w:rsidRPr="003733BE">
              <w:rPr>
                <w:rFonts w:cstheme="minorHAnsi"/>
                <w:b/>
                <w:sz w:val="20"/>
                <w:szCs w:val="20"/>
              </w:rPr>
              <w:t>Covezzi</w:t>
            </w:r>
            <w:proofErr w:type="spellEnd"/>
            <w:r w:rsidRPr="003733BE">
              <w:rPr>
                <w:rFonts w:cstheme="minorHAnsi"/>
                <w:b/>
                <w:sz w:val="20"/>
                <w:szCs w:val="20"/>
              </w:rPr>
              <w:t xml:space="preserve"> and </w:t>
            </w:r>
            <w:proofErr w:type="spellStart"/>
            <w:r w:rsidRPr="003733BE">
              <w:rPr>
                <w:rFonts w:cstheme="minorHAnsi"/>
                <w:b/>
                <w:sz w:val="20"/>
                <w:szCs w:val="20"/>
              </w:rPr>
              <w:t>Morselli</w:t>
            </w:r>
            <w:proofErr w:type="spellEnd"/>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52763/99</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rPr>
            </w:pPr>
            <w:r w:rsidRPr="003733BE">
              <w:rPr>
                <w:rStyle w:val="sb8d990e2"/>
                <w:b/>
                <w:sz w:val="20"/>
                <w:szCs w:val="20"/>
              </w:rPr>
              <w:t>24/09/2003</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sz w:val="20"/>
                <w:szCs w:val="20"/>
              </w:rPr>
            </w:pPr>
            <w:r w:rsidRPr="003733BE">
              <w:rPr>
                <w:rStyle w:val="sb8d990e2"/>
                <w:sz w:val="20"/>
                <w:szCs w:val="20"/>
              </w:rPr>
              <w:t>09/05/2003</w:t>
            </w:r>
          </w:p>
        </w:tc>
        <w:tc>
          <w:tcPr>
            <w:tcW w:w="3735" w:type="dxa"/>
            <w:tcMar>
              <w:top w:w="113" w:type="dxa"/>
              <w:bottom w:w="113" w:type="dxa"/>
            </w:tcMar>
          </w:tcPr>
          <w:p w:rsidR="00C270DD" w:rsidRPr="003733BE" w:rsidRDefault="00C270DD" w:rsidP="004A3BD1">
            <w:pPr>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Protection of family life: </w:t>
            </w:r>
            <w:r w:rsidRPr="003733BE">
              <w:rPr>
                <w:rStyle w:val="hps"/>
                <w:rFonts w:cstheme="minorHAnsi"/>
                <w:i/>
                <w:sz w:val="20"/>
                <w:szCs w:val="20"/>
              </w:rPr>
              <w:t>Failure to involve parents adequately in the decision-making process concerning the removal of the applicants’ children and the withdrawal of their parental rights and lack of an effective remedy. (Article 8)</w:t>
            </w:r>
          </w:p>
        </w:tc>
        <w:tc>
          <w:tcPr>
            <w:tcW w:w="5196" w:type="dxa"/>
            <w:tcMar>
              <w:top w:w="113" w:type="dxa"/>
              <w:bottom w:w="113" w:type="dxa"/>
            </w:tcMar>
          </w:tcPr>
          <w:p w:rsidR="00C270DD" w:rsidRPr="003733BE" w:rsidRDefault="003733BE" w:rsidP="008D006B">
            <w:pPr>
              <w:pStyle w:val="s6e50bd9a"/>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Style w:val="sb8d990e2"/>
                <w:rFonts w:asciiTheme="minorHAnsi" w:hAnsiTheme="minorHAnsi" w:cstheme="minorHAnsi"/>
                <w:sz w:val="20"/>
                <w:szCs w:val="20"/>
              </w:rPr>
            </w:pPr>
            <w:r w:rsidRPr="003733BE">
              <w:rPr>
                <w:rStyle w:val="sb8d990e2"/>
                <w:rFonts w:asciiTheme="minorHAnsi" w:hAnsiTheme="minorHAnsi" w:cstheme="minorHAnsi"/>
                <w:i/>
                <w:sz w:val="20"/>
                <w:szCs w:val="20"/>
                <w:u w:val="single"/>
              </w:rPr>
              <w:t>Individual measures</w:t>
            </w:r>
            <w:r w:rsidRPr="003733BE">
              <w:rPr>
                <w:rStyle w:val="sb8d990e2"/>
                <w:rFonts w:asciiTheme="minorHAnsi" w:hAnsiTheme="minorHAnsi" w:cstheme="minorHAnsi"/>
                <w:i/>
                <w:sz w:val="20"/>
                <w:szCs w:val="20"/>
              </w:rPr>
              <w:t>:</w:t>
            </w:r>
            <w:r w:rsidR="00C270DD" w:rsidRPr="003733BE">
              <w:rPr>
                <w:rStyle w:val="sb8d990e2"/>
                <w:rFonts w:asciiTheme="minorHAnsi" w:hAnsiTheme="minorHAnsi" w:cstheme="minorHAnsi"/>
                <w:sz w:val="20"/>
                <w:szCs w:val="20"/>
              </w:rPr>
              <w:t xml:space="preserve"> The finding of a violation constituted sufficient just satisfaction in respect of non-pecuniary damage suffered by the applicants who had been convicted of sexually abusing the children.</w:t>
            </w:r>
          </w:p>
          <w:p w:rsidR="00C270DD" w:rsidRPr="003733BE" w:rsidRDefault="003733BE" w:rsidP="00540FBA">
            <w:pPr>
              <w:pStyle w:val="s6e50bd9a"/>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Style w:val="sb8d990e2"/>
                <w:rFonts w:asciiTheme="minorHAnsi" w:hAnsiTheme="minorHAnsi" w:cstheme="minorHAnsi"/>
                <w:sz w:val="20"/>
                <w:szCs w:val="20"/>
              </w:rPr>
            </w:pPr>
            <w:r w:rsidRPr="003733BE">
              <w:rPr>
                <w:rStyle w:val="sb8d990e2"/>
                <w:rFonts w:asciiTheme="minorHAnsi" w:hAnsiTheme="minorHAnsi" w:cstheme="minorHAnsi"/>
                <w:i/>
                <w:sz w:val="20"/>
                <w:szCs w:val="20"/>
                <w:u w:val="single"/>
              </w:rPr>
              <w:t>General measures</w:t>
            </w:r>
            <w:r w:rsidRPr="003733BE">
              <w:rPr>
                <w:rStyle w:val="sb8d990e2"/>
                <w:rFonts w:asciiTheme="minorHAnsi" w:hAnsiTheme="minorHAnsi" w:cstheme="minorHAnsi"/>
                <w:i/>
                <w:sz w:val="20"/>
                <w:szCs w:val="20"/>
              </w:rPr>
              <w:t>:</w:t>
            </w:r>
            <w:r w:rsidR="00C270DD" w:rsidRPr="003733BE">
              <w:rPr>
                <w:rStyle w:val="sb8d990e2"/>
                <w:rFonts w:asciiTheme="minorHAnsi" w:hAnsiTheme="minorHAnsi" w:cstheme="minorHAnsi"/>
                <w:sz w:val="20"/>
                <w:szCs w:val="20"/>
              </w:rPr>
              <w:t xml:space="preserve"> A new law  modified the provisions concerning adoption and placement of minors in public care in 2001 providing for greater involvement of parents at the beginning of emergency order proceedings, allowing them to participate, assisted by a lawyer, in enquiries ordered by the tribunal, to file their applications and to request the judge’s authorisation to access the file.</w:t>
            </w:r>
            <w:r w:rsidR="00C270DD" w:rsidRPr="003733BE">
              <w:t xml:space="preserve"> </w:t>
            </w:r>
            <w:r w:rsidR="00C270DD" w:rsidRPr="003733BE">
              <w:rPr>
                <w:rStyle w:val="sb8d990e2"/>
                <w:rFonts w:asciiTheme="minorHAnsi" w:hAnsiTheme="minorHAnsi" w:cstheme="minorHAnsi"/>
                <w:sz w:val="20"/>
                <w:szCs w:val="20"/>
              </w:rPr>
              <w:t>The judgement was published and circulated to all youth court judges.</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181"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(2010)213</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ITA / F.L.</w:t>
            </w:r>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25639/94</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20/03/2002</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sz w:val="20"/>
                <w:szCs w:val="20"/>
              </w:rPr>
              <w:t>20/12/2001</w:t>
            </w:r>
          </w:p>
        </w:tc>
        <w:tc>
          <w:tcPr>
            <w:tcW w:w="3735" w:type="dxa"/>
            <w:tcMar>
              <w:top w:w="113" w:type="dxa"/>
              <w:bottom w:w="113" w:type="dxa"/>
            </w:tcMar>
          </w:tcPr>
          <w:p w:rsidR="00C270DD" w:rsidRPr="003733BE" w:rsidRDefault="00C270DD" w:rsidP="00C2670B">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Lack of effective remedy </w:t>
            </w:r>
            <w:r w:rsidRPr="003733BE">
              <w:rPr>
                <w:rStyle w:val="hps"/>
                <w:rFonts w:cstheme="minorHAnsi"/>
                <w:i/>
                <w:sz w:val="20"/>
                <w:szCs w:val="20"/>
              </w:rPr>
              <w:t>to claim payment of privileged debts or to challenge the acts of the liquidators during compulsory liquidation proceedings. (Article 13)</w:t>
            </w:r>
          </w:p>
        </w:tc>
        <w:tc>
          <w:tcPr>
            <w:tcW w:w="5196" w:type="dxa"/>
            <w:tcMar>
              <w:top w:w="113" w:type="dxa"/>
              <w:bottom w:w="113" w:type="dxa"/>
            </w:tcMar>
          </w:tcPr>
          <w:p w:rsidR="00C270DD" w:rsidRPr="003733BE" w:rsidRDefault="003733BE" w:rsidP="00C2670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Just satisfaction for non-pecuniary damage paid. After the final liquidation balance sheet and the scheme for distribution had been lodged in 1991, the applicant had made no claim although he was entitled to do </w:t>
            </w:r>
            <w:r w:rsidR="00C270DD" w:rsidRPr="003733BE">
              <w:rPr>
                <w:rFonts w:cstheme="minorHAnsi"/>
                <w:sz w:val="20"/>
                <w:szCs w:val="20"/>
              </w:rPr>
              <w:lastRenderedPageBreak/>
              <w:t>so. As a consequence, the final liquidation balance sheet and the scheme for distribution became incontestable as far as he was concerned.</w:t>
            </w:r>
          </w:p>
          <w:p w:rsidR="00C270DD" w:rsidRPr="003733BE" w:rsidRDefault="003733BE" w:rsidP="00C2670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u w:val="single"/>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Case due to exceptional circumstances.</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182"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(2010)213</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 xml:space="preserve">ITA / </w:t>
            </w:r>
            <w:proofErr w:type="spellStart"/>
            <w:r w:rsidRPr="003733BE">
              <w:rPr>
                <w:rFonts w:cstheme="minorHAnsi"/>
                <w:b/>
                <w:sz w:val="20"/>
                <w:szCs w:val="20"/>
              </w:rPr>
              <w:t>Frascino</w:t>
            </w:r>
            <w:proofErr w:type="spellEnd"/>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35227/97</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11/03/2004</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sz w:val="20"/>
                <w:szCs w:val="20"/>
              </w:rPr>
              <w:t>11/12/2003</w:t>
            </w:r>
          </w:p>
        </w:tc>
        <w:tc>
          <w:tcPr>
            <w:tcW w:w="3735" w:type="dxa"/>
            <w:tcMar>
              <w:top w:w="113" w:type="dxa"/>
              <w:bottom w:w="113" w:type="dxa"/>
            </w:tcMar>
          </w:tcPr>
          <w:p w:rsidR="00C270DD" w:rsidRPr="003733BE" w:rsidRDefault="00C270DD" w:rsidP="00E419F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Protection of property: </w:t>
            </w:r>
            <w:r w:rsidRPr="003733BE">
              <w:rPr>
                <w:rStyle w:val="hps"/>
                <w:rFonts w:cstheme="minorHAnsi"/>
                <w:i/>
                <w:sz w:val="20"/>
                <w:szCs w:val="20"/>
              </w:rPr>
              <w:t>Unlawful interference on account of the failure of to comply with a final and enforceable judgment of the Council of State, which ordered the granting of a planning permission within 30 days. (Article 1 of Protocol No. 1).</w:t>
            </w:r>
          </w:p>
        </w:tc>
        <w:tc>
          <w:tcPr>
            <w:tcW w:w="5196" w:type="dxa"/>
            <w:tcMar>
              <w:top w:w="113" w:type="dxa"/>
              <w:bottom w:w="113" w:type="dxa"/>
            </w:tcMar>
          </w:tcPr>
          <w:p w:rsidR="00C270DD" w:rsidRPr="003733BE" w:rsidRDefault="003733BE" w:rsidP="00E419F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Just satisfaction for non-pecuniary damage paid. A superintendent </w:t>
            </w:r>
            <w:r w:rsidR="00C270DD" w:rsidRPr="00F820E8">
              <w:rPr>
                <w:rFonts w:cstheme="minorHAnsi"/>
                <w:i/>
                <w:sz w:val="20"/>
                <w:szCs w:val="20"/>
              </w:rPr>
              <w:t>ad acta</w:t>
            </w:r>
            <w:r w:rsidR="00F820E8">
              <w:rPr>
                <w:rFonts w:cstheme="minorHAnsi"/>
                <w:sz w:val="20"/>
                <w:szCs w:val="20"/>
              </w:rPr>
              <w:t xml:space="preserve"> was appointed following the EC</w:t>
            </w:r>
            <w:r w:rsidR="00C270DD" w:rsidRPr="003733BE">
              <w:rPr>
                <w:rFonts w:cstheme="minorHAnsi"/>
                <w:sz w:val="20"/>
                <w:szCs w:val="20"/>
              </w:rPr>
              <w:t>HR’s judgment, with a view to ensuring enforcement of the Council of State’s judgment of 1991. Having re-examined the law in force in 1970, the superintendent ad act found however in 2005 that the applicant could not obtain planning permission because the concerned area was not zoned for construction. Furthermore, the applicant had not obtained the necessary authorisation from the authority responsible for heritage protection.</w:t>
            </w:r>
          </w:p>
          <w:p w:rsidR="00C270DD" w:rsidRPr="003733BE" w:rsidRDefault="003733BE" w:rsidP="00205FF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u w:val="single"/>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The measures needed to resolve the problem of the failure to enforce final domestic judgments, in particular with regard to housing and town-planning, are also under examination in other cases concerning various violations of the Convention (in particular, the cases concerning evictions of tenants – see Interim Resolution </w:t>
            </w:r>
            <w:hyperlink r:id="rId183" w:history="1">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(2004)72</w:t>
              </w:r>
            </w:hyperlink>
            <w:r w:rsidR="00C270DD" w:rsidRPr="003733BE">
              <w:rPr>
                <w:rFonts w:cstheme="minorHAnsi"/>
                <w:sz w:val="20"/>
                <w:szCs w:val="20"/>
              </w:rPr>
              <w:t xml:space="preserve"> - and those concerning constructive expropriation). Certain remedies were available in case of failure to enforce a domestic judgment</w:t>
            </w:r>
            <w:r w:rsidRPr="003733BE">
              <w:rPr>
                <w:rFonts w:cstheme="minorHAnsi"/>
                <w:i/>
                <w:sz w:val="20"/>
                <w:szCs w:val="20"/>
              </w:rPr>
              <w:t>:</w:t>
            </w:r>
            <w:r w:rsidR="00C270DD" w:rsidRPr="003733BE">
              <w:rPr>
                <w:rFonts w:cstheme="minorHAnsi"/>
                <w:sz w:val="20"/>
                <w:szCs w:val="20"/>
              </w:rPr>
              <w:t xml:space="preserve"> under the Criminal Code, against public service agents failing to discharge their official duty and under the Civil Code, as interpreted by the Court of Cassation in September 2004 would allow compensation to any victim of unjust prejudice on the part of the state.</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184"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(2010)199</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 xml:space="preserve">ITA / </w:t>
            </w:r>
            <w:proofErr w:type="spellStart"/>
            <w:r w:rsidRPr="003733BE">
              <w:rPr>
                <w:rFonts w:cstheme="minorHAnsi"/>
                <w:b/>
                <w:sz w:val="20"/>
                <w:szCs w:val="20"/>
              </w:rPr>
              <w:t>Gennari</w:t>
            </w:r>
            <w:proofErr w:type="spellEnd"/>
            <w:r w:rsidRPr="003733BE">
              <w:rPr>
                <w:rFonts w:cstheme="minorHAnsi"/>
                <w:b/>
                <w:sz w:val="20"/>
                <w:szCs w:val="20"/>
              </w:rPr>
              <w:t xml:space="preserve">, </w:t>
            </w:r>
            <w:proofErr w:type="spellStart"/>
            <w:r w:rsidRPr="003733BE">
              <w:rPr>
                <w:rFonts w:cstheme="minorHAnsi"/>
                <w:b/>
                <w:sz w:val="20"/>
                <w:szCs w:val="20"/>
              </w:rPr>
              <w:t>Perinati</w:t>
            </w:r>
            <w:proofErr w:type="spellEnd"/>
            <w:r w:rsidRPr="003733BE">
              <w:rPr>
                <w:rFonts w:cstheme="minorHAnsi"/>
                <w:b/>
                <w:sz w:val="20"/>
                <w:szCs w:val="20"/>
              </w:rPr>
              <w:t xml:space="preserve"> and </w:t>
            </w:r>
            <w:proofErr w:type="spellStart"/>
            <w:r w:rsidRPr="003733BE">
              <w:rPr>
                <w:rFonts w:cstheme="minorHAnsi"/>
                <w:b/>
                <w:sz w:val="20"/>
                <w:szCs w:val="20"/>
              </w:rPr>
              <w:t>Pierotti</w:t>
            </w:r>
            <w:proofErr w:type="spellEnd"/>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32550/03</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08/03/2010</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sz w:val="20"/>
                <w:szCs w:val="20"/>
              </w:rPr>
              <w:t>08/12/2009</w:t>
            </w:r>
          </w:p>
        </w:tc>
        <w:tc>
          <w:tcPr>
            <w:tcW w:w="3735" w:type="dxa"/>
            <w:tcMar>
              <w:top w:w="113" w:type="dxa"/>
              <w:bottom w:w="113" w:type="dxa"/>
            </w:tcMar>
          </w:tcPr>
          <w:p w:rsidR="00C270DD" w:rsidRPr="003733BE" w:rsidRDefault="00C270DD" w:rsidP="00BD052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Protection of property and access to and efficient functioning of justice:</w:t>
            </w:r>
            <w:r w:rsidRPr="003733BE">
              <w:t xml:space="preserve"> </w:t>
            </w:r>
            <w:r w:rsidRPr="003733BE">
              <w:rPr>
                <w:rStyle w:val="hps"/>
                <w:rFonts w:cstheme="minorHAnsi"/>
                <w:i/>
                <w:sz w:val="20"/>
                <w:szCs w:val="20"/>
              </w:rPr>
              <w:t xml:space="preserve">Disproportionate interference due to inadequate compensation awarded for the </w:t>
            </w:r>
            <w:r w:rsidRPr="003733BE">
              <w:rPr>
                <w:rStyle w:val="hps"/>
                <w:rFonts w:cstheme="minorHAnsi"/>
                <w:i/>
                <w:sz w:val="20"/>
                <w:szCs w:val="20"/>
              </w:rPr>
              <w:lastRenderedPageBreak/>
              <w:t>expropriation of land and unfair judicial proceedings due to the retroactive application of a provision reducing compensation for expropriations to less than half the market value and taxing it. (Article 1 of Protocol No. 1and 6 §1)</w:t>
            </w:r>
          </w:p>
        </w:tc>
        <w:tc>
          <w:tcPr>
            <w:tcW w:w="5196" w:type="dxa"/>
            <w:tcMar>
              <w:top w:w="113" w:type="dxa"/>
              <w:bottom w:w="113" w:type="dxa"/>
            </w:tcMar>
          </w:tcPr>
          <w:p w:rsidR="00C270DD" w:rsidRPr="003733BE" w:rsidRDefault="003733BE" w:rsidP="004C0FF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lastRenderedPageBreak/>
              <w:t>Individual measures</w:t>
            </w:r>
            <w:r w:rsidRPr="003733BE">
              <w:rPr>
                <w:rFonts w:cstheme="minorHAnsi"/>
                <w:i/>
                <w:sz w:val="20"/>
                <w:szCs w:val="20"/>
              </w:rPr>
              <w:t>:</w:t>
            </w:r>
            <w:r w:rsidR="00C270DD" w:rsidRPr="003733BE">
              <w:rPr>
                <w:rFonts w:cstheme="minorHAnsi"/>
                <w:sz w:val="20"/>
                <w:szCs w:val="20"/>
              </w:rPr>
              <w:t xml:space="preserve"> Just satisfaction for pecuniary (and non-pecuniary damage in one case) paid. No claims submitted in one case.</w:t>
            </w:r>
            <w:r w:rsidR="00C270DD" w:rsidRPr="003733BE">
              <w:t xml:space="preserve"> </w:t>
            </w:r>
            <w:r w:rsidR="00C270DD" w:rsidRPr="003733BE">
              <w:rPr>
                <w:rFonts w:cstheme="minorHAnsi"/>
                <w:sz w:val="20"/>
                <w:szCs w:val="20"/>
              </w:rPr>
              <w:t xml:space="preserve">As regards pecuniary damages, the Court awarded “an amount corresponding to the difference between the </w:t>
            </w:r>
            <w:r w:rsidR="00C270DD" w:rsidRPr="003733BE">
              <w:rPr>
                <w:rFonts w:cstheme="minorHAnsi"/>
                <w:sz w:val="20"/>
                <w:szCs w:val="20"/>
              </w:rPr>
              <w:lastRenderedPageBreak/>
              <w:t>value of the property at the time of expropriation [...] and the amount obtained at domestic level, plus indexation and interest”.</w:t>
            </w:r>
          </w:p>
          <w:p w:rsidR="00C270DD" w:rsidRPr="003733BE" w:rsidRDefault="00C270DD" w:rsidP="004C0FF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u w:val="single"/>
              </w:rPr>
            </w:pPr>
            <w:r w:rsidRPr="00F820E8">
              <w:rPr>
                <w:rFonts w:cstheme="minorHAnsi"/>
                <w:i/>
                <w:sz w:val="20"/>
                <w:szCs w:val="20"/>
                <w:u w:val="single"/>
              </w:rPr>
              <w:t>General measures</w:t>
            </w:r>
            <w:r w:rsidR="003733BE" w:rsidRPr="003733BE">
              <w:rPr>
                <w:rFonts w:cstheme="minorHAnsi"/>
                <w:i/>
                <w:sz w:val="20"/>
                <w:szCs w:val="20"/>
              </w:rPr>
              <w:t>:</w:t>
            </w:r>
            <w:r w:rsidRPr="003733BE">
              <w:rPr>
                <w:rFonts w:cstheme="minorHAnsi"/>
                <w:sz w:val="20"/>
                <w:szCs w:val="20"/>
              </w:rPr>
              <w:t xml:space="preserve"> See </w:t>
            </w:r>
            <w:hyperlink r:id="rId185" w:history="1">
              <w:r w:rsidRPr="003733BE">
                <w:rPr>
                  <w:rStyle w:val="Hyperlink"/>
                  <w:rFonts w:cstheme="minorHAnsi"/>
                  <w:sz w:val="20"/>
                  <w:szCs w:val="20"/>
                </w:rPr>
                <w:t>CM/</w:t>
              </w:r>
              <w:proofErr w:type="spellStart"/>
              <w:r w:rsidRPr="003733BE">
                <w:rPr>
                  <w:rStyle w:val="Hyperlink"/>
                  <w:rFonts w:cstheme="minorHAnsi"/>
                  <w:sz w:val="20"/>
                  <w:szCs w:val="20"/>
                </w:rPr>
                <w:t>ResDH</w:t>
              </w:r>
              <w:proofErr w:type="spellEnd"/>
              <w:r w:rsidRPr="003733BE">
                <w:rPr>
                  <w:rStyle w:val="Hyperlink"/>
                  <w:rFonts w:cstheme="minorHAnsi"/>
                  <w:sz w:val="20"/>
                  <w:szCs w:val="20"/>
                </w:rPr>
                <w:t>(2010)100</w:t>
              </w:r>
            </w:hyperlink>
            <w:r w:rsidRPr="003733BE">
              <w:rPr>
                <w:rFonts w:cstheme="minorHAnsi"/>
                <w:sz w:val="20"/>
                <w:szCs w:val="20"/>
              </w:rPr>
              <w:t xml:space="preserve"> in </w:t>
            </w:r>
            <w:proofErr w:type="spellStart"/>
            <w:r w:rsidRPr="003733BE">
              <w:rPr>
                <w:rFonts w:cstheme="minorHAnsi"/>
                <w:sz w:val="20"/>
                <w:szCs w:val="20"/>
              </w:rPr>
              <w:t>Sarnelli</w:t>
            </w:r>
            <w:proofErr w:type="spellEnd"/>
            <w:r w:rsidRPr="003733BE">
              <w:rPr>
                <w:rFonts w:cstheme="minorHAnsi"/>
                <w:sz w:val="20"/>
                <w:szCs w:val="20"/>
              </w:rPr>
              <w:t xml:space="preserve"> and </w:t>
            </w:r>
            <w:proofErr w:type="spellStart"/>
            <w:r w:rsidRPr="003733BE">
              <w:rPr>
                <w:rFonts w:cstheme="minorHAnsi"/>
                <w:sz w:val="20"/>
                <w:szCs w:val="20"/>
              </w:rPr>
              <w:t>Matteoni</w:t>
            </w:r>
            <w:proofErr w:type="spellEnd"/>
            <w:r w:rsidRPr="003733BE">
              <w:rPr>
                <w:rFonts w:cstheme="minorHAnsi"/>
                <w:sz w:val="20"/>
                <w:szCs w:val="20"/>
              </w:rPr>
              <w:t xml:space="preserve"> and others. </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186" w:anchor="{&quot;fulltext&quot;:[&quot;general measures law&quot;],&quot;sort&quot;:[&quot;kpdate Ascending&quot;],&quot;respondent&quot;:[&quot;ITA&quot;],&quot;documentcollectionid2&quot;:[&quot;EXECUTION&quot;],&quot;itemid&quot;:[&quot;001-103837&quot;]}"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(2010)173</w:t>
              </w:r>
            </w:hyperlink>
          </w:p>
        </w:tc>
        <w:tc>
          <w:tcPr>
            <w:tcW w:w="1515" w:type="dxa"/>
            <w:tcMar>
              <w:top w:w="113" w:type="dxa"/>
              <w:bottom w:w="113" w:type="dxa"/>
            </w:tcMar>
          </w:tcPr>
          <w:p w:rsidR="00C270DD" w:rsidRPr="00110AAF"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110AAF">
              <w:rPr>
                <w:rFonts w:cstheme="minorHAnsi"/>
                <w:b/>
                <w:sz w:val="20"/>
                <w:szCs w:val="20"/>
                <w:lang w:val="fr-FR"/>
              </w:rPr>
              <w:t xml:space="preserve">ITA / Grande Oriente d’Italia di </w:t>
            </w:r>
            <w:proofErr w:type="spellStart"/>
            <w:r w:rsidRPr="00110AAF">
              <w:rPr>
                <w:rFonts w:cstheme="minorHAnsi"/>
                <w:b/>
                <w:sz w:val="20"/>
                <w:szCs w:val="20"/>
                <w:lang w:val="fr-FR"/>
              </w:rPr>
              <w:t>Palazzo</w:t>
            </w:r>
            <w:proofErr w:type="spellEnd"/>
            <w:r w:rsidRPr="00110AAF">
              <w:rPr>
                <w:rFonts w:cstheme="minorHAnsi"/>
                <w:b/>
                <w:sz w:val="20"/>
                <w:szCs w:val="20"/>
                <w:lang w:val="fr-FR"/>
              </w:rPr>
              <w:t xml:space="preserve"> </w:t>
            </w:r>
            <w:proofErr w:type="spellStart"/>
            <w:r w:rsidRPr="00110AAF">
              <w:rPr>
                <w:rFonts w:cstheme="minorHAnsi"/>
                <w:b/>
                <w:sz w:val="20"/>
                <w:szCs w:val="20"/>
                <w:lang w:val="fr-FR"/>
              </w:rPr>
              <w:t>Giustiniani</w:t>
            </w:r>
            <w:proofErr w:type="spellEnd"/>
            <w:r w:rsidRPr="00110AAF">
              <w:rPr>
                <w:rFonts w:cstheme="minorHAnsi"/>
                <w:b/>
                <w:sz w:val="20"/>
                <w:szCs w:val="20"/>
                <w:lang w:val="fr-FR"/>
              </w:rPr>
              <w:t xml:space="preserve"> and Grande Oriente d’Italia di </w:t>
            </w:r>
            <w:proofErr w:type="spellStart"/>
            <w:r w:rsidRPr="00110AAF">
              <w:rPr>
                <w:rFonts w:cstheme="minorHAnsi"/>
                <w:b/>
                <w:sz w:val="20"/>
                <w:szCs w:val="20"/>
                <w:lang w:val="fr-FR"/>
              </w:rPr>
              <w:t>Palazzo</w:t>
            </w:r>
            <w:proofErr w:type="spellEnd"/>
            <w:r w:rsidRPr="00110AAF">
              <w:rPr>
                <w:rFonts w:cstheme="minorHAnsi"/>
                <w:b/>
                <w:sz w:val="20"/>
                <w:szCs w:val="20"/>
                <w:lang w:val="fr-FR"/>
              </w:rPr>
              <w:t xml:space="preserve"> </w:t>
            </w:r>
            <w:proofErr w:type="spellStart"/>
            <w:r w:rsidRPr="00110AAF">
              <w:rPr>
                <w:rFonts w:cstheme="minorHAnsi"/>
                <w:b/>
                <w:sz w:val="20"/>
                <w:szCs w:val="20"/>
                <w:lang w:val="fr-FR"/>
              </w:rPr>
              <w:t>Giustiniani</w:t>
            </w:r>
            <w:proofErr w:type="spellEnd"/>
            <w:r w:rsidRPr="00110AAF">
              <w:rPr>
                <w:rFonts w:cstheme="minorHAnsi"/>
                <w:b/>
                <w:sz w:val="20"/>
                <w:szCs w:val="20"/>
                <w:lang w:val="fr-FR"/>
              </w:rPr>
              <w:t xml:space="preserve"> No. 2</w:t>
            </w:r>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35972/97+</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dfc50a6a"/>
                <w:b/>
                <w:sz w:val="20"/>
                <w:szCs w:val="20"/>
              </w:rPr>
            </w:pPr>
            <w:r w:rsidRPr="003733BE">
              <w:rPr>
                <w:rStyle w:val="sdfc50a6a"/>
                <w:b/>
                <w:sz w:val="20"/>
                <w:szCs w:val="20"/>
              </w:rPr>
              <w:t>12/12/2001</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dfc50a6a"/>
              </w:rPr>
            </w:pPr>
            <w:r w:rsidRPr="003733BE">
              <w:rPr>
                <w:rStyle w:val="sdfc50a6a"/>
                <w:sz w:val="20"/>
                <w:szCs w:val="20"/>
              </w:rPr>
              <w:t>02/08/2001</w:t>
            </w:r>
          </w:p>
        </w:tc>
        <w:tc>
          <w:tcPr>
            <w:tcW w:w="3735" w:type="dxa"/>
            <w:tcMar>
              <w:top w:w="113" w:type="dxa"/>
              <w:bottom w:w="113" w:type="dxa"/>
            </w:tcMar>
          </w:tcPr>
          <w:p w:rsidR="00C270DD" w:rsidRPr="003733BE" w:rsidRDefault="00C270DD" w:rsidP="00E643D4">
            <w:pPr>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Freedom of association: </w:t>
            </w:r>
            <w:r w:rsidRPr="003733BE">
              <w:rPr>
                <w:rStyle w:val="hps"/>
                <w:rFonts w:cstheme="minorHAnsi"/>
                <w:i/>
                <w:sz w:val="20"/>
                <w:szCs w:val="20"/>
              </w:rPr>
              <w:t>Disproportionate interference due to a regional law obliging candidates to public office to declare that they are not members of the applicant, an Italian Masonic association, and to a second regional law requiring, among members of non-secret associations, only members of Masonic associations to declare their membership when applying for certain posts in the regional government (Article 11 and 11 in conjunction with 14)</w:t>
            </w:r>
          </w:p>
        </w:tc>
        <w:tc>
          <w:tcPr>
            <w:tcW w:w="5196" w:type="dxa"/>
            <w:tcMar>
              <w:top w:w="113" w:type="dxa"/>
              <w:bottom w:w="113" w:type="dxa"/>
            </w:tcMar>
          </w:tcPr>
          <w:p w:rsidR="00C270DD" w:rsidRPr="003733BE" w:rsidRDefault="003733BE" w:rsidP="000B0F4F">
            <w:pPr>
              <w:pStyle w:val="s6e50bd9a"/>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Style w:val="sfbbfee58"/>
                <w:rFonts w:asciiTheme="minorHAnsi" w:hAnsiTheme="minorHAnsi" w:cstheme="minorHAnsi"/>
                <w:sz w:val="20"/>
                <w:szCs w:val="20"/>
              </w:rPr>
            </w:pPr>
            <w:r w:rsidRPr="003733BE">
              <w:rPr>
                <w:rStyle w:val="sfbbfee58"/>
                <w:rFonts w:asciiTheme="minorHAnsi" w:hAnsiTheme="minorHAnsi" w:cstheme="minorHAnsi"/>
                <w:i/>
                <w:sz w:val="20"/>
                <w:szCs w:val="20"/>
                <w:u w:val="single"/>
              </w:rPr>
              <w:t>Individual measures</w:t>
            </w:r>
            <w:r w:rsidRPr="003733BE">
              <w:rPr>
                <w:rStyle w:val="sfbbfee58"/>
                <w:rFonts w:asciiTheme="minorHAnsi" w:hAnsiTheme="minorHAnsi" w:cstheme="minorHAnsi"/>
                <w:i/>
                <w:sz w:val="20"/>
                <w:szCs w:val="20"/>
              </w:rPr>
              <w:t>:</w:t>
            </w:r>
            <w:r w:rsidR="00C270DD" w:rsidRPr="003733BE">
              <w:rPr>
                <w:rStyle w:val="sfbbfee58"/>
                <w:rFonts w:asciiTheme="minorHAnsi" w:hAnsiTheme="minorHAnsi" w:cstheme="minorHAnsi"/>
                <w:sz w:val="20"/>
                <w:szCs w:val="20"/>
              </w:rPr>
              <w:t xml:space="preserve"> The finding of the violation constituted in itself sufficient just satisfaction for non-pecuniary damages. The impugned provisions were abrogated and thus do not constitute restrictions any longer. (see below)</w:t>
            </w:r>
          </w:p>
          <w:p w:rsidR="00C270DD" w:rsidRPr="003733BE" w:rsidRDefault="003733BE" w:rsidP="00B67D2D">
            <w:pPr>
              <w:pStyle w:val="s6e50bd9a"/>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Style w:val="sfbbfee58"/>
              </w:rPr>
            </w:pPr>
            <w:r w:rsidRPr="003733BE">
              <w:rPr>
                <w:rStyle w:val="sfbbfee58"/>
                <w:rFonts w:asciiTheme="minorHAnsi" w:hAnsiTheme="minorHAnsi" w:cstheme="minorHAnsi"/>
                <w:i/>
                <w:sz w:val="20"/>
                <w:szCs w:val="20"/>
                <w:u w:val="single"/>
              </w:rPr>
              <w:t>General measures</w:t>
            </w:r>
            <w:r w:rsidRPr="003733BE">
              <w:rPr>
                <w:rStyle w:val="sfbbfee58"/>
                <w:rFonts w:asciiTheme="minorHAnsi" w:hAnsiTheme="minorHAnsi" w:cstheme="minorHAnsi"/>
                <w:i/>
                <w:sz w:val="20"/>
                <w:szCs w:val="20"/>
              </w:rPr>
              <w:t>:</w:t>
            </w:r>
            <w:r w:rsidR="00C270DD" w:rsidRPr="003733BE">
              <w:rPr>
                <w:rStyle w:val="sfbbfee58"/>
                <w:rFonts w:asciiTheme="minorHAnsi" w:hAnsiTheme="minorHAnsi" w:cstheme="minorHAnsi"/>
                <w:sz w:val="20"/>
                <w:szCs w:val="20"/>
              </w:rPr>
              <w:t xml:space="preserve"> The impugned provisions in both regional laws were abrogated. The judgment was published, translated and disseminated.</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187"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(2010)129</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ITA / Grasso and 6 other cases</w:t>
            </w:r>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29222/03+</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13/02/2008</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sz w:val="20"/>
                <w:szCs w:val="20"/>
              </w:rPr>
              <w:t>13/11/2007</w:t>
            </w:r>
          </w:p>
        </w:tc>
        <w:tc>
          <w:tcPr>
            <w:tcW w:w="3735" w:type="dxa"/>
            <w:tcMar>
              <w:top w:w="113" w:type="dxa"/>
              <w:bottom w:w="113" w:type="dxa"/>
            </w:tcMar>
          </w:tcPr>
          <w:p w:rsidR="00C270DD" w:rsidRPr="003733BE" w:rsidRDefault="00C270DD" w:rsidP="00EC018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Protection of private and family life: </w:t>
            </w:r>
            <w:r w:rsidRPr="003733BE">
              <w:rPr>
                <w:rStyle w:val="hps"/>
                <w:rFonts w:cstheme="minorHAnsi"/>
                <w:i/>
                <w:sz w:val="20"/>
                <w:szCs w:val="20"/>
              </w:rPr>
              <w:t>Disproportionate interference due to restrictions of personal capacity and access restrictions to professional activities as a result of bankruptcy proceedings and lack of effective remedy. (Articles 8 and 13)</w:t>
            </w:r>
          </w:p>
        </w:tc>
        <w:tc>
          <w:tcPr>
            <w:tcW w:w="5196" w:type="dxa"/>
            <w:tcMar>
              <w:top w:w="113" w:type="dxa"/>
              <w:bottom w:w="113" w:type="dxa"/>
            </w:tcMar>
          </w:tcPr>
          <w:p w:rsidR="00C270DD" w:rsidRPr="003733BE" w:rsidRDefault="003733BE" w:rsidP="00755FB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Restrictions were lifted in the reform of bankruptcy law in 2006. The finding of violation in these cases constituted in itself sufficient just satisfaction in respect of the non-pecuniary damage.</w:t>
            </w:r>
          </w:p>
          <w:p w:rsidR="00C270DD" w:rsidRPr="003733BE" w:rsidRDefault="003733BE" w:rsidP="00E8781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Seen </w:t>
            </w:r>
            <w:hyperlink r:id="rId188" w:history="1">
              <w:r w:rsidR="00C270DD" w:rsidRPr="003733BE">
                <w:rPr>
                  <w:rStyle w:val="Hyperlink"/>
                  <w:rFonts w:cstheme="minorHAnsi"/>
                  <w:sz w:val="20"/>
                  <w:szCs w:val="20"/>
                </w:rPr>
                <w:t>CM/</w:t>
              </w:r>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(2008)45</w:t>
              </w:r>
            </w:hyperlink>
            <w:r w:rsidR="00C270DD" w:rsidRPr="003733BE">
              <w:rPr>
                <w:rFonts w:cstheme="minorHAnsi"/>
                <w:sz w:val="20"/>
                <w:szCs w:val="20"/>
              </w:rPr>
              <w:t xml:space="preserve"> in  Albanese, </w:t>
            </w:r>
            <w:proofErr w:type="spellStart"/>
            <w:r w:rsidR="00C270DD" w:rsidRPr="003733BE">
              <w:rPr>
                <w:rFonts w:cstheme="minorHAnsi"/>
                <w:sz w:val="20"/>
                <w:szCs w:val="20"/>
              </w:rPr>
              <w:t>Campagnano</w:t>
            </w:r>
            <w:proofErr w:type="spellEnd"/>
            <w:r w:rsidR="00C270DD" w:rsidRPr="003733BE">
              <w:rPr>
                <w:rFonts w:cstheme="minorHAnsi"/>
                <w:sz w:val="20"/>
                <w:szCs w:val="20"/>
              </w:rPr>
              <w:t xml:space="preserve"> and </w:t>
            </w:r>
            <w:proofErr w:type="spellStart"/>
            <w:r w:rsidR="00C270DD" w:rsidRPr="003733BE">
              <w:rPr>
                <w:rFonts w:cstheme="minorHAnsi"/>
                <w:sz w:val="20"/>
                <w:szCs w:val="20"/>
              </w:rPr>
              <w:t>Vitiello</w:t>
            </w:r>
            <w:proofErr w:type="spellEnd"/>
            <w:r w:rsidR="00C270DD" w:rsidRPr="003733BE">
              <w:rPr>
                <w:rFonts w:cstheme="minorHAnsi"/>
                <w:sz w:val="20"/>
                <w:szCs w:val="20"/>
              </w:rPr>
              <w:t>.</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189"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(2010)56</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 xml:space="preserve">ITA / </w:t>
            </w:r>
            <w:proofErr w:type="spellStart"/>
            <w:r w:rsidRPr="003733BE">
              <w:rPr>
                <w:rFonts w:cstheme="minorHAnsi"/>
                <w:b/>
                <w:sz w:val="20"/>
                <w:szCs w:val="20"/>
              </w:rPr>
              <w:t>Guidi</w:t>
            </w:r>
            <w:proofErr w:type="spellEnd"/>
            <w:r w:rsidRPr="003733BE">
              <w:rPr>
                <w:rFonts w:cstheme="minorHAnsi"/>
                <w:b/>
                <w:sz w:val="20"/>
                <w:szCs w:val="20"/>
              </w:rPr>
              <w:t xml:space="preserve"> and 2 other cases</w:t>
            </w:r>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28320/02+</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rPr>
            </w:pPr>
            <w:r w:rsidRPr="003733BE">
              <w:rPr>
                <w:rStyle w:val="sb8d990e2"/>
                <w:b/>
                <w:sz w:val="20"/>
                <w:szCs w:val="20"/>
              </w:rPr>
              <w:t>27/06/2008</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rPr>
            </w:pPr>
            <w:r w:rsidRPr="003733BE">
              <w:rPr>
                <w:rStyle w:val="sb8d990e2"/>
                <w:sz w:val="20"/>
                <w:szCs w:val="20"/>
              </w:rPr>
              <w:t>27/03/2006</w:t>
            </w:r>
          </w:p>
        </w:tc>
        <w:tc>
          <w:tcPr>
            <w:tcW w:w="3735" w:type="dxa"/>
            <w:tcMar>
              <w:top w:w="113" w:type="dxa"/>
              <w:bottom w:w="113" w:type="dxa"/>
            </w:tcMar>
          </w:tcPr>
          <w:p w:rsidR="00C270DD" w:rsidRPr="003733BE" w:rsidRDefault="00C270DD" w:rsidP="0089342A">
            <w:pPr>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Protection of private life and correspondence: </w:t>
            </w:r>
            <w:r w:rsidRPr="003733BE">
              <w:rPr>
                <w:rStyle w:val="hps"/>
                <w:rFonts w:cstheme="minorHAnsi"/>
                <w:i/>
                <w:sz w:val="20"/>
                <w:szCs w:val="20"/>
              </w:rPr>
              <w:t>Arbitrary monitoring of life prisoners’ correspondence deriving from a lack of a clear legal and, at a later stage, from non-compliance with new legislation. (Article 8)</w:t>
            </w:r>
          </w:p>
        </w:tc>
        <w:tc>
          <w:tcPr>
            <w:tcW w:w="5196" w:type="dxa"/>
            <w:tcMar>
              <w:top w:w="113" w:type="dxa"/>
              <w:bottom w:w="113" w:type="dxa"/>
            </w:tcMar>
          </w:tcPr>
          <w:p w:rsidR="00C270DD" w:rsidRPr="003733BE" w:rsidRDefault="003733BE" w:rsidP="00E643D4">
            <w:pPr>
              <w:jc w:val="both"/>
              <w:cnfStyle w:val="000000100000" w:firstRow="0" w:lastRow="0" w:firstColumn="0" w:lastColumn="0" w:oddVBand="0" w:evenVBand="0" w:oddHBand="1" w:evenHBand="0" w:firstRowFirstColumn="0" w:firstRowLastColumn="0" w:lastRowFirstColumn="0" w:lastRowLastColumn="0"/>
              <w:rPr>
                <w:rStyle w:val="sb8d990e2"/>
                <w:sz w:val="20"/>
                <w:szCs w:val="20"/>
              </w:rPr>
            </w:pPr>
            <w:r w:rsidRPr="003733BE">
              <w:rPr>
                <w:rStyle w:val="sb8d990e2"/>
                <w:i/>
                <w:sz w:val="20"/>
                <w:szCs w:val="20"/>
                <w:u w:val="single"/>
              </w:rPr>
              <w:t>Individual measures</w:t>
            </w:r>
            <w:r w:rsidRPr="003733BE">
              <w:rPr>
                <w:rStyle w:val="sb8d990e2"/>
                <w:i/>
                <w:sz w:val="20"/>
                <w:szCs w:val="20"/>
              </w:rPr>
              <w:t>:</w:t>
            </w:r>
            <w:r w:rsidR="00C270DD" w:rsidRPr="003733BE">
              <w:rPr>
                <w:rStyle w:val="sb8d990e2"/>
                <w:sz w:val="20"/>
                <w:szCs w:val="20"/>
              </w:rPr>
              <w:t xml:space="preserve"> The finding of the violation constituted in itself sufficient just satisfaction in respect of non-pecuniary damage.</w:t>
            </w:r>
          </w:p>
          <w:p w:rsidR="00C270DD" w:rsidRPr="003733BE" w:rsidRDefault="003733BE" w:rsidP="00E643D4">
            <w:pPr>
              <w:jc w:val="both"/>
              <w:cnfStyle w:val="000000100000" w:firstRow="0" w:lastRow="0" w:firstColumn="0" w:lastColumn="0" w:oddVBand="0" w:evenVBand="0" w:oddHBand="1" w:evenHBand="0" w:firstRowFirstColumn="0" w:firstRowLastColumn="0" w:lastRowFirstColumn="0" w:lastRowLastColumn="0"/>
              <w:rPr>
                <w:rStyle w:val="sb8d990e2"/>
                <w:sz w:val="20"/>
                <w:szCs w:val="20"/>
              </w:rPr>
            </w:pPr>
            <w:r w:rsidRPr="003733BE">
              <w:rPr>
                <w:rStyle w:val="sb8d990e2"/>
                <w:i/>
                <w:sz w:val="20"/>
                <w:szCs w:val="20"/>
                <w:u w:val="single"/>
              </w:rPr>
              <w:t>General measures</w:t>
            </w:r>
            <w:r w:rsidRPr="003733BE">
              <w:rPr>
                <w:rStyle w:val="sb8d990e2"/>
                <w:i/>
                <w:sz w:val="20"/>
                <w:szCs w:val="20"/>
              </w:rPr>
              <w:t>:</w:t>
            </w:r>
            <w:r w:rsidR="00C270DD" w:rsidRPr="003733BE">
              <w:rPr>
                <w:rStyle w:val="sb8d990e2"/>
                <w:sz w:val="20"/>
                <w:szCs w:val="20"/>
              </w:rPr>
              <w:t xml:space="preserve"> </w:t>
            </w:r>
            <w:r w:rsidR="00C270DD" w:rsidRPr="003733BE">
              <w:rPr>
                <w:sz w:val="20"/>
                <w:szCs w:val="20"/>
              </w:rPr>
              <w:t xml:space="preserve">See </w:t>
            </w:r>
            <w:hyperlink r:id="rId190" w:history="1">
              <w:r w:rsidR="00C270DD" w:rsidRPr="003733BE">
                <w:rPr>
                  <w:rStyle w:val="Hyperlink"/>
                  <w:sz w:val="20"/>
                  <w:szCs w:val="20"/>
                </w:rPr>
                <w:t>CM/</w:t>
              </w:r>
              <w:proofErr w:type="spellStart"/>
              <w:r w:rsidR="00C270DD" w:rsidRPr="003733BE">
                <w:rPr>
                  <w:rStyle w:val="Hyperlink"/>
                  <w:sz w:val="20"/>
                  <w:szCs w:val="20"/>
                </w:rPr>
                <w:t>ResDH</w:t>
              </w:r>
              <w:proofErr w:type="spellEnd"/>
              <w:r w:rsidR="00C270DD" w:rsidRPr="003733BE">
                <w:rPr>
                  <w:rStyle w:val="Hyperlink"/>
                  <w:sz w:val="20"/>
                  <w:szCs w:val="20"/>
                </w:rPr>
                <w:t>(2005)55</w:t>
              </w:r>
            </w:hyperlink>
            <w:r w:rsidR="00C270DD" w:rsidRPr="003733BE">
              <w:rPr>
                <w:sz w:val="20"/>
                <w:szCs w:val="20"/>
              </w:rPr>
              <w:t xml:space="preserve"> in </w:t>
            </w:r>
            <w:proofErr w:type="spellStart"/>
            <w:r w:rsidR="00C270DD" w:rsidRPr="003733BE">
              <w:rPr>
                <w:sz w:val="20"/>
                <w:szCs w:val="20"/>
              </w:rPr>
              <w:t>Calogero</w:t>
            </w:r>
            <w:proofErr w:type="spellEnd"/>
            <w:r w:rsidR="00C270DD" w:rsidRPr="003733BE">
              <w:rPr>
                <w:sz w:val="20"/>
                <w:szCs w:val="20"/>
              </w:rPr>
              <w:t xml:space="preserve"> Diana and Others referring to limits to the monitoring of detainees’ correspondence introduced by amendments to the Prison Law in 2004</w:t>
            </w:r>
            <w:r w:rsidRPr="003733BE">
              <w:rPr>
                <w:i/>
                <w:sz w:val="20"/>
                <w:szCs w:val="20"/>
              </w:rPr>
              <w:t>:</w:t>
            </w:r>
            <w:r w:rsidR="00C270DD" w:rsidRPr="003733BE">
              <w:rPr>
                <w:sz w:val="20"/>
                <w:szCs w:val="20"/>
              </w:rPr>
              <w:t xml:space="preserve"> the length of monitoring is limited to 6 months (extensible by up to 3 months) and </w:t>
            </w:r>
            <w:r w:rsidR="00C270DD" w:rsidRPr="003733BE">
              <w:rPr>
                <w:sz w:val="20"/>
                <w:szCs w:val="20"/>
              </w:rPr>
              <w:lastRenderedPageBreak/>
              <w:t>correspondence with lawyers and international organisations for the protection of human rights cannot be subject to monitoring. Any limitations to correspondence are ordered by the judge with a motivated decree, which can be appealed. Despite this new legislative framework, the continuation of censorship in some of these cases cast doubt on its application. To raise awareness and prevent similar violations,</w:t>
            </w:r>
            <w:r w:rsidR="00C270DD" w:rsidRPr="003733BE">
              <w:rPr>
                <w:rFonts w:cstheme="minorHAnsi"/>
                <w:sz w:val="20"/>
                <w:szCs w:val="20"/>
              </w:rPr>
              <w:t xml:space="preserve"> the judgment was published, translated and disseminated.</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191"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(2010)213</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ITA / Leoni</w:t>
            </w:r>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43269/98</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04/04/2001</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sz w:val="20"/>
                <w:szCs w:val="20"/>
              </w:rPr>
              <w:t>26/10/2000</w:t>
            </w:r>
          </w:p>
        </w:tc>
        <w:tc>
          <w:tcPr>
            <w:tcW w:w="3735" w:type="dxa"/>
            <w:tcMar>
              <w:top w:w="113" w:type="dxa"/>
              <w:bottom w:w="113" w:type="dxa"/>
            </w:tcMar>
          </w:tcPr>
          <w:p w:rsidR="00C270DD" w:rsidRPr="003733BE" w:rsidRDefault="00C270DD" w:rsidP="0078787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i/>
                <w:sz w:val="20"/>
                <w:szCs w:val="20"/>
              </w:rPr>
            </w:pPr>
            <w:r w:rsidRPr="003733BE">
              <w:rPr>
                <w:rStyle w:val="hps"/>
                <w:rFonts w:cstheme="minorHAnsi"/>
                <w:b/>
                <w:i/>
                <w:sz w:val="20"/>
                <w:szCs w:val="20"/>
              </w:rPr>
              <w:t xml:space="preserve">Access to and efficient functioning of justice: </w:t>
            </w:r>
            <w:r w:rsidRPr="003733BE">
              <w:rPr>
                <w:rStyle w:val="hps"/>
                <w:rFonts w:cstheme="minorHAnsi"/>
                <w:i/>
                <w:sz w:val="20"/>
                <w:szCs w:val="20"/>
              </w:rPr>
              <w:t>Lack of access to a court due to the erroneous dismissal as being out of time of an appeal on a point of law lodged by the applicant before the Court of Cassation, to obtain compensation for damage resulting from the allegedly unfounded rejection of his application to be registered by the surveyors’ professional body.</w:t>
            </w:r>
            <w:r w:rsidR="00FE42D4">
              <w:rPr>
                <w:rStyle w:val="hps"/>
                <w:rFonts w:cstheme="minorHAnsi"/>
                <w:i/>
                <w:sz w:val="20"/>
                <w:szCs w:val="20"/>
              </w:rPr>
              <w:t xml:space="preserve"> </w:t>
            </w:r>
            <w:r w:rsidRPr="003733BE">
              <w:rPr>
                <w:rStyle w:val="hps"/>
                <w:rFonts w:cstheme="minorHAnsi"/>
                <w:i/>
                <w:sz w:val="20"/>
                <w:szCs w:val="20"/>
              </w:rPr>
              <w:t>(Article 6 §1)</w:t>
            </w:r>
          </w:p>
        </w:tc>
        <w:tc>
          <w:tcPr>
            <w:tcW w:w="5196" w:type="dxa"/>
            <w:tcMar>
              <w:top w:w="113" w:type="dxa"/>
              <w:bottom w:w="113" w:type="dxa"/>
            </w:tcMar>
          </w:tcPr>
          <w:p w:rsidR="00C270DD" w:rsidRPr="003733BE" w:rsidRDefault="003733BE" w:rsidP="00755FB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The finding of a violation in itself amounted to sufficient just satisfaction for non-pecuniary damage.</w:t>
            </w:r>
          </w:p>
          <w:p w:rsidR="00C270DD" w:rsidRPr="003733BE" w:rsidRDefault="003733BE" w:rsidP="00755FB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The judgment was published, translated and disseminated.</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192"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(2010)200</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 xml:space="preserve">ITA / </w:t>
            </w:r>
            <w:proofErr w:type="spellStart"/>
            <w:r w:rsidRPr="003733BE">
              <w:rPr>
                <w:rFonts w:cstheme="minorHAnsi"/>
                <w:b/>
                <w:sz w:val="20"/>
                <w:szCs w:val="20"/>
              </w:rPr>
              <w:t>Melegari</w:t>
            </w:r>
            <w:proofErr w:type="spellEnd"/>
            <w:r w:rsidRPr="003733BE">
              <w:rPr>
                <w:rFonts w:cstheme="minorHAnsi"/>
                <w:b/>
                <w:sz w:val="20"/>
                <w:szCs w:val="20"/>
              </w:rPr>
              <w:t xml:space="preserve"> and 4 other cases</w:t>
            </w:r>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17712/03</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02/06/2008</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sz w:val="20"/>
                <w:szCs w:val="20"/>
              </w:rPr>
              <w:t>13/11/2007</w:t>
            </w:r>
          </w:p>
        </w:tc>
        <w:tc>
          <w:tcPr>
            <w:tcW w:w="3735" w:type="dxa"/>
            <w:tcMar>
              <w:top w:w="113" w:type="dxa"/>
              <w:bottom w:w="113" w:type="dxa"/>
            </w:tcMar>
          </w:tcPr>
          <w:p w:rsidR="00C270DD" w:rsidRPr="003733BE" w:rsidRDefault="00C270DD" w:rsidP="00EA51F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sb8d990e2"/>
                <w:b/>
                <w:i/>
                <w:sz w:val="20"/>
                <w:szCs w:val="20"/>
              </w:rPr>
              <w:t>Electoral rights and protection of family life / effective remedy</w:t>
            </w:r>
            <w:r w:rsidRPr="003733BE">
              <w:rPr>
                <w:rStyle w:val="sb8d990e2"/>
                <w:i/>
                <w:sz w:val="20"/>
                <w:szCs w:val="20"/>
              </w:rPr>
              <w:t xml:space="preserve">: Disproportionate interference on the basis of the Bankruptcy Act imposing automatic restrictions of various rights of the applicants, ordered in the framework of the bankruptcy proceedings (limits on their personal capacity, exclusion from a number of professional activities, suspension of electoral rights).  </w:t>
            </w:r>
            <w:r w:rsidR="00FE42D4">
              <w:rPr>
                <w:rStyle w:val="sb8d990e2"/>
                <w:i/>
                <w:sz w:val="20"/>
                <w:szCs w:val="20"/>
              </w:rPr>
              <w:t>(</w:t>
            </w:r>
            <w:r w:rsidRPr="003733BE">
              <w:rPr>
                <w:rStyle w:val="sb8d990e2"/>
                <w:i/>
                <w:sz w:val="20"/>
                <w:szCs w:val="20"/>
              </w:rPr>
              <w:t>Article 3 of Protocol No. 1, Articles 8 and 13</w:t>
            </w:r>
            <w:r w:rsidR="00FE42D4">
              <w:rPr>
                <w:rStyle w:val="sb8d990e2"/>
                <w:i/>
                <w:sz w:val="20"/>
                <w:szCs w:val="20"/>
              </w:rPr>
              <w:t>)</w:t>
            </w:r>
          </w:p>
        </w:tc>
        <w:tc>
          <w:tcPr>
            <w:tcW w:w="5196" w:type="dxa"/>
            <w:tcMar>
              <w:top w:w="113" w:type="dxa"/>
              <w:bottom w:w="113" w:type="dxa"/>
            </w:tcMar>
          </w:tcPr>
          <w:p w:rsidR="00C270DD" w:rsidRPr="003733BE" w:rsidRDefault="003733BE" w:rsidP="00B72C6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Style w:val="sb8d990e2"/>
                <w:rFonts w:cstheme="minorHAnsi"/>
                <w:i/>
                <w:sz w:val="20"/>
                <w:szCs w:val="20"/>
                <w:u w:val="single"/>
              </w:rPr>
              <w:t>Individual measures</w:t>
            </w:r>
            <w:r w:rsidRPr="003733BE">
              <w:rPr>
                <w:rStyle w:val="sb8d990e2"/>
                <w:rFonts w:cstheme="minorHAnsi"/>
                <w:i/>
                <w:sz w:val="20"/>
                <w:szCs w:val="20"/>
              </w:rPr>
              <w:t>:</w:t>
            </w:r>
            <w:r w:rsidR="00C270DD" w:rsidRPr="003733BE">
              <w:rPr>
                <w:rStyle w:val="sfbbfee58"/>
                <w:rFonts w:cstheme="minorHAnsi"/>
                <w:sz w:val="20"/>
                <w:szCs w:val="20"/>
              </w:rPr>
              <w:t xml:space="preserve"> The finding of the violation constituted in itself sufficient just satisfaction for non-pecuniary damages. In one case, </w:t>
            </w:r>
            <w:r w:rsidR="00C270DD" w:rsidRPr="003733BE">
              <w:rPr>
                <w:rFonts w:cstheme="minorHAnsi"/>
                <w:sz w:val="20"/>
                <w:szCs w:val="20"/>
              </w:rPr>
              <w:t xml:space="preserve">just satisfaction for non-pecuniary damage awarded and paid. The restrictions were </w:t>
            </w:r>
            <w:r w:rsidR="00FE42D4" w:rsidRPr="003733BE">
              <w:rPr>
                <w:rFonts w:cstheme="minorHAnsi"/>
                <w:sz w:val="20"/>
                <w:szCs w:val="20"/>
              </w:rPr>
              <w:t>lifted</w:t>
            </w:r>
            <w:r w:rsidR="00C270DD" w:rsidRPr="003733BE">
              <w:rPr>
                <w:rFonts w:cstheme="minorHAnsi"/>
                <w:sz w:val="20"/>
                <w:szCs w:val="20"/>
              </w:rPr>
              <w:t xml:space="preserve"> with regard to all applicants by the bankruptcy law reform 2006.</w:t>
            </w:r>
          </w:p>
          <w:p w:rsidR="00C270DD" w:rsidRPr="003733BE" w:rsidRDefault="003733BE" w:rsidP="00B72C6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See </w:t>
            </w:r>
            <w:hyperlink r:id="rId193" w:history="1">
              <w:r w:rsidR="00C270DD" w:rsidRPr="003733BE">
                <w:rPr>
                  <w:rStyle w:val="Hyperlink"/>
                  <w:rFonts w:cstheme="minorHAnsi"/>
                  <w:sz w:val="20"/>
                  <w:szCs w:val="20"/>
                </w:rPr>
                <w:t>CM/</w:t>
              </w:r>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(2008)45</w:t>
              </w:r>
            </w:hyperlink>
            <w:r w:rsidR="00C270DD" w:rsidRPr="003733BE">
              <w:rPr>
                <w:rFonts w:cstheme="minorHAnsi"/>
                <w:sz w:val="20"/>
                <w:szCs w:val="20"/>
              </w:rPr>
              <w:t xml:space="preserve"> in the cases of Albanese, </w:t>
            </w:r>
            <w:proofErr w:type="spellStart"/>
            <w:r w:rsidR="00C270DD" w:rsidRPr="003733BE">
              <w:rPr>
                <w:rFonts w:cstheme="minorHAnsi"/>
                <w:sz w:val="20"/>
                <w:szCs w:val="20"/>
              </w:rPr>
              <w:t>Campagnano</w:t>
            </w:r>
            <w:proofErr w:type="spellEnd"/>
            <w:r w:rsidR="00C270DD" w:rsidRPr="003733BE">
              <w:rPr>
                <w:rFonts w:cstheme="minorHAnsi"/>
                <w:sz w:val="20"/>
                <w:szCs w:val="20"/>
              </w:rPr>
              <w:t xml:space="preserve"> and </w:t>
            </w:r>
            <w:proofErr w:type="spellStart"/>
            <w:r w:rsidR="00C270DD" w:rsidRPr="003733BE">
              <w:rPr>
                <w:rFonts w:cstheme="minorHAnsi"/>
                <w:sz w:val="20"/>
                <w:szCs w:val="20"/>
              </w:rPr>
              <w:t>Vitiello</w:t>
            </w:r>
            <w:proofErr w:type="spellEnd"/>
            <w:r w:rsidR="00C270DD" w:rsidRPr="003733BE">
              <w:rPr>
                <w:rFonts w:cstheme="minorHAnsi"/>
                <w:sz w:val="20"/>
                <w:szCs w:val="20"/>
              </w:rPr>
              <w:t>.</w:t>
            </w:r>
          </w:p>
          <w:p w:rsidR="00C270DD" w:rsidRPr="003733BE" w:rsidRDefault="00C270DD" w:rsidP="00B72C6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u w:val="single"/>
              </w:rPr>
            </w:pP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194"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(2010)202</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 xml:space="preserve">ITA / </w:t>
            </w:r>
            <w:proofErr w:type="spellStart"/>
            <w:r w:rsidRPr="003733BE">
              <w:rPr>
                <w:rFonts w:cstheme="minorHAnsi"/>
                <w:b/>
                <w:sz w:val="20"/>
                <w:szCs w:val="20"/>
              </w:rPr>
              <w:t>Montani</w:t>
            </w:r>
            <w:proofErr w:type="spellEnd"/>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24950/06</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19/04/2010</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sz w:val="20"/>
                <w:szCs w:val="20"/>
              </w:rPr>
              <w:t>19/01/2010</w:t>
            </w:r>
          </w:p>
        </w:tc>
        <w:tc>
          <w:tcPr>
            <w:tcW w:w="3735" w:type="dxa"/>
            <w:tcMar>
              <w:top w:w="113" w:type="dxa"/>
              <w:bottom w:w="113" w:type="dxa"/>
            </w:tcMar>
          </w:tcPr>
          <w:p w:rsidR="00C270DD" w:rsidRPr="003733BE" w:rsidRDefault="00C270DD" w:rsidP="00BF475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sb8d990e2"/>
                <w:b/>
                <w:i/>
                <w:sz w:val="20"/>
                <w:szCs w:val="20"/>
              </w:rPr>
            </w:pPr>
            <w:r w:rsidRPr="003733BE">
              <w:rPr>
                <w:rStyle w:val="hps"/>
                <w:rFonts w:cstheme="minorHAnsi"/>
                <w:b/>
                <w:i/>
                <w:sz w:val="20"/>
                <w:szCs w:val="20"/>
              </w:rPr>
              <w:t xml:space="preserve">Protection of private life and correspondence: </w:t>
            </w:r>
            <w:r w:rsidRPr="003733BE">
              <w:rPr>
                <w:rStyle w:val="hps"/>
                <w:rFonts w:cstheme="minorHAnsi"/>
                <w:i/>
                <w:sz w:val="20"/>
                <w:szCs w:val="20"/>
              </w:rPr>
              <w:t xml:space="preserve">Arbitrary monitoring of the correspondence of a prisoner subject to </w:t>
            </w:r>
            <w:r w:rsidRPr="003733BE">
              <w:rPr>
                <w:rStyle w:val="hps"/>
                <w:rFonts w:cstheme="minorHAnsi"/>
                <w:i/>
                <w:sz w:val="20"/>
                <w:szCs w:val="20"/>
              </w:rPr>
              <w:lastRenderedPageBreak/>
              <w:t>the special regime applicable to those convicted for offences linked with the Mafia, deriving from non-compliance with new legislation providing a clearer legal framework. (Article 8)</w:t>
            </w:r>
          </w:p>
        </w:tc>
        <w:tc>
          <w:tcPr>
            <w:tcW w:w="5196" w:type="dxa"/>
            <w:tcMar>
              <w:top w:w="113" w:type="dxa"/>
              <w:bottom w:w="113" w:type="dxa"/>
            </w:tcMar>
          </w:tcPr>
          <w:p w:rsidR="00C270DD" w:rsidRPr="003733BE" w:rsidRDefault="003733BE" w:rsidP="00BF475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sfbbfee58"/>
                <w:rFonts w:cstheme="minorHAnsi"/>
                <w:sz w:val="20"/>
                <w:szCs w:val="20"/>
              </w:rPr>
            </w:pPr>
            <w:r w:rsidRPr="003733BE">
              <w:rPr>
                <w:rStyle w:val="sb8d990e2"/>
                <w:rFonts w:cstheme="minorHAnsi"/>
                <w:i/>
                <w:sz w:val="20"/>
                <w:szCs w:val="20"/>
                <w:u w:val="single"/>
              </w:rPr>
              <w:lastRenderedPageBreak/>
              <w:t>Individual measures</w:t>
            </w:r>
            <w:r w:rsidRPr="003733BE">
              <w:rPr>
                <w:rStyle w:val="sb8d990e2"/>
                <w:rFonts w:cstheme="minorHAnsi"/>
                <w:i/>
                <w:sz w:val="20"/>
                <w:szCs w:val="20"/>
              </w:rPr>
              <w:t>:</w:t>
            </w:r>
            <w:r w:rsidR="00C270DD" w:rsidRPr="003733BE">
              <w:rPr>
                <w:rStyle w:val="sb8d990e2"/>
                <w:rFonts w:cstheme="minorHAnsi"/>
                <w:sz w:val="20"/>
                <w:szCs w:val="20"/>
              </w:rPr>
              <w:t xml:space="preserve"> </w:t>
            </w:r>
            <w:r w:rsidR="00C270DD" w:rsidRPr="003733BE">
              <w:rPr>
                <w:rStyle w:val="sfbbfee58"/>
                <w:rFonts w:cstheme="minorHAnsi"/>
                <w:sz w:val="20"/>
                <w:szCs w:val="20"/>
              </w:rPr>
              <w:t>The finding of the violation constituted in itself sufficient just satisfaction for non-pecuniary damages.</w:t>
            </w:r>
          </w:p>
          <w:p w:rsidR="00C270DD" w:rsidRPr="003733BE" w:rsidRDefault="003733BE" w:rsidP="00BF475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u w:val="single"/>
              </w:rPr>
            </w:pPr>
            <w:r w:rsidRPr="003733BE">
              <w:rPr>
                <w:rStyle w:val="sb8d990e2"/>
                <w:rFonts w:cstheme="minorHAnsi"/>
                <w:i/>
                <w:sz w:val="20"/>
                <w:szCs w:val="20"/>
                <w:u w:val="single"/>
              </w:rPr>
              <w:lastRenderedPageBreak/>
              <w:t>General measures</w:t>
            </w:r>
            <w:r w:rsidRPr="003733BE">
              <w:rPr>
                <w:rStyle w:val="sb8d990e2"/>
                <w:rFonts w:cstheme="minorHAnsi"/>
                <w:i/>
                <w:sz w:val="20"/>
                <w:szCs w:val="20"/>
              </w:rPr>
              <w:t>:</w:t>
            </w:r>
            <w:r w:rsidR="00C270DD" w:rsidRPr="003733BE">
              <w:rPr>
                <w:rStyle w:val="sb8d990e2"/>
                <w:rFonts w:cstheme="minorHAnsi"/>
                <w:sz w:val="20"/>
                <w:szCs w:val="20"/>
              </w:rPr>
              <w:t xml:space="preserve"> See </w:t>
            </w:r>
            <w:hyperlink r:id="rId195" w:history="1">
              <w:r w:rsidR="00C270DD" w:rsidRPr="003733BE">
                <w:rPr>
                  <w:rStyle w:val="Hyperlink"/>
                  <w:rFonts w:cstheme="minorHAnsi"/>
                  <w:sz w:val="20"/>
                  <w:szCs w:val="20"/>
                </w:rPr>
                <w:t>CM/</w:t>
              </w:r>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(2010)56</w:t>
              </w:r>
            </w:hyperlink>
            <w:r w:rsidR="00C270DD" w:rsidRPr="003733BE">
              <w:rPr>
                <w:rStyle w:val="sb8d990e2"/>
                <w:rFonts w:cstheme="minorHAnsi"/>
                <w:sz w:val="20"/>
                <w:szCs w:val="20"/>
              </w:rPr>
              <w:t xml:space="preserve"> in the cases of </w:t>
            </w:r>
            <w:proofErr w:type="spellStart"/>
            <w:r w:rsidR="00C270DD" w:rsidRPr="003733BE">
              <w:rPr>
                <w:rStyle w:val="sb8d990e2"/>
                <w:rFonts w:cstheme="minorHAnsi"/>
                <w:sz w:val="20"/>
                <w:szCs w:val="20"/>
              </w:rPr>
              <w:t>Guidi</w:t>
            </w:r>
            <w:proofErr w:type="spellEnd"/>
            <w:r w:rsidR="00C270DD" w:rsidRPr="003733BE">
              <w:rPr>
                <w:rStyle w:val="sb8d990e2"/>
                <w:rFonts w:cstheme="minorHAnsi"/>
                <w:sz w:val="20"/>
                <w:szCs w:val="20"/>
              </w:rPr>
              <w:t xml:space="preserve">, De Pace and Zara. </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196"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(2010)213</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 xml:space="preserve">ITA / Nordica Leasing </w:t>
            </w:r>
            <w:proofErr w:type="spellStart"/>
            <w:r w:rsidRPr="003733BE">
              <w:rPr>
                <w:rFonts w:cstheme="minorHAnsi"/>
                <w:b/>
                <w:sz w:val="20"/>
                <w:szCs w:val="20"/>
              </w:rPr>
              <w:t>S.p.a</w:t>
            </w:r>
            <w:proofErr w:type="spellEnd"/>
            <w:r w:rsidRPr="003733BE">
              <w:rPr>
                <w:rFonts w:cstheme="minorHAnsi"/>
                <w:b/>
                <w:sz w:val="20"/>
                <w:szCs w:val="20"/>
              </w:rPr>
              <w:t>.</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 xml:space="preserve">ITA / S.B.F. </w:t>
            </w:r>
            <w:proofErr w:type="spellStart"/>
            <w:r w:rsidRPr="003733BE">
              <w:rPr>
                <w:rFonts w:cstheme="minorHAnsi"/>
                <w:b/>
                <w:sz w:val="20"/>
                <w:szCs w:val="20"/>
              </w:rPr>
              <w:t>S.p.a</w:t>
            </w:r>
            <w:proofErr w:type="spellEnd"/>
            <w:r w:rsidRPr="003733BE">
              <w:rPr>
                <w:rFonts w:cstheme="minorHAnsi"/>
                <w:b/>
                <w:sz w:val="20"/>
                <w:szCs w:val="20"/>
              </w:rPr>
              <w:t>., Interim Resolution DH(97)599</w:t>
            </w:r>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51739/99</w:t>
            </w:r>
          </w:p>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26426/95</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14/01/2005</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sz w:val="20"/>
                <w:szCs w:val="20"/>
              </w:rPr>
              <w:t>14/10/2004</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15/12/1997</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(Committee of Ministers)</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3735" w:type="dxa"/>
            <w:tcMar>
              <w:top w:w="113" w:type="dxa"/>
              <w:bottom w:w="113" w:type="dxa"/>
            </w:tcMar>
          </w:tcPr>
          <w:p w:rsidR="00C270DD" w:rsidRPr="003733BE" w:rsidRDefault="00C270DD" w:rsidP="00657F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Access to and efficient functioning of justice:</w:t>
            </w:r>
            <w:r w:rsidRPr="003733BE">
              <w:t xml:space="preserve"> </w:t>
            </w:r>
            <w:r w:rsidRPr="003733BE">
              <w:rPr>
                <w:rStyle w:val="hps"/>
                <w:rFonts w:cstheme="minorHAnsi"/>
                <w:i/>
                <w:sz w:val="20"/>
                <w:szCs w:val="20"/>
              </w:rPr>
              <w:t>Lack of access to a court resulting in the applicant companies’ inability to recover sums due to them in proceedings sought to obtain adjudications of bankruptcy against their debtors as by the time of the verdict, due to the financial police’s delay in examining the actual date of the cessation of activity, the deadline provided for by law (a declaration of bankruptcy could be made within a year of the debtor’s ceasing activity) had already expired. (Article 6 §1)</w:t>
            </w:r>
          </w:p>
        </w:tc>
        <w:tc>
          <w:tcPr>
            <w:tcW w:w="5196" w:type="dxa"/>
            <w:tcMar>
              <w:top w:w="113" w:type="dxa"/>
              <w:bottom w:w="113" w:type="dxa"/>
            </w:tcMar>
          </w:tcPr>
          <w:p w:rsidR="00C270DD" w:rsidRPr="003733BE" w:rsidRDefault="003733BE" w:rsidP="000A388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u w:val="single"/>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Just satisfaction for non-pecuniary damage paid. The applicant companies could have recovered the sums through other remedies at their disposal, in particular individual enforcement proceedings.</w:t>
            </w:r>
          </w:p>
          <w:p w:rsidR="00C270DD" w:rsidRPr="003733BE" w:rsidRDefault="003733BE" w:rsidP="007523C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u w:val="single"/>
              </w:rPr>
            </w:pPr>
            <w:r w:rsidRPr="003733BE">
              <w:rPr>
                <w:rFonts w:cstheme="minorHAnsi"/>
                <w:i/>
                <w:sz w:val="20"/>
                <w:szCs w:val="20"/>
                <w:u w:val="single"/>
              </w:rPr>
              <w:t>General measures</w:t>
            </w:r>
            <w:r w:rsidR="00C270DD" w:rsidRPr="003733BE">
              <w:rPr>
                <w:rFonts w:cstheme="minorHAnsi"/>
                <w:sz w:val="20"/>
                <w:szCs w:val="20"/>
                <w:u w:val="single"/>
              </w:rPr>
              <w:t xml:space="preserve">: </w:t>
            </w:r>
            <w:r w:rsidR="00C270DD" w:rsidRPr="003733BE">
              <w:rPr>
                <w:rFonts w:cstheme="minorHAnsi"/>
                <w:sz w:val="20"/>
                <w:szCs w:val="20"/>
              </w:rPr>
              <w:t>The Constitutional Court, in 2000, struck down the requirement that the deadline should run from the date of cessation of activities and decided on a formal starting point that is the date at which the enterprise concerned was struck out of the commercial register.</w:t>
            </w:r>
            <w:r w:rsidR="00C270DD" w:rsidRPr="003733BE">
              <w:rPr>
                <w:rFonts w:cstheme="minorHAnsi"/>
                <w:sz w:val="20"/>
                <w:szCs w:val="20"/>
                <w:u w:val="single"/>
              </w:rPr>
              <w:t xml:space="preserve">  </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197"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(2018)27</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ITA / Principe</w:t>
            </w:r>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44330/98</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rPr>
            </w:pPr>
            <w:r w:rsidRPr="003733BE">
              <w:rPr>
                <w:rStyle w:val="sb8d990e2"/>
                <w:b/>
                <w:sz w:val="20"/>
                <w:szCs w:val="20"/>
              </w:rPr>
              <w:t>19/12/2000</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sz w:val="20"/>
                <w:szCs w:val="20"/>
              </w:rPr>
            </w:pPr>
            <w:r w:rsidRPr="003733BE">
              <w:rPr>
                <w:rStyle w:val="sb8d990e2"/>
                <w:sz w:val="20"/>
                <w:szCs w:val="20"/>
              </w:rPr>
              <w:t>Friendly settlement</w:t>
            </w:r>
          </w:p>
        </w:tc>
        <w:tc>
          <w:tcPr>
            <w:tcW w:w="3735" w:type="dxa"/>
            <w:tcMar>
              <w:top w:w="113" w:type="dxa"/>
              <w:bottom w:w="113" w:type="dxa"/>
            </w:tcMar>
          </w:tcPr>
          <w:p w:rsidR="00C270DD" w:rsidRPr="003733BE" w:rsidRDefault="00C270DD" w:rsidP="001655CA">
            <w:pPr>
              <w:jc w:val="both"/>
              <w:cnfStyle w:val="000000000000" w:firstRow="0" w:lastRow="0" w:firstColumn="0" w:lastColumn="0" w:oddVBand="0" w:evenVBand="0" w:oddHBand="0" w:evenHBand="0" w:firstRowFirstColumn="0" w:firstRowLastColumn="0" w:lastRowFirstColumn="0" w:lastRowLastColumn="0"/>
              <w:rPr>
                <w:rStyle w:val="sb8d990e2"/>
                <w:b/>
                <w:i/>
                <w:sz w:val="20"/>
                <w:szCs w:val="20"/>
              </w:rPr>
            </w:pPr>
            <w:r w:rsidRPr="003733BE">
              <w:rPr>
                <w:rStyle w:val="sb8d990e2"/>
                <w:b/>
                <w:i/>
                <w:sz w:val="20"/>
                <w:szCs w:val="20"/>
              </w:rPr>
              <w:t xml:space="preserve">Access to and efficient functioning of justice: </w:t>
            </w:r>
            <w:r w:rsidRPr="003733BE">
              <w:rPr>
                <w:rStyle w:val="sb8d990e2"/>
                <w:i/>
                <w:sz w:val="20"/>
                <w:szCs w:val="20"/>
              </w:rPr>
              <w:t>Excessive length of tax administrative proceedings. (Article 6 §1)</w:t>
            </w:r>
          </w:p>
        </w:tc>
        <w:tc>
          <w:tcPr>
            <w:tcW w:w="5196" w:type="dxa"/>
            <w:tcMar>
              <w:top w:w="113" w:type="dxa"/>
              <w:bottom w:w="113" w:type="dxa"/>
            </w:tcMar>
          </w:tcPr>
          <w:p w:rsidR="00C270DD" w:rsidRPr="003733BE" w:rsidRDefault="003733BE" w:rsidP="00E643D4">
            <w:pPr>
              <w:jc w:val="both"/>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rPr>
            </w:pPr>
            <w:r w:rsidRPr="003733BE">
              <w:rPr>
                <w:rStyle w:val="sb8d990e2"/>
                <w:rFonts w:cstheme="minorHAnsi"/>
                <w:i/>
                <w:sz w:val="20"/>
                <w:szCs w:val="20"/>
                <w:u w:val="single"/>
              </w:rPr>
              <w:t>Individual measures</w:t>
            </w:r>
            <w:r w:rsidRPr="003733BE">
              <w:rPr>
                <w:rStyle w:val="sb8d990e2"/>
                <w:rFonts w:cstheme="minorHAnsi"/>
                <w:i/>
                <w:sz w:val="20"/>
                <w:szCs w:val="20"/>
              </w:rPr>
              <w:t>:</w:t>
            </w:r>
            <w:r w:rsidR="00C270DD" w:rsidRPr="003733BE">
              <w:rPr>
                <w:rStyle w:val="sb8d990e2"/>
                <w:rFonts w:cstheme="minorHAnsi"/>
                <w:sz w:val="20"/>
                <w:szCs w:val="20"/>
              </w:rPr>
              <w:t xml:space="preserve"> Friendly settlement</w:t>
            </w:r>
          </w:p>
          <w:p w:rsidR="00C270DD" w:rsidRPr="003733BE" w:rsidRDefault="003733BE" w:rsidP="003B469C">
            <w:pPr>
              <w:jc w:val="both"/>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rPr>
            </w:pPr>
            <w:r w:rsidRPr="003733BE">
              <w:rPr>
                <w:rStyle w:val="sb8d990e2"/>
                <w:rFonts w:cstheme="minorHAnsi"/>
                <w:i/>
                <w:sz w:val="20"/>
                <w:szCs w:val="20"/>
                <w:u w:val="single"/>
              </w:rPr>
              <w:t>General measures</w:t>
            </w:r>
            <w:r w:rsidRPr="003733BE">
              <w:rPr>
                <w:rStyle w:val="sb8d990e2"/>
                <w:rFonts w:cstheme="minorHAnsi"/>
                <w:i/>
                <w:sz w:val="20"/>
                <w:szCs w:val="20"/>
              </w:rPr>
              <w:t>:</w:t>
            </w:r>
            <w:r w:rsidR="003B469C" w:rsidRPr="003733BE">
              <w:rPr>
                <w:rStyle w:val="sb8d990e2"/>
                <w:rFonts w:cstheme="minorHAnsi"/>
                <w:sz w:val="20"/>
                <w:szCs w:val="20"/>
              </w:rPr>
              <w:t xml:space="preserve"> </w:t>
            </w:r>
            <w:r w:rsidR="00C270DD" w:rsidRPr="003733BE">
              <w:rPr>
                <w:rStyle w:val="sb8d990e2"/>
                <w:rFonts w:cstheme="minorHAnsi"/>
                <w:sz w:val="20"/>
                <w:szCs w:val="20"/>
              </w:rPr>
              <w:t xml:space="preserve">see Resolutions </w:t>
            </w:r>
            <w:hyperlink r:id="rId198" w:history="1">
              <w:r w:rsidR="00C270DD" w:rsidRPr="003733BE">
                <w:rPr>
                  <w:rStyle w:val="Hyperlink"/>
                  <w:rFonts w:cstheme="minorHAnsi"/>
                  <w:sz w:val="20"/>
                  <w:szCs w:val="20"/>
                </w:rPr>
                <w:t>DH(97)336</w:t>
              </w:r>
            </w:hyperlink>
            <w:r w:rsidR="00C270DD" w:rsidRPr="003733BE">
              <w:rPr>
                <w:rStyle w:val="sb8d990e2"/>
                <w:rFonts w:cstheme="minorHAnsi"/>
                <w:sz w:val="20"/>
                <w:szCs w:val="20"/>
              </w:rPr>
              <w:t xml:space="preserve">, </w:t>
            </w:r>
            <w:hyperlink r:id="rId199" w:history="1">
              <w:r w:rsidR="00C270DD" w:rsidRPr="003733BE">
                <w:rPr>
                  <w:rStyle w:val="Hyperlink"/>
                  <w:rFonts w:cstheme="minorHAnsi"/>
                  <w:sz w:val="20"/>
                  <w:szCs w:val="20"/>
                </w:rPr>
                <w:t>DH(99)437</w:t>
              </w:r>
            </w:hyperlink>
            <w:r w:rsidR="00C270DD" w:rsidRPr="003733BE">
              <w:rPr>
                <w:rStyle w:val="sb8d990e2"/>
                <w:rFonts w:cstheme="minorHAnsi"/>
                <w:sz w:val="20"/>
                <w:szCs w:val="20"/>
              </w:rPr>
              <w:t xml:space="preserve">, </w:t>
            </w:r>
            <w:hyperlink r:id="rId200" w:history="1">
              <w:r w:rsidR="00C270DD" w:rsidRPr="003733BE">
                <w:rPr>
                  <w:rStyle w:val="Hyperlink"/>
                  <w:rFonts w:cstheme="minorHAnsi"/>
                  <w:sz w:val="20"/>
                  <w:szCs w:val="20"/>
                </w:rPr>
                <w:t>DH(2000)135</w:t>
              </w:r>
            </w:hyperlink>
            <w:r w:rsidR="00C270DD" w:rsidRPr="003733BE">
              <w:rPr>
                <w:rStyle w:val="sb8d990e2"/>
                <w:rFonts w:cstheme="minorHAnsi"/>
                <w:sz w:val="20"/>
                <w:szCs w:val="20"/>
              </w:rPr>
              <w:t xml:space="preserve">, </w:t>
            </w:r>
            <w:hyperlink r:id="rId201" w:history="1">
              <w:r w:rsidR="00C270DD" w:rsidRPr="003733BE">
                <w:rPr>
                  <w:rStyle w:val="Hyperlink"/>
                  <w:rFonts w:cstheme="minorHAnsi"/>
                  <w:sz w:val="20"/>
                  <w:szCs w:val="20"/>
                </w:rPr>
                <w:t>CM/</w:t>
              </w:r>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(2007)2</w:t>
              </w:r>
            </w:hyperlink>
            <w:r w:rsidR="00C270DD" w:rsidRPr="003733BE">
              <w:rPr>
                <w:rStyle w:val="sb8d990e2"/>
                <w:rFonts w:cstheme="minorHAnsi"/>
                <w:sz w:val="20"/>
                <w:szCs w:val="20"/>
              </w:rPr>
              <w:t xml:space="preserve"> and </w:t>
            </w:r>
            <w:hyperlink r:id="rId202" w:history="1">
              <w:r w:rsidR="00C270DD" w:rsidRPr="003733BE">
                <w:rPr>
                  <w:rStyle w:val="Hyperlink"/>
                  <w:rFonts w:cstheme="minorHAnsi"/>
                  <w:sz w:val="20"/>
                  <w:szCs w:val="20"/>
                </w:rPr>
                <w:t>CM/</w:t>
              </w:r>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(2009)42</w:t>
              </w:r>
            </w:hyperlink>
            <w:r w:rsidR="00C270DD" w:rsidRPr="003733BE">
              <w:rPr>
                <w:rStyle w:val="sb8d990e2"/>
                <w:rFonts w:cstheme="minorHAnsi"/>
                <w:sz w:val="20"/>
                <w:szCs w:val="20"/>
              </w:rPr>
              <w:t>).</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203"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(2010)213</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ITA / R.R.</w:t>
            </w:r>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42191/02</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12/04/2006</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sz w:val="20"/>
                <w:szCs w:val="20"/>
              </w:rPr>
              <w:t>09/05/2005</w:t>
            </w:r>
          </w:p>
        </w:tc>
        <w:tc>
          <w:tcPr>
            <w:tcW w:w="3735" w:type="dxa"/>
            <w:tcMar>
              <w:top w:w="113" w:type="dxa"/>
              <w:bottom w:w="113" w:type="dxa"/>
            </w:tcMar>
          </w:tcPr>
          <w:p w:rsidR="00C270DD" w:rsidRPr="003733BE" w:rsidRDefault="00C270DD" w:rsidP="00121E2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i/>
                <w:sz w:val="20"/>
                <w:szCs w:val="20"/>
              </w:rPr>
            </w:pPr>
            <w:r w:rsidRPr="003733BE">
              <w:rPr>
                <w:rStyle w:val="hps"/>
                <w:rFonts w:cstheme="minorHAnsi"/>
                <w:b/>
                <w:i/>
                <w:sz w:val="20"/>
                <w:szCs w:val="20"/>
              </w:rPr>
              <w:t xml:space="preserve">Access to and efficient functioning of justice: </w:t>
            </w:r>
            <w:r w:rsidRPr="003733BE">
              <w:rPr>
                <w:rStyle w:val="hps"/>
                <w:rFonts w:cstheme="minorHAnsi"/>
                <w:i/>
                <w:sz w:val="20"/>
                <w:szCs w:val="20"/>
              </w:rPr>
              <w:t>Conviction in absentia, without the applicant being given any opportunity to defend himself in person and to set out his version of the facts before the Italian courts. (Article 6)</w:t>
            </w:r>
          </w:p>
        </w:tc>
        <w:tc>
          <w:tcPr>
            <w:tcW w:w="5196" w:type="dxa"/>
            <w:tcMar>
              <w:top w:w="113" w:type="dxa"/>
              <w:bottom w:w="113" w:type="dxa"/>
            </w:tcMar>
          </w:tcPr>
          <w:p w:rsidR="00C270DD" w:rsidRPr="003733BE" w:rsidRDefault="003733BE" w:rsidP="00755FB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sfbbfee58"/>
                <w:rFonts w:cstheme="minorHAnsi"/>
                <w:sz w:val="20"/>
                <w:szCs w:val="20"/>
              </w:rPr>
            </w:pPr>
            <w:r w:rsidRPr="003733BE">
              <w:rPr>
                <w:rStyle w:val="sb8d990e2"/>
                <w:rFonts w:cstheme="minorHAnsi"/>
                <w:i/>
                <w:sz w:val="20"/>
                <w:szCs w:val="20"/>
                <w:u w:val="single"/>
              </w:rPr>
              <w:t>Individual measures</w:t>
            </w:r>
            <w:r w:rsidRPr="003733BE">
              <w:rPr>
                <w:rStyle w:val="sb8d990e2"/>
                <w:rFonts w:cstheme="minorHAnsi"/>
                <w:i/>
                <w:sz w:val="20"/>
                <w:szCs w:val="20"/>
              </w:rPr>
              <w:t>:</w:t>
            </w:r>
            <w:r w:rsidR="00C270DD" w:rsidRPr="003733BE">
              <w:rPr>
                <w:rStyle w:val="sfbbfee58"/>
                <w:rFonts w:cstheme="minorHAnsi"/>
                <w:sz w:val="20"/>
                <w:szCs w:val="20"/>
              </w:rPr>
              <w:t xml:space="preserve"> The finding of the violation constituted in itself sufficient just satisfaction for non-pecuniary damages. No reopening envisaged by Italy as the facts of the case were clear.</w:t>
            </w:r>
            <w:r w:rsidR="00C270DD" w:rsidRPr="003733BE">
              <w:rPr>
                <w:sz w:val="20"/>
                <w:szCs w:val="20"/>
              </w:rPr>
              <w:t xml:space="preserve"> However, the Court reiterated that reopening </w:t>
            </w:r>
            <w:r w:rsidR="00C270DD" w:rsidRPr="003733BE">
              <w:rPr>
                <w:rStyle w:val="sfbbfee58"/>
                <w:rFonts w:cstheme="minorHAnsi"/>
                <w:sz w:val="20"/>
                <w:szCs w:val="20"/>
              </w:rPr>
              <w:t>represents in principle an appropriate means of providing redress.</w:t>
            </w:r>
          </w:p>
          <w:p w:rsidR="00C270DD" w:rsidRPr="003733BE" w:rsidRDefault="003733BE" w:rsidP="00755FB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u w:val="single"/>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In 2005, the Code of Criminal Procedure was amended concerning reopening of in absentia proceedings. The deadline for appealing may be re-opened simply at the request of the person concerned except if the accused had had “effective knowledge” of the proceedings </w:t>
            </w:r>
            <w:r w:rsidR="00C270DD" w:rsidRPr="003733BE">
              <w:rPr>
                <w:rFonts w:cstheme="minorHAnsi"/>
                <w:sz w:val="20"/>
                <w:szCs w:val="20"/>
              </w:rPr>
              <w:lastRenderedPageBreak/>
              <w:t>against him. The burden of proof concerning “effective knowledge” and the wilful refusal to appear lies upon the authorities. Moreover, the deadline for appeal was increased from 10 to 30 days counting from the date the accused is delivered to the authorities.</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204"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(2010)55</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 xml:space="preserve">ITA / </w:t>
            </w:r>
            <w:proofErr w:type="spellStart"/>
            <w:r w:rsidRPr="003733BE">
              <w:rPr>
                <w:rFonts w:cstheme="minorHAnsi"/>
                <w:b/>
                <w:sz w:val="20"/>
                <w:szCs w:val="20"/>
              </w:rPr>
              <w:t>Riolo</w:t>
            </w:r>
            <w:proofErr w:type="spellEnd"/>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42211/07</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rPr>
            </w:pPr>
            <w:r w:rsidRPr="003733BE">
              <w:rPr>
                <w:rStyle w:val="sb8d990e2"/>
                <w:b/>
                <w:sz w:val="20"/>
                <w:szCs w:val="20"/>
              </w:rPr>
              <w:t>17/10/2008</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rPr>
            </w:pPr>
            <w:r w:rsidRPr="003733BE">
              <w:rPr>
                <w:rStyle w:val="sb8d990e2"/>
                <w:sz w:val="20"/>
                <w:szCs w:val="20"/>
              </w:rPr>
              <w:t>17/07/2008</w:t>
            </w:r>
          </w:p>
        </w:tc>
        <w:tc>
          <w:tcPr>
            <w:tcW w:w="3735" w:type="dxa"/>
            <w:tcMar>
              <w:top w:w="113" w:type="dxa"/>
              <w:bottom w:w="113" w:type="dxa"/>
            </w:tcMar>
          </w:tcPr>
          <w:p w:rsidR="00C270DD" w:rsidRPr="003733BE" w:rsidRDefault="00C270DD" w:rsidP="00E643D4">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Freedom of expression: </w:t>
            </w:r>
            <w:r w:rsidRPr="003733BE">
              <w:rPr>
                <w:rStyle w:val="hps"/>
                <w:rFonts w:cstheme="minorHAnsi"/>
                <w:i/>
                <w:sz w:val="20"/>
                <w:szCs w:val="20"/>
              </w:rPr>
              <w:t>Disproportionate interference due to conviction of a university teacher for defamation of a politician following the publication of an article in a journal. (Article 10)</w:t>
            </w:r>
          </w:p>
        </w:tc>
        <w:tc>
          <w:tcPr>
            <w:tcW w:w="5196" w:type="dxa"/>
            <w:tcMar>
              <w:top w:w="113" w:type="dxa"/>
              <w:bottom w:w="113" w:type="dxa"/>
            </w:tcMar>
          </w:tcPr>
          <w:p w:rsidR="00C270DD" w:rsidRPr="003733BE" w:rsidRDefault="003733BE" w:rsidP="002E39E8">
            <w:pPr>
              <w:jc w:val="both"/>
              <w:cnfStyle w:val="000000000000" w:firstRow="0" w:lastRow="0" w:firstColumn="0" w:lastColumn="0" w:oddVBand="0" w:evenVBand="0" w:oddHBand="0" w:evenHBand="0" w:firstRowFirstColumn="0" w:firstRowLastColumn="0" w:lastRowFirstColumn="0" w:lastRowLastColumn="0"/>
              <w:rPr>
                <w:rStyle w:val="sb8d990e2"/>
                <w:sz w:val="20"/>
                <w:szCs w:val="20"/>
              </w:rPr>
            </w:pPr>
            <w:r w:rsidRPr="003733BE">
              <w:rPr>
                <w:rStyle w:val="sb8d990e2"/>
                <w:i/>
                <w:sz w:val="20"/>
                <w:szCs w:val="20"/>
                <w:u w:val="single"/>
              </w:rPr>
              <w:t>Individual measures</w:t>
            </w:r>
            <w:r w:rsidRPr="003733BE">
              <w:rPr>
                <w:rStyle w:val="sb8d990e2"/>
                <w:i/>
                <w:sz w:val="20"/>
                <w:szCs w:val="20"/>
              </w:rPr>
              <w:t>:</w:t>
            </w:r>
            <w:r w:rsidR="00C270DD" w:rsidRPr="003733BE">
              <w:rPr>
                <w:rStyle w:val="sb8d990e2"/>
                <w:sz w:val="20"/>
                <w:szCs w:val="20"/>
              </w:rPr>
              <w:t xml:space="preserve"> The finding of the violation constituted in itself sufficient just satisfaction in respect of non-pecuniary damage.</w:t>
            </w:r>
            <w:r w:rsidR="00C270DD" w:rsidRPr="003733BE">
              <w:t xml:space="preserve"> </w:t>
            </w:r>
            <w:r w:rsidR="00C270DD" w:rsidRPr="003733BE">
              <w:rPr>
                <w:rStyle w:val="sb8d990e2"/>
                <w:sz w:val="20"/>
                <w:szCs w:val="20"/>
              </w:rPr>
              <w:t>Just satisfaction in respect of all counts of pecuniary damage sustained was paid (covering moral damages, legal interest, compensation and legal expenses paid by the applicant to the other party in the framework of the national proceedings).</w:t>
            </w:r>
          </w:p>
          <w:p w:rsidR="00C270DD" w:rsidRPr="003733BE" w:rsidRDefault="003733BE" w:rsidP="002E39E8">
            <w:pPr>
              <w:jc w:val="both"/>
              <w:cnfStyle w:val="000000000000" w:firstRow="0" w:lastRow="0" w:firstColumn="0" w:lastColumn="0" w:oddVBand="0" w:evenVBand="0" w:oddHBand="0" w:evenHBand="0" w:firstRowFirstColumn="0" w:firstRowLastColumn="0" w:lastRowFirstColumn="0" w:lastRowLastColumn="0"/>
              <w:rPr>
                <w:rStyle w:val="sb8d990e2"/>
                <w:sz w:val="20"/>
                <w:szCs w:val="20"/>
              </w:rPr>
            </w:pPr>
            <w:r w:rsidRPr="003733BE">
              <w:rPr>
                <w:rStyle w:val="sb8d990e2"/>
                <w:i/>
                <w:sz w:val="20"/>
                <w:szCs w:val="20"/>
                <w:u w:val="single"/>
              </w:rPr>
              <w:t>General measures</w:t>
            </w:r>
            <w:r w:rsidRPr="003733BE">
              <w:rPr>
                <w:rStyle w:val="sb8d990e2"/>
                <w:i/>
                <w:sz w:val="20"/>
                <w:szCs w:val="20"/>
              </w:rPr>
              <w:t>:</w:t>
            </w:r>
            <w:r w:rsidR="00C270DD" w:rsidRPr="003733BE">
              <w:rPr>
                <w:rStyle w:val="sb8d990e2"/>
                <w:sz w:val="20"/>
                <w:szCs w:val="20"/>
              </w:rPr>
              <w:t xml:space="preserve"> </w:t>
            </w:r>
            <w:r w:rsidR="00C270DD" w:rsidRPr="003733BE">
              <w:rPr>
                <w:rFonts w:cstheme="minorHAnsi"/>
                <w:sz w:val="20"/>
                <w:szCs w:val="20"/>
              </w:rPr>
              <w:t>The judgment was published, translated and disseminated.</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205"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(2010)213</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 xml:space="preserve">ITA / </w:t>
            </w:r>
            <w:proofErr w:type="spellStart"/>
            <w:r w:rsidRPr="003733BE">
              <w:rPr>
                <w:rFonts w:cstheme="minorHAnsi"/>
                <w:b/>
                <w:sz w:val="20"/>
                <w:szCs w:val="20"/>
              </w:rPr>
              <w:t>Sannino</w:t>
            </w:r>
            <w:proofErr w:type="spellEnd"/>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30961/03</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13/09/2006</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sz w:val="20"/>
                <w:szCs w:val="20"/>
              </w:rPr>
              <w:t>27/04/2006</w:t>
            </w:r>
          </w:p>
        </w:tc>
        <w:tc>
          <w:tcPr>
            <w:tcW w:w="3735" w:type="dxa"/>
            <w:tcMar>
              <w:top w:w="113" w:type="dxa"/>
              <w:bottom w:w="113" w:type="dxa"/>
            </w:tcMar>
          </w:tcPr>
          <w:p w:rsidR="00C270DD" w:rsidRPr="003733BE" w:rsidRDefault="00C270DD" w:rsidP="00657F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Access to and efficient functioning of justice:</w:t>
            </w:r>
            <w:r w:rsidRPr="003733BE">
              <w:t xml:space="preserve"> </w:t>
            </w:r>
            <w:r w:rsidRPr="003733BE">
              <w:rPr>
                <w:rStyle w:val="hps"/>
                <w:rFonts w:cstheme="minorHAnsi"/>
                <w:i/>
                <w:sz w:val="20"/>
                <w:szCs w:val="20"/>
              </w:rPr>
              <w:t>Unfair criminal proceedings due to lacking effective defence or representation of the applicant, accused of fraudulent insolvency. (Article 6 §1)</w:t>
            </w:r>
          </w:p>
        </w:tc>
        <w:tc>
          <w:tcPr>
            <w:tcW w:w="5196" w:type="dxa"/>
            <w:tcMar>
              <w:top w:w="113" w:type="dxa"/>
              <w:bottom w:w="113" w:type="dxa"/>
            </w:tcMar>
          </w:tcPr>
          <w:p w:rsidR="00C270DD" w:rsidRPr="003733BE" w:rsidRDefault="003733BE" w:rsidP="006037B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The finding of a violation in itself amounted to sufficient just satisfaction for non-pecuniary damage. The applicant’s sentence was never enforced, but replaced in 2005 by probation supervised by social services. In the light of the development in the Court of Cassation’s case-law, new avenues of appeal are open to the applicant, in particular those by which he can obtain the erasure of his conviction and criminal record (see </w:t>
            </w:r>
            <w:hyperlink r:id="rId206" w:history="1">
              <w:r w:rsidR="00C270DD" w:rsidRPr="003733BE">
                <w:rPr>
                  <w:rStyle w:val="Hyperlink"/>
                  <w:rFonts w:cstheme="minorHAnsi"/>
                  <w:sz w:val="20"/>
                  <w:szCs w:val="20"/>
                </w:rPr>
                <w:t>CM/</w:t>
              </w:r>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(2007)83</w:t>
              </w:r>
            </w:hyperlink>
            <w:r w:rsidR="00C270DD" w:rsidRPr="003733BE">
              <w:rPr>
                <w:rFonts w:cstheme="minorHAnsi"/>
                <w:sz w:val="20"/>
                <w:szCs w:val="20"/>
              </w:rPr>
              <w:t xml:space="preserve"> in Dorigo). In 2008 the applicant lodged a claim for material and moral damages against the Minister of Justice.</w:t>
            </w:r>
          </w:p>
          <w:p w:rsidR="00C270DD" w:rsidRPr="003733BE" w:rsidRDefault="003733BE" w:rsidP="00841F0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u w:val="single"/>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Erroneous application of the rules of court as the advocate appointed by the court was not informed and thus did not act. This oversight was not addressed by the competent authorities despite evident shortcomings of the replacement counsel. The Ministry of Justice sent out a circular to the competent courts recalling the principles of the judgment, as well as its implications in practice; the necessity of respecting the legislation in force and better supervision of its proper application by parties </w:t>
            </w:r>
            <w:r w:rsidR="00C270DD" w:rsidRPr="003733BE">
              <w:rPr>
                <w:rFonts w:cstheme="minorHAnsi"/>
                <w:sz w:val="20"/>
                <w:szCs w:val="20"/>
              </w:rPr>
              <w:lastRenderedPageBreak/>
              <w:t>and bodies with disciplinary powers. The judgment was translated and disseminated.</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207"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(2010)213</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 xml:space="preserve">ITA / </w:t>
            </w:r>
            <w:proofErr w:type="spellStart"/>
            <w:r w:rsidRPr="003733BE">
              <w:rPr>
                <w:rFonts w:cstheme="minorHAnsi"/>
                <w:b/>
                <w:sz w:val="20"/>
                <w:szCs w:val="20"/>
              </w:rPr>
              <w:t>Sardinas</w:t>
            </w:r>
            <w:proofErr w:type="spellEnd"/>
            <w:r w:rsidRPr="003733BE">
              <w:rPr>
                <w:rFonts w:cstheme="minorHAnsi"/>
                <w:b/>
                <w:sz w:val="20"/>
                <w:szCs w:val="20"/>
              </w:rPr>
              <w:t xml:space="preserve"> </w:t>
            </w:r>
            <w:proofErr w:type="spellStart"/>
            <w:r w:rsidRPr="003733BE">
              <w:rPr>
                <w:rFonts w:cstheme="minorHAnsi"/>
                <w:b/>
                <w:sz w:val="20"/>
                <w:szCs w:val="20"/>
              </w:rPr>
              <w:t>Albo</w:t>
            </w:r>
            <w:proofErr w:type="spellEnd"/>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56271/00</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17/05/2005</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sz w:val="20"/>
                <w:szCs w:val="20"/>
              </w:rPr>
              <w:t>17/02/2005</w:t>
            </w:r>
          </w:p>
        </w:tc>
        <w:tc>
          <w:tcPr>
            <w:tcW w:w="3735" w:type="dxa"/>
            <w:tcMar>
              <w:top w:w="113" w:type="dxa"/>
              <w:bottom w:w="113" w:type="dxa"/>
            </w:tcMar>
          </w:tcPr>
          <w:p w:rsidR="00C270DD" w:rsidRPr="003733BE" w:rsidRDefault="00C270DD" w:rsidP="00657F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Protection of rights in detention: </w:t>
            </w:r>
            <w:r w:rsidRPr="003733BE">
              <w:rPr>
                <w:rStyle w:val="hps"/>
                <w:rFonts w:cstheme="minorHAnsi"/>
                <w:i/>
                <w:sz w:val="20"/>
                <w:szCs w:val="20"/>
              </w:rPr>
              <w:t>Excessive length of pre-trial detention resulting from the excessive length of criminal proceedings. (Article 5§3)</w:t>
            </w:r>
          </w:p>
        </w:tc>
        <w:tc>
          <w:tcPr>
            <w:tcW w:w="5196" w:type="dxa"/>
            <w:tcMar>
              <w:top w:w="113" w:type="dxa"/>
              <w:bottom w:w="113" w:type="dxa"/>
            </w:tcMar>
          </w:tcPr>
          <w:p w:rsidR="00C270DD" w:rsidRPr="003733BE" w:rsidRDefault="003733BE" w:rsidP="00755FB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Just satisfaction for non-pecuniary damage paid.</w:t>
            </w:r>
            <w:r w:rsidR="00C270DD" w:rsidRPr="003733BE">
              <w:t xml:space="preserve"> </w:t>
            </w:r>
            <w:r w:rsidR="00C270DD" w:rsidRPr="003733BE">
              <w:rPr>
                <w:rFonts w:cstheme="minorHAnsi"/>
                <w:sz w:val="20"/>
                <w:szCs w:val="20"/>
              </w:rPr>
              <w:t>The period the applicant spent on remand was deducted from the sentence</w:t>
            </w:r>
          </w:p>
          <w:p w:rsidR="00C270DD" w:rsidRPr="003733BE" w:rsidRDefault="003733BE" w:rsidP="00755FB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u w:val="single"/>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The judgment was published and disseminated to the Senior Judicial Board.</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208" w:anchor="{&quot;fulltext&quot;:[&quot;general measures law&quot;],&quot;sort&quot;:[&quot;kpdate Ascending&quot;],&quot;respondent&quot;:[&quot;ITA&quot;],&quot;documentcollectionid2&quot;:[&quot;EXECUTION&quot;],&quot;itemid&quot;:[&quot;001-101046&quot;]}"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(2010)100</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 xml:space="preserve">ITA / </w:t>
            </w:r>
            <w:proofErr w:type="spellStart"/>
            <w:r w:rsidRPr="003733BE">
              <w:rPr>
                <w:rFonts w:cstheme="minorHAnsi"/>
                <w:b/>
                <w:sz w:val="20"/>
                <w:szCs w:val="20"/>
              </w:rPr>
              <w:t>Sarnelli</w:t>
            </w:r>
            <w:proofErr w:type="spellEnd"/>
            <w:r w:rsidRPr="003733BE">
              <w:rPr>
                <w:rFonts w:cstheme="minorHAnsi"/>
                <w:b/>
                <w:sz w:val="20"/>
                <w:szCs w:val="20"/>
              </w:rPr>
              <w:t xml:space="preserve"> and </w:t>
            </w:r>
            <w:proofErr w:type="spellStart"/>
            <w:r w:rsidRPr="003733BE">
              <w:rPr>
                <w:rFonts w:cstheme="minorHAnsi"/>
                <w:b/>
                <w:sz w:val="20"/>
                <w:szCs w:val="20"/>
              </w:rPr>
              <w:t>Matteoni</w:t>
            </w:r>
            <w:proofErr w:type="spellEnd"/>
            <w:r w:rsidRPr="003733BE">
              <w:rPr>
                <w:rFonts w:cstheme="minorHAnsi"/>
                <w:b/>
                <w:sz w:val="20"/>
                <w:szCs w:val="20"/>
              </w:rPr>
              <w:t xml:space="preserve"> and Others</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37637/05+</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rPr>
            </w:pPr>
            <w:r w:rsidRPr="003733BE">
              <w:rPr>
                <w:rStyle w:val="sb8d990e2"/>
                <w:b/>
                <w:sz w:val="20"/>
                <w:szCs w:val="20"/>
              </w:rPr>
              <w:t>17/10/2008</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dfc50a6a"/>
                <w:b/>
              </w:rPr>
            </w:pPr>
            <w:r w:rsidRPr="003733BE">
              <w:rPr>
                <w:rStyle w:val="sb8d990e2"/>
                <w:sz w:val="20"/>
                <w:szCs w:val="20"/>
              </w:rPr>
              <w:t>17/07/2008</w:t>
            </w:r>
          </w:p>
        </w:tc>
        <w:tc>
          <w:tcPr>
            <w:tcW w:w="3735" w:type="dxa"/>
            <w:tcMar>
              <w:top w:w="113" w:type="dxa"/>
              <w:bottom w:w="113" w:type="dxa"/>
            </w:tcMar>
          </w:tcPr>
          <w:p w:rsidR="00C270DD" w:rsidRPr="003733BE" w:rsidRDefault="00C270DD" w:rsidP="00291C11">
            <w:pPr>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Protection of property and access to and efficient functioning of justice: </w:t>
            </w:r>
            <w:r w:rsidRPr="003733BE">
              <w:rPr>
                <w:rStyle w:val="hps"/>
                <w:rFonts w:cstheme="minorHAnsi"/>
                <w:i/>
                <w:sz w:val="20"/>
                <w:szCs w:val="20"/>
              </w:rPr>
              <w:t>Disproportionate interference due to inadequate compensation awarded for the expropriation of land and unfair judicial proceedings due to the retroactive application of a provision reducing compensation for expropriations to less than half the market value and taxing it. (Article 1 of Protocol No. 1and 6 §1)</w:t>
            </w:r>
          </w:p>
        </w:tc>
        <w:tc>
          <w:tcPr>
            <w:tcW w:w="5196" w:type="dxa"/>
            <w:tcMar>
              <w:top w:w="113" w:type="dxa"/>
              <w:bottom w:w="113" w:type="dxa"/>
            </w:tcMar>
          </w:tcPr>
          <w:p w:rsidR="00C270DD" w:rsidRPr="003733BE" w:rsidRDefault="003733BE" w:rsidP="008D006B">
            <w:pPr>
              <w:pStyle w:val="s6e50bd9a"/>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Style w:val="sb8d990e2"/>
                <w:rFonts w:asciiTheme="minorHAnsi" w:hAnsiTheme="minorHAnsi" w:cstheme="minorHAnsi"/>
                <w:sz w:val="20"/>
                <w:szCs w:val="20"/>
              </w:rPr>
            </w:pPr>
            <w:r w:rsidRPr="003733BE">
              <w:rPr>
                <w:rStyle w:val="sb8d990e2"/>
                <w:rFonts w:asciiTheme="minorHAnsi" w:hAnsiTheme="minorHAnsi" w:cstheme="minorHAnsi"/>
                <w:i/>
                <w:sz w:val="20"/>
                <w:szCs w:val="20"/>
                <w:u w:val="single"/>
              </w:rPr>
              <w:t>Individual measures</w:t>
            </w:r>
            <w:r w:rsidRPr="003733BE">
              <w:rPr>
                <w:rStyle w:val="sb8d990e2"/>
                <w:rFonts w:asciiTheme="minorHAnsi" w:hAnsiTheme="minorHAnsi" w:cstheme="minorHAnsi"/>
                <w:i/>
                <w:sz w:val="20"/>
                <w:szCs w:val="20"/>
              </w:rPr>
              <w:t>:</w:t>
            </w:r>
            <w:r w:rsidR="00C270DD" w:rsidRPr="003733BE">
              <w:rPr>
                <w:rStyle w:val="sb8d990e2"/>
                <w:rFonts w:asciiTheme="minorHAnsi" w:hAnsiTheme="minorHAnsi" w:cstheme="minorHAnsi"/>
                <w:sz w:val="20"/>
                <w:szCs w:val="20"/>
              </w:rPr>
              <w:t xml:space="preserve"> Just satisfaction in respect of pecuniary and non-pecuniary damage paid. As regards the amount of pecuniary damages, the Court awarded “an amount corresponding to the difference between the value of the property at the time of expropriation and the amount obtained at domestic level, plus indexation and interests”.</w:t>
            </w:r>
          </w:p>
          <w:p w:rsidR="00C270DD" w:rsidRPr="003733BE" w:rsidRDefault="003733BE" w:rsidP="00F33D8F">
            <w:pPr>
              <w:pStyle w:val="s6e50bd9a"/>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Style w:val="sfbbfee58"/>
                <w:rFonts w:asciiTheme="minorHAnsi" w:hAnsiTheme="minorHAnsi" w:cstheme="minorHAnsi"/>
                <w:sz w:val="20"/>
                <w:szCs w:val="20"/>
              </w:rPr>
            </w:pPr>
            <w:r w:rsidRPr="003733BE">
              <w:rPr>
                <w:rStyle w:val="sb8d990e2"/>
                <w:rFonts w:asciiTheme="minorHAnsi" w:hAnsiTheme="minorHAnsi" w:cstheme="minorHAnsi"/>
                <w:i/>
                <w:sz w:val="20"/>
                <w:szCs w:val="20"/>
                <w:u w:val="single"/>
              </w:rPr>
              <w:t>General measures</w:t>
            </w:r>
            <w:r w:rsidRPr="003733BE">
              <w:rPr>
                <w:rStyle w:val="sb8d990e2"/>
                <w:rFonts w:asciiTheme="minorHAnsi" w:hAnsiTheme="minorHAnsi" w:cstheme="minorHAnsi"/>
                <w:i/>
                <w:sz w:val="20"/>
                <w:szCs w:val="20"/>
              </w:rPr>
              <w:t>:</w:t>
            </w:r>
            <w:r w:rsidR="00C270DD" w:rsidRPr="003733BE">
              <w:rPr>
                <w:rStyle w:val="sb8d990e2"/>
                <w:rFonts w:asciiTheme="minorHAnsi" w:hAnsiTheme="minorHAnsi" w:cstheme="minorHAnsi"/>
                <w:sz w:val="20"/>
                <w:szCs w:val="20"/>
              </w:rPr>
              <w:t xml:space="preserve"> Under Article 46 in </w:t>
            </w:r>
            <w:proofErr w:type="spellStart"/>
            <w:r w:rsidR="00C270DD" w:rsidRPr="003733BE">
              <w:rPr>
                <w:rStyle w:val="sb8d990e2"/>
                <w:rFonts w:asciiTheme="minorHAnsi" w:hAnsiTheme="minorHAnsi" w:cstheme="minorHAnsi"/>
                <w:sz w:val="20"/>
                <w:szCs w:val="20"/>
              </w:rPr>
              <w:t>Scordino</w:t>
            </w:r>
            <w:proofErr w:type="spellEnd"/>
            <w:r w:rsidR="00C270DD" w:rsidRPr="003733BE">
              <w:rPr>
                <w:rStyle w:val="sb8d990e2"/>
                <w:rFonts w:asciiTheme="minorHAnsi" w:hAnsiTheme="minorHAnsi" w:cstheme="minorHAnsi"/>
                <w:sz w:val="20"/>
                <w:szCs w:val="20"/>
              </w:rPr>
              <w:t xml:space="preserve"> No. 1 and in</w:t>
            </w:r>
            <w:r w:rsidR="00FE42D4">
              <w:rPr>
                <w:rStyle w:val="sb8d990e2"/>
                <w:rFonts w:asciiTheme="minorHAnsi" w:hAnsiTheme="minorHAnsi" w:cstheme="minorHAnsi"/>
                <w:sz w:val="20"/>
                <w:szCs w:val="20"/>
              </w:rPr>
              <w:t xml:space="preserve"> the </w:t>
            </w:r>
            <w:proofErr w:type="spellStart"/>
            <w:r w:rsidR="00FE42D4">
              <w:rPr>
                <w:rStyle w:val="sb8d990e2"/>
                <w:rFonts w:asciiTheme="minorHAnsi" w:hAnsiTheme="minorHAnsi" w:cstheme="minorHAnsi"/>
                <w:sz w:val="20"/>
                <w:szCs w:val="20"/>
              </w:rPr>
              <w:t>Mostacciuolo</w:t>
            </w:r>
            <w:proofErr w:type="spellEnd"/>
            <w:r w:rsidR="00FE42D4">
              <w:rPr>
                <w:rStyle w:val="sb8d990e2"/>
                <w:rFonts w:asciiTheme="minorHAnsi" w:hAnsiTheme="minorHAnsi" w:cstheme="minorHAnsi"/>
                <w:sz w:val="20"/>
                <w:szCs w:val="20"/>
              </w:rPr>
              <w:t xml:space="preserve"> group, the EC</w:t>
            </w:r>
            <w:r w:rsidR="00C270DD" w:rsidRPr="003733BE">
              <w:rPr>
                <w:rStyle w:val="sb8d990e2"/>
                <w:rFonts w:asciiTheme="minorHAnsi" w:hAnsiTheme="minorHAnsi" w:cstheme="minorHAnsi"/>
                <w:sz w:val="20"/>
                <w:szCs w:val="20"/>
              </w:rPr>
              <w:t>HR had considered that “the respondent State should, above all, remove every obstacle to the award of compensation bearing a reasonable relation to the value of the expropriated property, and thus ensure, by appropriate statutory, administrative and budgetary measures, that the right in question is guaranteed effectively and rapidly”. In 2007, the Constitutional Court declared the impugned provisions of the 1992 law unconstitutional. The Act on the 2008 Budget amended the Consolidated text on expropriation providing that compensation for expropriation of building land must be fixed at the level of the market value of the property. If the expropriation is carried out pursuing objectives of economic, social or political reform, compensation may be diminished by 25%. The provision at issue applies to all pending proceedings, with the exception of proceedings in which compensation for expropriation has been already accepted or finally fixed. The Court of Cassation confirmed the application of this criterion for compensation in its recent case-law.</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209"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(2010)213</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ITA / Somogyi</w:t>
            </w:r>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67972/01</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10/11/2004</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sz w:val="20"/>
                <w:szCs w:val="20"/>
              </w:rPr>
              <w:t>18/05/2004</w:t>
            </w:r>
          </w:p>
        </w:tc>
        <w:tc>
          <w:tcPr>
            <w:tcW w:w="3735" w:type="dxa"/>
            <w:tcMar>
              <w:top w:w="113" w:type="dxa"/>
              <w:bottom w:w="113" w:type="dxa"/>
            </w:tcMar>
          </w:tcPr>
          <w:p w:rsidR="00C270DD" w:rsidRPr="003733BE" w:rsidRDefault="00C270DD" w:rsidP="00657F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Access to and efficient functioning of justice:</w:t>
            </w:r>
            <w:r w:rsidRPr="003733BE">
              <w:t xml:space="preserve"> </w:t>
            </w:r>
            <w:r w:rsidRPr="003733BE">
              <w:rPr>
                <w:rStyle w:val="hps"/>
                <w:rFonts w:cstheme="minorHAnsi"/>
                <w:i/>
                <w:sz w:val="20"/>
                <w:szCs w:val="20"/>
              </w:rPr>
              <w:t>Conviction in absentia in unfair criminal proceedings, in which the accused disavowed the signature on the receipt for the summons to the preliminary hearing and denied all prior knowledge of the existence of criminal proceedings against him. (Article 6§1)</w:t>
            </w:r>
          </w:p>
        </w:tc>
        <w:tc>
          <w:tcPr>
            <w:tcW w:w="5196" w:type="dxa"/>
            <w:tcMar>
              <w:top w:w="113" w:type="dxa"/>
              <w:bottom w:w="113" w:type="dxa"/>
            </w:tcMar>
          </w:tcPr>
          <w:p w:rsidR="00C270DD" w:rsidRPr="003733BE" w:rsidRDefault="003733BE" w:rsidP="0064653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w:t>
            </w:r>
            <w:r w:rsidR="00C270DD" w:rsidRPr="003733BE">
              <w:rPr>
                <w:rStyle w:val="sfbbfee58"/>
                <w:rFonts w:cstheme="minorHAnsi"/>
                <w:sz w:val="20"/>
                <w:szCs w:val="20"/>
              </w:rPr>
              <w:t xml:space="preserve">The finding of the violation constituted in itself sufficient just satisfaction for non-pecuniary damages. </w:t>
            </w:r>
            <w:r w:rsidR="00C270DD" w:rsidRPr="003733BE">
              <w:rPr>
                <w:rFonts w:cstheme="minorHAnsi"/>
                <w:sz w:val="20"/>
                <w:szCs w:val="20"/>
              </w:rPr>
              <w:t xml:space="preserve">In 2005 the rules concerning the reopening of in absentia proceedings were modified. In 2006, the Court of Cassation applied the new rules in the present case and reopened the deadline for appeal The applicant will thus finally be able to contest the authenticity of the signature and the receipt for his summons. </w:t>
            </w:r>
          </w:p>
          <w:p w:rsidR="00C270DD" w:rsidRPr="003733BE" w:rsidRDefault="003733BE" w:rsidP="0064653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u w:val="single"/>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In 2005, the Code of Criminal Procedure was amended concerning reopening of in absentia proceedings. The deadline for appealing may be re-opened simply at the request of the person concerned except if the accused had had “effective knowledge” of the proceedings against him. The burden of proof concerning “effective knowledge” and the wilful refusal to appear lies upon the authorities. Moreover, the deadline for appeal was increased from 10 to 30 days counting from the date the accused is delivered to the authorities.</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210" w:anchor="{&quot;fulltext&quot;:[&quot;general measures law&quot;],&quot;sort&quot;:[&quot;kpdate Ascending&quot;],&quot;respondent&quot;:[&quot;ITA&quot;],&quot;documentcollectionid2&quot;:[&quot;EXECUTION&quot;],&quot;itemid&quot;:[&quot;001-103836&quot;]}"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(2010)172</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ITA / Todorova</w:t>
            </w:r>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33932/06</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rPr>
            </w:pPr>
            <w:r w:rsidRPr="003733BE">
              <w:rPr>
                <w:rStyle w:val="sb8d990e2"/>
                <w:b/>
                <w:sz w:val="20"/>
                <w:szCs w:val="20"/>
              </w:rPr>
              <w:t>13/04/2009</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dfc50a6a"/>
                <w:b/>
              </w:rPr>
            </w:pPr>
            <w:r w:rsidRPr="003733BE">
              <w:rPr>
                <w:rStyle w:val="sb8d990e2"/>
                <w:sz w:val="20"/>
                <w:szCs w:val="20"/>
              </w:rPr>
              <w:t>13/01/2009</w:t>
            </w:r>
          </w:p>
        </w:tc>
        <w:tc>
          <w:tcPr>
            <w:tcW w:w="3735" w:type="dxa"/>
            <w:tcMar>
              <w:top w:w="113" w:type="dxa"/>
              <w:bottom w:w="113" w:type="dxa"/>
            </w:tcMar>
          </w:tcPr>
          <w:p w:rsidR="00C270DD" w:rsidRPr="003733BE" w:rsidRDefault="00C270DD" w:rsidP="00E643D4">
            <w:pPr>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Protection of family life: </w:t>
            </w:r>
            <w:r w:rsidRPr="003733BE">
              <w:rPr>
                <w:rStyle w:val="hps"/>
                <w:rFonts w:cstheme="minorHAnsi"/>
                <w:i/>
                <w:sz w:val="20"/>
                <w:szCs w:val="20"/>
              </w:rPr>
              <w:t>Authorities’ failure to ensure that the applicant’s consent to giving up her children had been given in full knowledge of its implications and had been attended by the appropriate guarantees. (Article 8)</w:t>
            </w:r>
          </w:p>
        </w:tc>
        <w:tc>
          <w:tcPr>
            <w:tcW w:w="5196" w:type="dxa"/>
            <w:tcMar>
              <w:top w:w="113" w:type="dxa"/>
              <w:bottom w:w="113" w:type="dxa"/>
            </w:tcMar>
          </w:tcPr>
          <w:p w:rsidR="00C270DD" w:rsidRPr="003733BE" w:rsidRDefault="003733BE" w:rsidP="00715032">
            <w:pPr>
              <w:pStyle w:val="s6e50bd9a"/>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733BE">
              <w:rPr>
                <w:rStyle w:val="wordhighlighted"/>
                <w:rFonts w:asciiTheme="minorHAnsi" w:hAnsiTheme="minorHAnsi"/>
                <w:i/>
                <w:sz w:val="20"/>
                <w:szCs w:val="20"/>
                <w:u w:val="single"/>
              </w:rPr>
              <w:t>Individual measures</w:t>
            </w:r>
            <w:r w:rsidRPr="003733BE">
              <w:rPr>
                <w:rStyle w:val="wordhighlighted"/>
                <w:rFonts w:asciiTheme="minorHAnsi" w:hAnsiTheme="minorHAnsi"/>
                <w:i/>
                <w:sz w:val="20"/>
                <w:szCs w:val="20"/>
              </w:rPr>
              <w:t>:</w:t>
            </w:r>
            <w:r w:rsidR="00C270DD" w:rsidRPr="003733BE">
              <w:rPr>
                <w:rStyle w:val="wordhighlighted"/>
                <w:rFonts w:asciiTheme="minorHAnsi" w:hAnsiTheme="minorHAnsi"/>
                <w:sz w:val="20"/>
                <w:szCs w:val="20"/>
              </w:rPr>
              <w:t xml:space="preserve"> </w:t>
            </w:r>
            <w:r w:rsidR="00C270DD" w:rsidRPr="003733BE">
              <w:rPr>
                <w:rFonts w:asciiTheme="minorHAnsi" w:hAnsiTheme="minorHAnsi" w:cstheme="minorHAnsi"/>
                <w:sz w:val="20"/>
                <w:szCs w:val="20"/>
              </w:rPr>
              <w:t>Just satisfaction for non-pecuniary damage paid. The children were adopted in 2005</w:t>
            </w:r>
          </w:p>
          <w:p w:rsidR="00C270DD" w:rsidRPr="003733BE" w:rsidRDefault="003733BE" w:rsidP="00715032">
            <w:pPr>
              <w:pStyle w:val="s6e50bd9a"/>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Style w:val="sfbbfee58"/>
                <w:rFonts w:asciiTheme="minorHAnsi" w:hAnsiTheme="minorHAnsi" w:cstheme="minorHAnsi"/>
              </w:rPr>
            </w:pPr>
            <w:r w:rsidRPr="003733BE">
              <w:rPr>
                <w:rFonts w:asciiTheme="minorHAnsi" w:hAnsiTheme="minorHAnsi" w:cstheme="minorHAnsi"/>
                <w:i/>
                <w:sz w:val="20"/>
                <w:szCs w:val="20"/>
                <w:u w:val="single"/>
              </w:rPr>
              <w:t>General measures</w:t>
            </w:r>
            <w:r w:rsidRPr="003733BE">
              <w:rPr>
                <w:rFonts w:asciiTheme="minorHAnsi" w:hAnsiTheme="minorHAnsi" w:cstheme="minorHAnsi"/>
                <w:i/>
                <w:sz w:val="20"/>
                <w:szCs w:val="20"/>
              </w:rPr>
              <w:t>:</w:t>
            </w:r>
            <w:r w:rsidR="00C270DD" w:rsidRPr="003733BE">
              <w:rPr>
                <w:rFonts w:asciiTheme="minorHAnsi" w:hAnsiTheme="minorHAnsi" w:cstheme="minorHAnsi"/>
                <w:sz w:val="20"/>
                <w:szCs w:val="20"/>
              </w:rPr>
              <w:t xml:space="preserve"> </w:t>
            </w:r>
            <w:r w:rsidR="00C270DD" w:rsidRPr="003733BE">
              <w:rPr>
                <w:rStyle w:val="sfbbfee58"/>
                <w:rFonts w:asciiTheme="minorHAnsi" w:hAnsiTheme="minorHAnsi" w:cstheme="minorHAnsi"/>
                <w:sz w:val="20"/>
                <w:szCs w:val="20"/>
              </w:rPr>
              <w:t>In 2001, new rules concerning the adoption of minors were introduced, including the “declaration of adoptability” procedure. It provides greater involvement of parents since the beginning of the procedure, as well as clearer rules for the different steps of the procedure itself.</w:t>
            </w:r>
            <w:r w:rsidR="00C270DD" w:rsidRPr="003733BE">
              <w:rPr>
                <w:rFonts w:asciiTheme="minorHAnsi" w:hAnsiTheme="minorHAnsi"/>
                <w:sz w:val="20"/>
                <w:szCs w:val="20"/>
              </w:rPr>
              <w:t xml:space="preserve"> Isolated case. </w:t>
            </w:r>
            <w:r w:rsidR="00C270DD" w:rsidRPr="003733BE">
              <w:rPr>
                <w:rStyle w:val="sfbbfee58"/>
                <w:rFonts w:asciiTheme="minorHAnsi" w:hAnsiTheme="minorHAnsi" w:cstheme="minorHAnsi"/>
                <w:sz w:val="20"/>
                <w:szCs w:val="20"/>
              </w:rPr>
              <w:t>The judgment was published, translated and disseminated.</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211"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(2010)213</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 xml:space="preserve">ITA / Vito </w:t>
            </w:r>
            <w:proofErr w:type="spellStart"/>
            <w:r w:rsidRPr="003733BE">
              <w:rPr>
                <w:rFonts w:cstheme="minorHAnsi"/>
                <w:b/>
                <w:sz w:val="20"/>
                <w:szCs w:val="20"/>
              </w:rPr>
              <w:t>Sante</w:t>
            </w:r>
            <w:proofErr w:type="spellEnd"/>
            <w:r w:rsidRPr="003733BE">
              <w:rPr>
                <w:rFonts w:cstheme="minorHAnsi"/>
                <w:b/>
                <w:sz w:val="20"/>
                <w:szCs w:val="20"/>
              </w:rPr>
              <w:t xml:space="preserve"> Santoro</w:t>
            </w:r>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36681/97</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01/10/2004</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sz w:val="20"/>
                <w:szCs w:val="20"/>
              </w:rPr>
              <w:t>01/07/2004</w:t>
            </w:r>
          </w:p>
        </w:tc>
        <w:tc>
          <w:tcPr>
            <w:tcW w:w="3735" w:type="dxa"/>
            <w:tcMar>
              <w:top w:w="113" w:type="dxa"/>
              <w:bottom w:w="113" w:type="dxa"/>
            </w:tcMar>
          </w:tcPr>
          <w:p w:rsidR="00C270DD" w:rsidRPr="003733BE" w:rsidRDefault="00C270DD" w:rsidP="006F0FC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Freedom of movement and electoral rights: </w:t>
            </w:r>
            <w:r w:rsidRPr="003733BE">
              <w:rPr>
                <w:rStyle w:val="hps"/>
                <w:rFonts w:cstheme="minorHAnsi"/>
                <w:i/>
                <w:sz w:val="20"/>
                <w:szCs w:val="20"/>
              </w:rPr>
              <w:t xml:space="preserve">Unlawful restriction of the applicant’s liberty of movement and inability of the applicant to vote in the parliamentary elections 1996 and the regional council’s election of 1995 due to </w:t>
            </w:r>
            <w:r w:rsidRPr="003733BE">
              <w:rPr>
                <w:rStyle w:val="hps"/>
                <w:rFonts w:cstheme="minorHAnsi"/>
                <w:i/>
                <w:sz w:val="20"/>
                <w:szCs w:val="20"/>
              </w:rPr>
              <w:lastRenderedPageBreak/>
              <w:t>the erroneous prolongation of the period of validity of a preventive measure (placement under special police supervision) and a belated disenfranchisement. (Articles 2 and 3 of Protocol No. 1)</w:t>
            </w:r>
          </w:p>
        </w:tc>
        <w:tc>
          <w:tcPr>
            <w:tcW w:w="5196" w:type="dxa"/>
            <w:tcMar>
              <w:top w:w="113" w:type="dxa"/>
              <w:bottom w:w="113" w:type="dxa"/>
            </w:tcMar>
          </w:tcPr>
          <w:p w:rsidR="00C270DD" w:rsidRPr="003733BE" w:rsidRDefault="003733BE" w:rsidP="00755FB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lastRenderedPageBreak/>
              <w:t>Individual measures</w:t>
            </w:r>
            <w:r w:rsidRPr="003733BE">
              <w:rPr>
                <w:rFonts w:cstheme="minorHAnsi"/>
                <w:i/>
                <w:sz w:val="20"/>
                <w:szCs w:val="20"/>
              </w:rPr>
              <w:t>:</w:t>
            </w:r>
            <w:r w:rsidR="00C270DD" w:rsidRPr="003733BE">
              <w:rPr>
                <w:rFonts w:cstheme="minorHAnsi"/>
                <w:sz w:val="20"/>
                <w:szCs w:val="20"/>
              </w:rPr>
              <w:t xml:space="preserve"> Just satisfaction for non-pecuniary damage paid. The applicant is no longer under police supervision.</w:t>
            </w:r>
          </w:p>
          <w:p w:rsidR="00C270DD" w:rsidRPr="003733BE" w:rsidRDefault="003733BE" w:rsidP="00755FB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u w:val="single"/>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See </w:t>
            </w:r>
            <w:hyperlink r:id="rId212" w:history="1">
              <w:r w:rsidR="00C270DD" w:rsidRPr="003733BE">
                <w:rPr>
                  <w:rStyle w:val="Hyperlink"/>
                  <w:rFonts w:cstheme="minorHAnsi"/>
                  <w:sz w:val="20"/>
                  <w:szCs w:val="20"/>
                </w:rPr>
                <w:t>CM/</w:t>
              </w:r>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(2009)83</w:t>
              </w:r>
            </w:hyperlink>
            <w:r w:rsidR="00C270DD" w:rsidRPr="003733BE">
              <w:rPr>
                <w:rFonts w:cstheme="minorHAnsi"/>
                <w:sz w:val="20"/>
                <w:szCs w:val="20"/>
              </w:rPr>
              <w:t xml:space="preserve"> in </w:t>
            </w:r>
            <w:proofErr w:type="spellStart"/>
            <w:r w:rsidR="00C270DD" w:rsidRPr="003733BE">
              <w:rPr>
                <w:rFonts w:cstheme="minorHAnsi"/>
                <w:sz w:val="20"/>
                <w:szCs w:val="20"/>
              </w:rPr>
              <w:t>Labita</w:t>
            </w:r>
            <w:proofErr w:type="spellEnd"/>
            <w:r w:rsidR="00C270DD" w:rsidRPr="003733BE">
              <w:rPr>
                <w:rFonts w:cstheme="minorHAnsi"/>
                <w:sz w:val="20"/>
                <w:szCs w:val="20"/>
              </w:rPr>
              <w:t>.</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213"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(2010)213</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 xml:space="preserve">ITA </w:t>
            </w:r>
            <w:proofErr w:type="spellStart"/>
            <w:r w:rsidRPr="003733BE">
              <w:rPr>
                <w:rFonts w:cstheme="minorHAnsi"/>
                <w:b/>
                <w:sz w:val="20"/>
                <w:szCs w:val="20"/>
              </w:rPr>
              <w:t>Ambruosi</w:t>
            </w:r>
            <w:proofErr w:type="spellEnd"/>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31227/96</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19/01/2001</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sz w:val="20"/>
                <w:szCs w:val="20"/>
              </w:rPr>
              <w:t>19/10/2001</w:t>
            </w:r>
          </w:p>
        </w:tc>
        <w:tc>
          <w:tcPr>
            <w:tcW w:w="3735" w:type="dxa"/>
            <w:tcMar>
              <w:top w:w="113" w:type="dxa"/>
              <w:bottom w:w="113" w:type="dxa"/>
            </w:tcMar>
          </w:tcPr>
          <w:p w:rsidR="00C270DD" w:rsidRPr="003733BE" w:rsidRDefault="00C270DD" w:rsidP="00C765E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Protection of property: </w:t>
            </w:r>
            <w:r w:rsidRPr="003733BE">
              <w:rPr>
                <w:rStyle w:val="hps"/>
                <w:rFonts w:cstheme="minorHAnsi"/>
                <w:i/>
                <w:sz w:val="20"/>
                <w:szCs w:val="20"/>
              </w:rPr>
              <w:t>Disproportionate interference due to the termination of certain civil actions and, as a consequence, the offsetting, through a law-decree, of the legal costs relating to these actions, in which a lawyer acting as a counsel had previously requested from the relevant courts the direct discharge of her fees. (Article 1 of Protocol No. 1)</w:t>
            </w:r>
          </w:p>
        </w:tc>
        <w:tc>
          <w:tcPr>
            <w:tcW w:w="5196" w:type="dxa"/>
            <w:tcMar>
              <w:top w:w="113" w:type="dxa"/>
              <w:bottom w:w="113" w:type="dxa"/>
            </w:tcMar>
          </w:tcPr>
          <w:p w:rsidR="00C270DD" w:rsidRPr="003733BE" w:rsidRDefault="003733BE" w:rsidP="00755FB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t xml:space="preserve"> </w:t>
            </w:r>
            <w:r w:rsidR="00C270DD" w:rsidRPr="003733BE">
              <w:rPr>
                <w:rFonts w:cstheme="minorHAnsi"/>
                <w:sz w:val="20"/>
                <w:szCs w:val="20"/>
              </w:rPr>
              <w:t>The finding of a violation in itself amounted to sufficient just satisfaction for non-pecuniary damage.</w:t>
            </w:r>
          </w:p>
          <w:p w:rsidR="00C270DD" w:rsidRPr="003733BE" w:rsidRDefault="003733BE" w:rsidP="00755FB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u w:val="single"/>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Isolated case. The judgment was published, translated and disseminated.</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214" w:anchor="{&quot;fulltext&quot;:[&quot;general measures&quot;],&quot;sort&quot;:[&quot;kpdate Ascending&quot;],&quot;respondent&quot;:[&quot;LTU&quot;],&quot;documentcollectionid2&quot;:[&quot;EXECUTION&quot;],&quot;itemid&quot;:[&quot;001-103838&quot;]}"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(2010)174</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 xml:space="preserve">LIT / </w:t>
            </w:r>
            <w:proofErr w:type="spellStart"/>
            <w:r w:rsidRPr="003733BE">
              <w:rPr>
                <w:rFonts w:cstheme="minorHAnsi"/>
                <w:b/>
                <w:sz w:val="20"/>
                <w:szCs w:val="20"/>
              </w:rPr>
              <w:t>Armoniene</w:t>
            </w:r>
            <w:proofErr w:type="spellEnd"/>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 xml:space="preserve">and </w:t>
            </w:r>
            <w:proofErr w:type="spellStart"/>
            <w:r w:rsidRPr="003733BE">
              <w:rPr>
                <w:rFonts w:cstheme="minorHAnsi"/>
                <w:b/>
                <w:sz w:val="20"/>
                <w:szCs w:val="20"/>
              </w:rPr>
              <w:t>Biriuk</w:t>
            </w:r>
            <w:proofErr w:type="spellEnd"/>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36919/02+</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rPr>
            </w:pPr>
            <w:r w:rsidRPr="003733BE">
              <w:rPr>
                <w:rStyle w:val="sb8d990e2"/>
                <w:b/>
                <w:sz w:val="20"/>
                <w:szCs w:val="20"/>
              </w:rPr>
              <w:t>25/02/2009</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dfc50a6a"/>
                <w:b/>
              </w:rPr>
            </w:pPr>
            <w:r w:rsidRPr="003733BE">
              <w:rPr>
                <w:rStyle w:val="sb8d990e2"/>
                <w:sz w:val="20"/>
                <w:szCs w:val="20"/>
              </w:rPr>
              <w:t>25/11/2008</w:t>
            </w:r>
          </w:p>
        </w:tc>
        <w:tc>
          <w:tcPr>
            <w:tcW w:w="3735" w:type="dxa"/>
            <w:tcMar>
              <w:top w:w="113" w:type="dxa"/>
              <w:bottom w:w="113" w:type="dxa"/>
            </w:tcMar>
          </w:tcPr>
          <w:p w:rsidR="00C270DD" w:rsidRPr="003733BE" w:rsidRDefault="00C270DD" w:rsidP="005E27F1">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Protection of private life: </w:t>
            </w:r>
            <w:r w:rsidRPr="003733BE">
              <w:rPr>
                <w:rStyle w:val="hps"/>
                <w:rFonts w:cstheme="minorHAnsi"/>
                <w:i/>
                <w:sz w:val="20"/>
                <w:szCs w:val="20"/>
              </w:rPr>
              <w:t>Failure to protect private lives due to the award of only a derisory sum in respect of non-pecuniary damages in defamation proceedings brought in cases of flagrant abuse of press freedom. (Article 8)</w:t>
            </w:r>
          </w:p>
        </w:tc>
        <w:tc>
          <w:tcPr>
            <w:tcW w:w="5196" w:type="dxa"/>
            <w:tcMar>
              <w:top w:w="113" w:type="dxa"/>
              <w:bottom w:w="113" w:type="dxa"/>
            </w:tcMar>
          </w:tcPr>
          <w:p w:rsidR="00C270DD" w:rsidRPr="003733BE" w:rsidRDefault="003733BE" w:rsidP="005E27F1">
            <w:pPr>
              <w:pStyle w:val="s6e50bd9a"/>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733BE">
              <w:rPr>
                <w:rStyle w:val="wordhighlighted"/>
                <w:rFonts w:asciiTheme="minorHAnsi" w:hAnsiTheme="minorHAnsi"/>
                <w:i/>
                <w:sz w:val="20"/>
                <w:szCs w:val="20"/>
                <w:u w:val="single"/>
              </w:rPr>
              <w:t>Individual measures</w:t>
            </w:r>
            <w:r w:rsidRPr="003733BE">
              <w:rPr>
                <w:rStyle w:val="wordhighlighted"/>
                <w:rFonts w:asciiTheme="minorHAnsi" w:hAnsiTheme="minorHAnsi"/>
                <w:i/>
                <w:sz w:val="20"/>
                <w:szCs w:val="20"/>
              </w:rPr>
              <w:t>:</w:t>
            </w:r>
            <w:r w:rsidR="00C270DD" w:rsidRPr="003733BE">
              <w:rPr>
                <w:rStyle w:val="wordhighlighted"/>
                <w:rFonts w:asciiTheme="minorHAnsi" w:hAnsiTheme="minorHAnsi"/>
                <w:sz w:val="20"/>
                <w:szCs w:val="20"/>
              </w:rPr>
              <w:t xml:space="preserve"> </w:t>
            </w:r>
            <w:r w:rsidR="00C270DD" w:rsidRPr="003733BE">
              <w:rPr>
                <w:rFonts w:asciiTheme="minorHAnsi" w:hAnsiTheme="minorHAnsi" w:cstheme="minorHAnsi"/>
                <w:sz w:val="20"/>
                <w:szCs w:val="20"/>
              </w:rPr>
              <w:t xml:space="preserve">Just satisfaction for non-pecuniary damage paid. </w:t>
            </w:r>
          </w:p>
          <w:p w:rsidR="00C270DD" w:rsidRPr="003733BE" w:rsidRDefault="003733BE" w:rsidP="005E27F1">
            <w:pPr>
              <w:pStyle w:val="s6e50bd9a"/>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Style w:val="sfbbfee58"/>
                <w:rFonts w:asciiTheme="minorHAnsi" w:hAnsiTheme="minorHAnsi" w:cstheme="minorHAnsi"/>
              </w:rPr>
            </w:pPr>
            <w:r w:rsidRPr="003733BE">
              <w:rPr>
                <w:rFonts w:asciiTheme="minorHAnsi" w:hAnsiTheme="minorHAnsi"/>
                <w:i/>
                <w:sz w:val="20"/>
                <w:szCs w:val="20"/>
                <w:u w:val="single"/>
              </w:rPr>
              <w:t>General measures</w:t>
            </w:r>
            <w:r w:rsidRPr="003733BE">
              <w:rPr>
                <w:rFonts w:asciiTheme="minorHAnsi" w:hAnsiTheme="minorHAnsi"/>
                <w:i/>
                <w:sz w:val="20"/>
                <w:szCs w:val="20"/>
              </w:rPr>
              <w:t>:</w:t>
            </w:r>
            <w:r w:rsidR="00C270DD" w:rsidRPr="003733BE">
              <w:rPr>
                <w:rFonts w:asciiTheme="minorHAnsi" w:hAnsiTheme="minorHAnsi"/>
                <w:sz w:val="20"/>
                <w:szCs w:val="20"/>
              </w:rPr>
              <w:t xml:space="preserve"> </w:t>
            </w:r>
            <w:r w:rsidR="00C270DD" w:rsidRPr="003733BE">
              <w:rPr>
                <w:rStyle w:val="sb8d990e2"/>
                <w:rFonts w:asciiTheme="minorHAnsi" w:hAnsiTheme="minorHAnsi" w:cstheme="minorHAnsi"/>
                <w:sz w:val="20"/>
                <w:szCs w:val="20"/>
              </w:rPr>
              <w:t>The new Civil Code of 2001 removed the ceiling on judicial awards of compensation contained in the Law on the Provisions of Information to the Public.</w:t>
            </w:r>
            <w:r w:rsidR="00C270DD" w:rsidRPr="003733BE">
              <w:rPr>
                <w:rStyle w:val="sfbbfee58"/>
                <w:rFonts w:asciiTheme="minorHAnsi" w:hAnsiTheme="minorHAnsi" w:cstheme="minorHAnsi"/>
                <w:sz w:val="20"/>
                <w:szCs w:val="20"/>
              </w:rPr>
              <w:t xml:space="preserve"> The judgment was published, translated and disseminated.</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215"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(2010)175</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 xml:space="preserve">LIT / </w:t>
            </w:r>
            <w:proofErr w:type="spellStart"/>
            <w:r w:rsidRPr="003733BE">
              <w:rPr>
                <w:rFonts w:cstheme="minorHAnsi"/>
                <w:b/>
                <w:sz w:val="20"/>
                <w:szCs w:val="20"/>
              </w:rPr>
              <w:t>Gulijev</w:t>
            </w:r>
            <w:proofErr w:type="spellEnd"/>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10425/03</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rPr>
            </w:pPr>
            <w:r w:rsidRPr="003733BE">
              <w:rPr>
                <w:rStyle w:val="sb8d990e2"/>
                <w:b/>
                <w:sz w:val="20"/>
                <w:szCs w:val="20"/>
              </w:rPr>
              <w:t>16/03/2009</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sz w:val="20"/>
                <w:szCs w:val="20"/>
              </w:rPr>
            </w:pPr>
            <w:r w:rsidRPr="003733BE">
              <w:rPr>
                <w:rStyle w:val="sb8d990e2"/>
                <w:sz w:val="20"/>
                <w:szCs w:val="20"/>
              </w:rPr>
              <w:t>16/12/2008</w:t>
            </w:r>
          </w:p>
        </w:tc>
        <w:tc>
          <w:tcPr>
            <w:tcW w:w="3735" w:type="dxa"/>
            <w:tcMar>
              <w:top w:w="113" w:type="dxa"/>
              <w:bottom w:w="113" w:type="dxa"/>
            </w:tcMar>
          </w:tcPr>
          <w:p w:rsidR="00C270DD" w:rsidRPr="003733BE" w:rsidRDefault="00C270DD" w:rsidP="005E61B0">
            <w:pPr>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Protection of private and family life: </w:t>
            </w:r>
            <w:r w:rsidRPr="003733BE">
              <w:rPr>
                <w:rStyle w:val="hps"/>
                <w:rFonts w:cstheme="minorHAnsi"/>
                <w:i/>
                <w:sz w:val="20"/>
                <w:szCs w:val="20"/>
              </w:rPr>
              <w:t>Disproportionate interference due to rejection of the applicant’s request to renew his residence permit and subsequent expulsion from Lithuania where his two children and wife live, on the basis of a report by the State Security Department, classified as “secret”. (Article 8)</w:t>
            </w:r>
          </w:p>
        </w:tc>
        <w:tc>
          <w:tcPr>
            <w:tcW w:w="5196" w:type="dxa"/>
            <w:tcMar>
              <w:top w:w="113" w:type="dxa"/>
              <w:bottom w:w="113" w:type="dxa"/>
            </w:tcMar>
          </w:tcPr>
          <w:p w:rsidR="00C270DD" w:rsidRPr="003733BE" w:rsidRDefault="003733BE" w:rsidP="00896D6D">
            <w:pPr>
              <w:pStyle w:val="s6e50bd9a"/>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Style w:val="wordhighlighted"/>
                <w:rFonts w:asciiTheme="minorHAnsi" w:hAnsiTheme="minorHAnsi"/>
                <w:sz w:val="20"/>
                <w:szCs w:val="20"/>
              </w:rPr>
            </w:pPr>
            <w:r w:rsidRPr="003733BE">
              <w:rPr>
                <w:rStyle w:val="wordhighlighted"/>
                <w:rFonts w:asciiTheme="minorHAnsi" w:hAnsiTheme="minorHAnsi"/>
                <w:i/>
                <w:sz w:val="20"/>
                <w:szCs w:val="20"/>
                <w:u w:val="single"/>
              </w:rPr>
              <w:t>Individual measures</w:t>
            </w:r>
            <w:r w:rsidRPr="003733BE">
              <w:rPr>
                <w:rStyle w:val="wordhighlighted"/>
                <w:rFonts w:asciiTheme="minorHAnsi" w:hAnsiTheme="minorHAnsi"/>
                <w:i/>
                <w:sz w:val="20"/>
                <w:szCs w:val="20"/>
              </w:rPr>
              <w:t>:</w:t>
            </w:r>
            <w:r w:rsidR="00C270DD" w:rsidRPr="003733BE">
              <w:rPr>
                <w:rStyle w:val="wordhighlighted"/>
                <w:rFonts w:asciiTheme="minorHAnsi" w:hAnsiTheme="minorHAnsi"/>
                <w:sz w:val="20"/>
                <w:szCs w:val="20"/>
              </w:rPr>
              <w:t xml:space="preserve"> In 2009 of the Migration Department of Lithuania removed the data concerning the applicant from the national list of aliens prohibited from entering the territory. The applicant is thus entitled to apply to the migration department for a temporary residence permit. The applicant, his wife and their two children currently reside in Austria.</w:t>
            </w:r>
          </w:p>
          <w:p w:rsidR="00C270DD" w:rsidRPr="003733BE" w:rsidRDefault="00C270DD" w:rsidP="005E27F1">
            <w:pPr>
              <w:pStyle w:val="s6e50bd9a"/>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Style w:val="wordhighlighted"/>
                <w:rFonts w:asciiTheme="minorHAnsi" w:hAnsiTheme="minorHAnsi"/>
                <w:sz w:val="20"/>
                <w:szCs w:val="20"/>
              </w:rPr>
            </w:pPr>
            <w:r w:rsidRPr="00FE42D4">
              <w:rPr>
                <w:rStyle w:val="wordhighlighted"/>
                <w:rFonts w:asciiTheme="minorHAnsi" w:hAnsiTheme="minorHAnsi"/>
                <w:i/>
                <w:sz w:val="20"/>
                <w:szCs w:val="20"/>
                <w:u w:val="single"/>
              </w:rPr>
              <w:t>General measures</w:t>
            </w:r>
            <w:r w:rsidR="003733BE" w:rsidRPr="003733BE">
              <w:rPr>
                <w:rStyle w:val="wordhighlighted"/>
                <w:rFonts w:asciiTheme="minorHAnsi" w:hAnsiTheme="minorHAnsi"/>
                <w:i/>
                <w:sz w:val="20"/>
                <w:szCs w:val="20"/>
              </w:rPr>
              <w:t>:</w:t>
            </w:r>
            <w:r w:rsidRPr="003733BE">
              <w:rPr>
                <w:rStyle w:val="wordhighlighted"/>
                <w:rFonts w:asciiTheme="minorHAnsi" w:hAnsiTheme="minorHAnsi"/>
                <w:sz w:val="20"/>
                <w:szCs w:val="20"/>
              </w:rPr>
              <w:t xml:space="preserve"> Erroneous application and interpretation of domestic law. New case-law of the Constitutional Court stating that “no court decision can be based entirely on information classified as secret and which is unknown to the </w:t>
            </w:r>
            <w:r w:rsidRPr="003733BE">
              <w:rPr>
                <w:rStyle w:val="wordhighlighted"/>
                <w:rFonts w:asciiTheme="minorHAnsi" w:hAnsiTheme="minorHAnsi"/>
                <w:sz w:val="20"/>
                <w:szCs w:val="20"/>
              </w:rPr>
              <w:lastRenderedPageBreak/>
              <w:t xml:space="preserve">parties in the case”. Isolated case. </w:t>
            </w:r>
            <w:r w:rsidRPr="003733BE">
              <w:rPr>
                <w:rStyle w:val="sfbbfee58"/>
                <w:rFonts w:asciiTheme="minorHAnsi" w:hAnsiTheme="minorHAnsi" w:cstheme="minorHAnsi"/>
                <w:sz w:val="20"/>
                <w:szCs w:val="20"/>
              </w:rPr>
              <w:t>The judgment was published, translated and disseminated.</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216"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(2010)176</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 xml:space="preserve">LIT / </w:t>
            </w:r>
            <w:proofErr w:type="spellStart"/>
            <w:r w:rsidRPr="003733BE">
              <w:rPr>
                <w:rFonts w:cstheme="minorHAnsi"/>
                <w:b/>
                <w:sz w:val="20"/>
                <w:szCs w:val="20"/>
              </w:rPr>
              <w:t>Svencioniene</w:t>
            </w:r>
            <w:proofErr w:type="spellEnd"/>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37259/04</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rPr>
            </w:pPr>
            <w:r w:rsidRPr="003733BE">
              <w:rPr>
                <w:rStyle w:val="sb8d990e2"/>
                <w:b/>
                <w:sz w:val="20"/>
                <w:szCs w:val="20"/>
              </w:rPr>
              <w:t>25/02/2009</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sz w:val="20"/>
                <w:szCs w:val="20"/>
              </w:rPr>
            </w:pPr>
            <w:r w:rsidRPr="003733BE">
              <w:rPr>
                <w:rStyle w:val="sb8d990e2"/>
                <w:sz w:val="20"/>
                <w:szCs w:val="20"/>
              </w:rPr>
              <w:t>25/11/2008</w:t>
            </w:r>
          </w:p>
        </w:tc>
        <w:tc>
          <w:tcPr>
            <w:tcW w:w="3735" w:type="dxa"/>
            <w:tcMar>
              <w:top w:w="113" w:type="dxa"/>
              <w:bottom w:w="113" w:type="dxa"/>
            </w:tcMar>
          </w:tcPr>
          <w:p w:rsidR="00C270DD" w:rsidRPr="003733BE" w:rsidRDefault="00C270DD" w:rsidP="007A2625">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sb8d990e2"/>
                <w:rFonts w:cstheme="minorHAnsi"/>
                <w:b/>
                <w:i/>
                <w:sz w:val="20"/>
                <w:szCs w:val="20"/>
              </w:rPr>
              <w:t>Access to and efficient functioning of justice:</w:t>
            </w:r>
            <w:r w:rsidRPr="003733BE">
              <w:rPr>
                <w:rStyle w:val="sb8d990e2"/>
                <w:b/>
                <w:i/>
                <w:sz w:val="20"/>
                <w:szCs w:val="20"/>
              </w:rPr>
              <w:t xml:space="preserve"> </w:t>
            </w:r>
            <w:r w:rsidRPr="003733BE">
              <w:rPr>
                <w:rStyle w:val="sb8d990e2"/>
                <w:i/>
                <w:sz w:val="20"/>
                <w:szCs w:val="20"/>
              </w:rPr>
              <w:t xml:space="preserve">Unfair trial due to inability </w:t>
            </w:r>
            <w:r w:rsidRPr="003733BE">
              <w:rPr>
                <w:rStyle w:val="hps"/>
                <w:rFonts w:cstheme="minorHAnsi"/>
                <w:i/>
                <w:sz w:val="20"/>
                <w:szCs w:val="20"/>
              </w:rPr>
              <w:t>to attend an appeal hearing in divorce proceedings due to clerical error. (Article 6 §1)</w:t>
            </w:r>
          </w:p>
        </w:tc>
        <w:tc>
          <w:tcPr>
            <w:tcW w:w="5196" w:type="dxa"/>
            <w:tcMar>
              <w:top w:w="113" w:type="dxa"/>
              <w:bottom w:w="113" w:type="dxa"/>
            </w:tcMar>
          </w:tcPr>
          <w:p w:rsidR="00C270DD" w:rsidRPr="003733BE" w:rsidRDefault="003733BE" w:rsidP="007A2625">
            <w:pPr>
              <w:pStyle w:val="s6e50bd9a"/>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733BE">
              <w:rPr>
                <w:rStyle w:val="wordhighlighted"/>
                <w:rFonts w:asciiTheme="minorHAnsi" w:hAnsiTheme="minorHAnsi"/>
                <w:i/>
                <w:sz w:val="20"/>
                <w:szCs w:val="20"/>
                <w:u w:val="single"/>
              </w:rPr>
              <w:t>Individual measures</w:t>
            </w:r>
            <w:r w:rsidRPr="003733BE">
              <w:rPr>
                <w:rStyle w:val="wordhighlighted"/>
                <w:rFonts w:asciiTheme="minorHAnsi" w:hAnsiTheme="minorHAnsi"/>
                <w:i/>
                <w:sz w:val="20"/>
                <w:szCs w:val="20"/>
              </w:rPr>
              <w:t>:</w:t>
            </w:r>
            <w:r w:rsidR="00C270DD" w:rsidRPr="003733BE">
              <w:rPr>
                <w:rStyle w:val="wordhighlighted"/>
                <w:rFonts w:asciiTheme="minorHAnsi" w:hAnsiTheme="minorHAnsi"/>
                <w:sz w:val="20"/>
                <w:szCs w:val="20"/>
              </w:rPr>
              <w:t xml:space="preserve"> </w:t>
            </w:r>
            <w:r w:rsidR="00C270DD" w:rsidRPr="003733BE">
              <w:rPr>
                <w:rFonts w:asciiTheme="minorHAnsi" w:hAnsiTheme="minorHAnsi" w:cstheme="minorHAnsi"/>
                <w:sz w:val="20"/>
                <w:szCs w:val="20"/>
              </w:rPr>
              <w:t xml:space="preserve">Just satisfaction for non-pecuniary damage paid. </w:t>
            </w:r>
          </w:p>
          <w:p w:rsidR="00C270DD" w:rsidRPr="003733BE" w:rsidRDefault="003733BE" w:rsidP="005E27F1">
            <w:pPr>
              <w:pStyle w:val="s6e50bd9a"/>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Style w:val="wordhighlighted"/>
                <w:rFonts w:asciiTheme="minorHAnsi" w:hAnsiTheme="minorHAnsi"/>
                <w:sz w:val="20"/>
                <w:szCs w:val="20"/>
                <w:u w:val="single"/>
              </w:rPr>
            </w:pPr>
            <w:r w:rsidRPr="003733BE">
              <w:rPr>
                <w:rStyle w:val="wordhighlighted"/>
                <w:rFonts w:asciiTheme="minorHAnsi" w:hAnsiTheme="minorHAnsi"/>
                <w:i/>
                <w:sz w:val="20"/>
                <w:szCs w:val="20"/>
                <w:u w:val="single"/>
              </w:rPr>
              <w:t>General measures</w:t>
            </w:r>
            <w:r w:rsidRPr="003733BE">
              <w:rPr>
                <w:rStyle w:val="wordhighlighted"/>
                <w:rFonts w:asciiTheme="minorHAnsi" w:hAnsiTheme="minorHAnsi"/>
                <w:i/>
                <w:sz w:val="20"/>
                <w:szCs w:val="20"/>
              </w:rPr>
              <w:t>:</w:t>
            </w:r>
            <w:r w:rsidR="00C270DD" w:rsidRPr="003733BE">
              <w:rPr>
                <w:rStyle w:val="wordhighlighted"/>
                <w:rFonts w:asciiTheme="minorHAnsi" w:hAnsiTheme="minorHAnsi"/>
                <w:sz w:val="20"/>
                <w:szCs w:val="20"/>
              </w:rPr>
              <w:t xml:space="preserve"> </w:t>
            </w:r>
            <w:r w:rsidR="00C270DD" w:rsidRPr="003733BE">
              <w:rPr>
                <w:rStyle w:val="sfbbfee58"/>
                <w:rFonts w:asciiTheme="minorHAnsi" w:hAnsiTheme="minorHAnsi" w:cstheme="minorHAnsi"/>
                <w:sz w:val="20"/>
                <w:szCs w:val="20"/>
              </w:rPr>
              <w:t>The judgment was published, translated and disseminated to all relevant institutions and all courts.</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217"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(2010)7</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 xml:space="preserve">LUX / </w:t>
            </w:r>
            <w:proofErr w:type="spellStart"/>
            <w:r w:rsidRPr="003733BE">
              <w:rPr>
                <w:rFonts w:cstheme="minorHAnsi"/>
                <w:b/>
                <w:sz w:val="20"/>
                <w:szCs w:val="20"/>
              </w:rPr>
              <w:t>Mathony</w:t>
            </w:r>
            <w:proofErr w:type="spellEnd"/>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15048/03</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rPr>
            </w:pPr>
            <w:r w:rsidRPr="003733BE">
              <w:rPr>
                <w:rStyle w:val="sb8d990e2"/>
                <w:b/>
                <w:sz w:val="20"/>
                <w:szCs w:val="20"/>
              </w:rPr>
              <w:t>15/05/2007</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sz w:val="20"/>
                <w:szCs w:val="20"/>
              </w:rPr>
            </w:pPr>
            <w:r w:rsidRPr="003733BE">
              <w:rPr>
                <w:rStyle w:val="sb8d990e2"/>
                <w:sz w:val="20"/>
                <w:szCs w:val="20"/>
              </w:rPr>
              <w:t>15/02/2007</w:t>
            </w:r>
          </w:p>
        </w:tc>
        <w:tc>
          <w:tcPr>
            <w:tcW w:w="3735" w:type="dxa"/>
            <w:tcMar>
              <w:top w:w="113" w:type="dxa"/>
              <w:bottom w:w="113" w:type="dxa"/>
            </w:tcMar>
          </w:tcPr>
          <w:p w:rsidR="00C270DD" w:rsidRPr="003733BE" w:rsidRDefault="00C270DD" w:rsidP="004A6B80">
            <w:pPr>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Fonts w:cstheme="minorHAnsi"/>
                <w:b/>
                <w:i/>
                <w:color w:val="000000"/>
                <w:sz w:val="20"/>
                <w:szCs w:val="20"/>
              </w:rPr>
              <w:t xml:space="preserve">Access to and efficient functioning of justice: </w:t>
            </w:r>
            <w:r w:rsidRPr="003733BE">
              <w:rPr>
                <w:rFonts w:cstheme="minorHAnsi"/>
                <w:i/>
                <w:color w:val="000000"/>
                <w:sz w:val="20"/>
                <w:szCs w:val="20"/>
              </w:rPr>
              <w:t>L</w:t>
            </w:r>
            <w:r w:rsidRPr="003733BE">
              <w:rPr>
                <w:rStyle w:val="hps"/>
                <w:rFonts w:cstheme="minorHAnsi"/>
                <w:i/>
                <w:sz w:val="20"/>
                <w:szCs w:val="20"/>
              </w:rPr>
              <w:t>ack of objective impartiality of a criminal court, due to the fact that the judges who dismissed the applicant’s appeal had already assessed his acts before, in other proceedings. (Article 6 §1)</w:t>
            </w:r>
          </w:p>
        </w:tc>
        <w:tc>
          <w:tcPr>
            <w:tcW w:w="5196" w:type="dxa"/>
            <w:tcMar>
              <w:top w:w="113" w:type="dxa"/>
              <w:bottom w:w="113" w:type="dxa"/>
            </w:tcMar>
          </w:tcPr>
          <w:p w:rsidR="00C270DD" w:rsidRPr="003733BE" w:rsidRDefault="003733BE" w:rsidP="00424862">
            <w:pPr>
              <w:pStyle w:val="s6e50bd9a"/>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733BE">
              <w:rPr>
                <w:rFonts w:asciiTheme="minorHAnsi" w:hAnsiTheme="minorHAnsi" w:cstheme="minorHAnsi"/>
                <w:i/>
                <w:sz w:val="20"/>
                <w:szCs w:val="20"/>
                <w:u w:val="single"/>
              </w:rPr>
              <w:t>Individual measures</w:t>
            </w:r>
            <w:r w:rsidRPr="003733BE">
              <w:rPr>
                <w:rFonts w:asciiTheme="minorHAnsi" w:hAnsiTheme="minorHAnsi" w:cstheme="minorHAnsi"/>
                <w:i/>
                <w:sz w:val="20"/>
                <w:szCs w:val="20"/>
              </w:rPr>
              <w:t>:</w:t>
            </w:r>
            <w:r w:rsidR="00C270DD" w:rsidRPr="003733BE">
              <w:rPr>
                <w:rFonts w:asciiTheme="minorHAnsi" w:hAnsiTheme="minorHAnsi" w:cstheme="minorHAnsi"/>
                <w:sz w:val="20"/>
                <w:szCs w:val="20"/>
              </w:rPr>
              <w:t xml:space="preserve"> Just satisfaction for non-pecuniary damages paid.</w:t>
            </w:r>
          </w:p>
          <w:p w:rsidR="00C270DD" w:rsidRPr="003733BE" w:rsidRDefault="003733BE" w:rsidP="00424862">
            <w:pPr>
              <w:pStyle w:val="s6e50bd9a"/>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u w:val="single"/>
              </w:rPr>
            </w:pPr>
            <w:r w:rsidRPr="003733BE">
              <w:rPr>
                <w:rFonts w:asciiTheme="minorHAnsi" w:hAnsiTheme="minorHAnsi" w:cstheme="minorHAnsi"/>
                <w:i/>
                <w:sz w:val="20"/>
                <w:szCs w:val="20"/>
                <w:u w:val="single"/>
              </w:rPr>
              <w:t>General measures</w:t>
            </w:r>
            <w:r w:rsidRPr="003733BE">
              <w:rPr>
                <w:rFonts w:asciiTheme="minorHAnsi" w:hAnsiTheme="minorHAnsi" w:cstheme="minorHAnsi"/>
                <w:i/>
                <w:sz w:val="20"/>
                <w:szCs w:val="20"/>
              </w:rPr>
              <w:t>:</w:t>
            </w:r>
            <w:r w:rsidR="00C270DD" w:rsidRPr="003733BE">
              <w:rPr>
                <w:rFonts w:asciiTheme="minorHAnsi" w:hAnsiTheme="minorHAnsi" w:cstheme="minorHAnsi"/>
                <w:sz w:val="20"/>
                <w:szCs w:val="20"/>
              </w:rPr>
              <w:t xml:space="preserve"> Violation due to the special circumstances of the case. </w:t>
            </w:r>
            <w:r w:rsidR="00C270DD" w:rsidRPr="003733BE">
              <w:rPr>
                <w:rFonts w:asciiTheme="minorHAnsi" w:hAnsiTheme="minorHAnsi"/>
                <w:sz w:val="20"/>
                <w:szCs w:val="20"/>
              </w:rPr>
              <w:t>The judgment was published and disseminated.</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218"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(2010)57</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 xml:space="preserve">LVA / </w:t>
            </w:r>
            <w:proofErr w:type="spellStart"/>
            <w:r w:rsidR="000D23B0">
              <w:rPr>
                <w:rFonts w:cstheme="minorHAnsi"/>
                <w:b/>
                <w:sz w:val="20"/>
                <w:szCs w:val="20"/>
              </w:rPr>
              <w:t>Vides</w:t>
            </w:r>
            <w:proofErr w:type="spellEnd"/>
            <w:r w:rsidR="000D23B0">
              <w:rPr>
                <w:rFonts w:cstheme="minorHAnsi"/>
                <w:b/>
                <w:sz w:val="20"/>
                <w:szCs w:val="20"/>
              </w:rPr>
              <w:t xml:space="preserve"> </w:t>
            </w:r>
            <w:proofErr w:type="spellStart"/>
            <w:r w:rsidR="000D23B0">
              <w:rPr>
                <w:rFonts w:cstheme="minorHAnsi"/>
                <w:b/>
                <w:sz w:val="20"/>
                <w:szCs w:val="20"/>
              </w:rPr>
              <w:t>Aizsardzi</w:t>
            </w:r>
            <w:r w:rsidRPr="003733BE">
              <w:rPr>
                <w:rFonts w:cstheme="minorHAnsi"/>
                <w:b/>
                <w:sz w:val="20"/>
                <w:szCs w:val="20"/>
              </w:rPr>
              <w:t>bas</w:t>
            </w:r>
            <w:proofErr w:type="spellEnd"/>
            <w:r w:rsidRPr="003733BE">
              <w:rPr>
                <w:rFonts w:cstheme="minorHAnsi"/>
                <w:b/>
                <w:sz w:val="20"/>
                <w:szCs w:val="20"/>
              </w:rPr>
              <w:t xml:space="preserve"> </w:t>
            </w:r>
            <w:proofErr w:type="spellStart"/>
            <w:r w:rsidRPr="003733BE">
              <w:rPr>
                <w:rFonts w:cstheme="minorHAnsi"/>
                <w:b/>
                <w:sz w:val="20"/>
                <w:szCs w:val="20"/>
              </w:rPr>
              <w:t>Klubs</w:t>
            </w:r>
            <w:proofErr w:type="spellEnd"/>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57829/00</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rPr>
            </w:pPr>
            <w:r w:rsidRPr="003733BE">
              <w:rPr>
                <w:rStyle w:val="sb8d990e2"/>
                <w:b/>
                <w:sz w:val="20"/>
                <w:szCs w:val="20"/>
              </w:rPr>
              <w:t>27/08/2004</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rPr>
            </w:pPr>
            <w:r w:rsidRPr="003733BE">
              <w:rPr>
                <w:rStyle w:val="sb8d990e2"/>
                <w:sz w:val="20"/>
                <w:szCs w:val="20"/>
              </w:rPr>
              <w:t>27/05/2004</w:t>
            </w:r>
          </w:p>
        </w:tc>
        <w:tc>
          <w:tcPr>
            <w:tcW w:w="3735" w:type="dxa"/>
            <w:tcMar>
              <w:top w:w="113" w:type="dxa"/>
              <w:bottom w:w="113" w:type="dxa"/>
            </w:tcMar>
          </w:tcPr>
          <w:p w:rsidR="00C270DD" w:rsidRPr="003733BE" w:rsidRDefault="00C270DD" w:rsidP="00E643D4">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Freedom of expression: </w:t>
            </w:r>
            <w:r w:rsidRPr="003733BE">
              <w:rPr>
                <w:rStyle w:val="hps"/>
                <w:rFonts w:cstheme="minorHAnsi"/>
                <w:i/>
                <w:sz w:val="20"/>
                <w:szCs w:val="20"/>
              </w:rPr>
              <w:t>Disproportionate interference due to conviction of a non-governmental organisation to pay damages for the publication of defamatory allegations against a mayor. (Article 10)</w:t>
            </w:r>
          </w:p>
        </w:tc>
        <w:tc>
          <w:tcPr>
            <w:tcW w:w="5196" w:type="dxa"/>
            <w:tcMar>
              <w:top w:w="113" w:type="dxa"/>
              <w:bottom w:w="113" w:type="dxa"/>
            </w:tcMar>
          </w:tcPr>
          <w:p w:rsidR="00C270DD" w:rsidRPr="003733BE" w:rsidRDefault="003733BE" w:rsidP="002D7625">
            <w:pPr>
              <w:jc w:val="both"/>
              <w:cnfStyle w:val="000000000000" w:firstRow="0" w:lastRow="0" w:firstColumn="0" w:lastColumn="0" w:oddVBand="0" w:evenVBand="0" w:oddHBand="0" w:evenHBand="0" w:firstRowFirstColumn="0" w:firstRowLastColumn="0" w:lastRowFirstColumn="0" w:lastRowLastColumn="0"/>
              <w:rPr>
                <w:rStyle w:val="sb8d990e2"/>
                <w:sz w:val="20"/>
                <w:szCs w:val="20"/>
              </w:rPr>
            </w:pPr>
            <w:r w:rsidRPr="003733BE">
              <w:rPr>
                <w:rStyle w:val="sb8d990e2"/>
                <w:i/>
                <w:sz w:val="20"/>
                <w:szCs w:val="20"/>
                <w:u w:val="single"/>
              </w:rPr>
              <w:t>Individual measures</w:t>
            </w:r>
            <w:r w:rsidRPr="003733BE">
              <w:rPr>
                <w:rStyle w:val="sb8d990e2"/>
                <w:i/>
                <w:sz w:val="20"/>
                <w:szCs w:val="20"/>
              </w:rPr>
              <w:t>:</w:t>
            </w:r>
            <w:r w:rsidR="00C270DD" w:rsidRPr="003733BE">
              <w:rPr>
                <w:rStyle w:val="sb8d990e2"/>
                <w:sz w:val="20"/>
                <w:szCs w:val="20"/>
              </w:rPr>
              <w:t xml:space="preserve"> No claim in respect of pecuniary damage was made. Just satisfaction in respect of non-pecuniary damage was paid.</w:t>
            </w:r>
          </w:p>
          <w:p w:rsidR="00C270DD" w:rsidRPr="003733BE" w:rsidRDefault="003733BE" w:rsidP="002D7625">
            <w:pPr>
              <w:jc w:val="both"/>
              <w:cnfStyle w:val="000000000000" w:firstRow="0" w:lastRow="0" w:firstColumn="0" w:lastColumn="0" w:oddVBand="0" w:evenVBand="0" w:oddHBand="0" w:evenHBand="0" w:firstRowFirstColumn="0" w:firstRowLastColumn="0" w:lastRowFirstColumn="0" w:lastRowLastColumn="0"/>
              <w:rPr>
                <w:rStyle w:val="sb8d990e2"/>
                <w:sz w:val="20"/>
                <w:szCs w:val="20"/>
              </w:rPr>
            </w:pPr>
            <w:r w:rsidRPr="003733BE">
              <w:rPr>
                <w:rStyle w:val="sb8d990e2"/>
                <w:i/>
                <w:sz w:val="20"/>
                <w:szCs w:val="20"/>
                <w:u w:val="single"/>
              </w:rPr>
              <w:t>General measures</w:t>
            </w:r>
            <w:r w:rsidRPr="003733BE">
              <w:rPr>
                <w:rStyle w:val="sb8d990e2"/>
                <w:i/>
                <w:sz w:val="20"/>
                <w:szCs w:val="20"/>
              </w:rPr>
              <w:t>:</w:t>
            </w:r>
            <w:r w:rsidR="00C270DD" w:rsidRPr="003733BE">
              <w:rPr>
                <w:rStyle w:val="sb8d990e2"/>
                <w:sz w:val="20"/>
                <w:szCs w:val="20"/>
              </w:rPr>
              <w:t xml:space="preserve"> Change of domestic courts’ case-law. </w:t>
            </w:r>
            <w:r w:rsidR="00C270DD" w:rsidRPr="003733BE">
              <w:rPr>
                <w:rFonts w:cstheme="minorHAnsi"/>
                <w:sz w:val="20"/>
                <w:szCs w:val="20"/>
              </w:rPr>
              <w:t>The judgment was published, translated and disseminated.</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219"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(2010)204</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 xml:space="preserve">MDA / Braga and </w:t>
            </w:r>
            <w:proofErr w:type="spellStart"/>
            <w:r w:rsidRPr="003733BE">
              <w:rPr>
                <w:rFonts w:cstheme="minorHAnsi"/>
                <w:b/>
                <w:sz w:val="20"/>
                <w:szCs w:val="20"/>
              </w:rPr>
              <w:t>Nistas</w:t>
            </w:r>
            <w:proofErr w:type="spellEnd"/>
            <w:r w:rsidRPr="003733BE">
              <w:rPr>
                <w:rFonts w:cstheme="minorHAnsi"/>
                <w:b/>
                <w:sz w:val="20"/>
                <w:szCs w:val="20"/>
              </w:rPr>
              <w:t xml:space="preserve"> GMBH</w:t>
            </w:r>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74154/01+</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14/02/2007</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sz w:val="20"/>
                <w:szCs w:val="20"/>
              </w:rPr>
              <w:t>14/11/2006</w:t>
            </w:r>
          </w:p>
        </w:tc>
        <w:tc>
          <w:tcPr>
            <w:tcW w:w="3735" w:type="dxa"/>
            <w:tcMar>
              <w:top w:w="113" w:type="dxa"/>
              <w:bottom w:w="113" w:type="dxa"/>
            </w:tcMar>
          </w:tcPr>
          <w:p w:rsidR="00C270DD" w:rsidRPr="003733BE" w:rsidRDefault="00C270DD" w:rsidP="004D0FB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sb8d990e2"/>
                <w:b/>
                <w:i/>
                <w:sz w:val="20"/>
                <w:szCs w:val="20"/>
              </w:rPr>
            </w:pPr>
            <w:r w:rsidRPr="003733BE">
              <w:rPr>
                <w:rStyle w:val="hps"/>
                <w:rFonts w:cstheme="minorHAnsi"/>
                <w:b/>
                <w:i/>
                <w:sz w:val="20"/>
                <w:szCs w:val="20"/>
              </w:rPr>
              <w:t xml:space="preserve">Access to and efficient functioning of justice and protection of property: </w:t>
            </w:r>
            <w:r w:rsidRPr="003733BE">
              <w:rPr>
                <w:rStyle w:val="hps"/>
                <w:rFonts w:cstheme="minorHAnsi"/>
                <w:i/>
                <w:sz w:val="20"/>
                <w:szCs w:val="20"/>
              </w:rPr>
              <w:t>Disproportionate interference due to the quashing by the Supreme Court of Justice of final judgments delivered in the applicants’ favour, following requests by the Prosecutor General as part of an extraordinary procedure. (Article 6 §1 and 1 of Protocol No. 1)</w:t>
            </w:r>
          </w:p>
        </w:tc>
        <w:tc>
          <w:tcPr>
            <w:tcW w:w="5196" w:type="dxa"/>
            <w:tcMar>
              <w:top w:w="113" w:type="dxa"/>
              <w:bottom w:w="113" w:type="dxa"/>
            </w:tcMar>
          </w:tcPr>
          <w:p w:rsidR="00C270DD" w:rsidRPr="003733BE" w:rsidRDefault="003733BE" w:rsidP="00B72C6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rPr>
            </w:pPr>
            <w:r w:rsidRPr="003733BE">
              <w:rPr>
                <w:rStyle w:val="sb8d990e2"/>
                <w:rFonts w:cstheme="minorHAnsi"/>
                <w:i/>
                <w:sz w:val="20"/>
                <w:szCs w:val="20"/>
                <w:u w:val="single"/>
              </w:rPr>
              <w:t>Individual measures</w:t>
            </w:r>
            <w:r w:rsidRPr="003733BE">
              <w:rPr>
                <w:rStyle w:val="sb8d990e2"/>
                <w:rFonts w:cstheme="minorHAnsi"/>
                <w:i/>
                <w:sz w:val="20"/>
                <w:szCs w:val="20"/>
              </w:rPr>
              <w:t>:</w:t>
            </w:r>
            <w:r w:rsidR="00C270DD" w:rsidRPr="003733BE">
              <w:rPr>
                <w:rStyle w:val="sb8d990e2"/>
                <w:rFonts w:cstheme="minorHAnsi"/>
                <w:sz w:val="20"/>
                <w:szCs w:val="20"/>
              </w:rPr>
              <w:t xml:space="preserve"> Just satisfaction in respect of the pecuniary and non-pecuniary damages sustained as a result of the overturning of the original judgments, paid.</w:t>
            </w:r>
          </w:p>
          <w:p w:rsidR="00C270DD" w:rsidRPr="003733BE" w:rsidRDefault="003733BE" w:rsidP="00B72C6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rPr>
            </w:pPr>
            <w:r w:rsidRPr="003733BE">
              <w:rPr>
                <w:rStyle w:val="sb8d990e2"/>
                <w:rFonts w:cstheme="minorHAnsi"/>
                <w:i/>
                <w:sz w:val="20"/>
                <w:szCs w:val="20"/>
                <w:u w:val="single"/>
              </w:rPr>
              <w:t>General measures</w:t>
            </w:r>
            <w:r w:rsidRPr="003733BE">
              <w:rPr>
                <w:rStyle w:val="sb8d990e2"/>
                <w:rFonts w:cstheme="minorHAnsi"/>
                <w:i/>
                <w:sz w:val="20"/>
                <w:szCs w:val="20"/>
              </w:rPr>
              <w:t>:</w:t>
            </w:r>
            <w:r w:rsidR="00C270DD" w:rsidRPr="003733BE">
              <w:rPr>
                <w:rStyle w:val="sb8d990e2"/>
                <w:rFonts w:cstheme="minorHAnsi"/>
                <w:sz w:val="20"/>
                <w:szCs w:val="20"/>
              </w:rPr>
              <w:t xml:space="preserve"> See </w:t>
            </w:r>
            <w:hyperlink r:id="rId220" w:history="1">
              <w:r w:rsidR="00C270DD" w:rsidRPr="003733BE">
                <w:rPr>
                  <w:rStyle w:val="Hyperlink"/>
                  <w:rFonts w:cstheme="minorHAnsi"/>
                  <w:sz w:val="20"/>
                  <w:szCs w:val="20"/>
                </w:rPr>
                <w:t>CM/</w:t>
              </w:r>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(2007)56</w:t>
              </w:r>
            </w:hyperlink>
            <w:r w:rsidR="00C270DD" w:rsidRPr="003733BE">
              <w:rPr>
                <w:rStyle w:val="sb8d990e2"/>
                <w:rFonts w:cstheme="minorHAnsi"/>
                <w:sz w:val="20"/>
                <w:szCs w:val="20"/>
              </w:rPr>
              <w:t xml:space="preserve"> in </w:t>
            </w:r>
            <w:proofErr w:type="spellStart"/>
            <w:r w:rsidR="00C270DD" w:rsidRPr="003733BE">
              <w:rPr>
                <w:rStyle w:val="sb8d990e2"/>
                <w:rFonts w:cstheme="minorHAnsi"/>
                <w:sz w:val="20"/>
                <w:szCs w:val="20"/>
              </w:rPr>
              <w:t>Rosca</w:t>
            </w:r>
            <w:proofErr w:type="spellEnd"/>
            <w:r w:rsidR="00C270DD" w:rsidRPr="003733BE">
              <w:rPr>
                <w:rStyle w:val="sb8d990e2"/>
                <w:rFonts w:cstheme="minorHAnsi"/>
                <w:sz w:val="20"/>
                <w:szCs w:val="20"/>
              </w:rPr>
              <w:t>.</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221" w:anchor="{&quot;fulltext&quot;:[&quot;general measures&quot;],&quot;sort&quot;:[&quot;kpdate Ascending&quot;],&quot;respondent&quot;:[&quot;MDA&quot;],&quot;documentcollectionid2&quot;:[&quot;EXECUTION&quot;],&quot;itemid&quot;:[&quot;001-101048&quot;]}"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(2010)102</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 xml:space="preserve">MDA / </w:t>
            </w:r>
            <w:proofErr w:type="spellStart"/>
            <w:r w:rsidRPr="003733BE">
              <w:rPr>
                <w:rFonts w:cstheme="minorHAnsi"/>
                <w:b/>
                <w:sz w:val="20"/>
                <w:szCs w:val="20"/>
              </w:rPr>
              <w:t>Gurov</w:t>
            </w:r>
            <w:proofErr w:type="spellEnd"/>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36455/02</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b/>
              </w:rPr>
            </w:pPr>
            <w:r w:rsidRPr="003733BE">
              <w:rPr>
                <w:rStyle w:val="sb8d990e2"/>
                <w:b/>
              </w:rPr>
              <w:t>11/10/2006</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dfc50a6a"/>
                <w:b/>
              </w:rPr>
            </w:pPr>
            <w:r w:rsidRPr="003733BE">
              <w:rPr>
                <w:rStyle w:val="sb8d990e2"/>
              </w:rPr>
              <w:t>11/07/2006</w:t>
            </w:r>
          </w:p>
        </w:tc>
        <w:tc>
          <w:tcPr>
            <w:tcW w:w="3735" w:type="dxa"/>
            <w:tcMar>
              <w:top w:w="113" w:type="dxa"/>
              <w:bottom w:w="113" w:type="dxa"/>
            </w:tcMar>
          </w:tcPr>
          <w:p w:rsidR="00C270DD" w:rsidRPr="003733BE" w:rsidRDefault="00C270DD" w:rsidP="00E643D4">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sb8d990e2"/>
                <w:rFonts w:cstheme="minorHAnsi"/>
                <w:b/>
                <w:i/>
                <w:sz w:val="20"/>
                <w:szCs w:val="20"/>
              </w:rPr>
              <w:t>Access to and efficient functioning of justice</w:t>
            </w:r>
            <w:r w:rsidRPr="003733BE">
              <w:rPr>
                <w:rStyle w:val="hps"/>
                <w:rFonts w:cstheme="minorHAnsi"/>
                <w:b/>
                <w:i/>
                <w:sz w:val="20"/>
                <w:szCs w:val="20"/>
              </w:rPr>
              <w:t xml:space="preserve">: </w:t>
            </w:r>
            <w:r w:rsidRPr="003733BE">
              <w:rPr>
                <w:rStyle w:val="hps"/>
                <w:rFonts w:cstheme="minorHAnsi"/>
                <w:i/>
                <w:sz w:val="20"/>
                <w:szCs w:val="20"/>
              </w:rPr>
              <w:t xml:space="preserve">Denial of a fair trial before a tribunal “established by law” in that the </w:t>
            </w:r>
            <w:r w:rsidRPr="003733BE">
              <w:rPr>
                <w:rStyle w:val="hps"/>
                <w:rFonts w:cstheme="minorHAnsi"/>
                <w:i/>
                <w:sz w:val="20"/>
                <w:szCs w:val="20"/>
              </w:rPr>
              <w:lastRenderedPageBreak/>
              <w:t>appellate court was presided by a judge whose term of office had expired. (Article 6 §1)</w:t>
            </w:r>
          </w:p>
        </w:tc>
        <w:tc>
          <w:tcPr>
            <w:tcW w:w="5196" w:type="dxa"/>
            <w:tcMar>
              <w:top w:w="113" w:type="dxa"/>
              <w:bottom w:w="113" w:type="dxa"/>
            </w:tcMar>
          </w:tcPr>
          <w:p w:rsidR="00C270DD" w:rsidRPr="003733BE" w:rsidRDefault="003733BE" w:rsidP="004E52B2">
            <w:pPr>
              <w:pStyle w:val="s6e50bd9a"/>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Style w:val="sb8d990e2"/>
                <w:rFonts w:asciiTheme="minorHAnsi" w:hAnsiTheme="minorHAnsi" w:cstheme="minorHAnsi"/>
                <w:sz w:val="20"/>
                <w:szCs w:val="20"/>
              </w:rPr>
            </w:pPr>
            <w:r w:rsidRPr="003733BE">
              <w:rPr>
                <w:rStyle w:val="sb8d990e2"/>
                <w:rFonts w:asciiTheme="minorHAnsi" w:hAnsiTheme="minorHAnsi" w:cstheme="minorHAnsi"/>
                <w:i/>
                <w:sz w:val="20"/>
                <w:szCs w:val="20"/>
                <w:u w:val="single"/>
              </w:rPr>
              <w:lastRenderedPageBreak/>
              <w:t>Individual measures</w:t>
            </w:r>
            <w:r w:rsidRPr="003733BE">
              <w:rPr>
                <w:rStyle w:val="sb8d990e2"/>
                <w:rFonts w:asciiTheme="minorHAnsi" w:hAnsiTheme="minorHAnsi" w:cstheme="minorHAnsi"/>
                <w:i/>
                <w:sz w:val="20"/>
                <w:szCs w:val="20"/>
              </w:rPr>
              <w:t>:</w:t>
            </w:r>
            <w:r w:rsidR="00C270DD" w:rsidRPr="003733BE">
              <w:rPr>
                <w:rStyle w:val="sb8d990e2"/>
                <w:rFonts w:asciiTheme="minorHAnsi" w:hAnsiTheme="minorHAnsi" w:cstheme="minorHAnsi"/>
                <w:sz w:val="20"/>
                <w:szCs w:val="20"/>
              </w:rPr>
              <w:t xml:space="preserve"> The finding of a violation constituted sufficient just satisfaction in respect of non-pecuniary damage. In reopened proceedings, the Supreme Court of </w:t>
            </w:r>
            <w:r w:rsidR="00C270DD" w:rsidRPr="003733BE">
              <w:rPr>
                <w:rStyle w:val="sb8d990e2"/>
                <w:rFonts w:asciiTheme="minorHAnsi" w:hAnsiTheme="minorHAnsi" w:cstheme="minorHAnsi"/>
                <w:sz w:val="20"/>
                <w:szCs w:val="20"/>
              </w:rPr>
              <w:lastRenderedPageBreak/>
              <w:t>Justice referred the case for re-hearing to the Court of Appeal, which confirmed the decision of the first-instance court in the applicant’s favour.</w:t>
            </w:r>
          </w:p>
          <w:p w:rsidR="00C270DD" w:rsidRPr="003733BE" w:rsidRDefault="003733BE" w:rsidP="00B22833">
            <w:pPr>
              <w:pStyle w:val="s6e50bd9a"/>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Style w:val="sfbbfee58"/>
                <w:rFonts w:asciiTheme="minorHAnsi" w:hAnsiTheme="minorHAnsi" w:cstheme="minorHAnsi"/>
              </w:rPr>
            </w:pPr>
            <w:r w:rsidRPr="003733BE">
              <w:rPr>
                <w:rStyle w:val="sb8d990e2"/>
                <w:rFonts w:asciiTheme="minorHAnsi" w:hAnsiTheme="minorHAnsi" w:cstheme="minorHAnsi"/>
                <w:i/>
                <w:sz w:val="20"/>
                <w:szCs w:val="20"/>
                <w:u w:val="single"/>
              </w:rPr>
              <w:t>General measures</w:t>
            </w:r>
            <w:r w:rsidRPr="003733BE">
              <w:rPr>
                <w:rStyle w:val="sb8d990e2"/>
                <w:rFonts w:asciiTheme="minorHAnsi" w:hAnsiTheme="minorHAnsi" w:cstheme="minorHAnsi"/>
                <w:i/>
                <w:sz w:val="20"/>
                <w:szCs w:val="20"/>
              </w:rPr>
              <w:t>:</w:t>
            </w:r>
            <w:r w:rsidR="00C270DD" w:rsidRPr="003733BE">
              <w:rPr>
                <w:rStyle w:val="sb8d990e2"/>
                <w:rFonts w:asciiTheme="minorHAnsi" w:hAnsiTheme="minorHAnsi" w:cstheme="minorHAnsi"/>
                <w:sz w:val="20"/>
                <w:szCs w:val="20"/>
              </w:rPr>
              <w:t xml:space="preserve"> On 22/07/2005 new provisions governing the appointment of judges were introduced in the Law on the status of judges of 1995. They provide that judges are first appointed for a 5-year term by the President of the Republic of Moldova at the proposal of the Supreme Council of Magistrates. At the end of this period, judges are appointed by the President until they reach 65 years.</w:t>
            </w:r>
            <w:r w:rsidR="00C270DD" w:rsidRPr="003733BE">
              <w:rPr>
                <w:rFonts w:asciiTheme="minorHAnsi" w:hAnsiTheme="minorHAnsi" w:cstheme="minorHAnsi"/>
                <w:sz w:val="20"/>
                <w:szCs w:val="20"/>
              </w:rPr>
              <w:t xml:space="preserve"> </w:t>
            </w:r>
            <w:r w:rsidR="00C270DD" w:rsidRPr="003733BE">
              <w:rPr>
                <w:rStyle w:val="sb8d990e2"/>
                <w:rFonts w:asciiTheme="minorHAnsi" w:hAnsiTheme="minorHAnsi" w:cstheme="minorHAnsi"/>
                <w:sz w:val="20"/>
                <w:szCs w:val="20"/>
              </w:rPr>
              <w:t>Candidatures of judges put forward by the Supreme Council of Magistrates, for 5-year term or for a term of office which expires when they reach the age-limit, may be rejected by the President within 30 days. However, the President may refuse a candidate only once and solely on grounds set forth in the law.</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222" w:anchor="{&quot;fulltext&quot;:[&quot;general measures&quot;],&quot;sort&quot;:[&quot;kpdate Ascending&quot;],&quot;respondent&quot;:[&quot;MDA&quot;],&quot;documentcollectionid2&quot;:[&quot;EXECUTION&quot;],&quot;itemid&quot;:[&quot;001-98240&quot;]}"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(2010)8</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MDA / Metropolitan Church of Bessarabia and others</w:t>
            </w:r>
          </w:p>
          <w:p w:rsidR="00C270DD" w:rsidRPr="003733BE" w:rsidRDefault="00C270DD" w:rsidP="000D23B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 xml:space="preserve">and </w:t>
            </w:r>
            <w:proofErr w:type="spellStart"/>
            <w:r w:rsidRPr="003733BE">
              <w:rPr>
                <w:rFonts w:cstheme="minorHAnsi"/>
                <w:b/>
                <w:sz w:val="20"/>
                <w:szCs w:val="20"/>
              </w:rPr>
              <w:t>Biserica</w:t>
            </w:r>
            <w:proofErr w:type="spellEnd"/>
            <w:r w:rsidRPr="003733BE">
              <w:rPr>
                <w:rFonts w:cstheme="minorHAnsi"/>
                <w:b/>
                <w:sz w:val="20"/>
                <w:szCs w:val="20"/>
              </w:rPr>
              <w:t xml:space="preserve"> </w:t>
            </w:r>
            <w:proofErr w:type="spellStart"/>
            <w:r w:rsidRPr="003733BE">
              <w:rPr>
                <w:rFonts w:cstheme="minorHAnsi"/>
                <w:b/>
                <w:sz w:val="20"/>
                <w:szCs w:val="20"/>
              </w:rPr>
              <w:t>Adev</w:t>
            </w:r>
            <w:r w:rsidR="000D23B0">
              <w:rPr>
                <w:rFonts w:cstheme="minorHAnsi"/>
                <w:b/>
                <w:sz w:val="20"/>
                <w:szCs w:val="20"/>
              </w:rPr>
              <w:t>a</w:t>
            </w:r>
            <w:r w:rsidRPr="003733BE">
              <w:rPr>
                <w:rFonts w:cstheme="minorHAnsi"/>
                <w:b/>
                <w:sz w:val="20"/>
                <w:szCs w:val="20"/>
              </w:rPr>
              <w:t>rat</w:t>
            </w:r>
            <w:proofErr w:type="spellEnd"/>
            <w:r w:rsidRPr="003733BE">
              <w:rPr>
                <w:rFonts w:cstheme="minorHAnsi"/>
                <w:b/>
                <w:sz w:val="20"/>
                <w:szCs w:val="20"/>
              </w:rPr>
              <w:t xml:space="preserve"> </w:t>
            </w:r>
            <w:proofErr w:type="spellStart"/>
            <w:r w:rsidRPr="003733BE">
              <w:rPr>
                <w:rFonts w:cstheme="minorHAnsi"/>
                <w:b/>
                <w:sz w:val="20"/>
                <w:szCs w:val="20"/>
              </w:rPr>
              <w:t>Ortodox</w:t>
            </w:r>
            <w:r w:rsidR="000D23B0">
              <w:rPr>
                <w:rFonts w:cstheme="minorHAnsi"/>
                <w:b/>
                <w:sz w:val="20"/>
                <w:szCs w:val="20"/>
              </w:rPr>
              <w:t>a</w:t>
            </w:r>
            <w:proofErr w:type="spellEnd"/>
            <w:r w:rsidRPr="003733BE">
              <w:rPr>
                <w:rFonts w:cstheme="minorHAnsi"/>
                <w:b/>
                <w:sz w:val="20"/>
                <w:szCs w:val="20"/>
              </w:rPr>
              <w:t xml:space="preserve"> din Moldova and others</w:t>
            </w:r>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45701/99+</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f8bfa2bc"/>
                <w:b/>
                <w:sz w:val="20"/>
                <w:szCs w:val="20"/>
              </w:rPr>
            </w:pPr>
            <w:r w:rsidRPr="003733BE">
              <w:rPr>
                <w:rStyle w:val="sf8bfa2bc"/>
                <w:b/>
                <w:sz w:val="20"/>
                <w:szCs w:val="20"/>
              </w:rPr>
              <w:t>27/03/2002</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dfc50a6a"/>
                <w:b/>
              </w:rPr>
            </w:pPr>
            <w:r w:rsidRPr="003733BE">
              <w:rPr>
                <w:rStyle w:val="sb8d990e2"/>
                <w:sz w:val="20"/>
                <w:szCs w:val="20"/>
              </w:rPr>
              <w:t>13/12/2001</w:t>
            </w:r>
          </w:p>
        </w:tc>
        <w:tc>
          <w:tcPr>
            <w:tcW w:w="3735" w:type="dxa"/>
            <w:tcMar>
              <w:top w:w="113" w:type="dxa"/>
              <w:bottom w:w="113" w:type="dxa"/>
            </w:tcMar>
          </w:tcPr>
          <w:p w:rsidR="00C270DD" w:rsidRPr="003733BE" w:rsidRDefault="00C270DD" w:rsidP="004A6B80">
            <w:pPr>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Freedom of religion and protection of property: </w:t>
            </w:r>
            <w:r w:rsidRPr="003733BE">
              <w:rPr>
                <w:rStyle w:val="hps"/>
                <w:rFonts w:cstheme="minorHAnsi"/>
                <w:i/>
                <w:sz w:val="20"/>
                <w:szCs w:val="20"/>
              </w:rPr>
              <w:t>Failure to recognize the applicant Churches with the consequence that they could not defend their interests, including property claims and that its religious activities were considered illegal; absence of domestic remedy; delayed enforcement of a judgment ordering compensation payment for non-registration. (Articles 9, 13 and 1 of Protocol No. 1)</w:t>
            </w:r>
          </w:p>
        </w:tc>
        <w:tc>
          <w:tcPr>
            <w:tcW w:w="5196" w:type="dxa"/>
            <w:tcMar>
              <w:top w:w="113" w:type="dxa"/>
              <w:bottom w:w="113" w:type="dxa"/>
            </w:tcMar>
          </w:tcPr>
          <w:p w:rsidR="00C270DD" w:rsidRPr="003733BE" w:rsidRDefault="003733BE" w:rsidP="000B72A1">
            <w:pPr>
              <w:pStyle w:val="s6e50bd9a"/>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733BE">
              <w:rPr>
                <w:rStyle w:val="sb8d990e2"/>
                <w:rFonts w:asciiTheme="minorHAnsi" w:hAnsiTheme="minorHAnsi" w:cstheme="minorHAnsi"/>
                <w:i/>
                <w:sz w:val="20"/>
                <w:szCs w:val="20"/>
                <w:u w:val="single"/>
              </w:rPr>
              <w:t>Individual measures</w:t>
            </w:r>
            <w:r w:rsidRPr="003733BE">
              <w:rPr>
                <w:rStyle w:val="sb8d990e2"/>
                <w:rFonts w:asciiTheme="minorHAnsi" w:hAnsiTheme="minorHAnsi" w:cstheme="minorHAnsi"/>
                <w:i/>
                <w:sz w:val="20"/>
                <w:szCs w:val="20"/>
              </w:rPr>
              <w:t>:</w:t>
            </w:r>
            <w:r w:rsidR="00C270DD" w:rsidRPr="003733BE">
              <w:rPr>
                <w:rFonts w:asciiTheme="minorHAnsi" w:hAnsiTheme="minorHAnsi" w:cstheme="minorHAnsi"/>
                <w:sz w:val="20"/>
                <w:szCs w:val="20"/>
              </w:rPr>
              <w:t xml:space="preserve"> Just satisfaction for non-pecuniary damages paid. The applicant Churches were recognised and registered. Certain problems persisted concerning the registration of parishes or alleged negative campaigns.</w:t>
            </w:r>
          </w:p>
          <w:p w:rsidR="00C270DD" w:rsidRPr="003733BE" w:rsidRDefault="003733BE" w:rsidP="00487E04">
            <w:pPr>
              <w:pStyle w:val="s6e50bd9a"/>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Style w:val="sfbbfee58"/>
                <w:rFonts w:asciiTheme="minorHAnsi" w:hAnsiTheme="minorHAnsi" w:cstheme="minorHAnsi"/>
              </w:rPr>
            </w:pPr>
            <w:r w:rsidRPr="003733BE">
              <w:rPr>
                <w:rStyle w:val="sb8d990e2"/>
                <w:rFonts w:asciiTheme="minorHAnsi" w:hAnsiTheme="minorHAnsi" w:cstheme="minorHAnsi"/>
                <w:i/>
                <w:sz w:val="20"/>
                <w:szCs w:val="20"/>
                <w:u w:val="single"/>
              </w:rPr>
              <w:t>General measures</w:t>
            </w:r>
            <w:r w:rsidRPr="003733BE">
              <w:rPr>
                <w:rStyle w:val="sb8d990e2"/>
                <w:rFonts w:asciiTheme="minorHAnsi" w:hAnsiTheme="minorHAnsi" w:cstheme="minorHAnsi"/>
                <w:i/>
                <w:sz w:val="20"/>
                <w:szCs w:val="20"/>
              </w:rPr>
              <w:t>:</w:t>
            </w:r>
            <w:r w:rsidR="00C270DD" w:rsidRPr="003733BE">
              <w:rPr>
                <w:rStyle w:val="sb8d990e2"/>
                <w:rFonts w:asciiTheme="minorHAnsi" w:hAnsiTheme="minorHAnsi" w:cstheme="minorHAnsi"/>
                <w:sz w:val="20"/>
                <w:szCs w:val="20"/>
              </w:rPr>
              <w:t xml:space="preserve"> The first amendments to the Law on Religious Denominations were brought in 2002. These were, however, insufficient. A new Law entered into force on 17/08/2007. Subsequently, the former State Service for religious denominations was dissolved and all registration files were transferred to the Ministry of Justice. Simultaneously, the government abolished its order of 1994 which had made registration of component parts of recognised cults dependent on a certificate of presence from the local authorities. Finally, the registration procedure was clarified through a set of guidelines in February 2009. New laws (abolishing the sanction of expulsion in case of disrespect of the requirement of prior authorisation for certain religious activities in public by foreigners and limiting </w:t>
            </w:r>
            <w:r w:rsidR="00C270DD" w:rsidRPr="003733BE">
              <w:rPr>
                <w:rStyle w:val="sb8d990e2"/>
                <w:rFonts w:asciiTheme="minorHAnsi" w:hAnsiTheme="minorHAnsi" w:cstheme="minorHAnsi"/>
                <w:sz w:val="20"/>
                <w:szCs w:val="20"/>
              </w:rPr>
              <w:lastRenderedPageBreak/>
              <w:t>the punishable activities) of November 2009 ensure judicial review of the registration procedure including refusal of registration, suspension of activities or liquidation. Together with the Law on Administrative Procedure, they also provide access to judicial review in case of absence of reply or unreasonable delay.</w:t>
            </w:r>
            <w:r w:rsidR="00C270DD" w:rsidRPr="003733BE">
              <w:rPr>
                <w:rFonts w:asciiTheme="minorHAnsi" w:hAnsiTheme="minorHAnsi"/>
                <w:sz w:val="20"/>
                <w:szCs w:val="20"/>
              </w:rPr>
              <w:t xml:space="preserve"> The judgments were published and disseminated.</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223"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(2010)203</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 xml:space="preserve">MLT / </w:t>
            </w:r>
            <w:proofErr w:type="spellStart"/>
            <w:r w:rsidRPr="003733BE">
              <w:rPr>
                <w:rFonts w:cstheme="minorHAnsi"/>
                <w:b/>
                <w:sz w:val="20"/>
                <w:szCs w:val="20"/>
              </w:rPr>
              <w:t>Zarb</w:t>
            </w:r>
            <w:proofErr w:type="spellEnd"/>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16631/04</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04/10/2006</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sz w:val="20"/>
                <w:szCs w:val="20"/>
              </w:rPr>
              <w:t>04/07/2006</w:t>
            </w:r>
          </w:p>
        </w:tc>
        <w:tc>
          <w:tcPr>
            <w:tcW w:w="3735" w:type="dxa"/>
            <w:tcMar>
              <w:top w:w="113" w:type="dxa"/>
              <w:bottom w:w="113" w:type="dxa"/>
            </w:tcMar>
          </w:tcPr>
          <w:p w:rsidR="00C270DD" w:rsidRPr="003733BE" w:rsidRDefault="00C270DD" w:rsidP="00EA51F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sb8d990e2"/>
                <w:b/>
                <w:i/>
                <w:sz w:val="20"/>
                <w:szCs w:val="20"/>
              </w:rPr>
            </w:pPr>
            <w:r w:rsidRPr="003733BE">
              <w:rPr>
                <w:rStyle w:val="hps"/>
                <w:rFonts w:cstheme="minorHAnsi"/>
                <w:b/>
                <w:i/>
                <w:sz w:val="20"/>
                <w:szCs w:val="20"/>
              </w:rPr>
              <w:t>Access to and efficient functioning of justice:</w:t>
            </w:r>
            <w:r w:rsidRPr="003733BE">
              <w:t xml:space="preserve"> </w:t>
            </w:r>
            <w:r w:rsidRPr="003733BE">
              <w:rPr>
                <w:rStyle w:val="hps"/>
                <w:rFonts w:cstheme="minorHAnsi"/>
                <w:i/>
                <w:sz w:val="20"/>
                <w:szCs w:val="20"/>
              </w:rPr>
              <w:t>Excessive length of criminal proceedings. (Article 6 §1)</w:t>
            </w:r>
          </w:p>
        </w:tc>
        <w:tc>
          <w:tcPr>
            <w:tcW w:w="5196" w:type="dxa"/>
            <w:tcMar>
              <w:top w:w="113" w:type="dxa"/>
              <w:bottom w:w="113" w:type="dxa"/>
            </w:tcMar>
          </w:tcPr>
          <w:p w:rsidR="00C270DD" w:rsidRPr="003733BE" w:rsidRDefault="003733BE" w:rsidP="00B72C6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Just satisfaction for non-pecuniary damage paid. Domestic proceedings concluded.</w:t>
            </w:r>
          </w:p>
          <w:p w:rsidR="00C270DD" w:rsidRPr="003733BE" w:rsidRDefault="003733BE" w:rsidP="00B72C6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u w:val="single"/>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See </w:t>
            </w:r>
            <w:hyperlink r:id="rId224" w:history="1">
              <w:r w:rsidR="00C270DD" w:rsidRPr="003733BE">
                <w:rPr>
                  <w:rStyle w:val="Hyperlink"/>
                  <w:rFonts w:cstheme="minorHAnsi"/>
                  <w:sz w:val="20"/>
                  <w:szCs w:val="20"/>
                </w:rPr>
                <w:t>CM/</w:t>
              </w:r>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(2007)9</w:t>
              </w:r>
            </w:hyperlink>
            <w:r w:rsidR="00C270DD" w:rsidRPr="003733BE">
              <w:rPr>
                <w:rFonts w:cstheme="minorHAnsi"/>
                <w:sz w:val="20"/>
                <w:szCs w:val="20"/>
              </w:rPr>
              <w:t xml:space="preserve"> in Calleja. The judgment was published and disseminated.</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225" w:anchor="{&quot;fulltext&quot;:[&quot;general measures&quot;],&quot;sort&quot;:[&quot;kpdate Ascending&quot;],&quot;respondent&quot;:[&quot;NLD&quot;],&quot;documentcollectionid2&quot;:[&quot;EXECUTION&quot;],&quot;itemid&quot;:[&quot;001-101049&quot;]}"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(2010)103</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NLD / A.B.</w:t>
            </w:r>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37328/97</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rPr>
            </w:pPr>
            <w:r w:rsidRPr="003733BE">
              <w:rPr>
                <w:rStyle w:val="sb8d990e2"/>
              </w:rPr>
              <w:t>29/04/2002</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dfc50a6a"/>
                <w:b/>
              </w:rPr>
            </w:pPr>
            <w:r w:rsidRPr="003733BE">
              <w:rPr>
                <w:rStyle w:val="sb8d990e2"/>
              </w:rPr>
              <w:t>29/01/2002</w:t>
            </w:r>
          </w:p>
        </w:tc>
        <w:tc>
          <w:tcPr>
            <w:tcW w:w="3735" w:type="dxa"/>
            <w:tcMar>
              <w:top w:w="113" w:type="dxa"/>
              <w:bottom w:w="113" w:type="dxa"/>
            </w:tcMar>
          </w:tcPr>
          <w:p w:rsidR="00C270DD" w:rsidRPr="003733BE" w:rsidRDefault="00C270DD" w:rsidP="00E643D4">
            <w:pPr>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Protection of correspondence: </w:t>
            </w:r>
            <w:r w:rsidRPr="003733BE">
              <w:rPr>
                <w:rStyle w:val="hps"/>
                <w:rFonts w:cstheme="minorHAnsi"/>
                <w:i/>
                <w:sz w:val="20"/>
                <w:szCs w:val="20"/>
              </w:rPr>
              <w:t>Unjustified interference due to the control of a detainee’s correspondence with the European Commission of Human Rights by prison authorities of the Netherlands Antilles and interference with his correspondence with his lawyer, a former inmate and lack of an effective remedy. (Article 8 and 13)</w:t>
            </w:r>
          </w:p>
        </w:tc>
        <w:tc>
          <w:tcPr>
            <w:tcW w:w="5196" w:type="dxa"/>
            <w:tcMar>
              <w:top w:w="113" w:type="dxa"/>
              <w:bottom w:w="113" w:type="dxa"/>
            </w:tcMar>
          </w:tcPr>
          <w:p w:rsidR="00C270DD" w:rsidRPr="003733BE" w:rsidRDefault="003733BE" w:rsidP="00623B3F">
            <w:pPr>
              <w:pStyle w:val="s6e50bd9a"/>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Style w:val="sb8d990e2"/>
                <w:rFonts w:asciiTheme="minorHAnsi" w:hAnsiTheme="minorHAnsi" w:cstheme="minorHAnsi"/>
                <w:sz w:val="20"/>
                <w:szCs w:val="20"/>
              </w:rPr>
            </w:pPr>
            <w:r w:rsidRPr="003733BE">
              <w:rPr>
                <w:rStyle w:val="sb8d990e2"/>
                <w:rFonts w:asciiTheme="minorHAnsi" w:hAnsiTheme="minorHAnsi" w:cstheme="minorHAnsi"/>
                <w:i/>
                <w:sz w:val="20"/>
                <w:szCs w:val="20"/>
                <w:u w:val="single"/>
              </w:rPr>
              <w:t>Individual measures</w:t>
            </w:r>
            <w:r w:rsidRPr="003733BE">
              <w:rPr>
                <w:rStyle w:val="sb8d990e2"/>
                <w:rFonts w:asciiTheme="minorHAnsi" w:hAnsiTheme="minorHAnsi" w:cstheme="minorHAnsi"/>
                <w:i/>
                <w:sz w:val="20"/>
                <w:szCs w:val="20"/>
              </w:rPr>
              <w:t>:</w:t>
            </w:r>
            <w:r w:rsidR="00C270DD" w:rsidRPr="003733BE">
              <w:rPr>
                <w:rStyle w:val="sb8d990e2"/>
                <w:rFonts w:asciiTheme="minorHAnsi" w:hAnsiTheme="minorHAnsi" w:cstheme="minorHAnsi"/>
                <w:sz w:val="20"/>
                <w:szCs w:val="20"/>
              </w:rPr>
              <w:t xml:space="preserve"> Just satisfaction in respect of non-pecuniary damage paid. The applicant was released. </w:t>
            </w:r>
          </w:p>
          <w:p w:rsidR="00C270DD" w:rsidRPr="003733BE" w:rsidRDefault="003733BE" w:rsidP="00343DAB">
            <w:pPr>
              <w:pStyle w:val="s6e50bd9a"/>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Style w:val="sfbbfee58"/>
                <w:rFonts w:asciiTheme="minorHAnsi" w:hAnsiTheme="minorHAnsi" w:cstheme="minorHAnsi"/>
              </w:rPr>
            </w:pPr>
            <w:r w:rsidRPr="003733BE">
              <w:rPr>
                <w:rStyle w:val="sb8d990e2"/>
                <w:rFonts w:asciiTheme="minorHAnsi" w:hAnsiTheme="minorHAnsi" w:cstheme="minorHAnsi"/>
                <w:i/>
                <w:sz w:val="20"/>
                <w:szCs w:val="20"/>
                <w:u w:val="single"/>
              </w:rPr>
              <w:t>General measures</w:t>
            </w:r>
            <w:r w:rsidRPr="003733BE">
              <w:rPr>
                <w:rStyle w:val="sb8d990e2"/>
                <w:rFonts w:asciiTheme="minorHAnsi" w:hAnsiTheme="minorHAnsi" w:cstheme="minorHAnsi"/>
                <w:i/>
                <w:sz w:val="20"/>
                <w:szCs w:val="20"/>
              </w:rPr>
              <w:t>:</w:t>
            </w:r>
            <w:r w:rsidR="00C270DD" w:rsidRPr="003733BE">
              <w:rPr>
                <w:rStyle w:val="sb8d990e2"/>
                <w:rFonts w:asciiTheme="minorHAnsi" w:hAnsiTheme="minorHAnsi" w:cstheme="minorHAnsi"/>
                <w:sz w:val="20"/>
                <w:szCs w:val="20"/>
              </w:rPr>
              <w:t xml:space="preserve"> The regulations governing the prison system of the Netherlands Antilles were changed and new </w:t>
            </w:r>
            <w:r w:rsidR="00C270DD" w:rsidRPr="003733BE">
              <w:rPr>
                <w:rStyle w:val="s6b621b36"/>
                <w:rFonts w:asciiTheme="minorHAnsi" w:hAnsiTheme="minorHAnsi" w:cstheme="minorHAnsi"/>
                <w:sz w:val="20"/>
                <w:szCs w:val="20"/>
              </w:rPr>
              <w:t xml:space="preserve">Prison Rules adopted in 1999 providing </w:t>
            </w:r>
            <w:r w:rsidR="00C270DD" w:rsidRPr="003733BE">
              <w:rPr>
                <w:rStyle w:val="sb8d990e2"/>
                <w:rFonts w:asciiTheme="minorHAnsi" w:hAnsiTheme="minorHAnsi" w:cstheme="minorHAnsi"/>
                <w:sz w:val="20"/>
                <w:szCs w:val="20"/>
              </w:rPr>
              <w:t>that correspondence with addressees who are entitled to hear complaints or cases following a complaint shall not monitored and not be opened without the inmate’s written consent. The blanket provision banning all correspondence with former inmates was lifted.</w:t>
            </w:r>
            <w:r w:rsidR="00C270DD" w:rsidRPr="003733BE">
              <w:rPr>
                <w:rFonts w:asciiTheme="minorHAnsi" w:hAnsiTheme="minorHAnsi"/>
                <w:sz w:val="20"/>
                <w:szCs w:val="20"/>
              </w:rPr>
              <w:t xml:space="preserve"> Th</w:t>
            </w:r>
            <w:r w:rsidR="00C270DD" w:rsidRPr="003733BE">
              <w:rPr>
                <w:rStyle w:val="sb8d990e2"/>
                <w:rFonts w:asciiTheme="minorHAnsi" w:hAnsiTheme="minorHAnsi" w:cstheme="minorHAnsi"/>
                <w:sz w:val="20"/>
                <w:szCs w:val="20"/>
              </w:rPr>
              <w:t>e judgment of the Court was communicated to the Netherlands Antilles penitentiary authorities.</w:t>
            </w:r>
            <w:r w:rsidR="00C270DD" w:rsidRPr="003733BE">
              <w:rPr>
                <w:rFonts w:asciiTheme="minorHAnsi" w:hAnsiTheme="minorHAnsi"/>
                <w:sz w:val="20"/>
                <w:szCs w:val="20"/>
              </w:rPr>
              <w:t xml:space="preserve"> </w:t>
            </w:r>
            <w:r w:rsidR="00C270DD" w:rsidRPr="003733BE">
              <w:rPr>
                <w:rStyle w:val="sb8d990e2"/>
                <w:rFonts w:asciiTheme="minorHAnsi" w:hAnsiTheme="minorHAnsi" w:cstheme="minorHAnsi"/>
                <w:sz w:val="20"/>
                <w:szCs w:val="20"/>
              </w:rPr>
              <w:t>Furthermore, the 2007 report by the CPT on the Netherlands Antilles highlights further improvement plans. The judgement was published in various law journals.</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226" w:anchor="{&quot;fulltext&quot;:[&quot;general measures&quot;],&quot;sort&quot;:[&quot;kpdate Ascending&quot;],&quot;respondent&quot;:[&quot;NLD&quot;],&quot;documentcollectionid2&quot;:[&quot;EXECUTION&quot;],&quot;itemid&quot;:[&quot;001-101055&quot;]}"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(2010)109</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 xml:space="preserve">NLD / </w:t>
            </w:r>
            <w:proofErr w:type="spellStart"/>
            <w:r w:rsidRPr="003733BE">
              <w:rPr>
                <w:rFonts w:cstheme="minorHAnsi"/>
                <w:b/>
                <w:sz w:val="20"/>
                <w:szCs w:val="20"/>
              </w:rPr>
              <w:t>Bocos</w:t>
            </w:r>
            <w:proofErr w:type="spellEnd"/>
            <w:r w:rsidRPr="003733BE">
              <w:rPr>
                <w:rFonts w:cstheme="minorHAnsi"/>
                <w:b/>
                <w:sz w:val="20"/>
                <w:szCs w:val="20"/>
              </w:rPr>
              <w:t>-Cuesta</w:t>
            </w:r>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54789/00</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rPr>
            </w:pPr>
            <w:r w:rsidRPr="003733BE">
              <w:rPr>
                <w:rStyle w:val="sb8d990e2"/>
              </w:rPr>
              <w:t>10/02/2006</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dfc50a6a"/>
                <w:b/>
              </w:rPr>
            </w:pPr>
            <w:r w:rsidRPr="003733BE">
              <w:rPr>
                <w:rStyle w:val="sb8d990e2"/>
              </w:rPr>
              <w:t>10/11/2005</w:t>
            </w:r>
          </w:p>
        </w:tc>
        <w:tc>
          <w:tcPr>
            <w:tcW w:w="3735" w:type="dxa"/>
            <w:tcMar>
              <w:top w:w="113" w:type="dxa"/>
              <w:bottom w:w="113" w:type="dxa"/>
            </w:tcMar>
          </w:tcPr>
          <w:p w:rsidR="00C270DD" w:rsidRPr="003733BE" w:rsidRDefault="00C270DD" w:rsidP="00A30D32">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sb8d990e2"/>
                <w:rFonts w:cstheme="minorHAnsi"/>
                <w:b/>
                <w:i/>
                <w:sz w:val="20"/>
                <w:szCs w:val="20"/>
              </w:rPr>
              <w:t>Access to and efficient functioning of justice</w:t>
            </w:r>
            <w:r w:rsidRPr="003733BE">
              <w:rPr>
                <w:rStyle w:val="hps"/>
                <w:rFonts w:cstheme="minorHAnsi"/>
                <w:b/>
                <w:i/>
                <w:sz w:val="20"/>
                <w:szCs w:val="20"/>
              </w:rPr>
              <w:t xml:space="preserve">: </w:t>
            </w:r>
            <w:r w:rsidRPr="003733BE">
              <w:rPr>
                <w:rStyle w:val="hps"/>
                <w:rFonts w:cstheme="minorHAnsi"/>
                <w:i/>
                <w:sz w:val="20"/>
                <w:szCs w:val="20"/>
              </w:rPr>
              <w:t>Denial of a fair trial due to the impossibility for the accused to question pre-trial statements given by minors who were prosecution witnesses against him. (Article 6 §§1+3d)</w:t>
            </w:r>
          </w:p>
        </w:tc>
        <w:tc>
          <w:tcPr>
            <w:tcW w:w="5196" w:type="dxa"/>
            <w:tcMar>
              <w:top w:w="113" w:type="dxa"/>
              <w:bottom w:w="113" w:type="dxa"/>
            </w:tcMar>
          </w:tcPr>
          <w:p w:rsidR="00C270DD" w:rsidRPr="003733BE" w:rsidRDefault="003733BE" w:rsidP="00FA450D">
            <w:pPr>
              <w:pStyle w:val="s6e50bd9a"/>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Style w:val="sb8d990e2"/>
                <w:rFonts w:asciiTheme="minorHAnsi" w:hAnsiTheme="minorHAnsi" w:cstheme="minorHAnsi"/>
                <w:sz w:val="20"/>
                <w:szCs w:val="20"/>
              </w:rPr>
            </w:pPr>
            <w:r w:rsidRPr="003733BE">
              <w:rPr>
                <w:rStyle w:val="sb8d990e2"/>
                <w:rFonts w:asciiTheme="minorHAnsi" w:hAnsiTheme="minorHAnsi" w:cstheme="minorHAnsi"/>
                <w:i/>
                <w:sz w:val="20"/>
                <w:szCs w:val="20"/>
                <w:u w:val="single"/>
              </w:rPr>
              <w:t>Individual measures</w:t>
            </w:r>
            <w:r w:rsidRPr="003733BE">
              <w:rPr>
                <w:rStyle w:val="sb8d990e2"/>
                <w:rFonts w:asciiTheme="minorHAnsi" w:hAnsiTheme="minorHAnsi" w:cstheme="minorHAnsi"/>
                <w:i/>
                <w:sz w:val="20"/>
                <w:szCs w:val="20"/>
              </w:rPr>
              <w:t>:</w:t>
            </w:r>
            <w:r w:rsidR="00C270DD" w:rsidRPr="003733BE">
              <w:rPr>
                <w:rStyle w:val="sb8d990e2"/>
                <w:rFonts w:asciiTheme="minorHAnsi" w:hAnsiTheme="minorHAnsi" w:cstheme="minorHAnsi"/>
                <w:sz w:val="20"/>
                <w:szCs w:val="20"/>
              </w:rPr>
              <w:t xml:space="preserve"> Claims dismissed as domestic law allows reopening of proceedings. The applicant made no use of this opportunity.</w:t>
            </w:r>
          </w:p>
          <w:p w:rsidR="00C270DD" w:rsidRPr="003733BE" w:rsidRDefault="003733BE" w:rsidP="0073287B">
            <w:pPr>
              <w:pStyle w:val="s6e50bd9a"/>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Style w:val="sfbbfee58"/>
                <w:rFonts w:asciiTheme="minorHAnsi" w:hAnsiTheme="minorHAnsi" w:cstheme="minorHAnsi"/>
              </w:rPr>
            </w:pPr>
            <w:r w:rsidRPr="003733BE">
              <w:rPr>
                <w:rStyle w:val="sb8d990e2"/>
                <w:rFonts w:asciiTheme="minorHAnsi" w:hAnsiTheme="minorHAnsi" w:cstheme="minorHAnsi"/>
                <w:i/>
                <w:sz w:val="20"/>
                <w:szCs w:val="20"/>
                <w:u w:val="single"/>
              </w:rPr>
              <w:t>General measures</w:t>
            </w:r>
            <w:r w:rsidRPr="003733BE">
              <w:rPr>
                <w:rStyle w:val="sb8d990e2"/>
                <w:rFonts w:asciiTheme="minorHAnsi" w:hAnsiTheme="minorHAnsi" w:cstheme="minorHAnsi"/>
                <w:i/>
                <w:sz w:val="20"/>
                <w:szCs w:val="20"/>
              </w:rPr>
              <w:t>:</w:t>
            </w:r>
            <w:r w:rsidR="00C270DD" w:rsidRPr="003733BE">
              <w:rPr>
                <w:rStyle w:val="sb8d990e2"/>
                <w:rFonts w:asciiTheme="minorHAnsi" w:hAnsiTheme="minorHAnsi" w:cstheme="minorHAnsi"/>
                <w:sz w:val="20"/>
                <w:szCs w:val="20"/>
              </w:rPr>
              <w:t xml:space="preserve"> Since 2006, police makes </w:t>
            </w:r>
            <w:proofErr w:type="spellStart"/>
            <w:r w:rsidR="00C270DD" w:rsidRPr="003733BE">
              <w:rPr>
                <w:rStyle w:val="sb8d990e2"/>
                <w:rFonts w:asciiTheme="minorHAnsi" w:hAnsiTheme="minorHAnsi" w:cstheme="minorHAnsi"/>
                <w:sz w:val="20"/>
                <w:szCs w:val="20"/>
              </w:rPr>
              <w:t>audiovisual</w:t>
            </w:r>
            <w:proofErr w:type="spellEnd"/>
            <w:r w:rsidR="00C270DD" w:rsidRPr="003733BE">
              <w:rPr>
                <w:rStyle w:val="sb8d990e2"/>
                <w:rFonts w:asciiTheme="minorHAnsi" w:hAnsiTheme="minorHAnsi" w:cstheme="minorHAnsi"/>
                <w:sz w:val="20"/>
                <w:szCs w:val="20"/>
              </w:rPr>
              <w:t xml:space="preserve"> recordings of interviews with persons under 16 in case of serious offences or if the case involves sexual abuse in a dependent relationship. A respective instruction on "Audio </w:t>
            </w:r>
            <w:r w:rsidR="00C270DD" w:rsidRPr="003733BE">
              <w:rPr>
                <w:rStyle w:val="sb8d990e2"/>
                <w:rFonts w:asciiTheme="minorHAnsi" w:hAnsiTheme="minorHAnsi" w:cstheme="minorHAnsi"/>
                <w:sz w:val="20"/>
                <w:szCs w:val="20"/>
              </w:rPr>
              <w:lastRenderedPageBreak/>
              <w:t xml:space="preserve">and </w:t>
            </w:r>
            <w:proofErr w:type="spellStart"/>
            <w:r w:rsidR="00C270DD" w:rsidRPr="003733BE">
              <w:rPr>
                <w:rStyle w:val="sb8d990e2"/>
                <w:rFonts w:asciiTheme="minorHAnsi" w:hAnsiTheme="minorHAnsi" w:cstheme="minorHAnsi"/>
                <w:sz w:val="20"/>
                <w:szCs w:val="20"/>
              </w:rPr>
              <w:t>audiovisual</w:t>
            </w:r>
            <w:proofErr w:type="spellEnd"/>
            <w:r w:rsidR="00C270DD" w:rsidRPr="003733BE">
              <w:rPr>
                <w:rStyle w:val="sb8d990e2"/>
                <w:rFonts w:asciiTheme="minorHAnsi" w:hAnsiTheme="minorHAnsi" w:cstheme="minorHAnsi"/>
                <w:sz w:val="20"/>
                <w:szCs w:val="20"/>
              </w:rPr>
              <w:t xml:space="preserve"> recording of the examination of informants, witnesses and suspects" was adopted in 2010. The judgement was published and circulated to the judiciary.</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227"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(2010)145</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 xml:space="preserve">NLD / El </w:t>
            </w:r>
            <w:proofErr w:type="spellStart"/>
            <w:r w:rsidRPr="003733BE">
              <w:rPr>
                <w:rFonts w:cstheme="minorHAnsi"/>
                <w:b/>
                <w:sz w:val="20"/>
                <w:szCs w:val="20"/>
              </w:rPr>
              <w:t>Majjaoui</w:t>
            </w:r>
            <w:proofErr w:type="spellEnd"/>
            <w:r w:rsidRPr="003733BE">
              <w:rPr>
                <w:rFonts w:cstheme="minorHAnsi"/>
                <w:b/>
                <w:sz w:val="20"/>
                <w:szCs w:val="20"/>
              </w:rPr>
              <w:t xml:space="preserve"> and </w:t>
            </w:r>
            <w:proofErr w:type="spellStart"/>
            <w:r w:rsidRPr="003733BE">
              <w:rPr>
                <w:rFonts w:cstheme="minorHAnsi"/>
                <w:b/>
                <w:sz w:val="20"/>
                <w:szCs w:val="20"/>
              </w:rPr>
              <w:t>Stichting</w:t>
            </w:r>
            <w:proofErr w:type="spellEnd"/>
            <w:r w:rsidRPr="003733BE">
              <w:rPr>
                <w:rFonts w:cstheme="minorHAnsi"/>
                <w:b/>
                <w:sz w:val="20"/>
                <w:szCs w:val="20"/>
              </w:rPr>
              <w:t xml:space="preserve"> </w:t>
            </w:r>
            <w:proofErr w:type="spellStart"/>
            <w:r w:rsidRPr="003733BE">
              <w:rPr>
                <w:rFonts w:cstheme="minorHAnsi"/>
                <w:b/>
                <w:sz w:val="20"/>
                <w:szCs w:val="20"/>
              </w:rPr>
              <w:t>Touba</w:t>
            </w:r>
            <w:proofErr w:type="spellEnd"/>
            <w:r w:rsidRPr="003733BE">
              <w:rPr>
                <w:rFonts w:cstheme="minorHAnsi"/>
                <w:b/>
                <w:sz w:val="20"/>
                <w:szCs w:val="20"/>
              </w:rPr>
              <w:t xml:space="preserve"> </w:t>
            </w:r>
            <w:proofErr w:type="spellStart"/>
            <w:r w:rsidRPr="003733BE">
              <w:rPr>
                <w:rFonts w:cstheme="minorHAnsi"/>
                <w:b/>
                <w:sz w:val="20"/>
                <w:szCs w:val="20"/>
              </w:rPr>
              <w:t>Moskee</w:t>
            </w:r>
            <w:proofErr w:type="spellEnd"/>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25525/03</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20/12/2007</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sz w:val="20"/>
                <w:szCs w:val="20"/>
              </w:rPr>
              <w:t>Grand Chamber</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sz w:val="20"/>
                <w:szCs w:val="20"/>
              </w:rPr>
              <w:t>Strike out</w:t>
            </w:r>
          </w:p>
        </w:tc>
        <w:tc>
          <w:tcPr>
            <w:tcW w:w="3735" w:type="dxa"/>
            <w:tcMar>
              <w:top w:w="113" w:type="dxa"/>
              <w:bottom w:w="113" w:type="dxa"/>
            </w:tcMar>
          </w:tcPr>
          <w:p w:rsidR="00C270DD" w:rsidRPr="003733BE" w:rsidRDefault="00C270DD" w:rsidP="002B0C0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Freedom of religion:</w:t>
            </w:r>
            <w:r w:rsidRPr="003733BE">
              <w:t xml:space="preserve"> </w:t>
            </w:r>
            <w:r w:rsidRPr="003733BE">
              <w:rPr>
                <w:i/>
              </w:rPr>
              <w:t>R</w:t>
            </w:r>
            <w:r w:rsidRPr="003733BE">
              <w:rPr>
                <w:rStyle w:val="hps"/>
                <w:rFonts w:cstheme="minorHAnsi"/>
                <w:i/>
                <w:sz w:val="20"/>
                <w:szCs w:val="20"/>
              </w:rPr>
              <w:t xml:space="preserve">efusal to issue a work permit a Moroccan national to work as imam for the foundation </w:t>
            </w:r>
            <w:proofErr w:type="spellStart"/>
            <w:r w:rsidRPr="003733BE">
              <w:rPr>
                <w:rStyle w:val="hps"/>
                <w:rFonts w:cstheme="minorHAnsi"/>
                <w:i/>
                <w:sz w:val="20"/>
                <w:szCs w:val="20"/>
              </w:rPr>
              <w:t>Stichting</w:t>
            </w:r>
            <w:proofErr w:type="spellEnd"/>
            <w:r w:rsidRPr="003733BE">
              <w:rPr>
                <w:rStyle w:val="hps"/>
                <w:rFonts w:cstheme="minorHAnsi"/>
                <w:i/>
                <w:sz w:val="20"/>
                <w:szCs w:val="20"/>
              </w:rPr>
              <w:t xml:space="preserve"> </w:t>
            </w:r>
            <w:proofErr w:type="spellStart"/>
            <w:r w:rsidRPr="003733BE">
              <w:rPr>
                <w:rStyle w:val="hps"/>
                <w:rFonts w:cstheme="minorHAnsi"/>
                <w:i/>
                <w:sz w:val="20"/>
                <w:szCs w:val="20"/>
              </w:rPr>
              <w:t>Touba</w:t>
            </w:r>
            <w:proofErr w:type="spellEnd"/>
            <w:r w:rsidRPr="003733BE">
              <w:rPr>
                <w:rStyle w:val="hps"/>
                <w:rFonts w:cstheme="minorHAnsi"/>
                <w:i/>
                <w:sz w:val="20"/>
                <w:szCs w:val="20"/>
              </w:rPr>
              <w:t xml:space="preserve"> </w:t>
            </w:r>
            <w:proofErr w:type="spellStart"/>
            <w:r w:rsidRPr="003733BE">
              <w:rPr>
                <w:rStyle w:val="hps"/>
                <w:rFonts w:cstheme="minorHAnsi"/>
                <w:i/>
                <w:sz w:val="20"/>
                <w:szCs w:val="20"/>
              </w:rPr>
              <w:t>Moskee</w:t>
            </w:r>
            <w:proofErr w:type="spellEnd"/>
            <w:r w:rsidRPr="003733BE">
              <w:rPr>
                <w:rStyle w:val="hps"/>
                <w:rFonts w:cstheme="minorHAnsi"/>
                <w:i/>
                <w:sz w:val="20"/>
                <w:szCs w:val="20"/>
              </w:rPr>
              <w:t>. (Articles 9 and 18)</w:t>
            </w:r>
          </w:p>
        </w:tc>
        <w:tc>
          <w:tcPr>
            <w:tcW w:w="5196" w:type="dxa"/>
            <w:tcMar>
              <w:top w:w="113" w:type="dxa"/>
              <w:bottom w:w="113" w:type="dxa"/>
            </w:tcMar>
          </w:tcPr>
          <w:p w:rsidR="00C270DD" w:rsidRPr="003733BE" w:rsidRDefault="003733BE" w:rsidP="002B0C0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Complaints remedied since a work permit was granted and the applicant is now lawfully employed by the applicant foundation. Cost and expenses paid.</w:t>
            </w:r>
          </w:p>
        </w:tc>
      </w:tr>
      <w:tr w:rsidR="00C270DD" w:rsidRPr="003733BE" w:rsidTr="00DE41C9">
        <w:trPr>
          <w:trHeight w:val="1026"/>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228"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(2010)144</w:t>
              </w:r>
            </w:hyperlink>
          </w:p>
        </w:tc>
        <w:tc>
          <w:tcPr>
            <w:tcW w:w="1515" w:type="dxa"/>
            <w:tcMar>
              <w:top w:w="113" w:type="dxa"/>
              <w:bottom w:w="113" w:type="dxa"/>
            </w:tcMar>
          </w:tcPr>
          <w:p w:rsidR="00C270DD" w:rsidRPr="003733BE" w:rsidRDefault="000D23B0"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NLD / </w:t>
            </w:r>
            <w:proofErr w:type="spellStart"/>
            <w:r>
              <w:rPr>
                <w:rFonts w:cstheme="minorHAnsi"/>
                <w:b/>
                <w:sz w:val="20"/>
                <w:szCs w:val="20"/>
              </w:rPr>
              <w:t>Go</w:t>
            </w:r>
            <w:r w:rsidR="00C270DD" w:rsidRPr="003733BE">
              <w:rPr>
                <w:rFonts w:cstheme="minorHAnsi"/>
                <w:b/>
                <w:sz w:val="20"/>
                <w:szCs w:val="20"/>
              </w:rPr>
              <w:t>çer</w:t>
            </w:r>
            <w:proofErr w:type="spellEnd"/>
            <w:r w:rsidR="00C270DD" w:rsidRPr="003733BE">
              <w:rPr>
                <w:rFonts w:cstheme="minorHAnsi"/>
                <w:b/>
                <w:sz w:val="20"/>
                <w:szCs w:val="20"/>
              </w:rPr>
              <w:t xml:space="preserve"> and </w:t>
            </w:r>
            <w:proofErr w:type="spellStart"/>
            <w:r w:rsidR="00C270DD" w:rsidRPr="003733BE">
              <w:rPr>
                <w:rFonts w:cstheme="minorHAnsi"/>
                <w:b/>
                <w:sz w:val="20"/>
                <w:szCs w:val="20"/>
              </w:rPr>
              <w:t>Beumer</w:t>
            </w:r>
            <w:proofErr w:type="spellEnd"/>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51392/99</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21/05/2003</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sz w:val="20"/>
                <w:szCs w:val="20"/>
              </w:rPr>
              <w:t>03/10/2002</w:t>
            </w:r>
          </w:p>
        </w:tc>
        <w:tc>
          <w:tcPr>
            <w:tcW w:w="3735" w:type="dxa"/>
            <w:tcMar>
              <w:top w:w="113" w:type="dxa"/>
              <w:bottom w:w="113" w:type="dxa"/>
            </w:tcMar>
          </w:tcPr>
          <w:p w:rsidR="00C270DD" w:rsidRPr="003733BE" w:rsidRDefault="00C270DD" w:rsidP="0002759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Access to and efficient functioning of justice:</w:t>
            </w:r>
            <w:r w:rsidRPr="003733BE">
              <w:t xml:space="preserve"> </w:t>
            </w:r>
            <w:r w:rsidRPr="003733BE">
              <w:rPr>
                <w:rStyle w:val="hps"/>
                <w:rFonts w:cstheme="minorHAnsi"/>
                <w:i/>
                <w:sz w:val="20"/>
                <w:szCs w:val="20"/>
              </w:rPr>
              <w:t>Excessive length of proceedings concerning social security benefits. (Article 6 §1)</w:t>
            </w:r>
          </w:p>
        </w:tc>
        <w:tc>
          <w:tcPr>
            <w:tcW w:w="5196" w:type="dxa"/>
            <w:tcMar>
              <w:top w:w="113" w:type="dxa"/>
              <w:bottom w:w="113" w:type="dxa"/>
            </w:tcMar>
          </w:tcPr>
          <w:p w:rsidR="00C270DD" w:rsidRPr="003733BE" w:rsidRDefault="003733BE" w:rsidP="0002759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Just satisfaction for non-pecuniary damage paid. Domestic proceedings closed.</w:t>
            </w:r>
          </w:p>
          <w:p w:rsidR="00C270DD" w:rsidRPr="003733BE" w:rsidRDefault="003733BE" w:rsidP="00E643D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Isolated incidents. No specific general measures required.</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229"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(2010)104</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NLD / L.</w:t>
            </w:r>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45582/99</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rPr>
            </w:pPr>
            <w:r w:rsidRPr="003733BE">
              <w:rPr>
                <w:rStyle w:val="sb8d990e2"/>
                <w:b/>
                <w:sz w:val="20"/>
                <w:szCs w:val="20"/>
              </w:rPr>
              <w:t>01/09/2004</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rPr>
            </w:pPr>
            <w:r w:rsidRPr="003733BE">
              <w:rPr>
                <w:rStyle w:val="sb8d990e2"/>
                <w:sz w:val="20"/>
                <w:szCs w:val="20"/>
              </w:rPr>
              <w:t>01/06/2004</w:t>
            </w:r>
          </w:p>
        </w:tc>
        <w:tc>
          <w:tcPr>
            <w:tcW w:w="3735" w:type="dxa"/>
            <w:tcMar>
              <w:top w:w="113" w:type="dxa"/>
              <w:bottom w:w="113" w:type="dxa"/>
            </w:tcMar>
          </w:tcPr>
          <w:p w:rsidR="00C270DD" w:rsidRPr="003733BE" w:rsidRDefault="00C270DD" w:rsidP="00E643D4">
            <w:pPr>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Protection of family life: </w:t>
            </w:r>
            <w:r w:rsidRPr="003733BE">
              <w:rPr>
                <w:rStyle w:val="hps"/>
                <w:rFonts w:cstheme="minorHAnsi"/>
                <w:i/>
                <w:sz w:val="20"/>
                <w:szCs w:val="20"/>
              </w:rPr>
              <w:t>Disproportionate interference due to denial of a father’s access to his child born out of wedlock and not formally acknowledged despite existing family ties. (Article 8)</w:t>
            </w:r>
          </w:p>
        </w:tc>
        <w:tc>
          <w:tcPr>
            <w:tcW w:w="5196" w:type="dxa"/>
            <w:tcMar>
              <w:top w:w="113" w:type="dxa"/>
              <w:bottom w:w="113" w:type="dxa"/>
            </w:tcMar>
          </w:tcPr>
          <w:p w:rsidR="00C270DD" w:rsidRPr="003733BE" w:rsidRDefault="003733BE" w:rsidP="004E1258">
            <w:pPr>
              <w:pStyle w:val="s6e50bd9a"/>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Style w:val="sb8d990e2"/>
                <w:rFonts w:asciiTheme="minorHAnsi" w:hAnsiTheme="minorHAnsi" w:cstheme="minorHAnsi"/>
                <w:sz w:val="20"/>
                <w:szCs w:val="20"/>
              </w:rPr>
            </w:pPr>
            <w:r w:rsidRPr="003733BE">
              <w:rPr>
                <w:rStyle w:val="sb8d990e2"/>
                <w:rFonts w:asciiTheme="minorHAnsi" w:hAnsiTheme="minorHAnsi" w:cstheme="minorHAnsi"/>
                <w:i/>
                <w:sz w:val="20"/>
                <w:szCs w:val="20"/>
                <w:u w:val="single"/>
              </w:rPr>
              <w:t>Individual measures</w:t>
            </w:r>
            <w:r w:rsidRPr="003733BE">
              <w:rPr>
                <w:rStyle w:val="sb8d990e2"/>
                <w:rFonts w:asciiTheme="minorHAnsi" w:hAnsiTheme="minorHAnsi" w:cstheme="minorHAnsi"/>
                <w:i/>
                <w:sz w:val="20"/>
                <w:szCs w:val="20"/>
              </w:rPr>
              <w:t>:</w:t>
            </w:r>
            <w:r w:rsidR="00C270DD" w:rsidRPr="003733BE">
              <w:rPr>
                <w:rStyle w:val="sb8d990e2"/>
                <w:rFonts w:asciiTheme="minorHAnsi" w:hAnsiTheme="minorHAnsi" w:cstheme="minorHAnsi"/>
                <w:sz w:val="20"/>
                <w:szCs w:val="20"/>
              </w:rPr>
              <w:t xml:space="preserve"> The domestic court took formal note of the judgment and the applicant initiated new proceedings to obtain visiting rights.</w:t>
            </w:r>
          </w:p>
          <w:p w:rsidR="00C270DD" w:rsidRPr="003733BE" w:rsidRDefault="003733BE" w:rsidP="004E1258">
            <w:pPr>
              <w:pStyle w:val="s6e50bd9a"/>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Style w:val="sb8d990e2"/>
                <w:rFonts w:asciiTheme="minorHAnsi" w:hAnsiTheme="minorHAnsi" w:cstheme="minorHAnsi"/>
                <w:sz w:val="20"/>
                <w:szCs w:val="20"/>
              </w:rPr>
            </w:pPr>
            <w:r w:rsidRPr="003733BE">
              <w:rPr>
                <w:rStyle w:val="sb8d990e2"/>
                <w:rFonts w:asciiTheme="minorHAnsi" w:hAnsiTheme="minorHAnsi" w:cstheme="minorHAnsi"/>
                <w:i/>
                <w:sz w:val="20"/>
                <w:szCs w:val="20"/>
                <w:u w:val="single"/>
              </w:rPr>
              <w:t>General measures</w:t>
            </w:r>
            <w:r w:rsidRPr="003733BE">
              <w:rPr>
                <w:rStyle w:val="sb8d990e2"/>
                <w:rFonts w:asciiTheme="minorHAnsi" w:hAnsiTheme="minorHAnsi" w:cstheme="minorHAnsi"/>
                <w:i/>
                <w:sz w:val="20"/>
                <w:szCs w:val="20"/>
              </w:rPr>
              <w:t>:</w:t>
            </w:r>
            <w:r w:rsidR="00C270DD" w:rsidRPr="003733BE">
              <w:rPr>
                <w:rStyle w:val="sb8d990e2"/>
                <w:rFonts w:asciiTheme="minorHAnsi" w:hAnsiTheme="minorHAnsi" w:cstheme="minorHAnsi"/>
                <w:sz w:val="20"/>
                <w:szCs w:val="20"/>
              </w:rPr>
              <w:t xml:space="preserve"> Change of domestic case-law expected. The judgement was published in various law journals and disseminated to the judiciary.</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230"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(2010)106</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 xml:space="preserve">NLD / </w:t>
            </w:r>
            <w:proofErr w:type="spellStart"/>
            <w:r w:rsidRPr="003733BE">
              <w:rPr>
                <w:rFonts w:cstheme="minorHAnsi"/>
                <w:b/>
                <w:sz w:val="20"/>
                <w:szCs w:val="20"/>
              </w:rPr>
              <w:t>Marpa</w:t>
            </w:r>
            <w:proofErr w:type="spellEnd"/>
            <w:r w:rsidRPr="003733BE">
              <w:rPr>
                <w:rFonts w:cstheme="minorHAnsi"/>
                <w:b/>
                <w:sz w:val="20"/>
                <w:szCs w:val="20"/>
              </w:rPr>
              <w:t xml:space="preserve"> Zeeland B.V. and Metal Welding B.V.</w:t>
            </w:r>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46300/99</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rPr>
            </w:pPr>
            <w:r w:rsidRPr="003733BE">
              <w:rPr>
                <w:rStyle w:val="sb8d990e2"/>
                <w:b/>
                <w:sz w:val="20"/>
                <w:szCs w:val="20"/>
              </w:rPr>
              <w:t>09/02/2005</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rPr>
            </w:pPr>
            <w:r w:rsidRPr="003733BE">
              <w:rPr>
                <w:rStyle w:val="sb8d990e2"/>
                <w:sz w:val="20"/>
                <w:szCs w:val="20"/>
              </w:rPr>
              <w:t>09/11/2004</w:t>
            </w:r>
          </w:p>
        </w:tc>
        <w:tc>
          <w:tcPr>
            <w:tcW w:w="3735" w:type="dxa"/>
            <w:tcMar>
              <w:top w:w="113" w:type="dxa"/>
              <w:bottom w:w="113" w:type="dxa"/>
            </w:tcMar>
          </w:tcPr>
          <w:p w:rsidR="00C270DD" w:rsidRPr="003733BE" w:rsidRDefault="00C270DD" w:rsidP="0055419B">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sb8d990e2"/>
                <w:rFonts w:cstheme="minorHAnsi"/>
                <w:b/>
                <w:i/>
                <w:sz w:val="20"/>
                <w:szCs w:val="20"/>
              </w:rPr>
              <w:t>Access to and efficient functioning of justice</w:t>
            </w:r>
            <w:r w:rsidRPr="003733BE">
              <w:rPr>
                <w:rStyle w:val="hps"/>
                <w:rFonts w:cstheme="minorHAnsi"/>
                <w:b/>
                <w:i/>
                <w:sz w:val="20"/>
                <w:szCs w:val="20"/>
              </w:rPr>
              <w:t xml:space="preserve">: </w:t>
            </w:r>
            <w:r w:rsidRPr="003733BE">
              <w:rPr>
                <w:rStyle w:val="hps"/>
                <w:rFonts w:cstheme="minorHAnsi"/>
                <w:i/>
                <w:sz w:val="20"/>
                <w:szCs w:val="20"/>
              </w:rPr>
              <w:t>Denial of access to an appellate court for the applicant companies, which were promised by the Advocate General the recommendation of the remission of their sentence to no avail and excessive length of proceedings. (Article 6 §1)</w:t>
            </w:r>
          </w:p>
        </w:tc>
        <w:tc>
          <w:tcPr>
            <w:tcW w:w="5196" w:type="dxa"/>
            <w:tcMar>
              <w:top w:w="113" w:type="dxa"/>
              <w:bottom w:w="113" w:type="dxa"/>
            </w:tcMar>
          </w:tcPr>
          <w:p w:rsidR="00C270DD" w:rsidRPr="003733BE" w:rsidRDefault="003733BE" w:rsidP="00623B3F">
            <w:pPr>
              <w:pStyle w:val="s6e50bd9a"/>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Style w:val="sb8d990e2"/>
                <w:rFonts w:asciiTheme="minorHAnsi" w:hAnsiTheme="minorHAnsi" w:cstheme="minorHAnsi"/>
                <w:sz w:val="20"/>
                <w:szCs w:val="20"/>
              </w:rPr>
            </w:pPr>
            <w:r w:rsidRPr="003733BE">
              <w:rPr>
                <w:rStyle w:val="sb8d990e2"/>
                <w:rFonts w:asciiTheme="minorHAnsi" w:hAnsiTheme="minorHAnsi" w:cstheme="minorHAnsi"/>
                <w:i/>
                <w:sz w:val="20"/>
                <w:szCs w:val="20"/>
                <w:u w:val="single"/>
              </w:rPr>
              <w:t>Individual measures</w:t>
            </w:r>
            <w:r w:rsidRPr="003733BE">
              <w:rPr>
                <w:rStyle w:val="sb8d990e2"/>
                <w:rFonts w:asciiTheme="minorHAnsi" w:hAnsiTheme="minorHAnsi" w:cstheme="minorHAnsi"/>
                <w:i/>
                <w:sz w:val="20"/>
                <w:szCs w:val="20"/>
              </w:rPr>
              <w:t>:</w:t>
            </w:r>
            <w:r w:rsidR="00C270DD" w:rsidRPr="003733BE">
              <w:rPr>
                <w:rStyle w:val="sb8d990e2"/>
                <w:rFonts w:asciiTheme="minorHAnsi" w:hAnsiTheme="minorHAnsi" w:cstheme="minorHAnsi"/>
                <w:sz w:val="20"/>
                <w:szCs w:val="20"/>
              </w:rPr>
              <w:t xml:space="preserve"> Reopening may be requested.</w:t>
            </w:r>
          </w:p>
          <w:p w:rsidR="00C270DD" w:rsidRPr="003733BE" w:rsidRDefault="003733BE" w:rsidP="0055419B">
            <w:pPr>
              <w:pStyle w:val="s6e50bd9a"/>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Style w:val="sb8d990e2"/>
                <w:rFonts w:asciiTheme="minorHAnsi" w:hAnsiTheme="minorHAnsi" w:cstheme="minorHAnsi"/>
                <w:sz w:val="20"/>
                <w:szCs w:val="20"/>
              </w:rPr>
            </w:pPr>
            <w:r w:rsidRPr="003733BE">
              <w:rPr>
                <w:rStyle w:val="sb8d990e2"/>
                <w:rFonts w:asciiTheme="minorHAnsi" w:hAnsiTheme="minorHAnsi" w:cstheme="minorHAnsi"/>
                <w:i/>
                <w:sz w:val="20"/>
                <w:szCs w:val="20"/>
                <w:u w:val="single"/>
              </w:rPr>
              <w:t>General measures</w:t>
            </w:r>
            <w:r w:rsidRPr="003733BE">
              <w:rPr>
                <w:rStyle w:val="sb8d990e2"/>
                <w:rFonts w:asciiTheme="minorHAnsi" w:hAnsiTheme="minorHAnsi" w:cstheme="minorHAnsi"/>
                <w:i/>
                <w:sz w:val="20"/>
                <w:szCs w:val="20"/>
              </w:rPr>
              <w:t>:</w:t>
            </w:r>
            <w:r w:rsidR="00C270DD" w:rsidRPr="003733BE">
              <w:rPr>
                <w:rStyle w:val="sb8d990e2"/>
                <w:rFonts w:asciiTheme="minorHAnsi" w:hAnsiTheme="minorHAnsi" w:cstheme="minorHAnsi"/>
                <w:sz w:val="20"/>
                <w:szCs w:val="20"/>
              </w:rPr>
              <w:t xml:space="preserve"> The judgement was published and circulated to courts. As regards length of proceedings, recognition by the domestic court of excessive length of criminal proceedings may result in a mitigation of the penalty. The Supreme Court set out general guidelines in this respect.</w:t>
            </w:r>
          </w:p>
          <w:p w:rsidR="00C270DD" w:rsidRPr="003733BE" w:rsidRDefault="00C270DD" w:rsidP="00623B3F">
            <w:pPr>
              <w:pStyle w:val="s6e50bd9a"/>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Style w:val="sb8d990e2"/>
                <w:rFonts w:asciiTheme="minorHAnsi" w:hAnsiTheme="minorHAnsi" w:cstheme="minorHAnsi"/>
                <w:sz w:val="20"/>
                <w:szCs w:val="20"/>
              </w:rPr>
            </w:pP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231"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(2010)132</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 xml:space="preserve">NLD / </w:t>
            </w:r>
            <w:proofErr w:type="spellStart"/>
            <w:r w:rsidRPr="003733BE">
              <w:rPr>
                <w:rFonts w:cstheme="minorHAnsi"/>
                <w:b/>
                <w:sz w:val="20"/>
                <w:szCs w:val="20"/>
              </w:rPr>
              <w:t>Meulendijks</w:t>
            </w:r>
            <w:proofErr w:type="spellEnd"/>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34549/97</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14/08/2002</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sz w:val="20"/>
                <w:szCs w:val="20"/>
              </w:rPr>
              <w:t>14/05/2002</w:t>
            </w:r>
          </w:p>
        </w:tc>
        <w:tc>
          <w:tcPr>
            <w:tcW w:w="3735" w:type="dxa"/>
            <w:tcMar>
              <w:top w:w="113" w:type="dxa"/>
              <w:bottom w:w="113" w:type="dxa"/>
            </w:tcMar>
          </w:tcPr>
          <w:p w:rsidR="00C270DD" w:rsidRPr="003733BE" w:rsidRDefault="00C270DD" w:rsidP="007E5BE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Access to and efficient functioning of justice: </w:t>
            </w:r>
            <w:r w:rsidRPr="003733BE">
              <w:rPr>
                <w:rStyle w:val="hps"/>
                <w:rFonts w:cstheme="minorHAnsi"/>
                <w:i/>
                <w:sz w:val="20"/>
                <w:szCs w:val="20"/>
              </w:rPr>
              <w:t>Excessive length of proceedings before administrative bodies and tribunals. (Article 6 §1)</w:t>
            </w:r>
          </w:p>
        </w:tc>
        <w:tc>
          <w:tcPr>
            <w:tcW w:w="5196" w:type="dxa"/>
            <w:tcMar>
              <w:top w:w="113" w:type="dxa"/>
              <w:bottom w:w="113" w:type="dxa"/>
            </w:tcMar>
          </w:tcPr>
          <w:p w:rsidR="00C270DD" w:rsidRPr="003733BE" w:rsidRDefault="003733BE" w:rsidP="00271C0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Just satisfaction for non-pecuniary damage paid. Domestic proceedings closed.</w:t>
            </w:r>
          </w:p>
          <w:p w:rsidR="00C270DD" w:rsidRPr="003733BE" w:rsidRDefault="003733BE" w:rsidP="00755FB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See </w:t>
            </w:r>
            <w:hyperlink r:id="rId232" w:history="1">
              <w:r w:rsidR="00C270DD" w:rsidRPr="003733BE">
                <w:rPr>
                  <w:rStyle w:val="Hyperlink"/>
                  <w:rFonts w:cstheme="minorHAnsi"/>
                  <w:sz w:val="20"/>
                  <w:szCs w:val="20"/>
                </w:rPr>
                <w:t>CM/</w:t>
              </w:r>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(96)</w:t>
              </w:r>
              <w:r w:rsidR="00EB79E3" w:rsidRPr="003733BE">
                <w:rPr>
                  <w:rStyle w:val="Hyperlink"/>
                  <w:rFonts w:cstheme="minorHAnsi"/>
                  <w:sz w:val="20"/>
                  <w:szCs w:val="20"/>
                </w:rPr>
                <w:t>21</w:t>
              </w:r>
            </w:hyperlink>
            <w:r w:rsidR="00C270DD" w:rsidRPr="003733BE">
              <w:rPr>
                <w:rFonts w:cstheme="minorHAnsi"/>
                <w:sz w:val="20"/>
                <w:szCs w:val="20"/>
              </w:rPr>
              <w:t xml:space="preserve"> in Schouten and Meldrum. The judgment was distributed to the authorities concerned.</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233" w:anchor="{&quot;fulltext&quot;:[&quot;general measures&quot;],&quot;sort&quot;:[&quot;kpdate Ascending&quot;],&quot;respondent&quot;:[&quot;NLD&quot;],&quot;documentcollectionid2&quot;:[&quot;EXECUTION&quot;],&quot;itemid&quot;:[&quot;001-103842&quot;]}"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(2010)178</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 xml:space="preserve">NLD / </w:t>
            </w:r>
            <w:proofErr w:type="spellStart"/>
            <w:r w:rsidRPr="003733BE">
              <w:rPr>
                <w:rFonts w:cstheme="minorHAnsi"/>
                <w:b/>
                <w:sz w:val="20"/>
                <w:szCs w:val="20"/>
              </w:rPr>
              <w:t>Ramsahai</w:t>
            </w:r>
            <w:proofErr w:type="spellEnd"/>
            <w:r w:rsidRPr="003733BE">
              <w:rPr>
                <w:rFonts w:cstheme="minorHAnsi"/>
                <w:b/>
                <w:sz w:val="20"/>
                <w:szCs w:val="20"/>
              </w:rPr>
              <w:t xml:space="preserve"> and Others</w:t>
            </w:r>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52391/99</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rPr>
            </w:pPr>
            <w:r w:rsidRPr="003733BE">
              <w:rPr>
                <w:rStyle w:val="sb8d990e2"/>
                <w:b/>
                <w:sz w:val="20"/>
                <w:szCs w:val="20"/>
              </w:rPr>
              <w:t>15/05/2007</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dfc50a6a"/>
                <w:b/>
                <w:sz w:val="20"/>
                <w:szCs w:val="20"/>
              </w:rPr>
            </w:pPr>
            <w:r w:rsidRPr="003733BE">
              <w:rPr>
                <w:rStyle w:val="sb8d990e2"/>
                <w:b/>
                <w:sz w:val="20"/>
                <w:szCs w:val="20"/>
              </w:rPr>
              <w:t>Grand Chamber</w:t>
            </w:r>
          </w:p>
        </w:tc>
        <w:tc>
          <w:tcPr>
            <w:tcW w:w="3735" w:type="dxa"/>
            <w:tcMar>
              <w:top w:w="113" w:type="dxa"/>
              <w:bottom w:w="113" w:type="dxa"/>
            </w:tcMar>
          </w:tcPr>
          <w:p w:rsidR="00C270DD" w:rsidRPr="003733BE" w:rsidRDefault="00C270DD" w:rsidP="008D451C">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Right to life: </w:t>
            </w:r>
            <w:r w:rsidRPr="003733BE">
              <w:rPr>
                <w:rStyle w:val="hps"/>
                <w:rFonts w:cstheme="minorHAnsi"/>
                <w:i/>
                <w:sz w:val="20"/>
                <w:szCs w:val="20"/>
              </w:rPr>
              <w:t xml:space="preserve">Lack of an effective investigation into the killing of Moravia </w:t>
            </w:r>
            <w:proofErr w:type="spellStart"/>
            <w:r w:rsidRPr="003733BE">
              <w:rPr>
                <w:rStyle w:val="hps"/>
                <w:rFonts w:cstheme="minorHAnsi"/>
                <w:i/>
                <w:sz w:val="20"/>
                <w:szCs w:val="20"/>
              </w:rPr>
              <w:t>Ramsahai</w:t>
            </w:r>
            <w:proofErr w:type="spellEnd"/>
            <w:r w:rsidRPr="003733BE">
              <w:rPr>
                <w:rStyle w:val="hps"/>
                <w:rFonts w:cstheme="minorHAnsi"/>
                <w:i/>
                <w:sz w:val="20"/>
                <w:szCs w:val="20"/>
              </w:rPr>
              <w:t xml:space="preserve">, son and grandson of the applicants by a police officer. (Article 2 procedural limb) </w:t>
            </w:r>
          </w:p>
        </w:tc>
        <w:tc>
          <w:tcPr>
            <w:tcW w:w="5196" w:type="dxa"/>
            <w:tcMar>
              <w:top w:w="113" w:type="dxa"/>
              <w:bottom w:w="113" w:type="dxa"/>
            </w:tcMar>
          </w:tcPr>
          <w:p w:rsidR="00C270DD" w:rsidRPr="003733BE" w:rsidRDefault="003733BE" w:rsidP="00D53B82">
            <w:pPr>
              <w:pStyle w:val="s6e50bd9a"/>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733BE">
              <w:rPr>
                <w:rStyle w:val="wordhighlighted"/>
                <w:rFonts w:asciiTheme="minorHAnsi" w:hAnsiTheme="minorHAnsi"/>
                <w:i/>
                <w:sz w:val="20"/>
                <w:szCs w:val="20"/>
                <w:u w:val="single"/>
              </w:rPr>
              <w:t>Individual measures</w:t>
            </w:r>
            <w:r w:rsidRPr="003733BE">
              <w:rPr>
                <w:rStyle w:val="wordhighlighted"/>
                <w:rFonts w:asciiTheme="minorHAnsi" w:hAnsiTheme="minorHAnsi"/>
                <w:i/>
                <w:sz w:val="20"/>
                <w:szCs w:val="20"/>
              </w:rPr>
              <w:t>:</w:t>
            </w:r>
            <w:r w:rsidR="00C270DD" w:rsidRPr="003733BE">
              <w:rPr>
                <w:rStyle w:val="wordhighlighted"/>
                <w:rFonts w:asciiTheme="minorHAnsi" w:hAnsiTheme="minorHAnsi"/>
                <w:sz w:val="20"/>
                <w:szCs w:val="20"/>
              </w:rPr>
              <w:t xml:space="preserve"> </w:t>
            </w:r>
            <w:r w:rsidR="00C270DD" w:rsidRPr="003733BE">
              <w:rPr>
                <w:rFonts w:asciiTheme="minorHAnsi" w:hAnsiTheme="minorHAnsi" w:cstheme="minorHAnsi"/>
                <w:sz w:val="20"/>
                <w:szCs w:val="20"/>
              </w:rPr>
              <w:t>Just satisfaction for non-pecuniary damag</w:t>
            </w:r>
            <w:r w:rsidR="00FE42D4">
              <w:rPr>
                <w:rFonts w:asciiTheme="minorHAnsi" w:hAnsiTheme="minorHAnsi" w:cstheme="minorHAnsi"/>
                <w:sz w:val="20"/>
                <w:szCs w:val="20"/>
              </w:rPr>
              <w:t>e paid. In the judgment, the EC</w:t>
            </w:r>
            <w:r w:rsidR="00C270DD" w:rsidRPr="003733BE">
              <w:rPr>
                <w:rFonts w:asciiTheme="minorHAnsi" w:hAnsiTheme="minorHAnsi" w:cstheme="minorHAnsi"/>
                <w:sz w:val="20"/>
                <w:szCs w:val="20"/>
              </w:rPr>
              <w:t>HR held that the police officers’ use of force was no more than absolutely necessary and that the shooting of the victim had not violated Article 2 in substance. Consequently, it appears that a further investigation at the domestic level would probably not produce a different result.</w:t>
            </w:r>
          </w:p>
          <w:p w:rsidR="00C270DD" w:rsidRPr="003733BE" w:rsidRDefault="003733BE" w:rsidP="00D40BCB">
            <w:pPr>
              <w:pStyle w:val="s6e50bd9a"/>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Style w:val="sfbbfee58"/>
                <w:rFonts w:asciiTheme="minorHAnsi" w:hAnsiTheme="minorHAnsi" w:cstheme="minorHAnsi"/>
                <w:sz w:val="20"/>
                <w:szCs w:val="20"/>
              </w:rPr>
            </w:pPr>
            <w:r w:rsidRPr="003733BE">
              <w:rPr>
                <w:rFonts w:asciiTheme="minorHAnsi" w:hAnsiTheme="minorHAnsi"/>
                <w:i/>
                <w:sz w:val="20"/>
                <w:szCs w:val="20"/>
                <w:u w:val="single"/>
              </w:rPr>
              <w:t>General measures</w:t>
            </w:r>
            <w:r w:rsidRPr="003733BE">
              <w:rPr>
                <w:rFonts w:asciiTheme="minorHAnsi" w:hAnsiTheme="minorHAnsi"/>
                <w:i/>
                <w:sz w:val="20"/>
                <w:szCs w:val="20"/>
              </w:rPr>
              <w:t>:</w:t>
            </w:r>
            <w:r w:rsidR="00C270DD" w:rsidRPr="003733BE">
              <w:rPr>
                <w:rFonts w:asciiTheme="minorHAnsi" w:hAnsiTheme="minorHAnsi"/>
                <w:sz w:val="20"/>
                <w:szCs w:val="20"/>
              </w:rPr>
              <w:t xml:space="preserve"> </w:t>
            </w:r>
            <w:r w:rsidR="00C270DD" w:rsidRPr="003733BE">
              <w:rPr>
                <w:rStyle w:val="sb8d990e2"/>
                <w:rFonts w:asciiTheme="minorHAnsi" w:hAnsiTheme="minorHAnsi" w:cstheme="minorHAnsi"/>
                <w:sz w:val="20"/>
                <w:szCs w:val="20"/>
              </w:rPr>
              <w:t xml:space="preserve">The instruction of the Board of Prosecutors </w:t>
            </w:r>
            <w:r w:rsidR="00C270DD" w:rsidRPr="003733BE">
              <w:rPr>
                <w:rStyle w:val="wordhighlighted"/>
                <w:rFonts w:asciiTheme="minorHAnsi" w:hAnsiTheme="minorHAnsi" w:cstheme="minorHAnsi"/>
                <w:sz w:val="20"/>
                <w:szCs w:val="20"/>
              </w:rPr>
              <w:t>General</w:t>
            </w:r>
            <w:r w:rsidR="00C270DD" w:rsidRPr="003733BE">
              <w:rPr>
                <w:rStyle w:val="sb8d990e2"/>
                <w:rFonts w:asciiTheme="minorHAnsi" w:hAnsiTheme="minorHAnsi" w:cstheme="minorHAnsi"/>
                <w:sz w:val="20"/>
                <w:szCs w:val="20"/>
              </w:rPr>
              <w:t xml:space="preserve"> on </w:t>
            </w:r>
            <w:r w:rsidR="00C270DD" w:rsidRPr="003733BE">
              <w:rPr>
                <w:rStyle w:val="wordhighlighted"/>
                <w:rFonts w:asciiTheme="minorHAnsi" w:hAnsiTheme="minorHAnsi" w:cstheme="minorHAnsi"/>
                <w:sz w:val="20"/>
                <w:szCs w:val="20"/>
              </w:rPr>
              <w:t>measures</w:t>
            </w:r>
            <w:r w:rsidR="00C270DD" w:rsidRPr="003733BE">
              <w:rPr>
                <w:rStyle w:val="sb8d990e2"/>
                <w:rFonts w:asciiTheme="minorHAnsi" w:hAnsiTheme="minorHAnsi" w:cstheme="minorHAnsi"/>
                <w:sz w:val="20"/>
                <w:szCs w:val="20"/>
              </w:rPr>
              <w:t xml:space="preserve"> to be taken when use of firearms by police officers result in casualties</w:t>
            </w:r>
            <w:r w:rsidRPr="003733BE">
              <w:rPr>
                <w:rStyle w:val="sb8d990e2"/>
                <w:rFonts w:asciiTheme="minorHAnsi" w:hAnsiTheme="minorHAnsi" w:cstheme="minorHAnsi"/>
                <w:i/>
                <w:sz w:val="20"/>
                <w:szCs w:val="20"/>
              </w:rPr>
              <w:t>:</w:t>
            </w:r>
            <w:r w:rsidR="00C270DD" w:rsidRPr="003733BE">
              <w:rPr>
                <w:rStyle w:val="sb8d990e2"/>
                <w:rFonts w:asciiTheme="minorHAnsi" w:hAnsiTheme="minorHAnsi" w:cstheme="minorHAnsi"/>
                <w:sz w:val="20"/>
                <w:szCs w:val="20"/>
              </w:rPr>
              <w:t xml:space="preserve"> include immediate reporting to their superiors who must record it in writing, and the communication of this information within 48 hours to the public prosecutor. The duty system of the State Criminal Investigation Department was improved in order to ensure quick arrival at the place of incident. All investigations that cannot be carried out by the Department will be conducted by the Internal Investigations Bureau of the police region concerned or by members of a neighbouring police force.</w:t>
            </w:r>
            <w:r w:rsidR="00C270DD" w:rsidRPr="003733BE">
              <w:rPr>
                <w:rStyle w:val="sfbbfee58"/>
                <w:rFonts w:asciiTheme="minorHAnsi" w:hAnsiTheme="minorHAnsi" w:cstheme="minorHAnsi"/>
                <w:sz w:val="20"/>
                <w:szCs w:val="20"/>
              </w:rPr>
              <w:t xml:space="preserve"> The judgment was published.</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234"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(2010)177</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NLD / Said</w:t>
            </w:r>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2345/02</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rPr>
            </w:pPr>
            <w:r w:rsidRPr="003733BE">
              <w:rPr>
                <w:rStyle w:val="sb8d990e2"/>
                <w:b/>
                <w:sz w:val="20"/>
                <w:szCs w:val="20"/>
              </w:rPr>
              <w:t>05/10/2005</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dfc50a6a"/>
                <w:b/>
              </w:rPr>
            </w:pPr>
            <w:r w:rsidRPr="003733BE">
              <w:rPr>
                <w:rStyle w:val="sb8d990e2"/>
                <w:sz w:val="20"/>
                <w:szCs w:val="20"/>
              </w:rPr>
              <w:t>05/07/2005</w:t>
            </w:r>
          </w:p>
        </w:tc>
        <w:tc>
          <w:tcPr>
            <w:tcW w:w="3735" w:type="dxa"/>
            <w:tcMar>
              <w:top w:w="113" w:type="dxa"/>
              <w:bottom w:w="113" w:type="dxa"/>
            </w:tcMar>
          </w:tcPr>
          <w:p w:rsidR="00C270DD" w:rsidRPr="003733BE" w:rsidRDefault="00C270DD" w:rsidP="00E643D4">
            <w:pPr>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Protection against ill-treatment:</w:t>
            </w:r>
            <w:r w:rsidRPr="003733BE">
              <w:rPr>
                <w:rStyle w:val="hps"/>
                <w:rFonts w:cstheme="minorHAnsi"/>
                <w:i/>
                <w:sz w:val="20"/>
                <w:szCs w:val="20"/>
              </w:rPr>
              <w:t xml:space="preserve"> Risk of ill-treatment</w:t>
            </w:r>
            <w:r w:rsidRPr="003733BE">
              <w:rPr>
                <w:rStyle w:val="hps"/>
                <w:rFonts w:cstheme="minorHAnsi"/>
                <w:b/>
                <w:i/>
                <w:sz w:val="20"/>
                <w:szCs w:val="20"/>
              </w:rPr>
              <w:t xml:space="preserve"> </w:t>
            </w:r>
            <w:r w:rsidRPr="003733BE">
              <w:rPr>
                <w:rStyle w:val="hps"/>
                <w:rFonts w:cstheme="minorHAnsi"/>
                <w:i/>
                <w:sz w:val="20"/>
                <w:szCs w:val="20"/>
              </w:rPr>
              <w:t>in case of expulsion to Eritrea (Article 3 conditional)</w:t>
            </w:r>
          </w:p>
        </w:tc>
        <w:tc>
          <w:tcPr>
            <w:tcW w:w="5196" w:type="dxa"/>
            <w:tcMar>
              <w:top w:w="113" w:type="dxa"/>
              <w:bottom w:w="113" w:type="dxa"/>
            </w:tcMar>
          </w:tcPr>
          <w:p w:rsidR="00C270DD" w:rsidRPr="003733BE" w:rsidRDefault="003733BE" w:rsidP="00E453CF">
            <w:pPr>
              <w:pStyle w:val="s6e50bd9a"/>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Style w:val="sb8d990e2"/>
                <w:rFonts w:asciiTheme="minorHAnsi" w:hAnsiTheme="minorHAnsi" w:cstheme="minorHAnsi"/>
                <w:sz w:val="20"/>
                <w:szCs w:val="20"/>
              </w:rPr>
            </w:pPr>
            <w:r w:rsidRPr="003733BE">
              <w:rPr>
                <w:rStyle w:val="sb8d990e2"/>
                <w:rFonts w:asciiTheme="minorHAnsi" w:hAnsiTheme="minorHAnsi" w:cstheme="minorHAnsi"/>
                <w:i/>
                <w:sz w:val="20"/>
                <w:szCs w:val="20"/>
                <w:u w:val="single"/>
              </w:rPr>
              <w:t>Individual measures</w:t>
            </w:r>
            <w:r w:rsidRPr="003733BE">
              <w:rPr>
                <w:rStyle w:val="sb8d990e2"/>
                <w:rFonts w:asciiTheme="minorHAnsi" w:hAnsiTheme="minorHAnsi" w:cstheme="minorHAnsi"/>
                <w:i/>
                <w:sz w:val="20"/>
                <w:szCs w:val="20"/>
              </w:rPr>
              <w:t>:</w:t>
            </w:r>
            <w:r w:rsidR="00C270DD" w:rsidRPr="003733BE">
              <w:rPr>
                <w:rStyle w:val="sb8d990e2"/>
                <w:rFonts w:asciiTheme="minorHAnsi" w:hAnsiTheme="minorHAnsi" w:cstheme="minorHAnsi"/>
                <w:sz w:val="20"/>
                <w:szCs w:val="20"/>
              </w:rPr>
              <w:t xml:space="preserve"> The applicant submitted no claim for sufficiently specified just satisfaction. The applicant was granted asylum and a permanent residence permit in 2005.</w:t>
            </w:r>
          </w:p>
          <w:p w:rsidR="00C270DD" w:rsidRPr="003733BE" w:rsidRDefault="003733BE" w:rsidP="008D451C">
            <w:pPr>
              <w:pStyle w:val="s6e50bd9a"/>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Style w:val="sfbbfee58"/>
                <w:rFonts w:asciiTheme="minorHAnsi" w:hAnsiTheme="minorHAnsi" w:cstheme="minorHAnsi"/>
              </w:rPr>
            </w:pPr>
            <w:r w:rsidRPr="003733BE">
              <w:rPr>
                <w:rStyle w:val="sb8d990e2"/>
                <w:rFonts w:asciiTheme="minorHAnsi" w:hAnsiTheme="minorHAnsi" w:cstheme="minorHAnsi"/>
                <w:i/>
                <w:sz w:val="20"/>
                <w:szCs w:val="20"/>
                <w:u w:val="single"/>
              </w:rPr>
              <w:t>General measures</w:t>
            </w:r>
            <w:r w:rsidRPr="003733BE">
              <w:rPr>
                <w:rStyle w:val="sb8d990e2"/>
                <w:rFonts w:asciiTheme="minorHAnsi" w:hAnsiTheme="minorHAnsi" w:cstheme="minorHAnsi"/>
                <w:i/>
                <w:sz w:val="20"/>
                <w:szCs w:val="20"/>
              </w:rPr>
              <w:t>:</w:t>
            </w:r>
            <w:r w:rsidR="00C270DD" w:rsidRPr="003733BE">
              <w:rPr>
                <w:rStyle w:val="sb8d990e2"/>
                <w:rFonts w:asciiTheme="minorHAnsi" w:hAnsiTheme="minorHAnsi" w:cstheme="minorHAnsi"/>
                <w:sz w:val="20"/>
                <w:szCs w:val="20"/>
              </w:rPr>
              <w:t xml:space="preserve"> When reviewing administrative decisions on asylum, domestic courts decide </w:t>
            </w:r>
            <w:r w:rsidR="00C270DD" w:rsidRPr="00FE42D4">
              <w:rPr>
                <w:rStyle w:val="s6b621b36"/>
                <w:rFonts w:asciiTheme="minorHAnsi" w:hAnsiTheme="minorHAnsi" w:cstheme="minorHAnsi"/>
                <w:i/>
                <w:sz w:val="20"/>
                <w:szCs w:val="20"/>
              </w:rPr>
              <w:t xml:space="preserve">ex </w:t>
            </w:r>
            <w:proofErr w:type="spellStart"/>
            <w:r w:rsidR="00C270DD" w:rsidRPr="00FE42D4">
              <w:rPr>
                <w:rStyle w:val="s6b621b36"/>
                <w:rFonts w:asciiTheme="minorHAnsi" w:hAnsiTheme="minorHAnsi" w:cstheme="minorHAnsi"/>
                <w:i/>
                <w:sz w:val="20"/>
                <w:szCs w:val="20"/>
              </w:rPr>
              <w:t>nunc</w:t>
            </w:r>
            <w:proofErr w:type="spellEnd"/>
            <w:r w:rsidR="00C270DD" w:rsidRPr="003733BE">
              <w:rPr>
                <w:rStyle w:val="sb8d990e2"/>
                <w:rFonts w:asciiTheme="minorHAnsi" w:hAnsiTheme="minorHAnsi" w:cstheme="minorHAnsi"/>
                <w:sz w:val="20"/>
                <w:szCs w:val="20"/>
              </w:rPr>
              <w:t xml:space="preserve"> on the basis of information available at the relevant time, deciding also on the admissibility of the new facts or circumstances alleged by the person concerned. New facts and circumstances may be adduced in a renewed asylum application. Implementation Guidelines for the Aliens Act 2000 were modified. A specific chapter on refugees from Eritrea was added, ensuring that Eritrean deserters and conscientious objectors are more readily considered eligible for a residence permit.</w:t>
            </w:r>
            <w:r w:rsidR="00C270DD" w:rsidRPr="003733BE">
              <w:rPr>
                <w:rStyle w:val="sfbbfee58"/>
                <w:rFonts w:asciiTheme="minorHAnsi" w:hAnsiTheme="minorHAnsi" w:cstheme="minorHAnsi"/>
                <w:sz w:val="20"/>
                <w:szCs w:val="20"/>
              </w:rPr>
              <w:t xml:space="preserve"> The judgment was published.</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235"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(2010)10</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 xml:space="preserve">NLD / Salah </w:t>
            </w:r>
            <w:proofErr w:type="spellStart"/>
            <w:r w:rsidRPr="003733BE">
              <w:rPr>
                <w:rFonts w:cstheme="minorHAnsi"/>
                <w:b/>
                <w:sz w:val="20"/>
                <w:szCs w:val="20"/>
              </w:rPr>
              <w:t>Sheek</w:t>
            </w:r>
            <w:proofErr w:type="spellEnd"/>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1948/04</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b/>
              </w:rPr>
            </w:pPr>
            <w:r w:rsidRPr="003733BE">
              <w:rPr>
                <w:rStyle w:val="sb8d990e2"/>
                <w:b/>
              </w:rPr>
              <w:t>23/05/2007</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dfc50a6a"/>
                <w:b/>
              </w:rPr>
            </w:pPr>
            <w:r w:rsidRPr="003733BE">
              <w:rPr>
                <w:rStyle w:val="sb8d990e2"/>
              </w:rPr>
              <w:t>11/01/2007</w:t>
            </w:r>
          </w:p>
        </w:tc>
        <w:tc>
          <w:tcPr>
            <w:tcW w:w="3735" w:type="dxa"/>
            <w:tcMar>
              <w:top w:w="113" w:type="dxa"/>
              <w:bottom w:w="113" w:type="dxa"/>
            </w:tcMar>
          </w:tcPr>
          <w:p w:rsidR="00C270DD" w:rsidRPr="003733BE" w:rsidRDefault="00C270DD" w:rsidP="00E643D4">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Protection against ill-treatment:</w:t>
            </w:r>
            <w:r w:rsidRPr="003733BE">
              <w:rPr>
                <w:rStyle w:val="hps"/>
                <w:rFonts w:cstheme="minorHAnsi"/>
                <w:i/>
                <w:sz w:val="20"/>
                <w:szCs w:val="20"/>
              </w:rPr>
              <w:t xml:space="preserve"> Risk of ill-treatment in case of expulsion to Somalia (Article 3 conditional)</w:t>
            </w:r>
          </w:p>
        </w:tc>
        <w:tc>
          <w:tcPr>
            <w:tcW w:w="5196" w:type="dxa"/>
            <w:tcMar>
              <w:top w:w="113" w:type="dxa"/>
              <w:bottom w:w="113" w:type="dxa"/>
            </w:tcMar>
          </w:tcPr>
          <w:p w:rsidR="00C270DD" w:rsidRPr="003733BE" w:rsidRDefault="003733BE" w:rsidP="005D4F7B">
            <w:pPr>
              <w:pStyle w:val="s8fa3e1e6"/>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Style w:val="sb8d990e2"/>
                <w:rFonts w:asciiTheme="minorHAnsi" w:hAnsiTheme="minorHAnsi" w:cstheme="minorHAnsi"/>
                <w:sz w:val="20"/>
                <w:szCs w:val="20"/>
              </w:rPr>
            </w:pPr>
            <w:r w:rsidRPr="003733BE">
              <w:rPr>
                <w:rStyle w:val="sb8d990e2"/>
                <w:rFonts w:asciiTheme="minorHAnsi" w:hAnsiTheme="minorHAnsi" w:cstheme="minorHAnsi"/>
                <w:i/>
                <w:sz w:val="20"/>
                <w:szCs w:val="20"/>
                <w:u w:val="single"/>
              </w:rPr>
              <w:t>Individual measures</w:t>
            </w:r>
            <w:r w:rsidRPr="003733BE">
              <w:rPr>
                <w:rStyle w:val="sb8d990e2"/>
                <w:rFonts w:asciiTheme="minorHAnsi" w:hAnsiTheme="minorHAnsi" w:cstheme="minorHAnsi"/>
                <w:i/>
                <w:sz w:val="20"/>
                <w:szCs w:val="20"/>
              </w:rPr>
              <w:t>:</w:t>
            </w:r>
            <w:r w:rsidR="00C270DD" w:rsidRPr="003733BE">
              <w:rPr>
                <w:rStyle w:val="sb8d990e2"/>
                <w:rFonts w:asciiTheme="minorHAnsi" w:hAnsiTheme="minorHAnsi" w:cstheme="minorHAnsi"/>
                <w:sz w:val="20"/>
                <w:szCs w:val="20"/>
              </w:rPr>
              <w:t xml:space="preserve"> The applicant was granted a renewable residence permit. No claim for just satisfaction submitted.</w:t>
            </w:r>
          </w:p>
          <w:p w:rsidR="00C270DD" w:rsidRPr="003733BE" w:rsidRDefault="003733BE" w:rsidP="00BB7631">
            <w:pPr>
              <w:pStyle w:val="s8fa3e1e6"/>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Style w:val="sfbbfee58"/>
                <w:rFonts w:asciiTheme="minorHAnsi" w:hAnsiTheme="minorHAnsi" w:cstheme="minorHAnsi"/>
              </w:rPr>
            </w:pPr>
            <w:r w:rsidRPr="003733BE">
              <w:rPr>
                <w:rStyle w:val="sb8d990e2"/>
                <w:rFonts w:asciiTheme="minorHAnsi" w:hAnsiTheme="minorHAnsi" w:cstheme="minorHAnsi"/>
                <w:i/>
                <w:sz w:val="20"/>
                <w:szCs w:val="20"/>
                <w:u w:val="single"/>
              </w:rPr>
              <w:t>General measures</w:t>
            </w:r>
            <w:r w:rsidRPr="003733BE">
              <w:rPr>
                <w:rStyle w:val="sb8d990e2"/>
                <w:rFonts w:asciiTheme="minorHAnsi" w:hAnsiTheme="minorHAnsi" w:cstheme="minorHAnsi"/>
                <w:i/>
                <w:sz w:val="20"/>
                <w:szCs w:val="20"/>
              </w:rPr>
              <w:t>:</w:t>
            </w:r>
            <w:r w:rsidR="00C270DD" w:rsidRPr="003733BE">
              <w:rPr>
                <w:rStyle w:val="sb8d990e2"/>
                <w:rFonts w:asciiTheme="minorHAnsi" w:hAnsiTheme="minorHAnsi" w:cstheme="minorHAnsi"/>
                <w:sz w:val="20"/>
                <w:szCs w:val="20"/>
              </w:rPr>
              <w:t xml:space="preserve"> The modalities of assessing an alleged risk of treatment contrary to Article 3 in asylum procedures were changed in 2007 by directive of the Minister of Justice. Individuals are still required to show that they have been singled out for persecution, but the overall situation in a country, including </w:t>
            </w:r>
            <w:r w:rsidR="00C270DD" w:rsidRPr="003733BE">
              <w:rPr>
                <w:rStyle w:val="wordhighlighted"/>
                <w:rFonts w:asciiTheme="minorHAnsi" w:hAnsiTheme="minorHAnsi" w:cstheme="minorHAnsi"/>
                <w:sz w:val="20"/>
                <w:szCs w:val="20"/>
              </w:rPr>
              <w:t>general</w:t>
            </w:r>
            <w:r w:rsidR="00C270DD" w:rsidRPr="003733BE">
              <w:rPr>
                <w:rStyle w:val="sb8d990e2"/>
                <w:rFonts w:asciiTheme="minorHAnsi" w:hAnsiTheme="minorHAnsi" w:cstheme="minorHAnsi"/>
                <w:sz w:val="20"/>
                <w:szCs w:val="20"/>
              </w:rPr>
              <w:t xml:space="preserve"> circumstances (i.e. the fact of being a member of a minority) were included in the assessment. Furthermore, specific groups of asylum seekers (“vulnerable minority groups”, including, inter alia, the </w:t>
            </w:r>
            <w:proofErr w:type="spellStart"/>
            <w:r w:rsidR="00C270DD" w:rsidRPr="003733BE">
              <w:rPr>
                <w:rStyle w:val="sb8d990e2"/>
                <w:rFonts w:asciiTheme="minorHAnsi" w:hAnsiTheme="minorHAnsi" w:cstheme="minorHAnsi"/>
                <w:sz w:val="20"/>
                <w:szCs w:val="20"/>
              </w:rPr>
              <w:t>Reer</w:t>
            </w:r>
            <w:proofErr w:type="spellEnd"/>
            <w:r w:rsidR="00C270DD" w:rsidRPr="003733BE">
              <w:rPr>
                <w:rStyle w:val="sb8d990e2"/>
                <w:rFonts w:asciiTheme="minorHAnsi" w:hAnsiTheme="minorHAnsi" w:cstheme="minorHAnsi"/>
                <w:sz w:val="20"/>
                <w:szCs w:val="20"/>
              </w:rPr>
              <w:t xml:space="preserve"> </w:t>
            </w:r>
            <w:proofErr w:type="spellStart"/>
            <w:r w:rsidR="00C270DD" w:rsidRPr="003733BE">
              <w:rPr>
                <w:rStyle w:val="sb8d990e2"/>
                <w:rFonts w:asciiTheme="minorHAnsi" w:hAnsiTheme="minorHAnsi" w:cstheme="minorHAnsi"/>
                <w:sz w:val="20"/>
                <w:szCs w:val="20"/>
              </w:rPr>
              <w:t>Hamar</w:t>
            </w:r>
            <w:proofErr w:type="spellEnd"/>
            <w:r w:rsidR="00C270DD" w:rsidRPr="003733BE">
              <w:rPr>
                <w:rStyle w:val="sb8d990e2"/>
                <w:rFonts w:asciiTheme="minorHAnsi" w:hAnsiTheme="minorHAnsi" w:cstheme="minorHAnsi"/>
                <w:sz w:val="20"/>
                <w:szCs w:val="20"/>
              </w:rPr>
              <w:t xml:space="preserve"> (Ashraf) in Somalia) were identified where the </w:t>
            </w:r>
            <w:r w:rsidR="00C270DD" w:rsidRPr="003733BE">
              <w:rPr>
                <w:rStyle w:val="wordhighlighted"/>
                <w:rFonts w:asciiTheme="minorHAnsi" w:hAnsiTheme="minorHAnsi" w:cstheme="minorHAnsi"/>
                <w:sz w:val="20"/>
                <w:szCs w:val="20"/>
              </w:rPr>
              <w:t>general</w:t>
            </w:r>
            <w:r w:rsidR="00C270DD" w:rsidRPr="003733BE">
              <w:rPr>
                <w:rStyle w:val="sb8d990e2"/>
                <w:rFonts w:asciiTheme="minorHAnsi" w:hAnsiTheme="minorHAnsi" w:cstheme="minorHAnsi"/>
                <w:sz w:val="20"/>
                <w:szCs w:val="20"/>
              </w:rPr>
              <w:t xml:space="preserve"> situation in their country of origin suggested that upon their return they would be in risk of ill-treatment. These asylum seekers only have to adduce minor indications to qualify for a residence permit for asylum purposes under the Aliens Act 2000. Finally, assessment is no longer based solely on the country reports of the Ministry of Foreign Affairs but also increasingly on other sources.</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Height w:val="1195"/>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236"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(2010)107</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 xml:space="preserve">NLD / </w:t>
            </w:r>
            <w:proofErr w:type="spellStart"/>
            <w:r w:rsidRPr="003733BE">
              <w:rPr>
                <w:rFonts w:cstheme="minorHAnsi"/>
                <w:b/>
                <w:sz w:val="20"/>
                <w:szCs w:val="20"/>
              </w:rPr>
              <w:t>Sezen</w:t>
            </w:r>
            <w:proofErr w:type="spellEnd"/>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50252/99</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rPr>
            </w:pPr>
            <w:r w:rsidRPr="003733BE">
              <w:rPr>
                <w:rStyle w:val="sb8d990e2"/>
                <w:b/>
                <w:sz w:val="20"/>
                <w:szCs w:val="20"/>
              </w:rPr>
              <w:t>01/07/2006</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rPr>
            </w:pPr>
            <w:r w:rsidRPr="003733BE">
              <w:rPr>
                <w:rStyle w:val="sb8d990e2"/>
                <w:sz w:val="20"/>
                <w:szCs w:val="20"/>
              </w:rPr>
              <w:t>31/01/2006</w:t>
            </w:r>
          </w:p>
        </w:tc>
        <w:tc>
          <w:tcPr>
            <w:tcW w:w="3735" w:type="dxa"/>
            <w:tcMar>
              <w:top w:w="113" w:type="dxa"/>
              <w:bottom w:w="113" w:type="dxa"/>
            </w:tcMar>
          </w:tcPr>
          <w:p w:rsidR="00C270DD" w:rsidRPr="003733BE" w:rsidRDefault="00C270DD" w:rsidP="00FE10B0">
            <w:pPr>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Protection of family life: </w:t>
            </w:r>
            <w:r w:rsidRPr="003733BE">
              <w:rPr>
                <w:rStyle w:val="hps"/>
                <w:rFonts w:cstheme="minorHAnsi"/>
                <w:i/>
                <w:sz w:val="20"/>
                <w:szCs w:val="20"/>
              </w:rPr>
              <w:t>Disproportionate interference due to refusal of authorities to extend a husband’s residence permit with the consequence of splitting up a family. (Article 8)</w:t>
            </w:r>
          </w:p>
        </w:tc>
        <w:tc>
          <w:tcPr>
            <w:tcW w:w="5196" w:type="dxa"/>
            <w:tcMar>
              <w:top w:w="113" w:type="dxa"/>
              <w:bottom w:w="113" w:type="dxa"/>
            </w:tcMar>
          </w:tcPr>
          <w:p w:rsidR="00C270DD" w:rsidRPr="003733BE" w:rsidRDefault="003733BE" w:rsidP="00623B3F">
            <w:pPr>
              <w:pStyle w:val="s6e50bd9a"/>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Style w:val="sb8d990e2"/>
                <w:rFonts w:asciiTheme="minorHAnsi" w:hAnsiTheme="minorHAnsi" w:cstheme="minorHAnsi"/>
                <w:sz w:val="20"/>
                <w:szCs w:val="20"/>
              </w:rPr>
            </w:pPr>
            <w:r w:rsidRPr="003733BE">
              <w:rPr>
                <w:rStyle w:val="sb8d990e2"/>
                <w:rFonts w:asciiTheme="minorHAnsi" w:hAnsiTheme="minorHAnsi" w:cstheme="minorHAnsi"/>
                <w:i/>
                <w:sz w:val="20"/>
                <w:szCs w:val="20"/>
                <w:u w:val="single"/>
              </w:rPr>
              <w:t>Individual measures</w:t>
            </w:r>
            <w:r w:rsidRPr="003733BE">
              <w:rPr>
                <w:rStyle w:val="sb8d990e2"/>
                <w:rFonts w:asciiTheme="minorHAnsi" w:hAnsiTheme="minorHAnsi" w:cstheme="minorHAnsi"/>
                <w:i/>
                <w:sz w:val="20"/>
                <w:szCs w:val="20"/>
              </w:rPr>
              <w:t>:</w:t>
            </w:r>
            <w:r w:rsidR="00C270DD" w:rsidRPr="003733BE">
              <w:rPr>
                <w:rStyle w:val="sb8d990e2"/>
                <w:rFonts w:asciiTheme="minorHAnsi" w:hAnsiTheme="minorHAnsi" w:cstheme="minorHAnsi"/>
                <w:sz w:val="20"/>
                <w:szCs w:val="20"/>
              </w:rPr>
              <w:t xml:space="preserve"> No claim for just satisfaction submitted. The applicant received a renewable residence permit valid until 2013.</w:t>
            </w:r>
          </w:p>
          <w:p w:rsidR="00C270DD" w:rsidRPr="003733BE" w:rsidRDefault="003733BE" w:rsidP="00623B3F">
            <w:pPr>
              <w:pStyle w:val="s6e50bd9a"/>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Style w:val="sb8d990e2"/>
                <w:rFonts w:asciiTheme="minorHAnsi" w:hAnsiTheme="minorHAnsi" w:cstheme="minorHAnsi"/>
                <w:sz w:val="20"/>
                <w:szCs w:val="20"/>
              </w:rPr>
            </w:pPr>
            <w:r w:rsidRPr="003733BE">
              <w:rPr>
                <w:rStyle w:val="sb8d990e2"/>
                <w:rFonts w:asciiTheme="minorHAnsi" w:hAnsiTheme="minorHAnsi" w:cstheme="minorHAnsi"/>
                <w:i/>
                <w:sz w:val="20"/>
                <w:szCs w:val="20"/>
                <w:u w:val="single"/>
              </w:rPr>
              <w:t>General measures</w:t>
            </w:r>
            <w:r w:rsidRPr="003733BE">
              <w:rPr>
                <w:rStyle w:val="sb8d990e2"/>
                <w:rFonts w:asciiTheme="minorHAnsi" w:hAnsiTheme="minorHAnsi" w:cstheme="minorHAnsi"/>
                <w:i/>
                <w:sz w:val="20"/>
                <w:szCs w:val="20"/>
              </w:rPr>
              <w:t>:</w:t>
            </w:r>
            <w:r w:rsidR="00C270DD" w:rsidRPr="003733BE">
              <w:rPr>
                <w:rStyle w:val="sb8d990e2"/>
                <w:rFonts w:asciiTheme="minorHAnsi" w:hAnsiTheme="minorHAnsi" w:cstheme="minorHAnsi"/>
                <w:sz w:val="20"/>
                <w:szCs w:val="20"/>
              </w:rPr>
              <w:t xml:space="preserve"> The judgement was published and circulated to courts.</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spacing w:before="240"/>
              <w:jc w:val="center"/>
              <w:rPr>
                <w:b w:val="0"/>
                <w:sz w:val="20"/>
                <w:szCs w:val="20"/>
              </w:rPr>
            </w:pPr>
            <w:hyperlink r:id="rId237" w:anchor="{&quot;fulltext&quot;:[&quot;general measures&quot;],&quot;sort&quot;:[&quot;kpdate Ascending&quot;],&quot;respondent&quot;:[&quot;NLD&quot;],&quot;documentcollectionid2&quot;:[&quot;EXECUTION&quot;],&quot;itemid&quot;:[&quot;001-101054&quot;]}"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(2010)108</w:t>
              </w:r>
            </w:hyperlink>
          </w:p>
        </w:tc>
        <w:tc>
          <w:tcPr>
            <w:tcW w:w="1515" w:type="dxa"/>
            <w:tcMar>
              <w:top w:w="113" w:type="dxa"/>
              <w:bottom w:w="113" w:type="dxa"/>
            </w:tcMar>
          </w:tcPr>
          <w:p w:rsidR="00C270DD" w:rsidRPr="003733BE" w:rsidRDefault="00C270DD" w:rsidP="00DE41C9">
            <w:pPr>
              <w:spacing w:before="240"/>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 xml:space="preserve">NLD / </w:t>
            </w:r>
            <w:proofErr w:type="spellStart"/>
            <w:r w:rsidRPr="003733BE">
              <w:rPr>
                <w:rFonts w:cstheme="minorHAnsi"/>
                <w:b/>
                <w:sz w:val="20"/>
                <w:szCs w:val="20"/>
              </w:rPr>
              <w:t>Tuquabo-Tekle</w:t>
            </w:r>
            <w:proofErr w:type="spellEnd"/>
            <w:r w:rsidRPr="003733BE">
              <w:rPr>
                <w:rFonts w:cstheme="minorHAnsi"/>
                <w:b/>
                <w:sz w:val="20"/>
                <w:szCs w:val="20"/>
              </w:rPr>
              <w:t xml:space="preserve"> and Others</w:t>
            </w:r>
          </w:p>
        </w:tc>
        <w:tc>
          <w:tcPr>
            <w:tcW w:w="1120" w:type="dxa"/>
            <w:tcMar>
              <w:top w:w="113" w:type="dxa"/>
              <w:bottom w:w="113" w:type="dxa"/>
            </w:tcMar>
          </w:tcPr>
          <w:p w:rsidR="00C270DD" w:rsidRPr="005322FD" w:rsidRDefault="00C270DD" w:rsidP="00DE41C9">
            <w:pPr>
              <w:spacing w:before="240"/>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60665/00</w:t>
            </w:r>
          </w:p>
        </w:tc>
        <w:tc>
          <w:tcPr>
            <w:tcW w:w="1334" w:type="dxa"/>
            <w:tcMar>
              <w:top w:w="113" w:type="dxa"/>
              <w:left w:w="0" w:type="dxa"/>
              <w:bottom w:w="113" w:type="dxa"/>
              <w:right w:w="0" w:type="dxa"/>
            </w:tcMar>
          </w:tcPr>
          <w:p w:rsidR="00C270DD" w:rsidRPr="003733BE" w:rsidRDefault="00C270DD" w:rsidP="00DE41C9">
            <w:pPr>
              <w:spacing w:before="240"/>
              <w:jc w:val="center"/>
              <w:cnfStyle w:val="000000000000" w:firstRow="0" w:lastRow="0" w:firstColumn="0" w:lastColumn="0" w:oddVBand="0" w:evenVBand="0" w:oddHBand="0" w:evenHBand="0" w:firstRowFirstColumn="0" w:firstRowLastColumn="0" w:lastRowFirstColumn="0" w:lastRowLastColumn="0"/>
              <w:rPr>
                <w:rStyle w:val="sb8d990e2"/>
              </w:rPr>
            </w:pPr>
            <w:r w:rsidRPr="003733BE">
              <w:rPr>
                <w:rStyle w:val="sb8d990e2"/>
              </w:rPr>
              <w:t>01/03/2006</w:t>
            </w:r>
          </w:p>
          <w:p w:rsidR="00C270DD" w:rsidRPr="003733BE" w:rsidRDefault="00C270DD" w:rsidP="00DE41C9">
            <w:pPr>
              <w:spacing w:before="240"/>
              <w:jc w:val="center"/>
              <w:cnfStyle w:val="000000000000" w:firstRow="0" w:lastRow="0" w:firstColumn="0" w:lastColumn="0" w:oddVBand="0" w:evenVBand="0" w:oddHBand="0" w:evenHBand="0" w:firstRowFirstColumn="0" w:firstRowLastColumn="0" w:lastRowFirstColumn="0" w:lastRowLastColumn="0"/>
              <w:rPr>
                <w:rStyle w:val="sdfc50a6a"/>
                <w:b/>
              </w:rPr>
            </w:pPr>
            <w:r w:rsidRPr="003733BE">
              <w:rPr>
                <w:rStyle w:val="sb8d990e2"/>
              </w:rPr>
              <w:t>01/12/2005</w:t>
            </w:r>
          </w:p>
        </w:tc>
        <w:tc>
          <w:tcPr>
            <w:tcW w:w="3735" w:type="dxa"/>
            <w:tcMar>
              <w:top w:w="113" w:type="dxa"/>
              <w:bottom w:w="113" w:type="dxa"/>
            </w:tcMar>
          </w:tcPr>
          <w:p w:rsidR="00C270DD" w:rsidRPr="003733BE" w:rsidRDefault="00C270DD" w:rsidP="00066F95">
            <w:pPr>
              <w:spacing w:before="24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Protection of family life: </w:t>
            </w:r>
            <w:r w:rsidRPr="003733BE">
              <w:rPr>
                <w:rStyle w:val="hps"/>
                <w:rFonts w:cstheme="minorHAnsi"/>
                <w:i/>
                <w:sz w:val="20"/>
                <w:szCs w:val="20"/>
              </w:rPr>
              <w:t>Disproportionate interference due to the refusal by authorities to allow the applicant’s daughter by a previous marriage living in Eritrea, to join her mother and step-family in the Netherlands and thus develop a family life. (Article 8)</w:t>
            </w:r>
            <w:r w:rsidRPr="003733BE">
              <w:rPr>
                <w:rStyle w:val="hps"/>
                <w:rFonts w:cstheme="minorHAnsi"/>
                <w:b/>
                <w:i/>
                <w:sz w:val="20"/>
                <w:szCs w:val="20"/>
              </w:rPr>
              <w:t xml:space="preserve"> </w:t>
            </w:r>
          </w:p>
        </w:tc>
        <w:tc>
          <w:tcPr>
            <w:tcW w:w="5196" w:type="dxa"/>
            <w:tcMar>
              <w:top w:w="113" w:type="dxa"/>
              <w:bottom w:w="113" w:type="dxa"/>
            </w:tcMar>
          </w:tcPr>
          <w:p w:rsidR="00C270DD" w:rsidRPr="003733BE" w:rsidRDefault="003733BE" w:rsidP="00E91A55">
            <w:pPr>
              <w:pStyle w:val="s6e50bd9a"/>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Style w:val="sb8d990e2"/>
                <w:rFonts w:asciiTheme="minorHAnsi" w:hAnsiTheme="minorHAnsi" w:cstheme="minorHAnsi"/>
                <w:sz w:val="20"/>
                <w:szCs w:val="20"/>
              </w:rPr>
            </w:pPr>
            <w:r w:rsidRPr="003733BE">
              <w:rPr>
                <w:rStyle w:val="sb8d990e2"/>
                <w:rFonts w:asciiTheme="minorHAnsi" w:hAnsiTheme="minorHAnsi" w:cstheme="minorHAnsi"/>
                <w:i/>
                <w:sz w:val="20"/>
                <w:szCs w:val="20"/>
                <w:u w:val="single"/>
              </w:rPr>
              <w:t>Individual measures</w:t>
            </w:r>
            <w:r w:rsidRPr="003733BE">
              <w:rPr>
                <w:rStyle w:val="sb8d990e2"/>
                <w:rFonts w:asciiTheme="minorHAnsi" w:hAnsiTheme="minorHAnsi" w:cstheme="minorHAnsi"/>
                <w:i/>
                <w:sz w:val="20"/>
                <w:szCs w:val="20"/>
              </w:rPr>
              <w:t>:</w:t>
            </w:r>
            <w:r w:rsidR="00C270DD" w:rsidRPr="003733BE">
              <w:rPr>
                <w:rStyle w:val="sb8d990e2"/>
                <w:rFonts w:asciiTheme="minorHAnsi" w:hAnsiTheme="minorHAnsi" w:cstheme="minorHAnsi"/>
                <w:sz w:val="20"/>
                <w:szCs w:val="20"/>
              </w:rPr>
              <w:t xml:space="preserve"> Just satisfaction in respect of non-pecuniary damage paid. The applicant’s daughter was issued an entry visa. The applicant was issued a residence permit in 2010.</w:t>
            </w:r>
          </w:p>
          <w:p w:rsidR="00C270DD" w:rsidRPr="003733BE" w:rsidRDefault="003733BE" w:rsidP="00E91A55">
            <w:pPr>
              <w:pStyle w:val="s6e50bd9a"/>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Style w:val="sfbbfee58"/>
                <w:rFonts w:asciiTheme="minorHAnsi" w:hAnsiTheme="minorHAnsi" w:cstheme="minorHAnsi"/>
                <w:sz w:val="20"/>
                <w:szCs w:val="20"/>
              </w:rPr>
            </w:pPr>
            <w:r w:rsidRPr="003733BE">
              <w:rPr>
                <w:rStyle w:val="sb8d990e2"/>
                <w:rFonts w:asciiTheme="minorHAnsi" w:hAnsiTheme="minorHAnsi" w:cstheme="minorHAnsi"/>
                <w:i/>
                <w:sz w:val="20"/>
                <w:szCs w:val="20"/>
                <w:u w:val="single"/>
              </w:rPr>
              <w:t>General measures</w:t>
            </w:r>
            <w:r w:rsidRPr="003733BE">
              <w:rPr>
                <w:rStyle w:val="sb8d990e2"/>
                <w:rFonts w:asciiTheme="minorHAnsi" w:hAnsiTheme="minorHAnsi" w:cstheme="minorHAnsi"/>
                <w:i/>
                <w:sz w:val="20"/>
                <w:szCs w:val="20"/>
              </w:rPr>
              <w:t>:</w:t>
            </w:r>
            <w:r w:rsidR="00C270DD" w:rsidRPr="003733BE">
              <w:rPr>
                <w:rStyle w:val="sb8d990e2"/>
                <w:rFonts w:asciiTheme="minorHAnsi" w:hAnsiTheme="minorHAnsi" w:cstheme="minorHAnsi"/>
                <w:sz w:val="20"/>
                <w:szCs w:val="20"/>
              </w:rPr>
              <w:t xml:space="preserve"> A new policy on the right to family reunion of minors with a parent legally residing in the Netherlands was adopted in 2006. The criterion of “factual family ties” used to determine whether a right to family reunion exists is presumed if family life exists in the light of </w:t>
            </w:r>
            <w:r w:rsidR="00FE42D4">
              <w:rPr>
                <w:rStyle w:val="sb8d990e2"/>
                <w:rFonts w:asciiTheme="minorHAnsi" w:hAnsiTheme="minorHAnsi" w:cstheme="minorHAnsi"/>
                <w:sz w:val="20"/>
                <w:szCs w:val="20"/>
              </w:rPr>
              <w:lastRenderedPageBreak/>
              <w:t>the EC</w:t>
            </w:r>
            <w:r w:rsidR="00C270DD" w:rsidRPr="003733BE">
              <w:rPr>
                <w:rStyle w:val="sb8d990e2"/>
                <w:rFonts w:asciiTheme="minorHAnsi" w:hAnsiTheme="minorHAnsi" w:cstheme="minorHAnsi"/>
                <w:sz w:val="20"/>
                <w:szCs w:val="20"/>
              </w:rPr>
              <w:t>HR’s interpretation of Article 8. The judgement was published and circulated to courts.</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238"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(2018)26</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 xml:space="preserve">NLD / Van </w:t>
            </w:r>
            <w:proofErr w:type="spellStart"/>
            <w:r w:rsidRPr="003733BE">
              <w:rPr>
                <w:rFonts w:cstheme="minorHAnsi"/>
                <w:b/>
                <w:sz w:val="20"/>
                <w:szCs w:val="20"/>
              </w:rPr>
              <w:t>Houten</w:t>
            </w:r>
            <w:proofErr w:type="spellEnd"/>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25149/03</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rPr>
            </w:pPr>
            <w:r w:rsidRPr="003733BE">
              <w:rPr>
                <w:rStyle w:val="sb8d990e2"/>
                <w:b/>
                <w:sz w:val="20"/>
                <w:szCs w:val="20"/>
              </w:rPr>
              <w:t>29/12/2005</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sz w:val="20"/>
                <w:szCs w:val="20"/>
              </w:rPr>
            </w:pPr>
            <w:r w:rsidRPr="003733BE">
              <w:rPr>
                <w:rStyle w:val="sb8d990e2"/>
                <w:sz w:val="20"/>
                <w:szCs w:val="20"/>
              </w:rPr>
              <w:t>29/06/2005</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sz w:val="20"/>
                <w:szCs w:val="20"/>
              </w:rPr>
            </w:pPr>
            <w:r w:rsidRPr="003733BE">
              <w:rPr>
                <w:rStyle w:val="sb8d990e2"/>
                <w:sz w:val="20"/>
                <w:szCs w:val="20"/>
              </w:rPr>
              <w:t>Friendly settlement</w:t>
            </w:r>
          </w:p>
        </w:tc>
        <w:tc>
          <w:tcPr>
            <w:tcW w:w="3735" w:type="dxa"/>
            <w:tcMar>
              <w:top w:w="113" w:type="dxa"/>
              <w:bottom w:w="113" w:type="dxa"/>
            </w:tcMar>
          </w:tcPr>
          <w:p w:rsidR="00C270DD" w:rsidRPr="003733BE" w:rsidRDefault="00C270DD" w:rsidP="001862B6">
            <w:pPr>
              <w:jc w:val="both"/>
              <w:cnfStyle w:val="000000100000" w:firstRow="0" w:lastRow="0" w:firstColumn="0" w:lastColumn="0" w:oddVBand="0" w:evenVBand="0" w:oddHBand="1" w:evenHBand="0" w:firstRowFirstColumn="0" w:firstRowLastColumn="0" w:lastRowFirstColumn="0" w:lastRowLastColumn="0"/>
              <w:rPr>
                <w:rStyle w:val="sb8d990e2"/>
                <w:b/>
                <w:i/>
                <w:sz w:val="20"/>
                <w:szCs w:val="20"/>
              </w:rPr>
            </w:pPr>
            <w:r w:rsidRPr="003733BE">
              <w:rPr>
                <w:rStyle w:val="sb8d990e2"/>
                <w:b/>
                <w:i/>
                <w:sz w:val="20"/>
                <w:szCs w:val="20"/>
              </w:rPr>
              <w:t xml:space="preserve">Access to and efficient functioning of justice: </w:t>
            </w:r>
            <w:r w:rsidRPr="003733BE">
              <w:rPr>
                <w:rStyle w:val="sb8d990e2"/>
                <w:i/>
                <w:sz w:val="20"/>
                <w:szCs w:val="20"/>
              </w:rPr>
              <w:t>Excessive length of</w:t>
            </w:r>
            <w:r w:rsidRPr="003733BE">
              <w:t xml:space="preserve"> </w:t>
            </w:r>
            <w:r w:rsidRPr="003733BE">
              <w:rPr>
                <w:rStyle w:val="sb8d990e2"/>
                <w:i/>
                <w:sz w:val="20"/>
                <w:szCs w:val="20"/>
              </w:rPr>
              <w:t>proceedings concerning a disability pension request. (Article 6 §1)</w:t>
            </w:r>
          </w:p>
        </w:tc>
        <w:tc>
          <w:tcPr>
            <w:tcW w:w="5196" w:type="dxa"/>
            <w:tcMar>
              <w:top w:w="113" w:type="dxa"/>
              <w:bottom w:w="113" w:type="dxa"/>
            </w:tcMar>
          </w:tcPr>
          <w:p w:rsidR="00C270DD" w:rsidRPr="003733BE" w:rsidRDefault="003733BE" w:rsidP="00320B18">
            <w:pPr>
              <w:jc w:val="both"/>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rPr>
            </w:pPr>
            <w:r w:rsidRPr="003733BE">
              <w:rPr>
                <w:rStyle w:val="sb8d990e2"/>
                <w:rFonts w:cstheme="minorHAnsi"/>
                <w:i/>
                <w:sz w:val="20"/>
                <w:szCs w:val="20"/>
                <w:u w:val="single"/>
              </w:rPr>
              <w:t>Individual measures</w:t>
            </w:r>
            <w:r w:rsidRPr="003733BE">
              <w:rPr>
                <w:rStyle w:val="sb8d990e2"/>
                <w:rFonts w:cstheme="minorHAnsi"/>
                <w:i/>
                <w:sz w:val="20"/>
                <w:szCs w:val="20"/>
              </w:rPr>
              <w:t>:</w:t>
            </w:r>
            <w:r w:rsidR="00C270DD" w:rsidRPr="003733BE">
              <w:rPr>
                <w:rStyle w:val="sb8d990e2"/>
                <w:rFonts w:cstheme="minorHAnsi"/>
                <w:sz w:val="20"/>
                <w:szCs w:val="20"/>
              </w:rPr>
              <w:t xml:space="preserve"> Friendly settlement</w:t>
            </w:r>
          </w:p>
          <w:p w:rsidR="00C270DD" w:rsidRPr="003733BE" w:rsidRDefault="00C270DD" w:rsidP="00E643D4">
            <w:pPr>
              <w:jc w:val="both"/>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u w:val="single"/>
              </w:rPr>
            </w:pP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239"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(2010)105</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 xml:space="preserve">NLD / Van </w:t>
            </w:r>
            <w:proofErr w:type="spellStart"/>
            <w:r w:rsidRPr="003733BE">
              <w:rPr>
                <w:rFonts w:cstheme="minorHAnsi"/>
                <w:b/>
                <w:sz w:val="20"/>
                <w:szCs w:val="20"/>
              </w:rPr>
              <w:t>Vondel</w:t>
            </w:r>
            <w:proofErr w:type="spellEnd"/>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38258/03</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rPr>
            </w:pPr>
            <w:r w:rsidRPr="003733BE">
              <w:rPr>
                <w:rStyle w:val="sb8d990e2"/>
                <w:b/>
                <w:sz w:val="20"/>
                <w:szCs w:val="20"/>
              </w:rPr>
              <w:t>25/01/2008</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rPr>
            </w:pPr>
            <w:r w:rsidRPr="003733BE">
              <w:rPr>
                <w:rStyle w:val="sb8d990e2"/>
                <w:sz w:val="20"/>
                <w:szCs w:val="20"/>
              </w:rPr>
              <w:t>25/10/2007</w:t>
            </w:r>
          </w:p>
        </w:tc>
        <w:tc>
          <w:tcPr>
            <w:tcW w:w="3735" w:type="dxa"/>
            <w:tcMar>
              <w:top w:w="113" w:type="dxa"/>
              <w:bottom w:w="113" w:type="dxa"/>
            </w:tcMar>
          </w:tcPr>
          <w:p w:rsidR="00C270DD" w:rsidRPr="003733BE" w:rsidRDefault="00C270DD" w:rsidP="00B35944">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Protection of private life and correspondence: </w:t>
            </w:r>
            <w:r w:rsidRPr="003733BE">
              <w:rPr>
                <w:rStyle w:val="hps"/>
                <w:rFonts w:cstheme="minorHAnsi"/>
                <w:i/>
                <w:sz w:val="20"/>
                <w:szCs w:val="20"/>
              </w:rPr>
              <w:t>Unlawful covert interception of a police man’s telephone conversations by a private individual with the assistance of the police in the context of a fact-finding inquiry and their use in criminal proceedings. (Article 8)</w:t>
            </w:r>
          </w:p>
        </w:tc>
        <w:tc>
          <w:tcPr>
            <w:tcW w:w="5196" w:type="dxa"/>
            <w:tcMar>
              <w:top w:w="113" w:type="dxa"/>
              <w:bottom w:w="113" w:type="dxa"/>
            </w:tcMar>
          </w:tcPr>
          <w:p w:rsidR="00C270DD" w:rsidRPr="003733BE" w:rsidRDefault="003733BE" w:rsidP="00623B3F">
            <w:pPr>
              <w:pStyle w:val="s6e50bd9a"/>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Style w:val="sb8d990e2"/>
                <w:rFonts w:asciiTheme="minorHAnsi" w:hAnsiTheme="minorHAnsi" w:cstheme="minorHAnsi"/>
                <w:sz w:val="20"/>
                <w:szCs w:val="20"/>
              </w:rPr>
            </w:pPr>
            <w:r w:rsidRPr="003733BE">
              <w:rPr>
                <w:rStyle w:val="sb8d990e2"/>
                <w:rFonts w:asciiTheme="minorHAnsi" w:hAnsiTheme="minorHAnsi" w:cstheme="minorHAnsi"/>
                <w:i/>
                <w:sz w:val="20"/>
                <w:szCs w:val="20"/>
                <w:u w:val="single"/>
              </w:rPr>
              <w:t>Individual measures</w:t>
            </w:r>
            <w:r w:rsidRPr="003733BE">
              <w:rPr>
                <w:rStyle w:val="sb8d990e2"/>
                <w:rFonts w:asciiTheme="minorHAnsi" w:hAnsiTheme="minorHAnsi" w:cstheme="minorHAnsi"/>
                <w:i/>
                <w:sz w:val="20"/>
                <w:szCs w:val="20"/>
              </w:rPr>
              <w:t>:</w:t>
            </w:r>
            <w:r w:rsidR="00C270DD" w:rsidRPr="003733BE">
              <w:rPr>
                <w:rStyle w:val="sb8d990e2"/>
                <w:rFonts w:asciiTheme="minorHAnsi" w:hAnsiTheme="minorHAnsi" w:cstheme="minorHAnsi"/>
                <w:sz w:val="20"/>
                <w:szCs w:val="20"/>
              </w:rPr>
              <w:t xml:space="preserve"> No claim for just satisfaction submitted. In revised proceedings, the conditional term of imprisonment was reduced. The recordings and transcripts of the telephone conversations are no longer in the applicant’s case file.</w:t>
            </w:r>
          </w:p>
          <w:p w:rsidR="00C270DD" w:rsidRPr="003733BE" w:rsidRDefault="003733BE" w:rsidP="00623B3F">
            <w:pPr>
              <w:pStyle w:val="s6e50bd9a"/>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Style w:val="sb8d990e2"/>
                <w:rFonts w:asciiTheme="minorHAnsi" w:hAnsiTheme="minorHAnsi" w:cstheme="minorHAnsi"/>
                <w:sz w:val="20"/>
                <w:szCs w:val="20"/>
              </w:rPr>
            </w:pPr>
            <w:r w:rsidRPr="003733BE">
              <w:rPr>
                <w:rStyle w:val="sb8d990e2"/>
                <w:rFonts w:asciiTheme="minorHAnsi" w:hAnsiTheme="minorHAnsi" w:cstheme="minorHAnsi"/>
                <w:i/>
                <w:sz w:val="20"/>
                <w:szCs w:val="20"/>
                <w:u w:val="single"/>
              </w:rPr>
              <w:t>General measures</w:t>
            </w:r>
            <w:r w:rsidRPr="003733BE">
              <w:rPr>
                <w:rStyle w:val="sb8d990e2"/>
                <w:rFonts w:asciiTheme="minorHAnsi" w:hAnsiTheme="minorHAnsi" w:cstheme="minorHAnsi"/>
                <w:i/>
                <w:sz w:val="20"/>
                <w:szCs w:val="20"/>
              </w:rPr>
              <w:t>:</w:t>
            </w:r>
            <w:r w:rsidR="00C270DD" w:rsidRPr="003733BE">
              <w:rPr>
                <w:rStyle w:val="sb8d990e2"/>
                <w:rFonts w:asciiTheme="minorHAnsi" w:hAnsiTheme="minorHAnsi" w:cstheme="minorHAnsi"/>
                <w:sz w:val="20"/>
                <w:szCs w:val="20"/>
              </w:rPr>
              <w:t xml:space="preserve"> See Resolution </w:t>
            </w:r>
            <w:hyperlink r:id="rId240" w:history="1">
              <w:r w:rsidR="00C270DD" w:rsidRPr="003733BE">
                <w:rPr>
                  <w:rStyle w:val="Hyperlink"/>
                  <w:rFonts w:asciiTheme="minorHAnsi" w:hAnsiTheme="minorHAnsi" w:cstheme="minorHAnsi"/>
                  <w:sz w:val="20"/>
                  <w:szCs w:val="20"/>
                </w:rPr>
                <w:t>CM/</w:t>
              </w:r>
              <w:proofErr w:type="spellStart"/>
              <w:r w:rsidR="00C270DD" w:rsidRPr="003733BE">
                <w:rPr>
                  <w:rStyle w:val="Hyperlink"/>
                  <w:rFonts w:asciiTheme="minorHAnsi" w:hAnsiTheme="minorHAnsi" w:cstheme="minorHAnsi"/>
                  <w:sz w:val="20"/>
                  <w:szCs w:val="20"/>
                </w:rPr>
                <w:t>ResDH</w:t>
              </w:r>
              <w:proofErr w:type="spellEnd"/>
              <w:r w:rsidR="00C270DD" w:rsidRPr="003733BE">
                <w:rPr>
                  <w:rStyle w:val="Hyperlink"/>
                  <w:rFonts w:asciiTheme="minorHAnsi" w:hAnsiTheme="minorHAnsi" w:cstheme="minorHAnsi"/>
                  <w:sz w:val="20"/>
                  <w:szCs w:val="20"/>
                </w:rPr>
                <w:t>(2007)1</w:t>
              </w:r>
            </w:hyperlink>
            <w:r w:rsidR="00C270DD" w:rsidRPr="003733BE">
              <w:rPr>
                <w:rStyle w:val="sb8d990e2"/>
                <w:rFonts w:asciiTheme="minorHAnsi" w:hAnsiTheme="minorHAnsi" w:cstheme="minorHAnsi"/>
                <w:sz w:val="20"/>
                <w:szCs w:val="20"/>
              </w:rPr>
              <w:t>30 in M.M. in the context of criminal proceedings. Here the incident is isolated. The judgement was published and circulated to courts.</w:t>
            </w:r>
          </w:p>
          <w:p w:rsidR="00C270DD" w:rsidRPr="003733BE" w:rsidRDefault="00C270DD" w:rsidP="00623B3F">
            <w:pPr>
              <w:pStyle w:val="s6e50bd9a"/>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Style w:val="sb8d990e2"/>
                <w:rFonts w:asciiTheme="minorHAnsi" w:hAnsiTheme="minorHAnsi" w:cstheme="minorHAnsi"/>
                <w:sz w:val="20"/>
                <w:szCs w:val="20"/>
              </w:rPr>
            </w:pP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241"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(2010)9</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 xml:space="preserve">NLD / </w:t>
            </w:r>
            <w:proofErr w:type="spellStart"/>
            <w:r w:rsidRPr="003733BE">
              <w:rPr>
                <w:rFonts w:cstheme="minorHAnsi"/>
                <w:b/>
                <w:sz w:val="20"/>
                <w:szCs w:val="20"/>
              </w:rPr>
              <w:t>Venema</w:t>
            </w:r>
            <w:proofErr w:type="spellEnd"/>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35731/97</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b/>
              </w:rPr>
            </w:pPr>
            <w:r w:rsidRPr="003733BE">
              <w:rPr>
                <w:rStyle w:val="sb8d990e2"/>
                <w:b/>
              </w:rPr>
              <w:t>17/03/2003</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dfc50a6a"/>
                <w:b/>
              </w:rPr>
            </w:pPr>
            <w:r w:rsidRPr="003733BE">
              <w:rPr>
                <w:rStyle w:val="sb8d990e2"/>
              </w:rPr>
              <w:t>17/12/2002</w:t>
            </w:r>
          </w:p>
        </w:tc>
        <w:tc>
          <w:tcPr>
            <w:tcW w:w="3735" w:type="dxa"/>
            <w:tcMar>
              <w:top w:w="113" w:type="dxa"/>
              <w:bottom w:w="113" w:type="dxa"/>
            </w:tcMar>
          </w:tcPr>
          <w:p w:rsidR="00C270DD" w:rsidRPr="003733BE" w:rsidRDefault="00C270DD" w:rsidP="00841BC4">
            <w:pPr>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Protection of family life: </w:t>
            </w:r>
            <w:r w:rsidRPr="003733BE">
              <w:rPr>
                <w:rStyle w:val="hps"/>
                <w:rFonts w:cstheme="minorHAnsi"/>
                <w:i/>
                <w:sz w:val="20"/>
                <w:szCs w:val="20"/>
              </w:rPr>
              <w:t>Unjustified failure to allow parents to participate in the decision-making process having led to a provisional placement of their daughter into public care. (Article 8)</w:t>
            </w:r>
            <w:r w:rsidRPr="003733BE">
              <w:rPr>
                <w:rStyle w:val="hps"/>
                <w:rFonts w:cstheme="minorHAnsi"/>
                <w:b/>
                <w:i/>
                <w:sz w:val="20"/>
                <w:szCs w:val="20"/>
              </w:rPr>
              <w:t xml:space="preserve"> </w:t>
            </w:r>
          </w:p>
        </w:tc>
        <w:tc>
          <w:tcPr>
            <w:tcW w:w="5196" w:type="dxa"/>
            <w:tcMar>
              <w:top w:w="113" w:type="dxa"/>
              <w:bottom w:w="113" w:type="dxa"/>
            </w:tcMar>
          </w:tcPr>
          <w:p w:rsidR="00C270DD" w:rsidRPr="003733BE" w:rsidRDefault="003733BE" w:rsidP="00784AD5">
            <w:pPr>
              <w:pStyle w:val="s6e50bd9a"/>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Style w:val="sb8d990e2"/>
                <w:rFonts w:asciiTheme="minorHAnsi" w:hAnsiTheme="minorHAnsi" w:cstheme="minorHAnsi"/>
                <w:sz w:val="20"/>
                <w:szCs w:val="20"/>
              </w:rPr>
            </w:pPr>
            <w:r w:rsidRPr="003733BE">
              <w:rPr>
                <w:rStyle w:val="sb8d990e2"/>
                <w:rFonts w:asciiTheme="minorHAnsi" w:hAnsiTheme="minorHAnsi" w:cstheme="minorHAnsi"/>
                <w:i/>
                <w:sz w:val="20"/>
                <w:szCs w:val="20"/>
                <w:u w:val="single"/>
              </w:rPr>
              <w:t>Individual measures</w:t>
            </w:r>
            <w:r w:rsidRPr="003733BE">
              <w:rPr>
                <w:rStyle w:val="sb8d990e2"/>
                <w:rFonts w:asciiTheme="minorHAnsi" w:hAnsiTheme="minorHAnsi" w:cstheme="minorHAnsi"/>
                <w:i/>
                <w:sz w:val="20"/>
                <w:szCs w:val="20"/>
              </w:rPr>
              <w:t>:</w:t>
            </w:r>
            <w:r w:rsidR="00C270DD" w:rsidRPr="003733BE">
              <w:rPr>
                <w:rStyle w:val="sb8d990e2"/>
                <w:rFonts w:asciiTheme="minorHAnsi" w:hAnsiTheme="minorHAnsi" w:cstheme="minorHAnsi"/>
                <w:sz w:val="20"/>
                <w:szCs w:val="20"/>
              </w:rPr>
              <w:t xml:space="preserve"> </w:t>
            </w:r>
            <w:r w:rsidR="00C270DD" w:rsidRPr="003733BE">
              <w:rPr>
                <w:rFonts w:asciiTheme="minorHAnsi" w:hAnsiTheme="minorHAnsi" w:cstheme="minorHAnsi"/>
                <w:sz w:val="20"/>
                <w:szCs w:val="20"/>
              </w:rPr>
              <w:t>Just satisfaction for non-pecuniary damages paid. The family was reunited after 5 months.</w:t>
            </w:r>
          </w:p>
          <w:p w:rsidR="00C270DD" w:rsidRPr="003733BE" w:rsidRDefault="003733BE" w:rsidP="00784AD5">
            <w:pPr>
              <w:pStyle w:val="s6e50bd9a"/>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Style w:val="sfbbfee58"/>
              </w:rPr>
            </w:pPr>
            <w:r w:rsidRPr="003733BE">
              <w:rPr>
                <w:rStyle w:val="sb8d990e2"/>
                <w:rFonts w:asciiTheme="minorHAnsi" w:hAnsiTheme="minorHAnsi" w:cstheme="minorHAnsi"/>
                <w:i/>
                <w:sz w:val="20"/>
                <w:szCs w:val="20"/>
                <w:u w:val="single"/>
              </w:rPr>
              <w:t>General measures</w:t>
            </w:r>
            <w:r w:rsidRPr="003733BE">
              <w:rPr>
                <w:rStyle w:val="sb8d990e2"/>
                <w:rFonts w:asciiTheme="minorHAnsi" w:hAnsiTheme="minorHAnsi" w:cstheme="minorHAnsi"/>
                <w:i/>
                <w:sz w:val="20"/>
                <w:szCs w:val="20"/>
              </w:rPr>
              <w:t>:</w:t>
            </w:r>
            <w:r w:rsidR="00C270DD" w:rsidRPr="003733BE">
              <w:rPr>
                <w:rStyle w:val="sb8d990e2"/>
                <w:rFonts w:asciiTheme="minorHAnsi" w:hAnsiTheme="minorHAnsi" w:cstheme="minorHAnsi"/>
                <w:sz w:val="20"/>
                <w:szCs w:val="20"/>
              </w:rPr>
              <w:t xml:space="preserve"> The procedures followed by the Child Welfare Board were radically changed and new rules were laid down in a policy framework “Standards 2000”, an updated version of which entered into force on 1/05/2003, as a binding instruction from the Minister of Justice to the Child Welfare Board. The new procedures provide </w:t>
            </w:r>
            <w:r w:rsidR="00C270DD" w:rsidRPr="003733BE">
              <w:rPr>
                <w:rStyle w:val="s6b621b36"/>
                <w:rFonts w:asciiTheme="minorHAnsi" w:hAnsiTheme="minorHAnsi" w:cstheme="minorHAnsi"/>
                <w:sz w:val="20"/>
                <w:szCs w:val="20"/>
              </w:rPr>
              <w:t>inter alia</w:t>
            </w:r>
            <w:r w:rsidR="00C270DD" w:rsidRPr="003733BE">
              <w:rPr>
                <w:rStyle w:val="sb8d990e2"/>
                <w:rFonts w:asciiTheme="minorHAnsi" w:hAnsiTheme="minorHAnsi" w:cstheme="minorHAnsi"/>
                <w:sz w:val="20"/>
                <w:szCs w:val="20"/>
              </w:rPr>
              <w:t xml:space="preserve"> the involvement of parents in the decision-making process concerning the placement of children into care as well as an intervention of a behavioural psychologist and a legal expert in child protection cases. </w:t>
            </w:r>
            <w:r w:rsidR="00C270DD" w:rsidRPr="003733BE">
              <w:rPr>
                <w:rFonts w:asciiTheme="minorHAnsi" w:hAnsiTheme="minorHAnsi"/>
                <w:sz w:val="20"/>
                <w:szCs w:val="20"/>
              </w:rPr>
              <w:t>The judgment was published and disseminated.</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242"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(2010)58</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 xml:space="preserve">NLD / </w:t>
            </w:r>
            <w:proofErr w:type="spellStart"/>
            <w:r w:rsidRPr="003733BE">
              <w:rPr>
                <w:rFonts w:cstheme="minorHAnsi"/>
                <w:b/>
                <w:sz w:val="20"/>
                <w:szCs w:val="20"/>
              </w:rPr>
              <w:t>Veraart</w:t>
            </w:r>
            <w:proofErr w:type="spellEnd"/>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10807/04</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rPr>
            </w:pPr>
            <w:r w:rsidRPr="003733BE">
              <w:rPr>
                <w:rStyle w:val="sb8d990e2"/>
                <w:b/>
                <w:sz w:val="20"/>
                <w:szCs w:val="20"/>
              </w:rPr>
              <w:t>28/02/2007</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b/>
              </w:rPr>
            </w:pPr>
            <w:r w:rsidRPr="003733BE">
              <w:rPr>
                <w:rStyle w:val="sb8d990e2"/>
                <w:sz w:val="20"/>
                <w:szCs w:val="20"/>
              </w:rPr>
              <w:t>30/11/2006</w:t>
            </w:r>
          </w:p>
        </w:tc>
        <w:tc>
          <w:tcPr>
            <w:tcW w:w="3735" w:type="dxa"/>
            <w:tcMar>
              <w:top w:w="113" w:type="dxa"/>
              <w:bottom w:w="113" w:type="dxa"/>
            </w:tcMar>
          </w:tcPr>
          <w:p w:rsidR="00C270DD" w:rsidRPr="003733BE" w:rsidRDefault="00C270DD" w:rsidP="008F7A09">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Freedom of expression: </w:t>
            </w:r>
            <w:r w:rsidRPr="003733BE">
              <w:rPr>
                <w:rStyle w:val="hps"/>
                <w:rFonts w:cstheme="minorHAnsi"/>
                <w:i/>
                <w:sz w:val="20"/>
                <w:szCs w:val="20"/>
              </w:rPr>
              <w:t xml:space="preserve">Unnecessary interference due to admonition of a lawyer </w:t>
            </w:r>
            <w:r w:rsidRPr="003733BE">
              <w:rPr>
                <w:rStyle w:val="hps"/>
                <w:rFonts w:cstheme="minorHAnsi"/>
                <w:i/>
                <w:sz w:val="20"/>
                <w:szCs w:val="20"/>
              </w:rPr>
              <w:lastRenderedPageBreak/>
              <w:t>by the Bar Association’s Disciplinary Appeal Tribunal based on an inadequate assessment of the facts of the case and irrelevant reasons. (Article 10)</w:t>
            </w:r>
          </w:p>
        </w:tc>
        <w:tc>
          <w:tcPr>
            <w:tcW w:w="5196" w:type="dxa"/>
            <w:tcMar>
              <w:top w:w="113" w:type="dxa"/>
              <w:bottom w:w="113" w:type="dxa"/>
            </w:tcMar>
          </w:tcPr>
          <w:p w:rsidR="00C270DD" w:rsidRPr="003733BE" w:rsidRDefault="003733BE" w:rsidP="008F7A09">
            <w:pPr>
              <w:jc w:val="both"/>
              <w:cnfStyle w:val="000000000000" w:firstRow="0" w:lastRow="0" w:firstColumn="0" w:lastColumn="0" w:oddVBand="0" w:evenVBand="0" w:oddHBand="0" w:evenHBand="0" w:firstRowFirstColumn="0" w:firstRowLastColumn="0" w:lastRowFirstColumn="0" w:lastRowLastColumn="0"/>
              <w:rPr>
                <w:rStyle w:val="sb8d990e2"/>
                <w:sz w:val="20"/>
                <w:szCs w:val="20"/>
              </w:rPr>
            </w:pPr>
            <w:r w:rsidRPr="003733BE">
              <w:rPr>
                <w:rStyle w:val="sb8d990e2"/>
                <w:i/>
                <w:sz w:val="20"/>
                <w:szCs w:val="20"/>
                <w:u w:val="single"/>
              </w:rPr>
              <w:lastRenderedPageBreak/>
              <w:t>Individual measures</w:t>
            </w:r>
            <w:r w:rsidRPr="003733BE">
              <w:rPr>
                <w:rStyle w:val="sb8d990e2"/>
                <w:i/>
                <w:sz w:val="20"/>
                <w:szCs w:val="20"/>
              </w:rPr>
              <w:t>:</w:t>
            </w:r>
            <w:r w:rsidR="00C270DD" w:rsidRPr="003733BE">
              <w:rPr>
                <w:rStyle w:val="sb8d990e2"/>
                <w:sz w:val="20"/>
                <w:szCs w:val="20"/>
              </w:rPr>
              <w:t xml:space="preserve"> The finding of the violation constituted sufficient just satisfaction for non-pecuniary damage.</w:t>
            </w:r>
          </w:p>
          <w:p w:rsidR="00C270DD" w:rsidRPr="003733BE" w:rsidRDefault="003733BE" w:rsidP="008F7A09">
            <w:pPr>
              <w:jc w:val="both"/>
              <w:cnfStyle w:val="000000000000" w:firstRow="0" w:lastRow="0" w:firstColumn="0" w:lastColumn="0" w:oddVBand="0" w:evenVBand="0" w:oddHBand="0" w:evenHBand="0" w:firstRowFirstColumn="0" w:firstRowLastColumn="0" w:lastRowFirstColumn="0" w:lastRowLastColumn="0"/>
              <w:rPr>
                <w:rStyle w:val="sb8d990e2"/>
                <w:sz w:val="20"/>
                <w:szCs w:val="20"/>
              </w:rPr>
            </w:pPr>
            <w:r w:rsidRPr="003733BE">
              <w:rPr>
                <w:rStyle w:val="sb8d990e2"/>
                <w:i/>
                <w:sz w:val="20"/>
                <w:szCs w:val="20"/>
                <w:u w:val="single"/>
              </w:rPr>
              <w:lastRenderedPageBreak/>
              <w:t>General measures</w:t>
            </w:r>
            <w:r w:rsidRPr="003733BE">
              <w:rPr>
                <w:rStyle w:val="sb8d990e2"/>
                <w:i/>
                <w:sz w:val="20"/>
                <w:szCs w:val="20"/>
              </w:rPr>
              <w:t>:</w:t>
            </w:r>
            <w:r w:rsidR="00C270DD" w:rsidRPr="003733BE">
              <w:rPr>
                <w:rStyle w:val="sb8d990e2"/>
                <w:sz w:val="20"/>
                <w:szCs w:val="20"/>
              </w:rPr>
              <w:t xml:space="preserve"> </w:t>
            </w:r>
            <w:r w:rsidR="00C270DD" w:rsidRPr="003733BE">
              <w:rPr>
                <w:rFonts w:cstheme="minorHAnsi"/>
                <w:sz w:val="20"/>
                <w:szCs w:val="20"/>
              </w:rPr>
              <w:t>To inspire new case-law, the judgment was published, translated and disseminated. The Ministry of Justice is drafting a new law providing for revision of a finding of the Disciplinary Appeal Tribunal.</w:t>
            </w:r>
          </w:p>
          <w:p w:rsidR="00C270DD" w:rsidRPr="003733BE" w:rsidRDefault="00C270DD" w:rsidP="00E643D4">
            <w:pPr>
              <w:jc w:val="both"/>
              <w:cnfStyle w:val="000000000000" w:firstRow="0" w:lastRow="0" w:firstColumn="0" w:lastColumn="0" w:oddVBand="0" w:evenVBand="0" w:oddHBand="0" w:evenHBand="0" w:firstRowFirstColumn="0" w:firstRowLastColumn="0" w:lastRowFirstColumn="0" w:lastRowLastColumn="0"/>
              <w:rPr>
                <w:rStyle w:val="sb8d990e2"/>
                <w:sz w:val="20"/>
                <w:szCs w:val="20"/>
              </w:rPr>
            </w:pP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243"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(2010)131</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NLD / Visser</w:t>
            </w:r>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26668/95</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14/02/2002</w:t>
            </w:r>
          </w:p>
        </w:tc>
        <w:tc>
          <w:tcPr>
            <w:tcW w:w="3735" w:type="dxa"/>
            <w:tcMar>
              <w:top w:w="113" w:type="dxa"/>
              <w:bottom w:w="113" w:type="dxa"/>
            </w:tcMar>
          </w:tcPr>
          <w:p w:rsidR="00C270DD" w:rsidRPr="003733BE" w:rsidRDefault="00C270DD" w:rsidP="00FB473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Access to and efficient functioning of justice: </w:t>
            </w:r>
            <w:r w:rsidRPr="003733BE">
              <w:rPr>
                <w:rStyle w:val="hps"/>
                <w:rFonts w:cstheme="minorHAnsi"/>
                <w:i/>
                <w:sz w:val="20"/>
                <w:szCs w:val="20"/>
              </w:rPr>
              <w:t>Unfair trial resulting in a conviction based on decisive extent on the use of an anonymous witness’ statement as evidence. (Article 6 §1)</w:t>
            </w:r>
          </w:p>
        </w:tc>
        <w:tc>
          <w:tcPr>
            <w:tcW w:w="5196" w:type="dxa"/>
            <w:tcMar>
              <w:top w:w="113" w:type="dxa"/>
              <w:bottom w:w="113" w:type="dxa"/>
            </w:tcMar>
          </w:tcPr>
          <w:p w:rsidR="00C270DD" w:rsidRPr="003733BE" w:rsidRDefault="003733BE" w:rsidP="00755FB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Just satisfaction for non-pecuniary damage paid.</w:t>
            </w:r>
          </w:p>
          <w:p w:rsidR="00C270DD" w:rsidRPr="003733BE" w:rsidRDefault="003733BE" w:rsidP="00755FB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See </w:t>
            </w:r>
            <w:hyperlink r:id="rId244" w:history="1">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(99)124</w:t>
              </w:r>
            </w:hyperlink>
            <w:r w:rsidR="00C270DD" w:rsidRPr="003733BE">
              <w:rPr>
                <w:rFonts w:cstheme="minorHAnsi"/>
                <w:sz w:val="20"/>
                <w:szCs w:val="20"/>
              </w:rPr>
              <w:t xml:space="preserve"> in Van </w:t>
            </w:r>
            <w:proofErr w:type="spellStart"/>
            <w:r w:rsidR="00C270DD" w:rsidRPr="003733BE">
              <w:rPr>
                <w:rFonts w:cstheme="minorHAnsi"/>
                <w:sz w:val="20"/>
                <w:szCs w:val="20"/>
              </w:rPr>
              <w:t>Mechelen</w:t>
            </w:r>
            <w:proofErr w:type="spellEnd"/>
            <w:r w:rsidR="00C270DD" w:rsidRPr="003733BE">
              <w:rPr>
                <w:rFonts w:cstheme="minorHAnsi"/>
                <w:sz w:val="20"/>
                <w:szCs w:val="20"/>
              </w:rPr>
              <w:t xml:space="preserve"> and Others. </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245"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(2010)60</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 xml:space="preserve">NLD/ Rodrigues da Silva and </w:t>
            </w:r>
            <w:proofErr w:type="spellStart"/>
            <w:r w:rsidRPr="003733BE">
              <w:rPr>
                <w:rFonts w:cstheme="minorHAnsi"/>
                <w:b/>
                <w:sz w:val="20"/>
                <w:szCs w:val="20"/>
              </w:rPr>
              <w:t>Hoogkamer</w:t>
            </w:r>
            <w:proofErr w:type="spellEnd"/>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50435/99</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rPr>
            </w:pPr>
            <w:r w:rsidRPr="003733BE">
              <w:rPr>
                <w:rStyle w:val="sb8d990e2"/>
                <w:b/>
                <w:sz w:val="20"/>
                <w:szCs w:val="20"/>
              </w:rPr>
              <w:t>03/07/2006</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rPr>
            </w:pPr>
            <w:r w:rsidRPr="003733BE">
              <w:rPr>
                <w:rStyle w:val="sb8d990e2"/>
                <w:sz w:val="20"/>
                <w:szCs w:val="20"/>
              </w:rPr>
              <w:t>31/01/2006</w:t>
            </w:r>
          </w:p>
        </w:tc>
        <w:tc>
          <w:tcPr>
            <w:tcW w:w="3735" w:type="dxa"/>
            <w:tcMar>
              <w:top w:w="113" w:type="dxa"/>
              <w:bottom w:w="113" w:type="dxa"/>
            </w:tcMar>
          </w:tcPr>
          <w:p w:rsidR="00C270DD" w:rsidRPr="003733BE" w:rsidRDefault="00C270DD" w:rsidP="00F24E82">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Protection of family life: </w:t>
            </w:r>
            <w:r w:rsidRPr="003733BE">
              <w:rPr>
                <w:rStyle w:val="hps"/>
                <w:rFonts w:cstheme="minorHAnsi"/>
                <w:i/>
                <w:sz w:val="20"/>
                <w:szCs w:val="20"/>
              </w:rPr>
              <w:t>Disproportionate interference due to refusal to grant a residence permit to the Brazilian mother of a Dutch child</w:t>
            </w:r>
            <w:r w:rsidRPr="003733BE">
              <w:rPr>
                <w:rStyle w:val="sfbbfee58"/>
                <w:i/>
              </w:rPr>
              <w:t xml:space="preserve">, </w:t>
            </w:r>
            <w:r w:rsidRPr="003733BE">
              <w:rPr>
                <w:rStyle w:val="sfbbfee58"/>
                <w:i/>
                <w:sz w:val="20"/>
                <w:szCs w:val="20"/>
              </w:rPr>
              <w:t>following her separation from the child’s father who obtained parental authority. (Article 8)</w:t>
            </w:r>
          </w:p>
        </w:tc>
        <w:tc>
          <w:tcPr>
            <w:tcW w:w="5196" w:type="dxa"/>
            <w:tcMar>
              <w:top w:w="113" w:type="dxa"/>
              <w:bottom w:w="113" w:type="dxa"/>
            </w:tcMar>
          </w:tcPr>
          <w:p w:rsidR="00C270DD" w:rsidRPr="003733BE" w:rsidRDefault="003733BE" w:rsidP="00E643D4">
            <w:pPr>
              <w:jc w:val="both"/>
              <w:cnfStyle w:val="000000000000" w:firstRow="0" w:lastRow="0" w:firstColumn="0" w:lastColumn="0" w:oddVBand="0" w:evenVBand="0" w:oddHBand="0" w:evenHBand="0" w:firstRowFirstColumn="0" w:firstRowLastColumn="0" w:lastRowFirstColumn="0" w:lastRowLastColumn="0"/>
              <w:rPr>
                <w:rStyle w:val="sb8d990e2"/>
                <w:sz w:val="20"/>
                <w:szCs w:val="20"/>
              </w:rPr>
            </w:pPr>
            <w:r w:rsidRPr="003733BE">
              <w:rPr>
                <w:rStyle w:val="sb8d990e2"/>
                <w:i/>
                <w:sz w:val="20"/>
                <w:szCs w:val="20"/>
                <w:u w:val="single"/>
              </w:rPr>
              <w:t>Individual measures</w:t>
            </w:r>
            <w:r w:rsidRPr="003733BE">
              <w:rPr>
                <w:rStyle w:val="sb8d990e2"/>
                <w:i/>
                <w:sz w:val="20"/>
                <w:szCs w:val="20"/>
              </w:rPr>
              <w:t>:</w:t>
            </w:r>
            <w:r w:rsidR="00C270DD" w:rsidRPr="003733BE">
              <w:rPr>
                <w:rStyle w:val="sb8d990e2"/>
                <w:sz w:val="20"/>
                <w:szCs w:val="20"/>
              </w:rPr>
              <w:t xml:space="preserve"> The finding of a violation was held to be sufficient just satisfaction for the non-pecuniary damage. The first applicant was granted a residence permit with retroactive effect.</w:t>
            </w:r>
          </w:p>
          <w:p w:rsidR="00C270DD" w:rsidRPr="003733BE" w:rsidRDefault="003733BE" w:rsidP="00E643D4">
            <w:pPr>
              <w:jc w:val="both"/>
              <w:cnfStyle w:val="000000000000" w:firstRow="0" w:lastRow="0" w:firstColumn="0" w:lastColumn="0" w:oddVBand="0" w:evenVBand="0" w:oddHBand="0" w:evenHBand="0" w:firstRowFirstColumn="0" w:firstRowLastColumn="0" w:lastRowFirstColumn="0" w:lastRowLastColumn="0"/>
              <w:rPr>
                <w:rStyle w:val="sb8d990e2"/>
                <w:sz w:val="20"/>
                <w:szCs w:val="20"/>
              </w:rPr>
            </w:pPr>
            <w:r w:rsidRPr="003733BE">
              <w:rPr>
                <w:rStyle w:val="sb8d990e2"/>
                <w:i/>
                <w:sz w:val="20"/>
                <w:szCs w:val="20"/>
                <w:u w:val="single"/>
              </w:rPr>
              <w:t>General measures</w:t>
            </w:r>
            <w:r w:rsidRPr="003733BE">
              <w:rPr>
                <w:rStyle w:val="sb8d990e2"/>
                <w:i/>
                <w:sz w:val="20"/>
                <w:szCs w:val="20"/>
              </w:rPr>
              <w:t>:</w:t>
            </w:r>
            <w:r w:rsidR="00C270DD" w:rsidRPr="003733BE">
              <w:rPr>
                <w:rStyle w:val="sb8d990e2"/>
                <w:sz w:val="20"/>
                <w:szCs w:val="20"/>
              </w:rPr>
              <w:t xml:space="preserve"> </w:t>
            </w:r>
            <w:r w:rsidR="00C270DD" w:rsidRPr="003733BE">
              <w:rPr>
                <w:rFonts w:cstheme="minorHAnsi"/>
                <w:sz w:val="20"/>
                <w:szCs w:val="20"/>
              </w:rPr>
              <w:t>The judgment was published, translated and disseminated.</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246"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(2010)59</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NLD/Del Latte</w:t>
            </w:r>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44760/98</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rPr>
            </w:pPr>
            <w:r w:rsidRPr="003733BE">
              <w:rPr>
                <w:rStyle w:val="sb8d990e2"/>
                <w:b/>
                <w:sz w:val="20"/>
                <w:szCs w:val="20"/>
              </w:rPr>
              <w:t>09/02/2005</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rPr>
            </w:pPr>
            <w:r w:rsidRPr="003733BE">
              <w:rPr>
                <w:rStyle w:val="sb8d990e2"/>
                <w:sz w:val="20"/>
                <w:szCs w:val="20"/>
              </w:rPr>
              <w:t>09/11/2004</w:t>
            </w:r>
          </w:p>
        </w:tc>
        <w:tc>
          <w:tcPr>
            <w:tcW w:w="3735" w:type="dxa"/>
            <w:tcMar>
              <w:top w:w="113" w:type="dxa"/>
              <w:bottom w:w="113" w:type="dxa"/>
            </w:tcMar>
          </w:tcPr>
          <w:p w:rsidR="00C270DD" w:rsidRPr="003733BE" w:rsidRDefault="00C270DD" w:rsidP="00E643D4">
            <w:pPr>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Fonts w:cstheme="minorHAnsi"/>
                <w:b/>
                <w:i/>
                <w:sz w:val="20"/>
                <w:szCs w:val="20"/>
              </w:rPr>
              <w:t xml:space="preserve">Access to and efficient functioning of justice: </w:t>
            </w:r>
            <w:r w:rsidRPr="003733BE">
              <w:rPr>
                <w:rFonts w:cstheme="minorHAnsi"/>
                <w:i/>
                <w:sz w:val="20"/>
                <w:szCs w:val="20"/>
              </w:rPr>
              <w:t>Breach of the presumption of innocence in compensation proceedings for detention on remand brought after acquittal. (Article 6 §2)</w:t>
            </w:r>
          </w:p>
        </w:tc>
        <w:tc>
          <w:tcPr>
            <w:tcW w:w="5196" w:type="dxa"/>
            <w:tcMar>
              <w:top w:w="113" w:type="dxa"/>
              <w:bottom w:w="113" w:type="dxa"/>
            </w:tcMar>
          </w:tcPr>
          <w:p w:rsidR="00C270DD" w:rsidRPr="003733BE" w:rsidRDefault="003733BE" w:rsidP="00E643D4">
            <w:pPr>
              <w:jc w:val="both"/>
              <w:cnfStyle w:val="000000100000" w:firstRow="0" w:lastRow="0" w:firstColumn="0" w:lastColumn="0" w:oddVBand="0" w:evenVBand="0" w:oddHBand="1" w:evenHBand="0" w:firstRowFirstColumn="0" w:firstRowLastColumn="0" w:lastRowFirstColumn="0" w:lastRowLastColumn="0"/>
              <w:rPr>
                <w:rStyle w:val="sb8d990e2"/>
                <w:sz w:val="20"/>
                <w:szCs w:val="20"/>
              </w:rPr>
            </w:pPr>
            <w:r w:rsidRPr="003733BE">
              <w:rPr>
                <w:rStyle w:val="sb8d990e2"/>
                <w:i/>
                <w:sz w:val="20"/>
                <w:szCs w:val="20"/>
                <w:u w:val="single"/>
              </w:rPr>
              <w:t>Individual measures</w:t>
            </w:r>
            <w:r w:rsidRPr="003733BE">
              <w:rPr>
                <w:rStyle w:val="sb8d990e2"/>
                <w:i/>
                <w:sz w:val="20"/>
                <w:szCs w:val="20"/>
              </w:rPr>
              <w:t>:</w:t>
            </w:r>
            <w:r w:rsidR="00C270DD" w:rsidRPr="003733BE">
              <w:rPr>
                <w:rStyle w:val="sb8d990e2"/>
                <w:sz w:val="20"/>
                <w:szCs w:val="20"/>
              </w:rPr>
              <w:t xml:space="preserve"> The applicants refrained from renewing their requests for compensation.</w:t>
            </w:r>
          </w:p>
          <w:p w:rsidR="00C270DD" w:rsidRPr="003733BE" w:rsidRDefault="003733BE" w:rsidP="00E643D4">
            <w:pPr>
              <w:jc w:val="both"/>
              <w:cnfStyle w:val="000000100000" w:firstRow="0" w:lastRow="0" w:firstColumn="0" w:lastColumn="0" w:oddVBand="0" w:evenVBand="0" w:oddHBand="1" w:evenHBand="0" w:firstRowFirstColumn="0" w:firstRowLastColumn="0" w:lastRowFirstColumn="0" w:lastRowLastColumn="0"/>
              <w:rPr>
                <w:rStyle w:val="sb8d990e2"/>
                <w:sz w:val="20"/>
                <w:szCs w:val="20"/>
              </w:rPr>
            </w:pPr>
            <w:r w:rsidRPr="003733BE">
              <w:rPr>
                <w:rStyle w:val="sb8d990e2"/>
                <w:i/>
                <w:sz w:val="20"/>
                <w:szCs w:val="20"/>
                <w:u w:val="single"/>
              </w:rPr>
              <w:t>General measures</w:t>
            </w:r>
            <w:r w:rsidRPr="003733BE">
              <w:rPr>
                <w:rStyle w:val="sb8d990e2"/>
                <w:i/>
                <w:sz w:val="20"/>
                <w:szCs w:val="20"/>
              </w:rPr>
              <w:t>:</w:t>
            </w:r>
            <w:r w:rsidR="00C270DD" w:rsidRPr="003733BE">
              <w:rPr>
                <w:rStyle w:val="sb8d990e2"/>
                <w:sz w:val="20"/>
                <w:szCs w:val="20"/>
              </w:rPr>
              <w:t xml:space="preserve"> </w:t>
            </w:r>
            <w:r w:rsidR="00C270DD" w:rsidRPr="003733BE">
              <w:rPr>
                <w:rFonts w:cstheme="minorHAnsi"/>
                <w:sz w:val="20"/>
                <w:szCs w:val="20"/>
              </w:rPr>
              <w:t>The judgment was published, translated and disseminated.</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247"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(2010)11</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NOR / Sanchez Cardenas</w:t>
            </w:r>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12148/03</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rPr>
            </w:pPr>
            <w:r w:rsidRPr="003733BE">
              <w:rPr>
                <w:rStyle w:val="sb8d990e2"/>
                <w:b/>
                <w:sz w:val="20"/>
                <w:szCs w:val="20"/>
              </w:rPr>
              <w:t>04/01/2008</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rPr>
            </w:pPr>
            <w:r w:rsidRPr="003733BE">
              <w:rPr>
                <w:rStyle w:val="sb8d990e2"/>
                <w:sz w:val="20"/>
                <w:szCs w:val="20"/>
              </w:rPr>
              <w:t>04/10/2007</w:t>
            </w:r>
          </w:p>
        </w:tc>
        <w:tc>
          <w:tcPr>
            <w:tcW w:w="3735" w:type="dxa"/>
            <w:tcMar>
              <w:top w:w="113" w:type="dxa"/>
              <w:bottom w:w="113" w:type="dxa"/>
            </w:tcMar>
          </w:tcPr>
          <w:p w:rsidR="00C270DD" w:rsidRPr="003733BE" w:rsidRDefault="00C270DD" w:rsidP="00E643D4">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Protection of private and family life: </w:t>
            </w:r>
            <w:r w:rsidRPr="003733BE">
              <w:rPr>
                <w:rStyle w:val="hps"/>
                <w:rFonts w:cstheme="minorHAnsi"/>
                <w:i/>
                <w:sz w:val="20"/>
                <w:szCs w:val="20"/>
              </w:rPr>
              <w:t xml:space="preserve">Disproportionate und unjustified interference due to suspicions expressed in a court decision on the applicant’s </w:t>
            </w:r>
            <w:r w:rsidR="00FE42D4">
              <w:rPr>
                <w:rStyle w:val="hps"/>
                <w:rFonts w:cstheme="minorHAnsi"/>
                <w:i/>
                <w:sz w:val="20"/>
                <w:szCs w:val="20"/>
              </w:rPr>
              <w:t>visiting rights</w:t>
            </w:r>
            <w:r w:rsidRPr="003733BE">
              <w:rPr>
                <w:rStyle w:val="hps"/>
                <w:rFonts w:cstheme="minorHAnsi"/>
                <w:i/>
                <w:sz w:val="20"/>
                <w:szCs w:val="20"/>
              </w:rPr>
              <w:t xml:space="preserve"> that he had sexually abused on of his sons. (Article 8)</w:t>
            </w:r>
          </w:p>
        </w:tc>
        <w:tc>
          <w:tcPr>
            <w:tcW w:w="5196" w:type="dxa"/>
            <w:tcMar>
              <w:top w:w="113" w:type="dxa"/>
              <w:bottom w:w="113" w:type="dxa"/>
            </w:tcMar>
          </w:tcPr>
          <w:p w:rsidR="00C270DD" w:rsidRPr="003733BE" w:rsidRDefault="003733BE" w:rsidP="005D4F7B">
            <w:pPr>
              <w:pStyle w:val="s8fa3e1e6"/>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733BE">
              <w:rPr>
                <w:rStyle w:val="sb8d990e2"/>
                <w:rFonts w:asciiTheme="minorHAnsi" w:hAnsiTheme="minorHAnsi" w:cstheme="minorHAnsi"/>
                <w:i/>
                <w:sz w:val="20"/>
                <w:szCs w:val="20"/>
                <w:u w:val="single"/>
              </w:rPr>
              <w:t>Individual measures</w:t>
            </w:r>
            <w:r w:rsidRPr="003733BE">
              <w:rPr>
                <w:rStyle w:val="sb8d990e2"/>
                <w:rFonts w:asciiTheme="minorHAnsi" w:hAnsiTheme="minorHAnsi" w:cstheme="minorHAnsi"/>
                <w:i/>
                <w:sz w:val="20"/>
                <w:szCs w:val="20"/>
              </w:rPr>
              <w:t>:</w:t>
            </w:r>
            <w:r w:rsidR="00C270DD" w:rsidRPr="003733BE">
              <w:rPr>
                <w:rStyle w:val="sb8d990e2"/>
                <w:rFonts w:asciiTheme="minorHAnsi" w:hAnsiTheme="minorHAnsi" w:cstheme="minorHAnsi"/>
                <w:sz w:val="20"/>
                <w:szCs w:val="20"/>
              </w:rPr>
              <w:t xml:space="preserve"> </w:t>
            </w:r>
            <w:r w:rsidR="00C270DD" w:rsidRPr="003733BE">
              <w:rPr>
                <w:rFonts w:asciiTheme="minorHAnsi" w:hAnsiTheme="minorHAnsi" w:cstheme="minorHAnsi"/>
                <w:sz w:val="20"/>
                <w:szCs w:val="20"/>
              </w:rPr>
              <w:t>Just satisfaction for non-pecuniary damages paid.</w:t>
            </w:r>
          </w:p>
          <w:p w:rsidR="00C270DD" w:rsidRPr="003733BE" w:rsidRDefault="003733BE" w:rsidP="005D4F7B">
            <w:pPr>
              <w:pStyle w:val="s8fa3e1e6"/>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Style w:val="sb8d990e2"/>
                <w:rFonts w:asciiTheme="minorHAnsi" w:hAnsiTheme="minorHAnsi" w:cstheme="minorHAnsi"/>
                <w:sz w:val="20"/>
                <w:szCs w:val="20"/>
                <w:u w:val="single"/>
              </w:rPr>
            </w:pPr>
            <w:r w:rsidRPr="003733BE">
              <w:rPr>
                <w:rFonts w:asciiTheme="minorHAnsi" w:hAnsiTheme="minorHAnsi" w:cstheme="minorHAnsi"/>
                <w:i/>
                <w:sz w:val="20"/>
                <w:szCs w:val="20"/>
                <w:u w:val="single"/>
              </w:rPr>
              <w:t>General measures</w:t>
            </w:r>
            <w:r w:rsidRPr="003733BE">
              <w:rPr>
                <w:rFonts w:asciiTheme="minorHAnsi" w:hAnsiTheme="minorHAnsi" w:cstheme="minorHAnsi"/>
                <w:i/>
                <w:sz w:val="20"/>
                <w:szCs w:val="20"/>
              </w:rPr>
              <w:t>:</w:t>
            </w:r>
            <w:r w:rsidR="00C270DD" w:rsidRPr="003733BE">
              <w:rPr>
                <w:rFonts w:asciiTheme="minorHAnsi" w:hAnsiTheme="minorHAnsi" w:cstheme="minorHAnsi"/>
                <w:sz w:val="20"/>
                <w:szCs w:val="20"/>
              </w:rPr>
              <w:t xml:space="preserve"> </w:t>
            </w:r>
            <w:r w:rsidR="00C270DD" w:rsidRPr="003733BE">
              <w:rPr>
                <w:rFonts w:asciiTheme="minorHAnsi" w:hAnsiTheme="minorHAnsi"/>
                <w:sz w:val="20"/>
                <w:szCs w:val="20"/>
              </w:rPr>
              <w:t>The judgment was published, translated and disseminated to all courts by the National Court Administration. Training of new judges is also devoted to the examination of this judgment.</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C270DD" w:rsidP="00DE41C9">
            <w:pPr>
              <w:jc w:val="center"/>
            </w:pPr>
          </w:p>
          <w:p w:rsidR="00C270DD" w:rsidRPr="003733BE" w:rsidRDefault="002B2608" w:rsidP="00DE41C9">
            <w:pPr>
              <w:jc w:val="center"/>
            </w:pPr>
            <w:hyperlink r:id="rId248"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(2018)19</w:t>
              </w:r>
            </w:hyperlink>
          </w:p>
          <w:p w:rsidR="00C270DD" w:rsidRPr="003733BE" w:rsidRDefault="00C270DD" w:rsidP="00DE41C9">
            <w:pPr>
              <w:jc w:val="center"/>
            </w:pPr>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lastRenderedPageBreak/>
              <w:t xml:space="preserve">POL / </w:t>
            </w:r>
            <w:proofErr w:type="spellStart"/>
            <w:r w:rsidRPr="003733BE">
              <w:rPr>
                <w:rFonts w:cstheme="minorHAnsi"/>
                <w:b/>
                <w:sz w:val="20"/>
                <w:szCs w:val="20"/>
              </w:rPr>
              <w:t>Bogulak</w:t>
            </w:r>
            <w:proofErr w:type="spellEnd"/>
            <w:r w:rsidRPr="003733BE">
              <w:rPr>
                <w:rFonts w:cstheme="minorHAnsi"/>
                <w:b/>
                <w:sz w:val="20"/>
                <w:szCs w:val="20"/>
              </w:rPr>
              <w:t xml:space="preserve"> and 3 other cases</w:t>
            </w:r>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33866/96</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rPr>
            </w:pPr>
            <w:r w:rsidRPr="003733BE">
              <w:rPr>
                <w:rStyle w:val="sb8d990e2"/>
                <w:b/>
                <w:sz w:val="20"/>
                <w:szCs w:val="20"/>
              </w:rPr>
              <w:t>13/06/2006</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sz w:val="20"/>
                <w:szCs w:val="20"/>
              </w:rPr>
            </w:pPr>
            <w:r w:rsidRPr="003733BE">
              <w:rPr>
                <w:rStyle w:val="sb8d990e2"/>
                <w:sz w:val="20"/>
                <w:szCs w:val="20"/>
              </w:rPr>
              <w:t>13/09/2006</w:t>
            </w:r>
          </w:p>
        </w:tc>
        <w:tc>
          <w:tcPr>
            <w:tcW w:w="3735" w:type="dxa"/>
            <w:tcMar>
              <w:top w:w="113" w:type="dxa"/>
              <w:bottom w:w="113" w:type="dxa"/>
            </w:tcMar>
          </w:tcPr>
          <w:p w:rsidR="00C270DD" w:rsidRPr="003733BE" w:rsidRDefault="00C270DD" w:rsidP="00D5221A">
            <w:pPr>
              <w:jc w:val="both"/>
              <w:cnfStyle w:val="000000100000" w:firstRow="0" w:lastRow="0" w:firstColumn="0" w:lastColumn="0" w:oddVBand="0" w:evenVBand="0" w:oddHBand="1" w:evenHBand="0" w:firstRowFirstColumn="0" w:firstRowLastColumn="0" w:lastRowFirstColumn="0" w:lastRowLastColumn="0"/>
              <w:rPr>
                <w:rStyle w:val="sb8d990e2"/>
                <w:b/>
                <w:i/>
                <w:sz w:val="20"/>
                <w:szCs w:val="20"/>
              </w:rPr>
            </w:pPr>
            <w:r w:rsidRPr="003733BE">
              <w:rPr>
                <w:rStyle w:val="sb8d990e2"/>
                <w:b/>
                <w:i/>
                <w:sz w:val="20"/>
                <w:szCs w:val="20"/>
              </w:rPr>
              <w:t xml:space="preserve">Protection of rights in detention: </w:t>
            </w:r>
            <w:r w:rsidRPr="003733BE">
              <w:rPr>
                <w:rStyle w:val="sb8d990e2"/>
                <w:i/>
                <w:sz w:val="20"/>
                <w:szCs w:val="20"/>
              </w:rPr>
              <w:t xml:space="preserve">Detention solely on the basis of a prosecutor’s decision and impossibility for </w:t>
            </w:r>
            <w:r w:rsidRPr="003733BE">
              <w:rPr>
                <w:rStyle w:val="sb8d990e2"/>
                <w:i/>
                <w:sz w:val="20"/>
                <w:szCs w:val="20"/>
              </w:rPr>
              <w:lastRenderedPageBreak/>
              <w:t>the applicants to take part in or to be represented at the hearings concerning the lawfulness of their detention on remand. (Article 5 §§3+4)</w:t>
            </w:r>
          </w:p>
        </w:tc>
        <w:tc>
          <w:tcPr>
            <w:tcW w:w="5196" w:type="dxa"/>
            <w:tcMar>
              <w:top w:w="113" w:type="dxa"/>
              <w:bottom w:w="113" w:type="dxa"/>
            </w:tcMar>
          </w:tcPr>
          <w:p w:rsidR="00C270DD" w:rsidRPr="003733BE" w:rsidRDefault="003733BE" w:rsidP="00E643D4">
            <w:pPr>
              <w:jc w:val="both"/>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rPr>
            </w:pPr>
            <w:r w:rsidRPr="003733BE">
              <w:rPr>
                <w:rStyle w:val="sb8d990e2"/>
                <w:rFonts w:cstheme="minorHAnsi"/>
                <w:i/>
                <w:sz w:val="20"/>
                <w:szCs w:val="20"/>
                <w:u w:val="single"/>
              </w:rPr>
              <w:lastRenderedPageBreak/>
              <w:t>Individual measures</w:t>
            </w:r>
            <w:r w:rsidRPr="003733BE">
              <w:rPr>
                <w:rStyle w:val="sb8d990e2"/>
                <w:rFonts w:cstheme="minorHAnsi"/>
                <w:i/>
                <w:sz w:val="20"/>
                <w:szCs w:val="20"/>
              </w:rPr>
              <w:t>:</w:t>
            </w:r>
            <w:r w:rsidR="00C270DD" w:rsidRPr="003733BE">
              <w:rPr>
                <w:rStyle w:val="sb8d990e2"/>
                <w:rFonts w:cstheme="minorHAnsi"/>
                <w:sz w:val="20"/>
                <w:szCs w:val="20"/>
              </w:rPr>
              <w:t xml:space="preserve"> </w:t>
            </w:r>
            <w:r w:rsidR="00C270DD" w:rsidRPr="003733BE">
              <w:rPr>
                <w:rFonts w:cstheme="minorHAnsi"/>
                <w:sz w:val="20"/>
                <w:szCs w:val="20"/>
              </w:rPr>
              <w:t xml:space="preserve">Just satisfaction for non-pecuniary damages paid. In two cases, the finding of a violation constitutes sufficient just satisfaction for non-pecuniary </w:t>
            </w:r>
            <w:r w:rsidR="00C270DD" w:rsidRPr="003733BE">
              <w:rPr>
                <w:rFonts w:cstheme="minorHAnsi"/>
                <w:sz w:val="20"/>
                <w:szCs w:val="20"/>
              </w:rPr>
              <w:lastRenderedPageBreak/>
              <w:t>damage. The applicants are no longer detained on remand.</w:t>
            </w:r>
          </w:p>
          <w:p w:rsidR="00C270DD" w:rsidRPr="003733BE" w:rsidRDefault="003733BE" w:rsidP="00E643D4">
            <w:pPr>
              <w:jc w:val="both"/>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u w:val="single"/>
              </w:rPr>
            </w:pPr>
            <w:r w:rsidRPr="003733BE">
              <w:rPr>
                <w:rStyle w:val="sb8d990e2"/>
                <w:rFonts w:cstheme="minorHAnsi"/>
                <w:i/>
                <w:sz w:val="20"/>
                <w:szCs w:val="20"/>
                <w:u w:val="single"/>
              </w:rPr>
              <w:t>General measures</w:t>
            </w:r>
            <w:r w:rsidRPr="003733BE">
              <w:rPr>
                <w:rStyle w:val="sb8d990e2"/>
                <w:rFonts w:cstheme="minorHAnsi"/>
                <w:i/>
                <w:sz w:val="20"/>
                <w:szCs w:val="20"/>
              </w:rPr>
              <w:t>:</w:t>
            </w:r>
            <w:r w:rsidR="00C270DD" w:rsidRPr="003733BE">
              <w:rPr>
                <w:rStyle w:val="sb8d990e2"/>
                <w:rFonts w:cstheme="minorHAnsi"/>
                <w:sz w:val="20"/>
                <w:szCs w:val="20"/>
              </w:rPr>
              <w:t xml:space="preserve"> See</w:t>
            </w:r>
            <w:r w:rsidR="00C270DD" w:rsidRPr="003733BE">
              <w:t xml:space="preserve"> </w:t>
            </w:r>
            <w:hyperlink r:id="rId249" w:history="1">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(2002)124</w:t>
              </w:r>
            </w:hyperlink>
            <w:r w:rsidR="00C270DD" w:rsidRPr="003733BE">
              <w:rPr>
                <w:rStyle w:val="sb8d990e2"/>
                <w:rFonts w:cstheme="minorHAnsi"/>
                <w:sz w:val="20"/>
                <w:szCs w:val="20"/>
              </w:rPr>
              <w:t xml:space="preserve"> in </w:t>
            </w:r>
            <w:proofErr w:type="spellStart"/>
            <w:r w:rsidR="00C270DD" w:rsidRPr="003733BE">
              <w:rPr>
                <w:rStyle w:val="sb8d990e2"/>
                <w:rFonts w:cstheme="minorHAnsi"/>
                <w:sz w:val="20"/>
                <w:szCs w:val="20"/>
              </w:rPr>
              <w:t>Niedbala</w:t>
            </w:r>
            <w:proofErr w:type="spellEnd"/>
            <w:r w:rsidR="00C270DD" w:rsidRPr="003733BE">
              <w:rPr>
                <w:rStyle w:val="sb8d990e2"/>
                <w:rFonts w:cstheme="minorHAnsi"/>
                <w:sz w:val="20"/>
                <w:szCs w:val="20"/>
              </w:rPr>
              <w:t xml:space="preserve"> following the entry into force of the new Code of Criminal Procedure.</w:t>
            </w:r>
          </w:p>
        </w:tc>
      </w:tr>
      <w:tr w:rsidR="00C270DD" w:rsidRPr="003733BE" w:rsidTr="00DE41C9">
        <w:trPr>
          <w:trHeight w:val="332"/>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rFonts w:cstheme="minorHAnsi"/>
                <w:b w:val="0"/>
                <w:sz w:val="20"/>
                <w:szCs w:val="20"/>
              </w:rPr>
            </w:pPr>
            <w:hyperlink r:id="rId250" w:anchor="{&quot;fulltext&quot;:[&quot;general measures&quot;],&quot;sort&quot;:[&quot;kpdate Ascending&quot;],&quot;respondent&quot;:[&quot;POL&quot;],&quot;documentcollectionid2&quot;:[&quot;EXECUTION&quot;],&quot;itemid&quot;:[&quot;001-99463&quot;]}" w:history="1">
              <w:r w:rsidR="00C270DD" w:rsidRPr="003733BE">
                <w:rPr>
                  <w:rStyle w:val="Hyperlink"/>
                  <w:rFonts w:cstheme="minorHAnsi"/>
                  <w:b w:val="0"/>
                  <w:bCs w:val="0"/>
                  <w:sz w:val="20"/>
                  <w:szCs w:val="20"/>
                </w:rPr>
                <w:t>CM/</w:t>
              </w:r>
              <w:proofErr w:type="spellStart"/>
              <w:r w:rsidR="00C270DD" w:rsidRPr="003733BE">
                <w:rPr>
                  <w:rStyle w:val="Hyperlink"/>
                  <w:rFonts w:cstheme="minorHAnsi"/>
                  <w:b w:val="0"/>
                  <w:bCs w:val="0"/>
                  <w:sz w:val="20"/>
                  <w:szCs w:val="20"/>
                </w:rPr>
                <w:t>ResDH</w:t>
              </w:r>
              <w:proofErr w:type="spellEnd"/>
              <w:r w:rsidR="00C270DD" w:rsidRPr="003733BE">
                <w:rPr>
                  <w:rStyle w:val="Hyperlink"/>
                  <w:rFonts w:cstheme="minorHAnsi"/>
                  <w:b w:val="0"/>
                  <w:bCs w:val="0"/>
                  <w:sz w:val="20"/>
                  <w:szCs w:val="20"/>
                </w:rPr>
                <w:t>(2010)78</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 xml:space="preserve">POL / </w:t>
            </w:r>
            <w:proofErr w:type="spellStart"/>
            <w:r w:rsidRPr="003733BE">
              <w:rPr>
                <w:rFonts w:cstheme="minorHAnsi"/>
                <w:b/>
                <w:sz w:val="20"/>
                <w:szCs w:val="20"/>
              </w:rPr>
              <w:t>Sildedzis</w:t>
            </w:r>
            <w:proofErr w:type="spellEnd"/>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45214/99</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b/>
              </w:rPr>
            </w:pPr>
            <w:r w:rsidRPr="003733BE">
              <w:rPr>
                <w:rStyle w:val="sb8d990e2"/>
                <w:b/>
              </w:rPr>
              <w:t>24/08/2005</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dfc50a6a"/>
                <w:rFonts w:cstheme="minorHAnsi"/>
                <w:b/>
                <w:sz w:val="20"/>
                <w:szCs w:val="20"/>
              </w:rPr>
            </w:pPr>
            <w:r w:rsidRPr="003733BE">
              <w:rPr>
                <w:rStyle w:val="sb8d990e2"/>
              </w:rPr>
              <w:t>24/05/2005</w:t>
            </w:r>
          </w:p>
        </w:tc>
        <w:tc>
          <w:tcPr>
            <w:tcW w:w="3735" w:type="dxa"/>
            <w:tcMar>
              <w:top w:w="113" w:type="dxa"/>
              <w:bottom w:w="113" w:type="dxa"/>
            </w:tcMar>
          </w:tcPr>
          <w:p w:rsidR="00C270DD" w:rsidRPr="003733BE" w:rsidRDefault="00C270DD" w:rsidP="00EF4B5C">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sb8d990e2"/>
                <w:b/>
                <w:i/>
                <w:sz w:val="20"/>
                <w:szCs w:val="20"/>
              </w:rPr>
              <w:t>Protection of property:</w:t>
            </w:r>
            <w:r w:rsidRPr="003733BE">
              <w:rPr>
                <w:rStyle w:val="sb8d990e2"/>
                <w:i/>
                <w:sz w:val="20"/>
                <w:szCs w:val="20"/>
              </w:rPr>
              <w:t xml:space="preserve"> Arbitrary and disproportionate interference due to the administrative authorities’ refusal to register a car bought at a public auction organised by the Tax Office on suspicion that it had been stolen. (Article 1 of Protocol No.1)</w:t>
            </w:r>
          </w:p>
        </w:tc>
        <w:tc>
          <w:tcPr>
            <w:tcW w:w="5196" w:type="dxa"/>
            <w:tcMar>
              <w:top w:w="113" w:type="dxa"/>
              <w:bottom w:w="113" w:type="dxa"/>
            </w:tcMar>
          </w:tcPr>
          <w:p w:rsidR="00C270DD" w:rsidRPr="003733BE" w:rsidRDefault="003733BE" w:rsidP="00EF4B5C">
            <w:pPr>
              <w:pStyle w:val="s6e50bd9a"/>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Style w:val="sfbbfee58"/>
                <w:rFonts w:asciiTheme="minorHAnsi" w:hAnsiTheme="minorHAnsi" w:cstheme="minorHAnsi"/>
                <w:sz w:val="20"/>
                <w:szCs w:val="20"/>
              </w:rPr>
            </w:pPr>
            <w:r w:rsidRPr="003733BE">
              <w:rPr>
                <w:rStyle w:val="sfbbfee58"/>
                <w:rFonts w:asciiTheme="minorHAnsi" w:hAnsiTheme="minorHAnsi" w:cstheme="minorHAnsi"/>
                <w:i/>
                <w:sz w:val="20"/>
                <w:szCs w:val="20"/>
                <w:u w:val="single"/>
              </w:rPr>
              <w:t>Individual measures</w:t>
            </w:r>
            <w:r w:rsidRPr="003733BE">
              <w:rPr>
                <w:rStyle w:val="sfbbfee58"/>
                <w:rFonts w:asciiTheme="minorHAnsi" w:hAnsiTheme="minorHAnsi" w:cstheme="minorHAnsi"/>
                <w:i/>
                <w:sz w:val="20"/>
                <w:szCs w:val="20"/>
              </w:rPr>
              <w:t>:</w:t>
            </w:r>
            <w:r w:rsidR="00C270DD" w:rsidRPr="003733BE">
              <w:rPr>
                <w:rStyle w:val="sfbbfee58"/>
                <w:rFonts w:asciiTheme="minorHAnsi" w:hAnsiTheme="minorHAnsi" w:cstheme="minorHAnsi"/>
                <w:sz w:val="20"/>
                <w:szCs w:val="20"/>
              </w:rPr>
              <w:t xml:space="preserve"> Just satisfaction for pecuniary (lost business opportunities) and non-pecuniary damages awarded on an equitable basis paid.</w:t>
            </w:r>
            <w:r w:rsidR="00C270DD" w:rsidRPr="003733BE">
              <w:t xml:space="preserve"> </w:t>
            </w:r>
            <w:r w:rsidR="00C270DD" w:rsidRPr="003733BE">
              <w:rPr>
                <w:rStyle w:val="sfbbfee58"/>
                <w:rFonts w:asciiTheme="minorHAnsi" w:hAnsiTheme="minorHAnsi" w:cstheme="minorHAnsi"/>
                <w:sz w:val="20"/>
                <w:szCs w:val="20"/>
              </w:rPr>
              <w:t>The applicant’s car was registered on 19/07/1999, following the change of regulations.</w:t>
            </w:r>
          </w:p>
          <w:p w:rsidR="00C270DD" w:rsidRPr="003733BE" w:rsidRDefault="003733BE" w:rsidP="00D5324A">
            <w:pPr>
              <w:pStyle w:val="s6e50bd9a"/>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Style w:val="sfbbfee58"/>
                <w:rFonts w:asciiTheme="minorHAnsi" w:hAnsiTheme="minorHAnsi" w:cstheme="minorHAnsi"/>
              </w:rPr>
            </w:pPr>
            <w:r w:rsidRPr="003733BE">
              <w:rPr>
                <w:rStyle w:val="sfbbfee58"/>
                <w:rFonts w:asciiTheme="minorHAnsi" w:hAnsiTheme="minorHAnsi" w:cstheme="minorHAnsi"/>
                <w:i/>
                <w:sz w:val="20"/>
                <w:szCs w:val="20"/>
                <w:u w:val="single"/>
              </w:rPr>
              <w:t>General measures</w:t>
            </w:r>
            <w:r w:rsidRPr="003733BE">
              <w:rPr>
                <w:rStyle w:val="sfbbfee58"/>
                <w:rFonts w:asciiTheme="minorHAnsi" w:hAnsiTheme="minorHAnsi" w:cstheme="minorHAnsi"/>
                <w:i/>
                <w:sz w:val="20"/>
                <w:szCs w:val="20"/>
              </w:rPr>
              <w:t>:</w:t>
            </w:r>
            <w:r w:rsidR="00C270DD" w:rsidRPr="003733BE">
              <w:rPr>
                <w:rStyle w:val="sfbbfee58"/>
                <w:rFonts w:asciiTheme="minorHAnsi" w:hAnsiTheme="minorHAnsi" w:cstheme="minorHAnsi"/>
                <w:sz w:val="20"/>
                <w:szCs w:val="20"/>
              </w:rPr>
              <w:t xml:space="preserve"> A new regulation of 1999 exempted car owners from the obligation to submit certain certificates if the car has been purchased at a public auction or from a person executing an order for forfeiture to the state treasury. A legislative amendment of 2002 provides that the registration of vehicles purchased at public auctions or from persons executing an order of forfeiture to the state treasury is governed by the Road Traffic Act. The owner of a vehicle thus acquired is exempted from the obligation to submit certain certificates and if the identification numbers of the vehicle have been removed or forged, the competent administrative body must allocate new ones with a view to the vehicle’s registration.</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251" w:history="1">
              <w:r w:rsidR="00C270DD" w:rsidRPr="003733BE">
                <w:rPr>
                  <w:rStyle w:val="Hyperlink"/>
                  <w:b w:val="0"/>
                  <w:bCs w:val="0"/>
                  <w:sz w:val="20"/>
                  <w:szCs w:val="20"/>
                </w:rPr>
                <w:t>CM/ResDH52010)61</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PRT / Antunes and Pires and Ferreira Alves No. 3</w:t>
            </w:r>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7623/04 and</w:t>
            </w:r>
          </w:p>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25053/05</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rPr>
            </w:pPr>
            <w:r w:rsidRPr="003733BE">
              <w:rPr>
                <w:rStyle w:val="sb8d990e2"/>
                <w:b/>
                <w:sz w:val="20"/>
                <w:szCs w:val="20"/>
              </w:rPr>
              <w:t>21/09/2007</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sz w:val="20"/>
                <w:szCs w:val="20"/>
              </w:rPr>
            </w:pPr>
            <w:r w:rsidRPr="003733BE">
              <w:rPr>
                <w:rStyle w:val="sb8d990e2"/>
                <w:sz w:val="20"/>
                <w:szCs w:val="20"/>
              </w:rPr>
              <w:t>21/06/2007</w:t>
            </w:r>
          </w:p>
        </w:tc>
        <w:tc>
          <w:tcPr>
            <w:tcW w:w="3735" w:type="dxa"/>
            <w:tcMar>
              <w:top w:w="113" w:type="dxa"/>
              <w:bottom w:w="113" w:type="dxa"/>
            </w:tcMar>
          </w:tcPr>
          <w:p w:rsidR="00C270DD" w:rsidRPr="003733BE" w:rsidRDefault="00C270DD" w:rsidP="00F24E82">
            <w:pPr>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Fonts w:cstheme="minorHAnsi"/>
                <w:b/>
                <w:i/>
                <w:sz w:val="20"/>
                <w:szCs w:val="20"/>
              </w:rPr>
              <w:t>Access to and efficient functioning of justice:</w:t>
            </w:r>
            <w:r w:rsidRPr="003733BE">
              <w:t xml:space="preserve"> </w:t>
            </w:r>
            <w:r w:rsidRPr="003733BE">
              <w:rPr>
                <w:rFonts w:cstheme="minorHAnsi"/>
                <w:i/>
                <w:sz w:val="20"/>
                <w:szCs w:val="20"/>
              </w:rPr>
              <w:t>Failure to communicate to the applicants several documents presented by the public prosecutor and/or the memoranda prepared by the first-instance judge for the appellate court. (Article 6 §1)</w:t>
            </w:r>
          </w:p>
        </w:tc>
        <w:tc>
          <w:tcPr>
            <w:tcW w:w="5196" w:type="dxa"/>
            <w:tcMar>
              <w:top w:w="113" w:type="dxa"/>
              <w:bottom w:w="113" w:type="dxa"/>
            </w:tcMar>
          </w:tcPr>
          <w:p w:rsidR="00C270DD" w:rsidRPr="003733BE" w:rsidRDefault="003733BE" w:rsidP="00E643D4">
            <w:pPr>
              <w:jc w:val="both"/>
              <w:cnfStyle w:val="000000100000" w:firstRow="0" w:lastRow="0" w:firstColumn="0" w:lastColumn="0" w:oddVBand="0" w:evenVBand="0" w:oddHBand="1" w:evenHBand="0" w:firstRowFirstColumn="0" w:firstRowLastColumn="0" w:lastRowFirstColumn="0" w:lastRowLastColumn="0"/>
              <w:rPr>
                <w:rStyle w:val="sb8d990e2"/>
                <w:sz w:val="20"/>
                <w:szCs w:val="20"/>
              </w:rPr>
            </w:pPr>
            <w:r w:rsidRPr="003733BE">
              <w:rPr>
                <w:rStyle w:val="sb8d990e2"/>
                <w:i/>
                <w:sz w:val="20"/>
                <w:szCs w:val="20"/>
                <w:u w:val="single"/>
              </w:rPr>
              <w:t>Individual measures</w:t>
            </w:r>
            <w:r w:rsidRPr="003733BE">
              <w:rPr>
                <w:rStyle w:val="sb8d990e2"/>
                <w:i/>
                <w:sz w:val="20"/>
                <w:szCs w:val="20"/>
              </w:rPr>
              <w:t>:</w:t>
            </w:r>
            <w:r w:rsidR="00C270DD" w:rsidRPr="003733BE">
              <w:rPr>
                <w:rStyle w:val="sb8d990e2"/>
                <w:sz w:val="20"/>
                <w:szCs w:val="20"/>
              </w:rPr>
              <w:t xml:space="preserve"> The finding of a violation was held to be sufficient just satisfaction for the non-pecuniary damage. In one case revision can be requested, in the first case no revision possible due to principle of legal certainty.</w:t>
            </w:r>
          </w:p>
          <w:p w:rsidR="00C270DD" w:rsidRPr="003733BE" w:rsidRDefault="003733BE" w:rsidP="00E643D4">
            <w:pPr>
              <w:jc w:val="both"/>
              <w:cnfStyle w:val="000000100000" w:firstRow="0" w:lastRow="0" w:firstColumn="0" w:lastColumn="0" w:oddVBand="0" w:evenVBand="0" w:oddHBand="1" w:evenHBand="0" w:firstRowFirstColumn="0" w:firstRowLastColumn="0" w:lastRowFirstColumn="0" w:lastRowLastColumn="0"/>
              <w:rPr>
                <w:rStyle w:val="sb8d990e2"/>
                <w:sz w:val="20"/>
                <w:szCs w:val="20"/>
              </w:rPr>
            </w:pPr>
            <w:r w:rsidRPr="003733BE">
              <w:rPr>
                <w:rStyle w:val="sb8d990e2"/>
                <w:i/>
                <w:sz w:val="20"/>
                <w:szCs w:val="20"/>
                <w:u w:val="single"/>
              </w:rPr>
              <w:t>General measures</w:t>
            </w:r>
            <w:r w:rsidRPr="003733BE">
              <w:rPr>
                <w:rStyle w:val="sb8d990e2"/>
                <w:i/>
                <w:sz w:val="20"/>
                <w:szCs w:val="20"/>
              </w:rPr>
              <w:t>:</w:t>
            </w:r>
            <w:r w:rsidR="00C270DD" w:rsidRPr="003733BE">
              <w:rPr>
                <w:rStyle w:val="sb8d990e2"/>
                <w:sz w:val="20"/>
                <w:szCs w:val="20"/>
              </w:rPr>
              <w:t xml:space="preserve"> The impugned provision of the Code of Civil Procedure was repealed. Change of case-law of domestic courts. </w:t>
            </w:r>
            <w:r w:rsidR="00C270DD" w:rsidRPr="003733BE">
              <w:rPr>
                <w:rFonts w:cstheme="minorHAnsi"/>
                <w:sz w:val="20"/>
                <w:szCs w:val="20"/>
              </w:rPr>
              <w:t>The judgment was published, translated and disseminated.</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252"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(2018)28</w:t>
              </w:r>
            </w:hyperlink>
          </w:p>
        </w:tc>
        <w:tc>
          <w:tcPr>
            <w:tcW w:w="1515" w:type="dxa"/>
            <w:tcMar>
              <w:top w:w="113" w:type="dxa"/>
              <w:bottom w:w="113" w:type="dxa"/>
            </w:tcMar>
          </w:tcPr>
          <w:p w:rsidR="00C270DD" w:rsidRPr="00110AAF"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110AAF">
              <w:rPr>
                <w:rFonts w:cstheme="minorHAnsi"/>
                <w:b/>
                <w:sz w:val="20"/>
                <w:szCs w:val="20"/>
                <w:lang w:val="fr-FR"/>
              </w:rPr>
              <w:t>PRT / Cruz da Silva Coelho</w:t>
            </w:r>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9388/02</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sz w:val="20"/>
                <w:szCs w:val="20"/>
              </w:rPr>
            </w:pPr>
            <w:r w:rsidRPr="003733BE">
              <w:rPr>
                <w:rStyle w:val="sb8d990e2"/>
                <w:sz w:val="20"/>
                <w:szCs w:val="20"/>
              </w:rPr>
              <w:t>13/12/2005</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sz w:val="20"/>
                <w:szCs w:val="20"/>
              </w:rPr>
            </w:pPr>
            <w:r w:rsidRPr="003733BE">
              <w:rPr>
                <w:rStyle w:val="sb8d990e2"/>
                <w:sz w:val="20"/>
                <w:szCs w:val="20"/>
              </w:rPr>
              <w:t xml:space="preserve">Friendly </w:t>
            </w:r>
            <w:r w:rsidRPr="003733BE">
              <w:rPr>
                <w:rStyle w:val="sb8d990e2"/>
                <w:sz w:val="20"/>
                <w:szCs w:val="20"/>
              </w:rPr>
              <w:lastRenderedPageBreak/>
              <w:t>settlement</w:t>
            </w:r>
          </w:p>
        </w:tc>
        <w:tc>
          <w:tcPr>
            <w:tcW w:w="3735" w:type="dxa"/>
            <w:tcMar>
              <w:top w:w="113" w:type="dxa"/>
              <w:bottom w:w="113" w:type="dxa"/>
            </w:tcMar>
          </w:tcPr>
          <w:p w:rsidR="00C270DD" w:rsidRPr="003733BE" w:rsidRDefault="00C270DD" w:rsidP="001655CA">
            <w:pPr>
              <w:jc w:val="both"/>
              <w:cnfStyle w:val="000000000000" w:firstRow="0" w:lastRow="0" w:firstColumn="0" w:lastColumn="0" w:oddVBand="0" w:evenVBand="0" w:oddHBand="0" w:evenHBand="0" w:firstRowFirstColumn="0" w:firstRowLastColumn="0" w:lastRowFirstColumn="0" w:lastRowLastColumn="0"/>
              <w:rPr>
                <w:rStyle w:val="sb8d990e2"/>
                <w:b/>
                <w:i/>
                <w:sz w:val="20"/>
                <w:szCs w:val="20"/>
              </w:rPr>
            </w:pPr>
            <w:r w:rsidRPr="003733BE">
              <w:rPr>
                <w:rStyle w:val="sb8d990e2"/>
                <w:b/>
                <w:i/>
                <w:sz w:val="20"/>
                <w:szCs w:val="20"/>
              </w:rPr>
              <w:lastRenderedPageBreak/>
              <w:t xml:space="preserve">Right to life and discriminatory denial of access to court. </w:t>
            </w:r>
            <w:r w:rsidRPr="003733BE">
              <w:rPr>
                <w:rStyle w:val="sb8d990e2"/>
                <w:i/>
                <w:sz w:val="20"/>
                <w:szCs w:val="20"/>
              </w:rPr>
              <w:t xml:space="preserve">(Article 2 and 14 in </w:t>
            </w:r>
            <w:r w:rsidRPr="003733BE">
              <w:rPr>
                <w:rStyle w:val="sb8d990e2"/>
                <w:i/>
                <w:sz w:val="20"/>
                <w:szCs w:val="20"/>
              </w:rPr>
              <w:lastRenderedPageBreak/>
              <w:t>conjunction with 6)</w:t>
            </w:r>
          </w:p>
        </w:tc>
        <w:tc>
          <w:tcPr>
            <w:tcW w:w="5196" w:type="dxa"/>
            <w:tcMar>
              <w:top w:w="113" w:type="dxa"/>
              <w:bottom w:w="113" w:type="dxa"/>
            </w:tcMar>
          </w:tcPr>
          <w:p w:rsidR="00C270DD" w:rsidRPr="003733BE" w:rsidRDefault="003733BE" w:rsidP="003271CB">
            <w:pPr>
              <w:jc w:val="both"/>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rPr>
            </w:pPr>
            <w:r w:rsidRPr="003733BE">
              <w:rPr>
                <w:rStyle w:val="sb8d990e2"/>
                <w:rFonts w:cstheme="minorHAnsi"/>
                <w:i/>
                <w:sz w:val="20"/>
                <w:szCs w:val="20"/>
                <w:u w:val="single"/>
              </w:rPr>
              <w:lastRenderedPageBreak/>
              <w:t>Individual measures</w:t>
            </w:r>
            <w:r w:rsidRPr="003733BE">
              <w:rPr>
                <w:rStyle w:val="sb8d990e2"/>
                <w:rFonts w:cstheme="minorHAnsi"/>
                <w:i/>
                <w:sz w:val="20"/>
                <w:szCs w:val="20"/>
              </w:rPr>
              <w:t>:</w:t>
            </w:r>
            <w:r w:rsidR="00C270DD" w:rsidRPr="003733BE">
              <w:rPr>
                <w:rStyle w:val="sb8d990e2"/>
                <w:rFonts w:cstheme="minorHAnsi"/>
                <w:sz w:val="20"/>
                <w:szCs w:val="20"/>
              </w:rPr>
              <w:t xml:space="preserve"> Friendly settlement</w:t>
            </w:r>
          </w:p>
          <w:p w:rsidR="00C270DD" w:rsidRPr="003733BE" w:rsidRDefault="00C270DD" w:rsidP="00E643D4">
            <w:pPr>
              <w:jc w:val="both"/>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u w:val="single"/>
              </w:rPr>
            </w:pP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253"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(2010)133</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PRT / Ferreira Alves No. 5</w:t>
            </w:r>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30381/06</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14/07/2009</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sz w:val="20"/>
                <w:szCs w:val="20"/>
              </w:rPr>
              <w:t>14/04/2009</w:t>
            </w:r>
          </w:p>
        </w:tc>
        <w:tc>
          <w:tcPr>
            <w:tcW w:w="3735" w:type="dxa"/>
            <w:tcMar>
              <w:top w:w="113" w:type="dxa"/>
              <w:bottom w:w="113" w:type="dxa"/>
            </w:tcMar>
          </w:tcPr>
          <w:p w:rsidR="00C270DD" w:rsidRPr="003733BE" w:rsidRDefault="00C270DD" w:rsidP="00271C0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Access to and efficient functioning of justice: </w:t>
            </w:r>
            <w:r w:rsidRPr="003733BE">
              <w:rPr>
                <w:rStyle w:val="hps"/>
                <w:rFonts w:cstheme="minorHAnsi"/>
                <w:i/>
                <w:sz w:val="20"/>
                <w:szCs w:val="20"/>
              </w:rPr>
              <w:t>Unfair trial due to the failure to communicate to the applicant the memoranda prepared by the first-instance judge for the appellate court in a labour related dispute. (Article 6 §1)</w:t>
            </w:r>
          </w:p>
        </w:tc>
        <w:tc>
          <w:tcPr>
            <w:tcW w:w="5196" w:type="dxa"/>
            <w:tcMar>
              <w:top w:w="113" w:type="dxa"/>
              <w:bottom w:w="113" w:type="dxa"/>
            </w:tcMar>
          </w:tcPr>
          <w:p w:rsidR="00C270DD" w:rsidRPr="003733BE" w:rsidRDefault="003733BE" w:rsidP="005E710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The finding of violation in these cases constituted in itself sufficient just satisfaction in respect of the non-pecuniary damage.</w:t>
            </w:r>
            <w:r w:rsidR="00C270DD" w:rsidRPr="003733BE">
              <w:t xml:space="preserve"> R</w:t>
            </w:r>
            <w:r w:rsidR="00C270DD" w:rsidRPr="003733BE">
              <w:rPr>
                <w:rFonts w:cstheme="minorHAnsi"/>
                <w:sz w:val="20"/>
                <w:szCs w:val="20"/>
              </w:rPr>
              <w:t>eopening the proceedings at issue would seem to run up against the principle of legal certainty to which the other party to the civil proceedings is entitled. Previously, domestic courts had confirmed the legality of the applicant’s dismissal by his employer.</w:t>
            </w:r>
          </w:p>
          <w:p w:rsidR="00C270DD" w:rsidRPr="003733BE" w:rsidRDefault="003733BE" w:rsidP="005E710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u w:val="single"/>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See </w:t>
            </w:r>
            <w:hyperlink r:id="rId254" w:history="1">
              <w:r w:rsidR="00C270DD" w:rsidRPr="003733BE">
                <w:rPr>
                  <w:rStyle w:val="Hyperlink"/>
                  <w:rFonts w:cstheme="minorHAnsi"/>
                  <w:sz w:val="20"/>
                  <w:szCs w:val="20"/>
                </w:rPr>
                <w:t>CM/</w:t>
              </w:r>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(2010)61</w:t>
              </w:r>
            </w:hyperlink>
            <w:r w:rsidR="00C270DD" w:rsidRPr="003733BE">
              <w:rPr>
                <w:rFonts w:cstheme="minorHAnsi"/>
                <w:sz w:val="20"/>
                <w:szCs w:val="20"/>
              </w:rPr>
              <w:t xml:space="preserve"> in Antunes and Pires and Ferreira Alves No. 3. </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255"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(2010)179</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 xml:space="preserve">PRT / </w:t>
            </w:r>
            <w:proofErr w:type="spellStart"/>
            <w:r w:rsidRPr="003733BE">
              <w:rPr>
                <w:rFonts w:cstheme="minorHAnsi"/>
                <w:b/>
                <w:sz w:val="20"/>
                <w:szCs w:val="20"/>
              </w:rPr>
              <w:t>Pijevschi</w:t>
            </w:r>
            <w:proofErr w:type="spellEnd"/>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6830/05</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rPr>
            </w:pPr>
            <w:r w:rsidRPr="003733BE">
              <w:rPr>
                <w:rStyle w:val="sb8d990e2"/>
                <w:b/>
                <w:sz w:val="20"/>
                <w:szCs w:val="20"/>
              </w:rPr>
              <w:t>13/02/2009</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rPr>
            </w:pPr>
            <w:r w:rsidRPr="003733BE">
              <w:rPr>
                <w:rStyle w:val="sb8d990e2"/>
                <w:sz w:val="20"/>
                <w:szCs w:val="20"/>
              </w:rPr>
              <w:t>13/11/2008</w:t>
            </w:r>
          </w:p>
        </w:tc>
        <w:tc>
          <w:tcPr>
            <w:tcW w:w="3735" w:type="dxa"/>
            <w:tcMar>
              <w:top w:w="113" w:type="dxa"/>
              <w:bottom w:w="113" w:type="dxa"/>
            </w:tcMar>
          </w:tcPr>
          <w:p w:rsidR="00C270DD" w:rsidRPr="003733BE" w:rsidRDefault="00C270DD" w:rsidP="00D40BCB">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sb8d990e2"/>
                <w:rFonts w:cstheme="minorHAnsi"/>
                <w:b/>
                <w:i/>
                <w:sz w:val="20"/>
                <w:szCs w:val="20"/>
              </w:rPr>
              <w:t>Access to and efficient functioning of justice:</w:t>
            </w:r>
            <w:r w:rsidRPr="003733BE">
              <w:t xml:space="preserve"> </w:t>
            </w:r>
            <w:r w:rsidRPr="003733BE">
              <w:rPr>
                <w:i/>
                <w:sz w:val="20"/>
                <w:szCs w:val="20"/>
              </w:rPr>
              <w:t xml:space="preserve">Denial </w:t>
            </w:r>
            <w:r w:rsidRPr="003733BE">
              <w:rPr>
                <w:rStyle w:val="sb8d990e2"/>
                <w:rFonts w:cstheme="minorHAnsi"/>
                <w:i/>
                <w:sz w:val="20"/>
                <w:szCs w:val="20"/>
              </w:rPr>
              <w:t>of access to a court for review of the applicant’s conviction, due to the Appeal Court’s particularly strict interpretation of a procedural rule, conflicting with the interpretation given by the Court of First Instance. (Article 6 §1)</w:t>
            </w:r>
          </w:p>
        </w:tc>
        <w:tc>
          <w:tcPr>
            <w:tcW w:w="5196" w:type="dxa"/>
            <w:tcMar>
              <w:top w:w="113" w:type="dxa"/>
              <w:bottom w:w="113" w:type="dxa"/>
            </w:tcMar>
          </w:tcPr>
          <w:p w:rsidR="00C270DD" w:rsidRPr="003733BE" w:rsidRDefault="003733BE" w:rsidP="00845C25">
            <w:pPr>
              <w:pStyle w:val="s6e50bd9a"/>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Style w:val="sfbbfee58"/>
                <w:rFonts w:asciiTheme="minorHAnsi" w:hAnsiTheme="minorHAnsi" w:cstheme="minorHAnsi"/>
                <w:sz w:val="20"/>
                <w:szCs w:val="20"/>
              </w:rPr>
            </w:pPr>
            <w:r w:rsidRPr="003733BE">
              <w:rPr>
                <w:rStyle w:val="sb8d990e2"/>
                <w:rFonts w:asciiTheme="minorHAnsi" w:hAnsiTheme="minorHAnsi" w:cstheme="minorHAnsi"/>
                <w:i/>
                <w:sz w:val="20"/>
                <w:szCs w:val="20"/>
                <w:u w:val="single"/>
              </w:rPr>
              <w:t>Individual measures</w:t>
            </w:r>
            <w:r w:rsidRPr="003733BE">
              <w:rPr>
                <w:rStyle w:val="sb8d990e2"/>
                <w:rFonts w:asciiTheme="minorHAnsi" w:hAnsiTheme="minorHAnsi" w:cstheme="minorHAnsi"/>
                <w:i/>
                <w:sz w:val="20"/>
                <w:szCs w:val="20"/>
              </w:rPr>
              <w:t>:</w:t>
            </w:r>
            <w:r w:rsidR="00C270DD" w:rsidRPr="003733BE">
              <w:rPr>
                <w:rStyle w:val="sb8d990e2"/>
                <w:rFonts w:asciiTheme="minorHAnsi" w:hAnsiTheme="minorHAnsi" w:cstheme="minorHAnsi"/>
                <w:sz w:val="20"/>
                <w:szCs w:val="20"/>
              </w:rPr>
              <w:t xml:space="preserve"> </w:t>
            </w:r>
            <w:r w:rsidR="00C270DD" w:rsidRPr="003733BE">
              <w:rPr>
                <w:rStyle w:val="sfbbfee58"/>
                <w:rFonts w:asciiTheme="minorHAnsi" w:hAnsiTheme="minorHAnsi" w:cstheme="minorHAnsi"/>
                <w:sz w:val="20"/>
                <w:szCs w:val="20"/>
              </w:rPr>
              <w:t>The finding of the violation constituted in itself sufficient just satisfaction for non-pecuniary damages. Reopening of criminal proceedings following the f</w:t>
            </w:r>
            <w:r w:rsidR="00FE42D4">
              <w:rPr>
                <w:rStyle w:val="sfbbfee58"/>
                <w:rFonts w:asciiTheme="minorHAnsi" w:hAnsiTheme="minorHAnsi" w:cstheme="minorHAnsi"/>
                <w:sz w:val="20"/>
                <w:szCs w:val="20"/>
              </w:rPr>
              <w:t>inding of a violation by the EC</w:t>
            </w:r>
            <w:r w:rsidR="00C270DD" w:rsidRPr="003733BE">
              <w:rPr>
                <w:rStyle w:val="sfbbfee58"/>
                <w:rFonts w:asciiTheme="minorHAnsi" w:hAnsiTheme="minorHAnsi" w:cstheme="minorHAnsi"/>
                <w:sz w:val="20"/>
                <w:szCs w:val="20"/>
              </w:rPr>
              <w:t>HR is possible.</w:t>
            </w:r>
          </w:p>
          <w:p w:rsidR="00C270DD" w:rsidRPr="003733BE" w:rsidRDefault="003733BE" w:rsidP="00845C25">
            <w:pPr>
              <w:pStyle w:val="s6e50bd9a"/>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Style w:val="sb8d990e2"/>
                <w:rFonts w:asciiTheme="minorHAnsi" w:hAnsiTheme="minorHAnsi" w:cstheme="minorHAnsi"/>
                <w:sz w:val="20"/>
                <w:szCs w:val="20"/>
              </w:rPr>
            </w:pPr>
            <w:r w:rsidRPr="003733BE">
              <w:rPr>
                <w:rStyle w:val="sfbbfee58"/>
                <w:rFonts w:asciiTheme="minorHAnsi" w:hAnsiTheme="minorHAnsi"/>
                <w:i/>
                <w:sz w:val="20"/>
                <w:szCs w:val="20"/>
                <w:u w:val="single"/>
              </w:rPr>
              <w:t>General measures</w:t>
            </w:r>
            <w:r w:rsidRPr="003733BE">
              <w:rPr>
                <w:rStyle w:val="sfbbfee58"/>
                <w:rFonts w:asciiTheme="minorHAnsi" w:hAnsiTheme="minorHAnsi"/>
                <w:i/>
                <w:sz w:val="20"/>
                <w:szCs w:val="20"/>
              </w:rPr>
              <w:t>:</w:t>
            </w:r>
            <w:r w:rsidR="00C270DD" w:rsidRPr="003733BE">
              <w:rPr>
                <w:rStyle w:val="sfbbfee58"/>
                <w:rFonts w:asciiTheme="minorHAnsi" w:hAnsiTheme="minorHAnsi"/>
                <w:sz w:val="20"/>
                <w:szCs w:val="20"/>
              </w:rPr>
              <w:t xml:space="preserve"> Adaptation of the Constitutional Court’s and the Supreme Court’s case-law. </w:t>
            </w:r>
            <w:r w:rsidR="00C270DD" w:rsidRPr="003733BE">
              <w:rPr>
                <w:rStyle w:val="sfbbfee58"/>
                <w:rFonts w:asciiTheme="minorHAnsi" w:hAnsiTheme="minorHAnsi" w:cstheme="minorHAnsi"/>
                <w:sz w:val="20"/>
                <w:szCs w:val="20"/>
              </w:rPr>
              <w:t>The judgment was published, translated and disseminated.</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256"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(2018)20</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 xml:space="preserve">PRT / Urbino Rodrigues &amp; </w:t>
            </w:r>
            <w:proofErr w:type="spellStart"/>
            <w:r w:rsidRPr="003733BE">
              <w:rPr>
                <w:rFonts w:cstheme="minorHAnsi"/>
                <w:b/>
                <w:sz w:val="20"/>
                <w:szCs w:val="20"/>
              </w:rPr>
              <w:t>Roseiro</w:t>
            </w:r>
            <w:proofErr w:type="spellEnd"/>
            <w:r w:rsidRPr="003733BE">
              <w:rPr>
                <w:rFonts w:cstheme="minorHAnsi"/>
                <w:b/>
                <w:sz w:val="20"/>
                <w:szCs w:val="20"/>
              </w:rPr>
              <w:t xml:space="preserve"> Bento</w:t>
            </w:r>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75088/01+</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rPr>
            </w:pPr>
            <w:r w:rsidRPr="003733BE">
              <w:rPr>
                <w:rStyle w:val="sb8d990e2"/>
                <w:b/>
                <w:sz w:val="20"/>
                <w:szCs w:val="20"/>
              </w:rPr>
              <w:t>01/03/2006</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sz w:val="20"/>
                <w:szCs w:val="20"/>
              </w:rPr>
            </w:pPr>
            <w:r w:rsidRPr="003733BE">
              <w:rPr>
                <w:rStyle w:val="sb8d990e2"/>
                <w:sz w:val="20"/>
                <w:szCs w:val="20"/>
              </w:rPr>
              <w:t>29/11/2005</w:t>
            </w:r>
          </w:p>
        </w:tc>
        <w:tc>
          <w:tcPr>
            <w:tcW w:w="3735" w:type="dxa"/>
            <w:tcMar>
              <w:top w:w="113" w:type="dxa"/>
              <w:bottom w:w="113" w:type="dxa"/>
            </w:tcMar>
          </w:tcPr>
          <w:p w:rsidR="00C270DD" w:rsidRPr="003733BE" w:rsidRDefault="00C270DD" w:rsidP="00C42FCA">
            <w:pPr>
              <w:jc w:val="both"/>
              <w:cnfStyle w:val="000000100000" w:firstRow="0" w:lastRow="0" w:firstColumn="0" w:lastColumn="0" w:oddVBand="0" w:evenVBand="0" w:oddHBand="1" w:evenHBand="0" w:firstRowFirstColumn="0" w:firstRowLastColumn="0" w:lastRowFirstColumn="0" w:lastRowLastColumn="0"/>
              <w:rPr>
                <w:rStyle w:val="sb8d990e2"/>
                <w:b/>
                <w:i/>
                <w:sz w:val="20"/>
                <w:szCs w:val="20"/>
              </w:rPr>
            </w:pPr>
            <w:r w:rsidRPr="003733BE">
              <w:rPr>
                <w:rStyle w:val="sb8d990e2"/>
                <w:b/>
                <w:i/>
                <w:sz w:val="20"/>
                <w:szCs w:val="20"/>
              </w:rPr>
              <w:t xml:space="preserve">Freedom of expression: </w:t>
            </w:r>
            <w:r w:rsidRPr="003733BE">
              <w:rPr>
                <w:rStyle w:val="sb8d990e2"/>
                <w:i/>
                <w:sz w:val="20"/>
                <w:szCs w:val="20"/>
              </w:rPr>
              <w:t>Disproportionate interference</w:t>
            </w:r>
            <w:r w:rsidRPr="003733BE">
              <w:t xml:space="preserve"> </w:t>
            </w:r>
            <w:r w:rsidRPr="003733BE">
              <w:rPr>
                <w:rStyle w:val="sb8d990e2"/>
                <w:i/>
                <w:sz w:val="20"/>
                <w:szCs w:val="20"/>
              </w:rPr>
              <w:t>due to convictions to pay fines or damages for defamation, following the publication of a response to polemical remarks published by another journalist in the first case and insults in the course of a debate in a municipal council in the second case. (Article 10)</w:t>
            </w:r>
          </w:p>
        </w:tc>
        <w:tc>
          <w:tcPr>
            <w:tcW w:w="5196" w:type="dxa"/>
            <w:tcMar>
              <w:top w:w="113" w:type="dxa"/>
              <w:bottom w:w="113" w:type="dxa"/>
            </w:tcMar>
          </w:tcPr>
          <w:p w:rsidR="00C270DD" w:rsidRPr="003733BE" w:rsidRDefault="003733BE" w:rsidP="007B125C">
            <w:pPr>
              <w:jc w:val="both"/>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rPr>
            </w:pPr>
            <w:r w:rsidRPr="003733BE">
              <w:rPr>
                <w:rStyle w:val="sb8d990e2"/>
                <w:rFonts w:cstheme="minorHAnsi"/>
                <w:i/>
                <w:sz w:val="20"/>
                <w:szCs w:val="20"/>
                <w:u w:val="single"/>
              </w:rPr>
              <w:t>Individual measures</w:t>
            </w:r>
            <w:r w:rsidRPr="003733BE">
              <w:rPr>
                <w:rStyle w:val="sb8d990e2"/>
                <w:rFonts w:cstheme="minorHAnsi"/>
                <w:i/>
                <w:sz w:val="20"/>
                <w:szCs w:val="20"/>
              </w:rPr>
              <w:t>:</w:t>
            </w:r>
            <w:r w:rsidR="00C270DD" w:rsidRPr="003733BE">
              <w:rPr>
                <w:rStyle w:val="sb8d990e2"/>
                <w:rFonts w:cstheme="minorHAnsi"/>
                <w:sz w:val="20"/>
                <w:szCs w:val="20"/>
              </w:rPr>
              <w:t xml:space="preserve"> The amount of fines and damages paid by the applicants as a result of their conviction was awarded as just satisfaction for pecuniary damage.</w:t>
            </w:r>
          </w:p>
          <w:p w:rsidR="00C270DD" w:rsidRPr="003733BE" w:rsidRDefault="003733BE" w:rsidP="007B125C">
            <w:pPr>
              <w:jc w:val="both"/>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rPr>
            </w:pPr>
            <w:r w:rsidRPr="003733BE">
              <w:rPr>
                <w:rStyle w:val="sb8d990e2"/>
                <w:rFonts w:cstheme="minorHAnsi"/>
                <w:i/>
                <w:sz w:val="20"/>
                <w:szCs w:val="20"/>
                <w:u w:val="single"/>
              </w:rPr>
              <w:t>General measures</w:t>
            </w:r>
            <w:r w:rsidRPr="003733BE">
              <w:rPr>
                <w:rStyle w:val="sb8d990e2"/>
                <w:rFonts w:cstheme="minorHAnsi"/>
                <w:i/>
                <w:sz w:val="20"/>
                <w:szCs w:val="20"/>
              </w:rPr>
              <w:t>:</w:t>
            </w:r>
            <w:r w:rsidR="00C270DD" w:rsidRPr="003733BE">
              <w:rPr>
                <w:rStyle w:val="sb8d990e2"/>
                <w:rFonts w:cstheme="minorHAnsi"/>
                <w:sz w:val="20"/>
                <w:szCs w:val="20"/>
              </w:rPr>
              <w:t xml:space="preserve"> See </w:t>
            </w:r>
            <w:hyperlink r:id="rId257" w:history="1">
              <w:r w:rsidR="00C270DD" w:rsidRPr="003733BE">
                <w:rPr>
                  <w:rStyle w:val="Hyperlink"/>
                  <w:rFonts w:cstheme="minorHAnsi"/>
                  <w:sz w:val="20"/>
                  <w:szCs w:val="20"/>
                </w:rPr>
                <w:t>CM/</w:t>
              </w:r>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(2007)131</w:t>
              </w:r>
            </w:hyperlink>
            <w:r w:rsidR="00C270DD" w:rsidRPr="003733BE">
              <w:rPr>
                <w:rStyle w:val="sb8d990e2"/>
                <w:rFonts w:cstheme="minorHAnsi"/>
                <w:sz w:val="20"/>
                <w:szCs w:val="20"/>
              </w:rPr>
              <w:t xml:space="preserve"> in Lopes Gomes da Silva.</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258"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(2010)181</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ROM / Albina</w:t>
            </w:r>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57808/00</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28/07/2005</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sz w:val="20"/>
                <w:szCs w:val="20"/>
              </w:rPr>
              <w:t>28/04/2005</w:t>
            </w:r>
          </w:p>
        </w:tc>
        <w:tc>
          <w:tcPr>
            <w:tcW w:w="3735" w:type="dxa"/>
            <w:tcMar>
              <w:top w:w="113" w:type="dxa"/>
              <w:bottom w:w="113" w:type="dxa"/>
            </w:tcMar>
          </w:tcPr>
          <w:p w:rsidR="00C270DD" w:rsidRPr="003733BE" w:rsidRDefault="00C270DD" w:rsidP="00E643D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sb8d990e2"/>
                <w:rFonts w:cstheme="minorHAnsi"/>
                <w:b/>
                <w:i/>
                <w:sz w:val="20"/>
                <w:szCs w:val="20"/>
              </w:rPr>
              <w:t xml:space="preserve">Access to and efficient functioning of justice: </w:t>
            </w:r>
            <w:r w:rsidRPr="003733BE">
              <w:rPr>
                <w:rStyle w:val="sb8d990e2"/>
                <w:rFonts w:cstheme="minorHAnsi"/>
                <w:i/>
                <w:sz w:val="20"/>
                <w:szCs w:val="20"/>
              </w:rPr>
              <w:t>Unfair civil proceedings</w:t>
            </w:r>
            <w:r w:rsidRPr="003733BE">
              <w:rPr>
                <w:i/>
                <w:sz w:val="20"/>
                <w:szCs w:val="20"/>
              </w:rPr>
              <w:t xml:space="preserve"> for recovery of property nationalised during the communist regime </w:t>
            </w:r>
            <w:r w:rsidRPr="003733BE">
              <w:rPr>
                <w:rStyle w:val="sb8d990e2"/>
                <w:rFonts w:cstheme="minorHAnsi"/>
                <w:i/>
                <w:sz w:val="20"/>
                <w:szCs w:val="20"/>
              </w:rPr>
              <w:t xml:space="preserve">as the court of last instance failed to address the applicant’s submissions in support of his appeal. </w:t>
            </w:r>
            <w:r w:rsidRPr="003733BE">
              <w:rPr>
                <w:rStyle w:val="sb8d990e2"/>
                <w:rFonts w:cstheme="minorHAnsi"/>
                <w:i/>
                <w:sz w:val="20"/>
                <w:szCs w:val="20"/>
              </w:rPr>
              <w:lastRenderedPageBreak/>
              <w:t>(Article 6 §1)</w:t>
            </w:r>
          </w:p>
        </w:tc>
        <w:tc>
          <w:tcPr>
            <w:tcW w:w="5196" w:type="dxa"/>
            <w:tcMar>
              <w:top w:w="113" w:type="dxa"/>
              <w:bottom w:w="113" w:type="dxa"/>
            </w:tcMar>
          </w:tcPr>
          <w:p w:rsidR="00C270DD" w:rsidRPr="003733BE" w:rsidRDefault="003733BE" w:rsidP="007D5D0A">
            <w:pPr>
              <w:pStyle w:val="s6e50bd9a"/>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Style w:val="sb8d990e2"/>
                <w:rFonts w:asciiTheme="minorHAnsi" w:hAnsiTheme="minorHAnsi" w:cstheme="minorHAnsi"/>
                <w:sz w:val="20"/>
                <w:szCs w:val="20"/>
              </w:rPr>
            </w:pPr>
            <w:r w:rsidRPr="003733BE">
              <w:rPr>
                <w:rStyle w:val="sb8d990e2"/>
                <w:rFonts w:asciiTheme="minorHAnsi" w:hAnsiTheme="minorHAnsi" w:cstheme="minorHAnsi"/>
                <w:i/>
                <w:sz w:val="20"/>
                <w:szCs w:val="20"/>
                <w:u w:val="single"/>
              </w:rPr>
              <w:lastRenderedPageBreak/>
              <w:t>Individual measures</w:t>
            </w:r>
            <w:r w:rsidRPr="003733BE">
              <w:rPr>
                <w:rStyle w:val="sb8d990e2"/>
                <w:rFonts w:asciiTheme="minorHAnsi" w:hAnsiTheme="minorHAnsi" w:cstheme="minorHAnsi"/>
                <w:i/>
                <w:sz w:val="20"/>
                <w:szCs w:val="20"/>
              </w:rPr>
              <w:t>:</w:t>
            </w:r>
            <w:r w:rsidR="00C270DD" w:rsidRPr="003733BE">
              <w:rPr>
                <w:rStyle w:val="sb8d990e2"/>
                <w:rFonts w:asciiTheme="minorHAnsi" w:hAnsiTheme="minorHAnsi" w:cstheme="minorHAnsi"/>
                <w:sz w:val="20"/>
                <w:szCs w:val="20"/>
              </w:rPr>
              <w:t xml:space="preserve"> Just satisfaction under all heads of damage including loss of chance, awarded on an equitable basis, paid. In a fresh action, the applicant recovered part of his property. A second action to recover the remaining part was still pending at the time of the judgment.</w:t>
            </w:r>
          </w:p>
          <w:p w:rsidR="00C270DD" w:rsidRPr="003733BE" w:rsidRDefault="003733BE" w:rsidP="007D5D0A">
            <w:pPr>
              <w:pStyle w:val="s6e50bd9a"/>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Style w:val="sb8d990e2"/>
                <w:rFonts w:asciiTheme="minorHAnsi" w:hAnsiTheme="minorHAnsi" w:cstheme="minorHAnsi"/>
                <w:sz w:val="20"/>
                <w:szCs w:val="20"/>
              </w:rPr>
            </w:pPr>
            <w:r w:rsidRPr="003733BE">
              <w:rPr>
                <w:rStyle w:val="sb8d990e2"/>
                <w:rFonts w:asciiTheme="minorHAnsi" w:hAnsiTheme="minorHAnsi" w:cstheme="minorHAnsi"/>
                <w:i/>
                <w:sz w:val="20"/>
                <w:szCs w:val="20"/>
                <w:u w:val="single"/>
              </w:rPr>
              <w:t>General measures</w:t>
            </w:r>
            <w:r w:rsidRPr="003733BE">
              <w:rPr>
                <w:rStyle w:val="sb8d990e2"/>
                <w:rFonts w:asciiTheme="minorHAnsi" w:hAnsiTheme="minorHAnsi" w:cstheme="minorHAnsi"/>
                <w:i/>
                <w:sz w:val="20"/>
                <w:szCs w:val="20"/>
              </w:rPr>
              <w:t>:</w:t>
            </w:r>
            <w:r w:rsidR="00C270DD" w:rsidRPr="003733BE">
              <w:rPr>
                <w:rStyle w:val="sb8d990e2"/>
                <w:rFonts w:asciiTheme="minorHAnsi" w:hAnsiTheme="minorHAnsi" w:cstheme="minorHAnsi"/>
                <w:sz w:val="20"/>
                <w:szCs w:val="20"/>
              </w:rPr>
              <w:t xml:space="preserve"> Failure of domestic court to observe </w:t>
            </w:r>
            <w:r w:rsidR="00C270DD" w:rsidRPr="003733BE">
              <w:rPr>
                <w:rStyle w:val="sb8d990e2"/>
                <w:rFonts w:asciiTheme="minorHAnsi" w:hAnsiTheme="minorHAnsi" w:cstheme="minorHAnsi"/>
                <w:sz w:val="20"/>
                <w:szCs w:val="20"/>
              </w:rPr>
              <w:lastRenderedPageBreak/>
              <w:t xml:space="preserve">applicable legal provisions. </w:t>
            </w:r>
            <w:r w:rsidR="00C270DD" w:rsidRPr="003733BE">
              <w:rPr>
                <w:rStyle w:val="sfbbfee58"/>
                <w:rFonts w:asciiTheme="minorHAnsi" w:hAnsiTheme="minorHAnsi" w:cstheme="minorHAnsi"/>
                <w:sz w:val="20"/>
                <w:szCs w:val="20"/>
              </w:rPr>
              <w:t>The judgment was published, translated and disseminated.</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259"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(2010)205</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ROM / Ban</w:t>
            </w:r>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46639/99</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07/03/2007</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sz w:val="20"/>
                <w:szCs w:val="20"/>
              </w:rPr>
              <w:t>07/12/2006</w:t>
            </w:r>
          </w:p>
        </w:tc>
        <w:tc>
          <w:tcPr>
            <w:tcW w:w="3735" w:type="dxa"/>
            <w:tcMar>
              <w:top w:w="113" w:type="dxa"/>
              <w:bottom w:w="113" w:type="dxa"/>
            </w:tcMar>
          </w:tcPr>
          <w:p w:rsidR="00C270DD" w:rsidRPr="003733BE" w:rsidRDefault="00C270DD" w:rsidP="00EA51F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sb8d990e2"/>
                <w:b/>
                <w:i/>
                <w:sz w:val="20"/>
                <w:szCs w:val="20"/>
              </w:rPr>
            </w:pPr>
            <w:r w:rsidRPr="003733BE">
              <w:rPr>
                <w:rStyle w:val="hps"/>
                <w:rFonts w:cstheme="minorHAnsi"/>
                <w:b/>
                <w:i/>
                <w:sz w:val="20"/>
                <w:szCs w:val="20"/>
              </w:rPr>
              <w:t xml:space="preserve">Access to and efficient functioning of justice: </w:t>
            </w:r>
            <w:r w:rsidRPr="003733BE">
              <w:rPr>
                <w:rStyle w:val="hps"/>
                <w:rFonts w:cstheme="minorHAnsi"/>
                <w:i/>
                <w:sz w:val="20"/>
                <w:szCs w:val="20"/>
              </w:rPr>
              <w:t xml:space="preserve">Lack </w:t>
            </w:r>
            <w:r w:rsidRPr="003733BE">
              <w:rPr>
                <w:rStyle w:val="sb8d990e2"/>
                <w:i/>
                <w:sz w:val="20"/>
                <w:szCs w:val="20"/>
              </w:rPr>
              <w:t>of access to a court to claim restitution of a nationalised building. (Article 6 §1)</w:t>
            </w:r>
          </w:p>
        </w:tc>
        <w:tc>
          <w:tcPr>
            <w:tcW w:w="5196" w:type="dxa"/>
            <w:tcMar>
              <w:top w:w="113" w:type="dxa"/>
              <w:bottom w:w="113" w:type="dxa"/>
            </w:tcMar>
          </w:tcPr>
          <w:p w:rsidR="00C270DD" w:rsidRPr="003733BE" w:rsidRDefault="003733BE" w:rsidP="00B72C6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Just satisfaction for non-pecuniary damage paid. Reopening of proceedings possible.</w:t>
            </w:r>
          </w:p>
          <w:p w:rsidR="00C270DD" w:rsidRPr="003733BE" w:rsidRDefault="003733BE" w:rsidP="00B72C6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u w:val="single"/>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See </w:t>
            </w:r>
            <w:hyperlink r:id="rId260" w:history="1">
              <w:r w:rsidR="00C270DD" w:rsidRPr="003733BE">
                <w:rPr>
                  <w:rStyle w:val="Hyperlink"/>
                  <w:rFonts w:cstheme="minorHAnsi"/>
                  <w:sz w:val="20"/>
                  <w:szCs w:val="20"/>
                </w:rPr>
                <w:t>CM/</w:t>
              </w:r>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(2008)79</w:t>
              </w:r>
            </w:hyperlink>
            <w:r w:rsidR="00C270DD" w:rsidRPr="003733BE">
              <w:t xml:space="preserve"> in </w:t>
            </w:r>
            <w:proofErr w:type="spellStart"/>
            <w:r w:rsidR="00C270DD" w:rsidRPr="003733BE">
              <w:rPr>
                <w:rFonts w:cstheme="minorHAnsi"/>
                <w:sz w:val="20"/>
                <w:szCs w:val="20"/>
              </w:rPr>
              <w:t>Canciovici</w:t>
            </w:r>
            <w:proofErr w:type="spellEnd"/>
            <w:r w:rsidR="00C270DD" w:rsidRPr="003733BE">
              <w:rPr>
                <w:rFonts w:cstheme="minorHAnsi"/>
                <w:sz w:val="20"/>
                <w:szCs w:val="20"/>
              </w:rPr>
              <w:t xml:space="preserve"> and others, in particular concerning legal and case-law changes recognising the right of access to a court for former owners of nationalised property.</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261"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(2018)21</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 xml:space="preserve">ROM / Cornelia </w:t>
            </w:r>
            <w:proofErr w:type="spellStart"/>
            <w:r w:rsidRPr="003733BE">
              <w:rPr>
                <w:rFonts w:cstheme="minorHAnsi"/>
                <w:b/>
                <w:sz w:val="20"/>
                <w:szCs w:val="20"/>
              </w:rPr>
              <w:t>Eufrosina</w:t>
            </w:r>
            <w:proofErr w:type="spellEnd"/>
            <w:r w:rsidRPr="003733BE">
              <w:rPr>
                <w:rFonts w:cstheme="minorHAnsi"/>
                <w:b/>
                <w:sz w:val="20"/>
                <w:szCs w:val="20"/>
              </w:rPr>
              <w:t xml:space="preserve"> Radu</w:t>
            </w:r>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65402/01</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rPr>
            </w:pPr>
            <w:r w:rsidRPr="003733BE">
              <w:rPr>
                <w:rStyle w:val="sb8d990e2"/>
                <w:b/>
                <w:sz w:val="20"/>
                <w:szCs w:val="20"/>
              </w:rPr>
              <w:t>12/10/2007</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sz w:val="20"/>
                <w:szCs w:val="20"/>
              </w:rPr>
            </w:pPr>
            <w:r w:rsidRPr="003733BE">
              <w:rPr>
                <w:rStyle w:val="sb8d990e2"/>
                <w:sz w:val="20"/>
                <w:szCs w:val="20"/>
              </w:rPr>
              <w:t>12/07/2007</w:t>
            </w:r>
          </w:p>
        </w:tc>
        <w:tc>
          <w:tcPr>
            <w:tcW w:w="3735" w:type="dxa"/>
            <w:tcMar>
              <w:top w:w="113" w:type="dxa"/>
              <w:bottom w:w="113" w:type="dxa"/>
            </w:tcMar>
          </w:tcPr>
          <w:p w:rsidR="00C270DD" w:rsidRPr="003733BE" w:rsidRDefault="00C270DD" w:rsidP="001655CA">
            <w:pPr>
              <w:jc w:val="both"/>
              <w:cnfStyle w:val="000000000000" w:firstRow="0" w:lastRow="0" w:firstColumn="0" w:lastColumn="0" w:oddVBand="0" w:evenVBand="0" w:oddHBand="0" w:evenHBand="0" w:firstRowFirstColumn="0" w:firstRowLastColumn="0" w:lastRowFirstColumn="0" w:lastRowLastColumn="0"/>
              <w:rPr>
                <w:rStyle w:val="sb8d990e2"/>
                <w:b/>
                <w:i/>
                <w:sz w:val="20"/>
                <w:szCs w:val="20"/>
              </w:rPr>
            </w:pPr>
            <w:r w:rsidRPr="003733BE">
              <w:rPr>
                <w:rStyle w:val="sb8d990e2"/>
                <w:b/>
                <w:i/>
                <w:sz w:val="20"/>
                <w:szCs w:val="20"/>
              </w:rPr>
              <w:t xml:space="preserve">Access to and efficient functioning of justice: </w:t>
            </w:r>
            <w:r w:rsidRPr="003733BE">
              <w:rPr>
                <w:rStyle w:val="sb8d990e2"/>
                <w:i/>
                <w:sz w:val="20"/>
                <w:szCs w:val="20"/>
              </w:rPr>
              <w:t>Denial of access to court in order to claim the restitution of a nationalised building. (Article 6 §1)</w:t>
            </w:r>
          </w:p>
        </w:tc>
        <w:tc>
          <w:tcPr>
            <w:tcW w:w="5196" w:type="dxa"/>
            <w:tcMar>
              <w:top w:w="113" w:type="dxa"/>
              <w:bottom w:w="113" w:type="dxa"/>
            </w:tcMar>
          </w:tcPr>
          <w:p w:rsidR="00C270DD" w:rsidRPr="003733BE" w:rsidRDefault="003733BE" w:rsidP="00E643D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Style w:val="sb8d990e2"/>
                <w:rFonts w:cstheme="minorHAnsi"/>
                <w:i/>
                <w:sz w:val="20"/>
                <w:szCs w:val="20"/>
                <w:u w:val="single"/>
              </w:rPr>
              <w:t>Individual measures</w:t>
            </w:r>
            <w:r w:rsidRPr="003733BE">
              <w:rPr>
                <w:rStyle w:val="sb8d990e2"/>
                <w:rFonts w:cstheme="minorHAnsi"/>
                <w:i/>
                <w:sz w:val="20"/>
                <w:szCs w:val="20"/>
              </w:rPr>
              <w:t>:</w:t>
            </w:r>
            <w:r w:rsidR="00C270DD" w:rsidRPr="003733BE">
              <w:rPr>
                <w:rStyle w:val="sb8d990e2"/>
                <w:rFonts w:cstheme="minorHAnsi"/>
                <w:sz w:val="20"/>
                <w:szCs w:val="20"/>
              </w:rPr>
              <w:t xml:space="preserve"> </w:t>
            </w:r>
            <w:r w:rsidR="00C270DD" w:rsidRPr="003733BE">
              <w:rPr>
                <w:rFonts w:cstheme="minorHAnsi"/>
                <w:sz w:val="20"/>
                <w:szCs w:val="20"/>
              </w:rPr>
              <w:t xml:space="preserve">Just satisfaction for non-pecuniary damages paid. Reopening of the impugned proceedings possible. </w:t>
            </w:r>
          </w:p>
          <w:p w:rsidR="00C270DD" w:rsidRPr="003733BE" w:rsidRDefault="003733BE" w:rsidP="00E643D4">
            <w:pPr>
              <w:jc w:val="both"/>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u w:val="single"/>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w:t>
            </w:r>
            <w:hyperlink r:id="rId262" w:history="1">
              <w:r w:rsidR="00C270DD" w:rsidRPr="003733BE">
                <w:rPr>
                  <w:rStyle w:val="Hyperlink"/>
                  <w:rFonts w:cstheme="minorHAnsi"/>
                  <w:sz w:val="20"/>
                  <w:szCs w:val="20"/>
                </w:rPr>
                <w:t>CM/</w:t>
              </w:r>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(2008)79</w:t>
              </w:r>
            </w:hyperlink>
            <w:r w:rsidR="00C270DD" w:rsidRPr="003733BE">
              <w:rPr>
                <w:rFonts w:cstheme="minorHAnsi"/>
                <w:sz w:val="20"/>
                <w:szCs w:val="20"/>
              </w:rPr>
              <w:t xml:space="preserve"> in </w:t>
            </w:r>
            <w:proofErr w:type="spellStart"/>
            <w:r w:rsidR="00C270DD" w:rsidRPr="003733BE">
              <w:rPr>
                <w:rFonts w:cstheme="minorHAnsi"/>
                <w:sz w:val="20"/>
                <w:szCs w:val="20"/>
              </w:rPr>
              <w:t>Canciovici</w:t>
            </w:r>
            <w:proofErr w:type="spellEnd"/>
            <w:r w:rsidR="00C270DD" w:rsidRPr="003733BE">
              <w:rPr>
                <w:rFonts w:cstheme="minorHAnsi"/>
                <w:sz w:val="20"/>
                <w:szCs w:val="20"/>
              </w:rPr>
              <w:t xml:space="preserve"> and Others. </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263" w:anchor="{&quot;fulltext&quot;:[&quot;general measures Cotlet&quot;],&quot;sort&quot;:[&quot;kpdate Descending&quot;],&quot;respondent&quot;:[&quot;ROU&quot;],&quot;documentcollectionid2&quot;:[&quot;EXECUTION&quot;],&quot;itemid&quot;:[&quot;001-103844&quot;]}"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(2010)180</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 xml:space="preserve">ROM / </w:t>
            </w:r>
            <w:proofErr w:type="spellStart"/>
            <w:r w:rsidRPr="003733BE">
              <w:rPr>
                <w:rFonts w:cstheme="minorHAnsi"/>
                <w:b/>
                <w:sz w:val="20"/>
                <w:szCs w:val="20"/>
              </w:rPr>
              <w:t>Cotlet</w:t>
            </w:r>
            <w:proofErr w:type="spellEnd"/>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38565/97</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03/09/2003</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sz w:val="20"/>
                <w:szCs w:val="20"/>
              </w:rPr>
              <w:t>03/06/2003</w:t>
            </w:r>
          </w:p>
        </w:tc>
        <w:tc>
          <w:tcPr>
            <w:tcW w:w="3735" w:type="dxa"/>
            <w:tcMar>
              <w:top w:w="113" w:type="dxa"/>
              <w:bottom w:w="113" w:type="dxa"/>
            </w:tcMar>
          </w:tcPr>
          <w:p w:rsidR="00C270DD" w:rsidRPr="003733BE" w:rsidRDefault="00C270DD" w:rsidP="00845C2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Protection of correspondence with Convention organs: </w:t>
            </w:r>
            <w:r w:rsidRPr="003733BE">
              <w:rPr>
                <w:rStyle w:val="hps"/>
                <w:rFonts w:cstheme="minorHAnsi"/>
                <w:i/>
                <w:sz w:val="20"/>
                <w:szCs w:val="20"/>
              </w:rPr>
              <w:t>Prison authorities’ interference with right to correspondence with the Convention organs and the right to individual application. (Articles 8 and 34)</w:t>
            </w:r>
          </w:p>
        </w:tc>
        <w:tc>
          <w:tcPr>
            <w:tcW w:w="5196" w:type="dxa"/>
            <w:tcMar>
              <w:top w:w="113" w:type="dxa"/>
              <w:bottom w:w="113" w:type="dxa"/>
            </w:tcMar>
          </w:tcPr>
          <w:p w:rsidR="00C270DD" w:rsidRPr="003733BE" w:rsidRDefault="003733BE" w:rsidP="00AB727E">
            <w:pPr>
              <w:pStyle w:val="s6e50bd9a"/>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733BE">
              <w:rPr>
                <w:rStyle w:val="wordhighlighted"/>
                <w:rFonts w:asciiTheme="minorHAnsi" w:hAnsiTheme="minorHAnsi"/>
                <w:i/>
                <w:sz w:val="20"/>
                <w:szCs w:val="20"/>
                <w:u w:val="single"/>
              </w:rPr>
              <w:t>Individual measures</w:t>
            </w:r>
            <w:r w:rsidRPr="003733BE">
              <w:rPr>
                <w:rStyle w:val="wordhighlighted"/>
                <w:rFonts w:asciiTheme="minorHAnsi" w:hAnsiTheme="minorHAnsi"/>
                <w:i/>
                <w:sz w:val="20"/>
                <w:szCs w:val="20"/>
              </w:rPr>
              <w:t>:</w:t>
            </w:r>
            <w:r w:rsidR="00C270DD" w:rsidRPr="003733BE">
              <w:rPr>
                <w:rStyle w:val="wordhighlighted"/>
                <w:rFonts w:asciiTheme="minorHAnsi" w:hAnsiTheme="minorHAnsi"/>
                <w:sz w:val="20"/>
                <w:szCs w:val="20"/>
              </w:rPr>
              <w:t xml:space="preserve"> </w:t>
            </w:r>
            <w:r w:rsidR="00C270DD" w:rsidRPr="003733BE">
              <w:rPr>
                <w:rFonts w:asciiTheme="minorHAnsi" w:hAnsiTheme="minorHAnsi" w:cstheme="minorHAnsi"/>
                <w:sz w:val="20"/>
                <w:szCs w:val="20"/>
              </w:rPr>
              <w:t xml:space="preserve">Just satisfaction for pecuniary and non-pecuniary damage awarded on an equitable basis paid. </w:t>
            </w:r>
          </w:p>
          <w:p w:rsidR="00C270DD" w:rsidRPr="003733BE" w:rsidRDefault="003733BE" w:rsidP="00F33E73">
            <w:pPr>
              <w:pStyle w:val="s6e50bd9a"/>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733BE">
              <w:rPr>
                <w:rStyle w:val="sb8d990e2"/>
                <w:rFonts w:asciiTheme="minorHAnsi" w:hAnsiTheme="minorHAnsi" w:cstheme="minorHAnsi"/>
                <w:i/>
                <w:sz w:val="20"/>
                <w:szCs w:val="20"/>
                <w:u w:val="single"/>
              </w:rPr>
              <w:t>General measures</w:t>
            </w:r>
            <w:r w:rsidRPr="003733BE">
              <w:rPr>
                <w:rStyle w:val="sb8d990e2"/>
                <w:rFonts w:asciiTheme="minorHAnsi" w:hAnsiTheme="minorHAnsi" w:cstheme="minorHAnsi"/>
                <w:i/>
                <w:sz w:val="20"/>
                <w:szCs w:val="20"/>
              </w:rPr>
              <w:t>:</w:t>
            </w:r>
            <w:r w:rsidR="00C270DD" w:rsidRPr="003733BE">
              <w:rPr>
                <w:rStyle w:val="sb8d990e2"/>
                <w:rFonts w:asciiTheme="minorHAnsi" w:hAnsiTheme="minorHAnsi" w:cstheme="minorHAnsi"/>
                <w:sz w:val="20"/>
                <w:szCs w:val="20"/>
              </w:rPr>
              <w:t xml:space="preserve"> See </w:t>
            </w:r>
            <w:hyperlink r:id="rId264" w:history="1">
              <w:r w:rsidR="00C270DD" w:rsidRPr="003733BE">
                <w:rPr>
                  <w:rStyle w:val="Hyperlink"/>
                  <w:rFonts w:asciiTheme="minorHAnsi" w:hAnsiTheme="minorHAnsi" w:cstheme="minorHAnsi"/>
                  <w:sz w:val="20"/>
                  <w:szCs w:val="20"/>
                </w:rPr>
                <w:t>CM/</w:t>
              </w:r>
              <w:proofErr w:type="spellStart"/>
              <w:r w:rsidR="00C270DD" w:rsidRPr="003733BE">
                <w:rPr>
                  <w:rStyle w:val="Hyperlink"/>
                  <w:rFonts w:asciiTheme="minorHAnsi" w:hAnsiTheme="minorHAnsi" w:cstheme="minorHAnsi"/>
                  <w:sz w:val="20"/>
                  <w:szCs w:val="20"/>
                </w:rPr>
                <w:t>ResDH</w:t>
              </w:r>
              <w:proofErr w:type="spellEnd"/>
              <w:r w:rsidR="00C270DD" w:rsidRPr="003733BE">
                <w:rPr>
                  <w:rStyle w:val="Hyperlink"/>
                  <w:rFonts w:asciiTheme="minorHAnsi" w:hAnsiTheme="minorHAnsi" w:cstheme="minorHAnsi"/>
                  <w:sz w:val="20"/>
                  <w:szCs w:val="20"/>
                </w:rPr>
                <w:t>(2007)92</w:t>
              </w:r>
            </w:hyperlink>
            <w:r w:rsidR="00C270DD" w:rsidRPr="003733BE">
              <w:rPr>
                <w:rStyle w:val="sb8d990e2"/>
                <w:rFonts w:asciiTheme="minorHAnsi" w:hAnsiTheme="minorHAnsi" w:cstheme="minorHAnsi"/>
                <w:sz w:val="20"/>
                <w:szCs w:val="20"/>
              </w:rPr>
              <w:t xml:space="preserve"> in Petra. The Director of the National Prisons Administration issued several circular letters instructing the prison staff to respect the confidentiality of prisoners’ correspondence and petitions and to take various </w:t>
            </w:r>
            <w:r w:rsidR="00C270DD" w:rsidRPr="003733BE">
              <w:rPr>
                <w:rStyle w:val="wordhighlighted"/>
                <w:rFonts w:asciiTheme="minorHAnsi" w:hAnsiTheme="minorHAnsi" w:cstheme="minorHAnsi"/>
                <w:sz w:val="20"/>
                <w:szCs w:val="20"/>
              </w:rPr>
              <w:t>measures</w:t>
            </w:r>
            <w:r w:rsidR="00C270DD" w:rsidRPr="003733BE">
              <w:rPr>
                <w:rStyle w:val="sb8d990e2"/>
                <w:rFonts w:asciiTheme="minorHAnsi" w:hAnsiTheme="minorHAnsi" w:cstheme="minorHAnsi"/>
                <w:sz w:val="20"/>
                <w:szCs w:val="20"/>
              </w:rPr>
              <w:t xml:space="preserve"> for the effective exercise of these rights (e.g. daily access of the prisoners to mail boxes, remittal of the correspondence and reply to petitions under signature, access of the mail service providers inside prisons to collect the prisoners’ correspondence). The law on the execution of sentences of 2006 guarantees the prisoners the confidentiality of their correspondence and petitions. The prison administration is obliged to notify the prisoners of their rights and obligations. Interception may be ordered only by the detention judge in a reasoned decision. However, such restrictions cannot be imposed on the correspondence with prisoners’ legal counsel, human rights NGOs or international courts and </w:t>
            </w:r>
            <w:r w:rsidR="00C270DD" w:rsidRPr="003733BE">
              <w:rPr>
                <w:rStyle w:val="sb8d990e2"/>
                <w:rFonts w:asciiTheme="minorHAnsi" w:hAnsiTheme="minorHAnsi" w:cstheme="minorHAnsi"/>
                <w:sz w:val="20"/>
                <w:szCs w:val="20"/>
              </w:rPr>
              <w:lastRenderedPageBreak/>
              <w:t xml:space="preserve">organisations. Prisoners may apply to the detention judge for review of </w:t>
            </w:r>
            <w:r w:rsidR="00C270DD" w:rsidRPr="003733BE">
              <w:rPr>
                <w:rStyle w:val="wordhighlighted"/>
                <w:rFonts w:asciiTheme="minorHAnsi" w:hAnsiTheme="minorHAnsi" w:cstheme="minorHAnsi"/>
                <w:sz w:val="20"/>
                <w:szCs w:val="20"/>
              </w:rPr>
              <w:t>measures</w:t>
            </w:r>
            <w:r w:rsidR="00C270DD" w:rsidRPr="003733BE">
              <w:rPr>
                <w:rStyle w:val="sb8d990e2"/>
                <w:rFonts w:asciiTheme="minorHAnsi" w:hAnsiTheme="minorHAnsi" w:cstheme="minorHAnsi"/>
                <w:sz w:val="20"/>
                <w:szCs w:val="20"/>
              </w:rPr>
              <w:t xml:space="preserve"> taken by the prison administration affecting the exercise of their rights. Dismissals may be appealed against before the court of first instance under the jurisdiction of which the prison is placed</w:t>
            </w:r>
            <w:r w:rsidR="00C270DD" w:rsidRPr="003733BE">
              <w:rPr>
                <w:rFonts w:asciiTheme="minorHAnsi" w:hAnsiTheme="minorHAnsi" w:cstheme="minorHAnsi"/>
                <w:sz w:val="20"/>
                <w:szCs w:val="20"/>
              </w:rPr>
              <w:t>.</w:t>
            </w:r>
            <w:r w:rsidR="00C270DD" w:rsidRPr="003733BE">
              <w:rPr>
                <w:rStyle w:val="sfbbfee58"/>
                <w:rFonts w:asciiTheme="minorHAnsi" w:hAnsiTheme="minorHAnsi" w:cstheme="minorHAnsi"/>
                <w:sz w:val="20"/>
                <w:szCs w:val="20"/>
              </w:rPr>
              <w:t xml:space="preserve"> The judgment was published, translated and disseminated.</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265"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(2010)206</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 xml:space="preserve">ROM / </w:t>
            </w:r>
            <w:proofErr w:type="spellStart"/>
            <w:r w:rsidRPr="003733BE">
              <w:rPr>
                <w:rFonts w:cstheme="minorHAnsi"/>
                <w:b/>
                <w:sz w:val="20"/>
                <w:szCs w:val="20"/>
              </w:rPr>
              <w:t>Cretu</w:t>
            </w:r>
            <w:proofErr w:type="spellEnd"/>
            <w:r w:rsidRPr="003733BE">
              <w:rPr>
                <w:rFonts w:cstheme="minorHAnsi"/>
                <w:b/>
                <w:sz w:val="20"/>
                <w:szCs w:val="20"/>
              </w:rPr>
              <w:t xml:space="preserve"> and 8 other cases</w:t>
            </w:r>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32925/96+</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09/10/2002</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sz w:val="20"/>
                <w:szCs w:val="20"/>
              </w:rPr>
              <w:t>09/07/2002</w:t>
            </w:r>
          </w:p>
        </w:tc>
        <w:tc>
          <w:tcPr>
            <w:tcW w:w="3735" w:type="dxa"/>
            <w:tcMar>
              <w:top w:w="113" w:type="dxa"/>
              <w:bottom w:w="113" w:type="dxa"/>
            </w:tcMar>
          </w:tcPr>
          <w:p w:rsidR="00C270DD" w:rsidRPr="003733BE" w:rsidRDefault="00C270DD" w:rsidP="00EA51F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sb8d990e2"/>
                <w:b/>
                <w:i/>
                <w:sz w:val="20"/>
                <w:szCs w:val="20"/>
              </w:rPr>
            </w:pPr>
            <w:r w:rsidRPr="003733BE">
              <w:rPr>
                <w:rStyle w:val="hps"/>
                <w:rFonts w:cstheme="minorHAnsi"/>
                <w:b/>
                <w:i/>
                <w:sz w:val="20"/>
                <w:szCs w:val="20"/>
              </w:rPr>
              <w:t xml:space="preserve">Access to and efficient functioning of justice and protection of property: </w:t>
            </w:r>
            <w:r w:rsidRPr="003733BE">
              <w:rPr>
                <w:rStyle w:val="hps"/>
                <w:rFonts w:cstheme="minorHAnsi"/>
                <w:i/>
                <w:sz w:val="20"/>
                <w:szCs w:val="20"/>
              </w:rPr>
              <w:t>Quashing by the Supreme Court of Justice of final judgments delivered in the applicants’ favour, following requests by the Prosecutor General, in certain cases leading to disproportionate interference with property rights. (Article 6 §1 and/or Article 1 of Protocol No. 1)</w:t>
            </w:r>
          </w:p>
        </w:tc>
        <w:tc>
          <w:tcPr>
            <w:tcW w:w="5196" w:type="dxa"/>
            <w:tcMar>
              <w:top w:w="113" w:type="dxa"/>
              <w:bottom w:w="113" w:type="dxa"/>
            </w:tcMar>
          </w:tcPr>
          <w:p w:rsidR="00C270DD" w:rsidRPr="003733BE" w:rsidRDefault="003733BE" w:rsidP="00A91CE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rPr>
            </w:pPr>
            <w:r w:rsidRPr="003733BE">
              <w:rPr>
                <w:rStyle w:val="sb8d990e2"/>
                <w:rFonts w:cstheme="minorHAnsi"/>
                <w:i/>
                <w:sz w:val="20"/>
                <w:szCs w:val="20"/>
                <w:u w:val="single"/>
              </w:rPr>
              <w:t>Individual measures</w:t>
            </w:r>
            <w:r w:rsidRPr="003733BE">
              <w:rPr>
                <w:rStyle w:val="sb8d990e2"/>
                <w:rFonts w:cstheme="minorHAnsi"/>
                <w:i/>
                <w:sz w:val="20"/>
                <w:szCs w:val="20"/>
              </w:rPr>
              <w:t>:</w:t>
            </w:r>
            <w:r w:rsidR="00C270DD" w:rsidRPr="003733BE">
              <w:t xml:space="preserve"> J</w:t>
            </w:r>
            <w:r w:rsidR="00C270DD" w:rsidRPr="003733BE">
              <w:rPr>
                <w:rStyle w:val="sb8d990e2"/>
                <w:rFonts w:cstheme="minorHAnsi"/>
                <w:sz w:val="20"/>
                <w:szCs w:val="20"/>
              </w:rPr>
              <w:t>ust satisfaction for the pecuniary damage incurred as a result of the quashing of the final decision paid, as awarded. In some cases, no claims had been submitted. In most cases, just satisfaction for non-pecuniary damages was also awarded and paid.</w:t>
            </w:r>
          </w:p>
          <w:p w:rsidR="00C270DD" w:rsidRPr="003733BE" w:rsidRDefault="003733BE" w:rsidP="00A91CE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rPr>
            </w:pPr>
            <w:r w:rsidRPr="003733BE">
              <w:rPr>
                <w:rStyle w:val="sb8d990e2"/>
                <w:rFonts w:cstheme="minorHAnsi"/>
                <w:i/>
                <w:sz w:val="20"/>
                <w:szCs w:val="20"/>
                <w:u w:val="single"/>
              </w:rPr>
              <w:t>General measures</w:t>
            </w:r>
            <w:r w:rsidRPr="003733BE">
              <w:rPr>
                <w:rStyle w:val="sb8d990e2"/>
                <w:rFonts w:cstheme="minorHAnsi"/>
                <w:i/>
                <w:sz w:val="20"/>
                <w:szCs w:val="20"/>
              </w:rPr>
              <w:t>:</w:t>
            </w:r>
            <w:r w:rsidR="00C270DD" w:rsidRPr="003733BE">
              <w:rPr>
                <w:rStyle w:val="sb8d990e2"/>
                <w:rFonts w:cstheme="minorHAnsi"/>
                <w:sz w:val="20"/>
                <w:szCs w:val="20"/>
              </w:rPr>
              <w:t xml:space="preserve"> See </w:t>
            </w:r>
            <w:hyperlink r:id="rId266" w:history="1">
              <w:r w:rsidR="00C270DD" w:rsidRPr="003733BE">
                <w:rPr>
                  <w:rStyle w:val="Hyperlink"/>
                  <w:rFonts w:cstheme="minorHAnsi"/>
                  <w:sz w:val="20"/>
                  <w:szCs w:val="20"/>
                </w:rPr>
                <w:t>CM/</w:t>
              </w:r>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(2007)90</w:t>
              </w:r>
            </w:hyperlink>
            <w:r w:rsidR="00C270DD" w:rsidRPr="003733BE">
              <w:rPr>
                <w:rStyle w:val="sb8d990e2"/>
                <w:rFonts w:cstheme="minorHAnsi"/>
                <w:sz w:val="20"/>
                <w:szCs w:val="20"/>
              </w:rPr>
              <w:t xml:space="preserve"> in the </w:t>
            </w:r>
            <w:proofErr w:type="spellStart"/>
            <w:r w:rsidR="00C270DD" w:rsidRPr="003733BE">
              <w:rPr>
                <w:rStyle w:val="sb8d990e2"/>
                <w:rFonts w:cstheme="minorHAnsi"/>
                <w:sz w:val="20"/>
                <w:szCs w:val="20"/>
              </w:rPr>
              <w:t>Brumarescu</w:t>
            </w:r>
            <w:proofErr w:type="spellEnd"/>
            <w:r w:rsidR="00C270DD" w:rsidRPr="003733BE">
              <w:rPr>
                <w:rStyle w:val="sb8d990e2"/>
                <w:rFonts w:cstheme="minorHAnsi"/>
                <w:sz w:val="20"/>
                <w:szCs w:val="20"/>
              </w:rPr>
              <w:t xml:space="preserve"> group of cases.</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267"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(2010)182</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ROM / Dima</w:t>
            </w:r>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58472/00</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26/03/2007</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sz w:val="20"/>
                <w:szCs w:val="20"/>
              </w:rPr>
              <w:t>16/11/2006</w:t>
            </w:r>
          </w:p>
        </w:tc>
        <w:tc>
          <w:tcPr>
            <w:tcW w:w="3735" w:type="dxa"/>
            <w:tcMar>
              <w:top w:w="113" w:type="dxa"/>
              <w:bottom w:w="113" w:type="dxa"/>
            </w:tcMar>
          </w:tcPr>
          <w:p w:rsidR="00C270DD" w:rsidRPr="003733BE" w:rsidRDefault="00C270DD" w:rsidP="00B937F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sb8d990e2"/>
                <w:rFonts w:cstheme="minorHAnsi"/>
                <w:b/>
                <w:i/>
                <w:sz w:val="20"/>
                <w:szCs w:val="20"/>
              </w:rPr>
              <w:t xml:space="preserve">Access to and efficient functioning of justice: </w:t>
            </w:r>
            <w:r w:rsidRPr="003733BE">
              <w:rPr>
                <w:rStyle w:val="sb8d990e2"/>
                <w:rFonts w:cstheme="minorHAnsi"/>
                <w:i/>
                <w:sz w:val="20"/>
                <w:szCs w:val="20"/>
              </w:rPr>
              <w:t>Unfair</w:t>
            </w:r>
            <w:r w:rsidRPr="003733BE">
              <w:rPr>
                <w:rStyle w:val="hps"/>
                <w:rFonts w:cstheme="minorHAnsi"/>
                <w:i/>
                <w:sz w:val="20"/>
                <w:szCs w:val="20"/>
              </w:rPr>
              <w:t xml:space="preserve"> certain civil proceedings in that the Supreme Court of Justice failed to address one of the applicant’s grounds for appeal</w:t>
            </w:r>
            <w:r w:rsidRPr="003733BE">
              <w:t xml:space="preserve"> </w:t>
            </w:r>
            <w:r w:rsidRPr="003733BE">
              <w:rPr>
                <w:rStyle w:val="hps"/>
                <w:rFonts w:cstheme="minorHAnsi"/>
                <w:i/>
                <w:sz w:val="20"/>
                <w:szCs w:val="20"/>
              </w:rPr>
              <w:t>based on the invalidity of an expert report relied upon by domestic courts when rejecting his claims. (Article 6 §1)</w:t>
            </w:r>
          </w:p>
        </w:tc>
        <w:tc>
          <w:tcPr>
            <w:tcW w:w="5196" w:type="dxa"/>
            <w:tcMar>
              <w:top w:w="113" w:type="dxa"/>
              <w:bottom w:w="113" w:type="dxa"/>
            </w:tcMar>
          </w:tcPr>
          <w:p w:rsidR="00C270DD" w:rsidRPr="003733BE" w:rsidRDefault="003733BE" w:rsidP="00975170">
            <w:pPr>
              <w:pStyle w:val="s6e50bd9a"/>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733BE">
              <w:rPr>
                <w:rStyle w:val="wordhighlighted"/>
                <w:rFonts w:asciiTheme="minorHAnsi" w:hAnsiTheme="minorHAnsi"/>
                <w:i/>
                <w:sz w:val="20"/>
                <w:szCs w:val="20"/>
                <w:u w:val="single"/>
              </w:rPr>
              <w:t>Individual measures</w:t>
            </w:r>
            <w:r w:rsidRPr="003733BE">
              <w:rPr>
                <w:rStyle w:val="wordhighlighted"/>
                <w:rFonts w:asciiTheme="minorHAnsi" w:hAnsiTheme="minorHAnsi"/>
                <w:i/>
                <w:sz w:val="20"/>
                <w:szCs w:val="20"/>
              </w:rPr>
              <w:t>:</w:t>
            </w:r>
            <w:r w:rsidR="00C270DD" w:rsidRPr="003733BE">
              <w:rPr>
                <w:rStyle w:val="wordhighlighted"/>
                <w:rFonts w:asciiTheme="minorHAnsi" w:hAnsiTheme="minorHAnsi"/>
                <w:sz w:val="20"/>
                <w:szCs w:val="20"/>
              </w:rPr>
              <w:t xml:space="preserve"> </w:t>
            </w:r>
            <w:r w:rsidR="00C270DD" w:rsidRPr="003733BE">
              <w:rPr>
                <w:rFonts w:asciiTheme="minorHAnsi" w:hAnsiTheme="minorHAnsi" w:cstheme="minorHAnsi"/>
                <w:sz w:val="20"/>
                <w:szCs w:val="20"/>
              </w:rPr>
              <w:t>Just satisfaction for non-pecuniary damage paid. The impugned proceedings were reopened and domestic courts found against the applicant’s claim in substance.</w:t>
            </w:r>
          </w:p>
          <w:p w:rsidR="00C270DD" w:rsidRPr="003733BE" w:rsidRDefault="003733BE" w:rsidP="00975170">
            <w:pPr>
              <w:pStyle w:val="s6e50bd9a"/>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Style w:val="sb8d990e2"/>
                <w:rFonts w:asciiTheme="minorHAnsi" w:hAnsiTheme="minorHAnsi" w:cstheme="minorHAnsi"/>
                <w:sz w:val="20"/>
                <w:szCs w:val="20"/>
              </w:rPr>
            </w:pPr>
            <w:r w:rsidRPr="003733BE">
              <w:rPr>
                <w:rFonts w:asciiTheme="minorHAnsi" w:hAnsiTheme="minorHAnsi" w:cstheme="minorHAnsi"/>
                <w:i/>
                <w:sz w:val="20"/>
                <w:szCs w:val="20"/>
                <w:u w:val="single"/>
              </w:rPr>
              <w:t>General measures</w:t>
            </w:r>
            <w:r w:rsidRPr="003733BE">
              <w:rPr>
                <w:rFonts w:asciiTheme="minorHAnsi" w:hAnsiTheme="minorHAnsi" w:cstheme="minorHAnsi"/>
                <w:i/>
                <w:sz w:val="20"/>
                <w:szCs w:val="20"/>
              </w:rPr>
              <w:t>:</w:t>
            </w:r>
            <w:r w:rsidR="00C270DD" w:rsidRPr="003733BE">
              <w:t xml:space="preserve"> </w:t>
            </w:r>
            <w:r w:rsidR="00C270DD" w:rsidRPr="003733BE">
              <w:rPr>
                <w:rFonts w:asciiTheme="minorHAnsi" w:hAnsiTheme="minorHAnsi" w:cstheme="minorHAnsi"/>
                <w:sz w:val="20"/>
                <w:szCs w:val="20"/>
              </w:rPr>
              <w:t>Failure of the Supreme Court of Justice to observe the relevant legal provisions.</w:t>
            </w:r>
            <w:r w:rsidR="00C270DD" w:rsidRPr="003733BE">
              <w:rPr>
                <w:rStyle w:val="sfbbfee58"/>
                <w:rFonts w:asciiTheme="minorHAnsi" w:hAnsiTheme="minorHAnsi" w:cstheme="minorHAnsi"/>
                <w:sz w:val="20"/>
                <w:szCs w:val="20"/>
              </w:rPr>
              <w:t xml:space="preserve"> The judgment was published, translated and disseminated.</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268"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(2010)134</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ROM / Segal and 11 other cases</w:t>
            </w:r>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32927/96</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17/03/2003</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sz w:val="20"/>
                <w:szCs w:val="20"/>
              </w:rPr>
              <w:t>17/12/2002</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sz w:val="20"/>
                <w:szCs w:val="20"/>
              </w:rPr>
              <w:t>(Merits)</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27/10/2004</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sz w:val="20"/>
                <w:szCs w:val="20"/>
              </w:rPr>
              <w:t>27/07/2004</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sz w:val="20"/>
                <w:szCs w:val="20"/>
              </w:rPr>
              <w:t>(Just satisfaction)</w:t>
            </w:r>
          </w:p>
        </w:tc>
        <w:tc>
          <w:tcPr>
            <w:tcW w:w="3735" w:type="dxa"/>
            <w:tcMar>
              <w:top w:w="113" w:type="dxa"/>
              <w:bottom w:w="113" w:type="dxa"/>
            </w:tcMar>
          </w:tcPr>
          <w:p w:rsidR="00C270DD" w:rsidRPr="003733BE" w:rsidRDefault="00C270DD" w:rsidP="001D123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Access to and efficient functioning of justice and protection of property: </w:t>
            </w:r>
            <w:r w:rsidRPr="003733BE">
              <w:rPr>
                <w:rStyle w:val="hps"/>
                <w:rFonts w:cstheme="minorHAnsi"/>
                <w:i/>
                <w:sz w:val="20"/>
                <w:szCs w:val="20"/>
              </w:rPr>
              <w:t>Quashing of final court decisions by the Supreme Court following applications for nullity lodged by the Procurator General. (Article 6 §1 and/or Article 1 of Protocol No. 1)</w:t>
            </w:r>
          </w:p>
        </w:tc>
        <w:tc>
          <w:tcPr>
            <w:tcW w:w="5196" w:type="dxa"/>
            <w:tcMar>
              <w:top w:w="113" w:type="dxa"/>
              <w:bottom w:w="113" w:type="dxa"/>
            </w:tcMar>
          </w:tcPr>
          <w:p w:rsidR="00C270DD" w:rsidRPr="003733BE" w:rsidRDefault="003733BE" w:rsidP="00051B5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Just satisfaction for pecuniary and non-pecuniary damage paid as awarded. In two cases pecuniary damage was refused for lack of quantification. In 1 case no pecuniary damage was suffered.</w:t>
            </w:r>
          </w:p>
          <w:p w:rsidR="00C270DD" w:rsidRPr="003733BE" w:rsidRDefault="003733BE" w:rsidP="00051B5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u w:val="single"/>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See </w:t>
            </w:r>
            <w:hyperlink r:id="rId269" w:history="1">
              <w:r w:rsidR="00C270DD" w:rsidRPr="003733BE">
                <w:rPr>
                  <w:rStyle w:val="Hyperlink"/>
                  <w:sz w:val="20"/>
                  <w:szCs w:val="20"/>
                </w:rPr>
                <w:t>CM/</w:t>
              </w:r>
              <w:proofErr w:type="spellStart"/>
              <w:r w:rsidR="00C270DD" w:rsidRPr="003733BE">
                <w:rPr>
                  <w:rStyle w:val="Hyperlink"/>
                  <w:sz w:val="20"/>
                  <w:szCs w:val="20"/>
                </w:rPr>
                <w:t>ResDH</w:t>
              </w:r>
              <w:proofErr w:type="spellEnd"/>
              <w:r w:rsidR="00C270DD" w:rsidRPr="003733BE">
                <w:rPr>
                  <w:rStyle w:val="Hyperlink"/>
                  <w:sz w:val="20"/>
                  <w:szCs w:val="20"/>
                </w:rPr>
                <w:t>(2007)90</w:t>
              </w:r>
            </w:hyperlink>
            <w:r w:rsidR="00C270DD" w:rsidRPr="003733BE">
              <w:rPr>
                <w:rStyle w:val="sb8d990e2"/>
                <w:sz w:val="20"/>
                <w:szCs w:val="20"/>
              </w:rPr>
              <w:t xml:space="preserve"> in the </w:t>
            </w:r>
            <w:proofErr w:type="spellStart"/>
            <w:r w:rsidR="00C270DD" w:rsidRPr="003733BE">
              <w:rPr>
                <w:rStyle w:val="sb8d990e2"/>
                <w:sz w:val="20"/>
                <w:szCs w:val="20"/>
              </w:rPr>
              <w:t>Brumărescu</w:t>
            </w:r>
            <w:proofErr w:type="spellEnd"/>
            <w:r w:rsidR="00C270DD" w:rsidRPr="003733BE">
              <w:rPr>
                <w:rStyle w:val="sb8d990e2"/>
                <w:sz w:val="20"/>
                <w:szCs w:val="20"/>
              </w:rPr>
              <w:t xml:space="preserve"> group concerning the revocation in the Code of Civil Procedure of the possibility of applications for nullity by the Procurator General.</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270"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w:t>
              </w:r>
              <w:r w:rsidR="00C270DD" w:rsidRPr="003733BE">
                <w:rPr>
                  <w:rStyle w:val="Hyperlink"/>
                  <w:b w:val="0"/>
                  <w:bCs w:val="0"/>
                  <w:sz w:val="20"/>
                  <w:szCs w:val="20"/>
                </w:rPr>
                <w:lastRenderedPageBreak/>
                <w:t>70</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lastRenderedPageBreak/>
              <w:t xml:space="preserve">ROM / </w:t>
            </w:r>
            <w:proofErr w:type="spellStart"/>
            <w:r w:rsidRPr="003733BE">
              <w:rPr>
                <w:rFonts w:cstheme="minorHAnsi"/>
                <w:b/>
                <w:sz w:val="20"/>
                <w:szCs w:val="20"/>
              </w:rPr>
              <w:t>Stere</w:t>
            </w:r>
            <w:proofErr w:type="spellEnd"/>
            <w:r w:rsidRPr="003733BE">
              <w:rPr>
                <w:rFonts w:cstheme="minorHAnsi"/>
                <w:b/>
                <w:sz w:val="20"/>
                <w:szCs w:val="20"/>
              </w:rPr>
              <w:t xml:space="preserve"> </w:t>
            </w:r>
            <w:r w:rsidRPr="003733BE">
              <w:rPr>
                <w:rFonts w:cstheme="minorHAnsi"/>
                <w:b/>
                <w:sz w:val="20"/>
                <w:szCs w:val="20"/>
              </w:rPr>
              <w:lastRenderedPageBreak/>
              <w:t>and Others and 1 other cases</w:t>
            </w:r>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lastRenderedPageBreak/>
              <w:t>25632/02+</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03/08/2006</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sz w:val="20"/>
                <w:szCs w:val="20"/>
              </w:rPr>
              <w:lastRenderedPageBreak/>
              <w:t>23/02/2006</w:t>
            </w:r>
          </w:p>
        </w:tc>
        <w:tc>
          <w:tcPr>
            <w:tcW w:w="3735" w:type="dxa"/>
            <w:tcMar>
              <w:top w:w="113" w:type="dxa"/>
              <w:bottom w:w="113" w:type="dxa"/>
            </w:tcMar>
          </w:tcPr>
          <w:p w:rsidR="00C270DD" w:rsidRPr="003733BE" w:rsidRDefault="00C270DD" w:rsidP="00755FB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lastRenderedPageBreak/>
              <w:t xml:space="preserve">Protection of property: </w:t>
            </w:r>
            <w:r w:rsidRPr="003733BE">
              <w:rPr>
                <w:rStyle w:val="hps"/>
                <w:rFonts w:cstheme="minorHAnsi"/>
                <w:i/>
                <w:sz w:val="20"/>
                <w:szCs w:val="20"/>
              </w:rPr>
              <w:t xml:space="preserve">Breach of the </w:t>
            </w:r>
            <w:r w:rsidRPr="003733BE">
              <w:rPr>
                <w:rStyle w:val="hps"/>
                <w:rFonts w:cstheme="minorHAnsi"/>
                <w:i/>
                <w:sz w:val="20"/>
                <w:szCs w:val="20"/>
              </w:rPr>
              <w:lastRenderedPageBreak/>
              <w:t>principle of legal certainty due to annulment of final court decisions concerning tax exemptions</w:t>
            </w:r>
            <w:r w:rsidRPr="003733BE">
              <w:t xml:space="preserve"> </w:t>
            </w:r>
            <w:r w:rsidRPr="003733BE">
              <w:rPr>
                <w:rStyle w:val="hps"/>
                <w:rFonts w:cstheme="minorHAnsi"/>
                <w:i/>
                <w:sz w:val="20"/>
                <w:szCs w:val="20"/>
              </w:rPr>
              <w:t>following an application for nullity lodged by the Prosecutor General. (Article 1 of Protocol No. 1)</w:t>
            </w:r>
          </w:p>
        </w:tc>
        <w:tc>
          <w:tcPr>
            <w:tcW w:w="5196" w:type="dxa"/>
            <w:tcMar>
              <w:top w:w="113" w:type="dxa"/>
              <w:bottom w:w="113" w:type="dxa"/>
            </w:tcMar>
          </w:tcPr>
          <w:p w:rsidR="00C270DD" w:rsidRPr="003733BE" w:rsidRDefault="003733BE" w:rsidP="00755FB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lastRenderedPageBreak/>
              <w:t>Individual measures</w:t>
            </w:r>
            <w:r w:rsidRPr="003733BE">
              <w:rPr>
                <w:rFonts w:cstheme="minorHAnsi"/>
                <w:i/>
                <w:sz w:val="20"/>
                <w:szCs w:val="20"/>
              </w:rPr>
              <w:t>:</w:t>
            </w:r>
            <w:r w:rsidR="00C270DD" w:rsidRPr="003733BE">
              <w:rPr>
                <w:rFonts w:cstheme="minorHAnsi"/>
                <w:sz w:val="20"/>
                <w:szCs w:val="20"/>
              </w:rPr>
              <w:t xml:space="preserve"> Just satisfaction for non-pecuniary </w:t>
            </w:r>
            <w:r w:rsidR="00C270DD" w:rsidRPr="003733BE">
              <w:rPr>
                <w:rFonts w:cstheme="minorHAnsi"/>
                <w:sz w:val="20"/>
                <w:szCs w:val="20"/>
              </w:rPr>
              <w:lastRenderedPageBreak/>
              <w:t>damages paid. Enforcement proceedings had been dropped or the executed sums returned to the applicants.</w:t>
            </w:r>
          </w:p>
          <w:p w:rsidR="00C270DD" w:rsidRPr="003733BE" w:rsidRDefault="003733BE" w:rsidP="00755FB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See </w:t>
            </w:r>
            <w:hyperlink r:id="rId271" w:history="1">
              <w:r w:rsidR="00C270DD" w:rsidRPr="003733BE">
                <w:rPr>
                  <w:rStyle w:val="Hyperlink"/>
                  <w:rFonts w:cstheme="minorHAnsi"/>
                  <w:sz w:val="20"/>
                  <w:szCs w:val="20"/>
                </w:rPr>
                <w:t>CM/</w:t>
              </w:r>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(2007)90</w:t>
              </w:r>
            </w:hyperlink>
            <w:r w:rsidR="00C270DD" w:rsidRPr="003733BE">
              <w:rPr>
                <w:rFonts w:cstheme="minorHAnsi"/>
                <w:sz w:val="20"/>
                <w:szCs w:val="20"/>
              </w:rPr>
              <w:t xml:space="preserve"> in </w:t>
            </w:r>
            <w:proofErr w:type="spellStart"/>
            <w:r w:rsidR="00C270DD" w:rsidRPr="003733BE">
              <w:rPr>
                <w:rFonts w:cstheme="minorHAnsi"/>
                <w:sz w:val="20"/>
                <w:szCs w:val="20"/>
              </w:rPr>
              <w:t>Brumărescu</w:t>
            </w:r>
            <w:proofErr w:type="spellEnd"/>
            <w:r w:rsidR="00C270DD" w:rsidRPr="003733BE">
              <w:rPr>
                <w:rFonts w:cstheme="minorHAnsi"/>
                <w:sz w:val="20"/>
                <w:szCs w:val="20"/>
              </w:rPr>
              <w:t xml:space="preserve"> in particular concerning the abolition of the Prosecutor General’s possibility to challenge a final court decisions in 2003.</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272"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(2010)114</w:t>
              </w:r>
            </w:hyperlink>
          </w:p>
        </w:tc>
        <w:tc>
          <w:tcPr>
            <w:tcW w:w="1515" w:type="dxa"/>
            <w:tcMar>
              <w:top w:w="113" w:type="dxa"/>
              <w:bottom w:w="113" w:type="dxa"/>
            </w:tcMar>
          </w:tcPr>
          <w:p w:rsidR="00C270DD" w:rsidRPr="003733BE" w:rsidRDefault="000D23B0"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SUI / </w:t>
            </w:r>
            <w:proofErr w:type="spellStart"/>
            <w:r>
              <w:rPr>
                <w:rFonts w:cstheme="minorHAnsi"/>
                <w:b/>
                <w:sz w:val="20"/>
                <w:szCs w:val="20"/>
              </w:rPr>
              <w:t>Ja</w:t>
            </w:r>
            <w:r w:rsidR="00C270DD" w:rsidRPr="003733BE">
              <w:rPr>
                <w:rFonts w:cstheme="minorHAnsi"/>
                <w:b/>
                <w:sz w:val="20"/>
                <w:szCs w:val="20"/>
              </w:rPr>
              <w:t>ggi</w:t>
            </w:r>
            <w:proofErr w:type="spellEnd"/>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58757/00</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13/10/2006</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sz w:val="20"/>
                <w:szCs w:val="20"/>
              </w:rPr>
              <w:t>13/07/2006</w:t>
            </w:r>
          </w:p>
        </w:tc>
        <w:tc>
          <w:tcPr>
            <w:tcW w:w="3735" w:type="dxa"/>
            <w:tcMar>
              <w:top w:w="113" w:type="dxa"/>
              <w:bottom w:w="113" w:type="dxa"/>
            </w:tcMar>
          </w:tcPr>
          <w:p w:rsidR="00C270DD" w:rsidRPr="003733BE" w:rsidRDefault="00C270DD" w:rsidP="0073287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Protection of private life: </w:t>
            </w:r>
            <w:r w:rsidRPr="003733BE">
              <w:rPr>
                <w:rStyle w:val="hps"/>
                <w:rFonts w:cstheme="minorHAnsi"/>
                <w:i/>
                <w:sz w:val="20"/>
                <w:szCs w:val="20"/>
              </w:rPr>
              <w:t>Failure by the domestic courts to allow the applicant to obtain DNA analyse from the remains of his alleged father to establish his paternity with certainty. (Article 8)</w:t>
            </w:r>
          </w:p>
        </w:tc>
        <w:tc>
          <w:tcPr>
            <w:tcW w:w="5196" w:type="dxa"/>
            <w:tcMar>
              <w:top w:w="113" w:type="dxa"/>
              <w:bottom w:w="113" w:type="dxa"/>
            </w:tcMar>
          </w:tcPr>
          <w:p w:rsidR="00C270DD" w:rsidRPr="003733BE" w:rsidRDefault="003733BE" w:rsidP="0073287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w:t>
            </w:r>
            <w:r w:rsidR="00C270DD" w:rsidRPr="003733BE">
              <w:rPr>
                <w:rStyle w:val="sb8d990e2"/>
                <w:rFonts w:cstheme="minorHAnsi"/>
                <w:sz w:val="20"/>
                <w:szCs w:val="20"/>
              </w:rPr>
              <w:t>The finding of a violation constituted sufficient just satisfaction in respect of non-pecuniary damage. In reopened proceedings the applicant was authorised to proceed with the DNA test on the body of his alleged father.</w:t>
            </w:r>
          </w:p>
          <w:p w:rsidR="00C270DD" w:rsidRPr="003733BE" w:rsidRDefault="003733BE" w:rsidP="00BA2BE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Style w:val="sb8d990e2"/>
                <w:rFonts w:cstheme="minorHAnsi"/>
                <w:i/>
                <w:sz w:val="20"/>
                <w:szCs w:val="20"/>
                <w:u w:val="single"/>
              </w:rPr>
              <w:t>General measures</w:t>
            </w:r>
            <w:r w:rsidRPr="003733BE">
              <w:rPr>
                <w:rStyle w:val="sb8d990e2"/>
                <w:rFonts w:cstheme="minorHAnsi"/>
                <w:i/>
                <w:sz w:val="20"/>
                <w:szCs w:val="20"/>
              </w:rPr>
              <w:t>:</w:t>
            </w:r>
            <w:r w:rsidR="00C270DD" w:rsidRPr="003733BE">
              <w:rPr>
                <w:rStyle w:val="sb8d990e2"/>
                <w:rFonts w:cstheme="minorHAnsi"/>
                <w:sz w:val="20"/>
                <w:szCs w:val="20"/>
              </w:rPr>
              <w:t xml:space="preserve"> The Federal Court referred in its case-law to the present judgment, which was </w:t>
            </w:r>
            <w:r w:rsidR="00C270DD" w:rsidRPr="003733BE">
              <w:rPr>
                <w:rFonts w:cstheme="minorHAnsi"/>
                <w:sz w:val="20"/>
                <w:szCs w:val="20"/>
              </w:rPr>
              <w:t>published and disseminated to all authorities concerned.</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273"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(2010)113</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 xml:space="preserve">SUI / Verein </w:t>
            </w:r>
            <w:proofErr w:type="spellStart"/>
            <w:r w:rsidRPr="003733BE">
              <w:rPr>
                <w:rFonts w:cstheme="minorHAnsi"/>
                <w:b/>
                <w:sz w:val="20"/>
                <w:szCs w:val="20"/>
              </w:rPr>
              <w:t>gegen</w:t>
            </w:r>
            <w:proofErr w:type="spellEnd"/>
            <w:r w:rsidRPr="003733BE">
              <w:rPr>
                <w:rFonts w:cstheme="minorHAnsi"/>
                <w:b/>
                <w:sz w:val="20"/>
                <w:szCs w:val="20"/>
              </w:rPr>
              <w:t xml:space="preserve"> </w:t>
            </w:r>
            <w:proofErr w:type="spellStart"/>
            <w:r w:rsidRPr="003733BE">
              <w:rPr>
                <w:rFonts w:cstheme="minorHAnsi"/>
                <w:b/>
                <w:sz w:val="20"/>
                <w:szCs w:val="20"/>
              </w:rPr>
              <w:t>Tierfabriken</w:t>
            </w:r>
            <w:proofErr w:type="spellEnd"/>
            <w:r w:rsidRPr="003733BE">
              <w:rPr>
                <w:rFonts w:cstheme="minorHAnsi"/>
                <w:b/>
                <w:sz w:val="20"/>
                <w:szCs w:val="20"/>
              </w:rPr>
              <w:t xml:space="preserve"> (</w:t>
            </w:r>
            <w:proofErr w:type="spellStart"/>
            <w:r w:rsidRPr="003733BE">
              <w:rPr>
                <w:rFonts w:cstheme="minorHAnsi"/>
                <w:b/>
                <w:sz w:val="20"/>
                <w:szCs w:val="20"/>
              </w:rPr>
              <w:t>VgT</w:t>
            </w:r>
            <w:proofErr w:type="spellEnd"/>
            <w:r w:rsidRPr="003733BE">
              <w:rPr>
                <w:rFonts w:cstheme="minorHAnsi"/>
                <w:b/>
                <w:sz w:val="20"/>
                <w:szCs w:val="20"/>
              </w:rPr>
              <w:t>) (No. 2)</w:t>
            </w:r>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32772/02</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30/06/2009</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Grand Chamber</w:t>
            </w:r>
          </w:p>
        </w:tc>
        <w:tc>
          <w:tcPr>
            <w:tcW w:w="3735" w:type="dxa"/>
            <w:tcMar>
              <w:top w:w="113" w:type="dxa"/>
              <w:bottom w:w="113" w:type="dxa"/>
            </w:tcMar>
          </w:tcPr>
          <w:p w:rsidR="00C270DD" w:rsidRPr="003733BE" w:rsidRDefault="00C270DD" w:rsidP="00A9019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Freedom of expression: </w:t>
            </w:r>
            <w:r w:rsidRPr="003733BE">
              <w:rPr>
                <w:rStyle w:val="hps"/>
                <w:rFonts w:cstheme="minorHAnsi"/>
                <w:i/>
                <w:sz w:val="20"/>
                <w:szCs w:val="20"/>
              </w:rPr>
              <w:t>Failure to comply with positive obligation due to the continued prohibition on broadcasting a televisio</w:t>
            </w:r>
            <w:r w:rsidR="00FE42D4">
              <w:rPr>
                <w:rStyle w:val="hps"/>
                <w:rFonts w:cstheme="minorHAnsi"/>
                <w:i/>
                <w:sz w:val="20"/>
                <w:szCs w:val="20"/>
              </w:rPr>
              <w:t>n commercial despite a first EC</w:t>
            </w:r>
            <w:r w:rsidRPr="003733BE">
              <w:rPr>
                <w:rStyle w:val="hps"/>
                <w:rFonts w:cstheme="minorHAnsi"/>
                <w:i/>
                <w:sz w:val="20"/>
                <w:szCs w:val="20"/>
              </w:rPr>
              <w:t>HR judgment of 2001, amounting to a fresh violation. (Article 10)</w:t>
            </w:r>
          </w:p>
        </w:tc>
        <w:tc>
          <w:tcPr>
            <w:tcW w:w="5196" w:type="dxa"/>
            <w:tcMar>
              <w:top w:w="113" w:type="dxa"/>
              <w:bottom w:w="113" w:type="dxa"/>
            </w:tcMar>
          </w:tcPr>
          <w:p w:rsidR="00C270DD" w:rsidRPr="003733BE" w:rsidRDefault="003733BE" w:rsidP="0073287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No claim for just satisfaction submitted. The Federal Court granted the applicant’s request for review and held the Swiss radio and television company and </w:t>
            </w:r>
            <w:proofErr w:type="spellStart"/>
            <w:r w:rsidR="00C270DD" w:rsidRPr="003733BE">
              <w:rPr>
                <w:rFonts w:cstheme="minorHAnsi"/>
                <w:sz w:val="20"/>
                <w:szCs w:val="20"/>
              </w:rPr>
              <w:t>Publisuiss</w:t>
            </w:r>
            <w:proofErr w:type="spellEnd"/>
            <w:r w:rsidR="00C270DD" w:rsidRPr="003733BE">
              <w:rPr>
                <w:rFonts w:cstheme="minorHAnsi"/>
                <w:sz w:val="20"/>
                <w:szCs w:val="20"/>
              </w:rPr>
              <w:t xml:space="preserve"> to broadcast the commercial in question.</w:t>
            </w:r>
          </w:p>
          <w:p w:rsidR="00C270DD" w:rsidRPr="003733BE" w:rsidRDefault="003733BE" w:rsidP="0079095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The judgment was published and disseminated to all authorities and agencies concerned.</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274" w:anchor="{&quot;fulltext&quot;:[&quot;general measures&quot;],&quot;sort&quot;:[&quot;kpdate Descending&quot;],&quot;respondent&quot;:[&quot;SVK&quot;],&quot;documentcollectionid2&quot;:[&quot;EXECUTION&quot;],&quot;itemid&quot;:[&quot;001-99667&quot;]}"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(2010)62</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 xml:space="preserve">SVK / </w:t>
            </w:r>
            <w:proofErr w:type="spellStart"/>
            <w:r w:rsidRPr="003733BE">
              <w:rPr>
                <w:rFonts w:cstheme="minorHAnsi"/>
                <w:b/>
                <w:sz w:val="20"/>
                <w:szCs w:val="20"/>
              </w:rPr>
              <w:t>Kanala</w:t>
            </w:r>
            <w:proofErr w:type="spellEnd"/>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57239/00</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rPr>
            </w:pPr>
            <w:r w:rsidRPr="003733BE">
              <w:rPr>
                <w:rStyle w:val="sb8d990e2"/>
                <w:b/>
                <w:sz w:val="20"/>
                <w:szCs w:val="20"/>
              </w:rPr>
              <w:t>30/01/2008</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sz w:val="20"/>
                <w:szCs w:val="20"/>
              </w:rPr>
            </w:pPr>
            <w:r w:rsidRPr="003733BE">
              <w:rPr>
                <w:rStyle w:val="sb8d990e2"/>
                <w:sz w:val="20"/>
                <w:szCs w:val="20"/>
              </w:rPr>
              <w:t>10/07/2007 (Merits)</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rPr>
            </w:pPr>
            <w:r w:rsidRPr="003733BE">
              <w:rPr>
                <w:rStyle w:val="sb8d990e2"/>
                <w:b/>
                <w:sz w:val="20"/>
                <w:szCs w:val="20"/>
              </w:rPr>
              <w:t>06/04/2009</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pPr>
            <w:r w:rsidRPr="003733BE">
              <w:rPr>
                <w:rStyle w:val="sb8d990e2"/>
                <w:sz w:val="20"/>
                <w:szCs w:val="20"/>
              </w:rPr>
              <w:t>14/10/2008</w:t>
            </w:r>
          </w:p>
        </w:tc>
        <w:tc>
          <w:tcPr>
            <w:tcW w:w="3735" w:type="dxa"/>
            <w:tcMar>
              <w:top w:w="113" w:type="dxa"/>
              <w:bottom w:w="113" w:type="dxa"/>
            </w:tcMar>
          </w:tcPr>
          <w:p w:rsidR="00C270DD" w:rsidRPr="003733BE" w:rsidRDefault="00C270DD" w:rsidP="00E643D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Protection of property: </w:t>
            </w:r>
            <w:r w:rsidRPr="003733BE">
              <w:rPr>
                <w:rStyle w:val="hps"/>
                <w:rFonts w:cstheme="minorHAnsi"/>
                <w:i/>
                <w:sz w:val="20"/>
                <w:szCs w:val="20"/>
              </w:rPr>
              <w:t>Disproportionate interference due to acquisition in execution proceedings of the applicant’s share in a property by the co-owner, exercising a pre-emptory right, at a price less than the market value. (Article 1 of Protocol No. 1)</w:t>
            </w:r>
          </w:p>
        </w:tc>
        <w:tc>
          <w:tcPr>
            <w:tcW w:w="5196" w:type="dxa"/>
            <w:tcMar>
              <w:top w:w="113" w:type="dxa"/>
              <w:bottom w:w="113" w:type="dxa"/>
            </w:tcMar>
          </w:tcPr>
          <w:p w:rsidR="00C270DD" w:rsidRPr="003733BE" w:rsidRDefault="003733BE" w:rsidP="00E643D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sb8d990e2"/>
                <w:sz w:val="20"/>
                <w:szCs w:val="20"/>
              </w:rPr>
            </w:pPr>
            <w:r w:rsidRPr="003733BE">
              <w:rPr>
                <w:rStyle w:val="sb8d990e2"/>
                <w:i/>
                <w:sz w:val="20"/>
                <w:szCs w:val="20"/>
                <w:u w:val="single"/>
              </w:rPr>
              <w:t>Individual measures</w:t>
            </w:r>
            <w:r w:rsidRPr="003733BE">
              <w:rPr>
                <w:rStyle w:val="sb8d990e2"/>
                <w:i/>
                <w:sz w:val="20"/>
                <w:szCs w:val="20"/>
              </w:rPr>
              <w:t>:</w:t>
            </w:r>
            <w:r w:rsidR="00C270DD" w:rsidRPr="003733BE">
              <w:rPr>
                <w:rStyle w:val="sb8d990e2"/>
                <w:sz w:val="20"/>
                <w:szCs w:val="20"/>
              </w:rPr>
              <w:t xml:space="preserve"> A lump sum was awarded to the applicant in respect of all heads of damage taken together.</w:t>
            </w:r>
          </w:p>
          <w:p w:rsidR="00C270DD" w:rsidRPr="003733BE" w:rsidRDefault="003733BE" w:rsidP="00D1084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Style w:val="sb8d990e2"/>
                <w:i/>
                <w:sz w:val="20"/>
                <w:szCs w:val="20"/>
                <w:u w:val="single"/>
              </w:rPr>
              <w:t>General measures</w:t>
            </w:r>
            <w:r w:rsidRPr="003733BE">
              <w:rPr>
                <w:rStyle w:val="sb8d990e2"/>
                <w:i/>
                <w:sz w:val="20"/>
                <w:szCs w:val="20"/>
              </w:rPr>
              <w:t>:</w:t>
            </w:r>
            <w:r w:rsidR="00C270DD" w:rsidRPr="003733BE">
              <w:rPr>
                <w:rStyle w:val="sb8d990e2"/>
                <w:sz w:val="20"/>
                <w:szCs w:val="20"/>
              </w:rPr>
              <w:t xml:space="preserve"> In 1999, t</w:t>
            </w:r>
            <w:r w:rsidR="00C270DD" w:rsidRPr="003733BE">
              <w:rPr>
                <w:rFonts w:cstheme="minorHAnsi"/>
                <w:sz w:val="20"/>
                <w:szCs w:val="20"/>
              </w:rPr>
              <w:t xml:space="preserve">he Executions Order of 1995 was amended to the effect that the lowest bid at a sale by auction of immovable property must be equal to its market value. The general value of property is its final value determined in an objective manner by an expert and corresponding to a price for which the property could be realised in normal circumstances. As from 1999, the price which a co-owner shall pay in exercising a pre-emptive right must equal the market value of the property. Previously, the Supreme Court had held in 1997 that courts should take into </w:t>
            </w:r>
            <w:r w:rsidR="00C270DD" w:rsidRPr="003733BE">
              <w:rPr>
                <w:rFonts w:cstheme="minorHAnsi"/>
                <w:sz w:val="20"/>
                <w:szCs w:val="20"/>
              </w:rPr>
              <w:lastRenderedPageBreak/>
              <w:t>account the general value of property and that the general value should also be applied where a co-owner availed him or herself of the pre-emptory right to buy the property.</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275"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(2010)111</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 xml:space="preserve">SVK / </w:t>
            </w:r>
            <w:proofErr w:type="spellStart"/>
            <w:r w:rsidRPr="003733BE">
              <w:rPr>
                <w:rFonts w:cstheme="minorHAnsi"/>
                <w:b/>
                <w:sz w:val="20"/>
                <w:szCs w:val="20"/>
              </w:rPr>
              <w:t>Komanicky</w:t>
            </w:r>
            <w:proofErr w:type="spellEnd"/>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32106/96</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04/09/2002</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sz w:val="20"/>
                <w:szCs w:val="20"/>
              </w:rPr>
              <w:t>04/06/2002</w:t>
            </w:r>
          </w:p>
        </w:tc>
        <w:tc>
          <w:tcPr>
            <w:tcW w:w="3735" w:type="dxa"/>
            <w:tcMar>
              <w:top w:w="113" w:type="dxa"/>
              <w:bottom w:w="113" w:type="dxa"/>
            </w:tcMar>
          </w:tcPr>
          <w:p w:rsidR="00C270DD" w:rsidRPr="003733BE" w:rsidRDefault="00C270DD" w:rsidP="00792F5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sb8d990e2"/>
                <w:rFonts w:cstheme="minorHAnsi"/>
                <w:b/>
                <w:i/>
                <w:sz w:val="20"/>
                <w:szCs w:val="20"/>
              </w:rPr>
              <w:t>Access to and efficient functioning of justice</w:t>
            </w:r>
            <w:r w:rsidRPr="003733BE">
              <w:rPr>
                <w:rStyle w:val="hps"/>
                <w:rFonts w:cstheme="minorHAnsi"/>
                <w:b/>
                <w:i/>
                <w:sz w:val="20"/>
                <w:szCs w:val="20"/>
              </w:rPr>
              <w:t>:</w:t>
            </w:r>
            <w:r w:rsidRPr="003733BE">
              <w:t xml:space="preserve"> </w:t>
            </w:r>
            <w:r w:rsidRPr="003733BE">
              <w:rPr>
                <w:i/>
                <w:sz w:val="20"/>
                <w:szCs w:val="20"/>
              </w:rPr>
              <w:t xml:space="preserve">Denial of a fair trial on account of </w:t>
            </w:r>
            <w:r w:rsidRPr="003733BE">
              <w:rPr>
                <w:rStyle w:val="hps"/>
                <w:rFonts w:cstheme="minorHAnsi"/>
                <w:i/>
                <w:sz w:val="20"/>
                <w:szCs w:val="20"/>
              </w:rPr>
              <w:t>an appeal court’s decision to proceed with a case in the absence of the party concerned despite due advance notification of the non-attendance for health reasons. (Article 6 §1)</w:t>
            </w:r>
          </w:p>
        </w:tc>
        <w:tc>
          <w:tcPr>
            <w:tcW w:w="5196" w:type="dxa"/>
            <w:tcMar>
              <w:top w:w="113" w:type="dxa"/>
              <w:bottom w:w="113" w:type="dxa"/>
            </w:tcMar>
          </w:tcPr>
          <w:p w:rsidR="00C270DD" w:rsidRPr="003733BE" w:rsidRDefault="003733BE" w:rsidP="00792F5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Reopening not required as the procedural shortcomings were not of such gravity that a serious doubt is cast on the outcome of the domestic proceedings.</w:t>
            </w:r>
            <w:r w:rsidR="00C270DD" w:rsidRPr="003733BE">
              <w:t xml:space="preserve"> </w:t>
            </w:r>
            <w:r w:rsidR="00C270DD" w:rsidRPr="003733BE">
              <w:rPr>
                <w:rFonts w:cstheme="minorHAnsi"/>
                <w:sz w:val="20"/>
                <w:szCs w:val="20"/>
              </w:rPr>
              <w:t>In 2005, the provisions on the reopening of the proceedings were modified</w:t>
            </w:r>
            <w:r w:rsidRPr="003733BE">
              <w:rPr>
                <w:rFonts w:cstheme="minorHAnsi"/>
                <w:i/>
                <w:sz w:val="20"/>
                <w:szCs w:val="20"/>
              </w:rPr>
              <w:t>:</w:t>
            </w:r>
            <w:r w:rsidR="00C270DD" w:rsidRPr="003733BE">
              <w:rPr>
                <w:rFonts w:cstheme="minorHAnsi"/>
                <w:sz w:val="20"/>
                <w:szCs w:val="20"/>
              </w:rPr>
              <w:t xml:space="preserve"> the request for reopening must be lodged within a time-limit of six months following the moment when the interested party learns about the ground for reopening; in addition, under the Code Criminal Procedure, the request following a judgment of the European Court can be made after the expiration of the maximum time-limit of three years from the date of the final domestic judgment.</w:t>
            </w:r>
          </w:p>
          <w:p w:rsidR="00C270DD" w:rsidRPr="003733BE" w:rsidRDefault="003733BE" w:rsidP="002647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The judgment was translated, published and disseminated.</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276"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(2010)69</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SVK / Pavlik and 1 other case</w:t>
            </w:r>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74827/01+</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30/04/2007</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sz w:val="20"/>
                <w:szCs w:val="20"/>
              </w:rPr>
              <w:t>30/01/2007</w:t>
            </w:r>
          </w:p>
        </w:tc>
        <w:tc>
          <w:tcPr>
            <w:tcW w:w="3735" w:type="dxa"/>
            <w:tcMar>
              <w:top w:w="113" w:type="dxa"/>
              <w:bottom w:w="113" w:type="dxa"/>
            </w:tcMar>
          </w:tcPr>
          <w:p w:rsidR="00C270DD" w:rsidRPr="003733BE" w:rsidRDefault="00C270DD" w:rsidP="00755FB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Access to and efficient functioning of justice: </w:t>
            </w:r>
            <w:r w:rsidRPr="003733BE">
              <w:rPr>
                <w:rStyle w:val="hps"/>
                <w:rFonts w:cstheme="minorHAnsi"/>
                <w:i/>
                <w:sz w:val="20"/>
                <w:szCs w:val="20"/>
              </w:rPr>
              <w:t>Excessive length of criminal proceedings and lack of compensation award by the Constitutional Court. (Article 6 §1)</w:t>
            </w:r>
          </w:p>
        </w:tc>
        <w:tc>
          <w:tcPr>
            <w:tcW w:w="5196" w:type="dxa"/>
            <w:tcMar>
              <w:top w:w="113" w:type="dxa"/>
              <w:bottom w:w="113" w:type="dxa"/>
            </w:tcMar>
          </w:tcPr>
          <w:p w:rsidR="00C270DD" w:rsidRPr="003733BE" w:rsidRDefault="003733BE" w:rsidP="00755FB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Just satisfaction for non-pecuniary damages paid. Domestic proceedings closed.</w:t>
            </w:r>
          </w:p>
          <w:p w:rsidR="00C270DD" w:rsidRPr="003733BE" w:rsidRDefault="003733BE" w:rsidP="004856A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See </w:t>
            </w:r>
            <w:hyperlink r:id="rId277" w:history="1">
              <w:r w:rsidR="00C270DD" w:rsidRPr="003733BE">
                <w:rPr>
                  <w:rStyle w:val="Hyperlink"/>
                  <w:rFonts w:cstheme="minorHAnsi"/>
                  <w:sz w:val="20"/>
                  <w:szCs w:val="20"/>
                </w:rPr>
                <w:t>CM/</w:t>
              </w:r>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(2007)10</w:t>
              </w:r>
            </w:hyperlink>
            <w:r w:rsidR="00C270DD" w:rsidRPr="003733BE">
              <w:rPr>
                <w:rFonts w:cstheme="minorHAnsi"/>
                <w:sz w:val="20"/>
                <w:szCs w:val="20"/>
              </w:rPr>
              <w:t xml:space="preserve"> in </w:t>
            </w:r>
            <w:proofErr w:type="spellStart"/>
            <w:r w:rsidR="00C270DD" w:rsidRPr="003733BE">
              <w:rPr>
                <w:rFonts w:cstheme="minorHAnsi"/>
                <w:sz w:val="20"/>
                <w:szCs w:val="20"/>
              </w:rPr>
              <w:t>Krumpel</w:t>
            </w:r>
            <w:proofErr w:type="spellEnd"/>
            <w:r w:rsidR="00C270DD" w:rsidRPr="003733BE">
              <w:rPr>
                <w:rFonts w:cstheme="minorHAnsi"/>
                <w:sz w:val="20"/>
                <w:szCs w:val="20"/>
              </w:rPr>
              <w:t xml:space="preserve"> and </w:t>
            </w:r>
            <w:proofErr w:type="spellStart"/>
            <w:r w:rsidR="00C270DD" w:rsidRPr="003733BE">
              <w:rPr>
                <w:rFonts w:cstheme="minorHAnsi"/>
                <w:sz w:val="20"/>
                <w:szCs w:val="20"/>
              </w:rPr>
              <w:t>Krumpelová</w:t>
            </w:r>
            <w:proofErr w:type="spellEnd"/>
            <w:r w:rsidR="00C270DD" w:rsidRPr="003733BE">
              <w:rPr>
                <w:rFonts w:cstheme="minorHAnsi"/>
                <w:sz w:val="20"/>
                <w:szCs w:val="20"/>
              </w:rPr>
              <w:t xml:space="preserve"> group. A number of Constitutional Court cases for excessive length of criminal proceedings resulted in an award of damages and legal costs, and, where applicable, an order to the relevant authorities to proceed without undue delay.</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278"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(2018)29</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 xml:space="preserve">SVK / </w:t>
            </w:r>
            <w:proofErr w:type="spellStart"/>
            <w:r w:rsidRPr="003733BE">
              <w:rPr>
                <w:rFonts w:cstheme="minorHAnsi"/>
                <w:b/>
                <w:sz w:val="20"/>
                <w:szCs w:val="20"/>
              </w:rPr>
              <w:t>Rosival</w:t>
            </w:r>
            <w:proofErr w:type="spellEnd"/>
            <w:r w:rsidRPr="003733BE">
              <w:rPr>
                <w:rFonts w:cstheme="minorHAnsi"/>
                <w:b/>
                <w:sz w:val="20"/>
                <w:szCs w:val="20"/>
              </w:rPr>
              <w:t xml:space="preserve"> and Others</w:t>
            </w:r>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17684/02</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sz w:val="20"/>
                <w:szCs w:val="20"/>
              </w:rPr>
            </w:pPr>
            <w:r w:rsidRPr="003733BE">
              <w:rPr>
                <w:rStyle w:val="sb8d990e2"/>
                <w:sz w:val="20"/>
                <w:szCs w:val="20"/>
              </w:rPr>
              <w:t>23/08/2008</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sz w:val="20"/>
                <w:szCs w:val="20"/>
              </w:rPr>
            </w:pPr>
            <w:r w:rsidRPr="003733BE">
              <w:rPr>
                <w:rStyle w:val="sb8d990e2"/>
                <w:sz w:val="20"/>
                <w:szCs w:val="20"/>
              </w:rPr>
              <w:t>Friendly settlement</w:t>
            </w:r>
          </w:p>
        </w:tc>
        <w:tc>
          <w:tcPr>
            <w:tcW w:w="3735" w:type="dxa"/>
            <w:tcMar>
              <w:top w:w="113" w:type="dxa"/>
              <w:bottom w:w="113" w:type="dxa"/>
            </w:tcMar>
          </w:tcPr>
          <w:p w:rsidR="00C270DD" w:rsidRPr="003733BE" w:rsidRDefault="00C270DD" w:rsidP="001862B6">
            <w:pPr>
              <w:jc w:val="both"/>
              <w:cnfStyle w:val="000000100000" w:firstRow="0" w:lastRow="0" w:firstColumn="0" w:lastColumn="0" w:oddVBand="0" w:evenVBand="0" w:oddHBand="1" w:evenHBand="0" w:firstRowFirstColumn="0" w:firstRowLastColumn="0" w:lastRowFirstColumn="0" w:lastRowLastColumn="0"/>
              <w:rPr>
                <w:rStyle w:val="sb8d990e2"/>
                <w:b/>
                <w:i/>
                <w:sz w:val="20"/>
                <w:szCs w:val="20"/>
              </w:rPr>
            </w:pPr>
            <w:r w:rsidRPr="003733BE">
              <w:rPr>
                <w:rStyle w:val="sb8d990e2"/>
                <w:b/>
                <w:i/>
                <w:sz w:val="20"/>
                <w:szCs w:val="20"/>
              </w:rPr>
              <w:t xml:space="preserve">Protection of property and access to and efficient functioning of justice: </w:t>
            </w:r>
            <w:r w:rsidRPr="003733BE">
              <w:rPr>
                <w:rStyle w:val="sb8d990e2"/>
                <w:i/>
                <w:sz w:val="20"/>
                <w:szCs w:val="20"/>
              </w:rPr>
              <w:t xml:space="preserve">Alleged unfair proceedings for the restitution of real property confiscated by the state after the Second World War, based on retroactive application of legislation limiting the applicants’ claims (Articles 6 </w:t>
            </w:r>
            <w:r w:rsidRPr="003733BE">
              <w:rPr>
                <w:rStyle w:val="sb8d990e2"/>
                <w:i/>
                <w:sz w:val="20"/>
                <w:szCs w:val="20"/>
              </w:rPr>
              <w:lastRenderedPageBreak/>
              <w:t>and 1 Protocol No. 1, as well as 14 in conjunction with Article 1 Protocol No. 1)</w:t>
            </w:r>
          </w:p>
        </w:tc>
        <w:tc>
          <w:tcPr>
            <w:tcW w:w="5196" w:type="dxa"/>
            <w:tcMar>
              <w:top w:w="113" w:type="dxa"/>
              <w:bottom w:w="113" w:type="dxa"/>
            </w:tcMar>
          </w:tcPr>
          <w:p w:rsidR="00C270DD" w:rsidRPr="003733BE" w:rsidRDefault="003733BE" w:rsidP="001862B6">
            <w:pPr>
              <w:jc w:val="both"/>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rPr>
            </w:pPr>
            <w:r w:rsidRPr="003733BE">
              <w:rPr>
                <w:rStyle w:val="sb8d990e2"/>
                <w:rFonts w:cstheme="minorHAnsi"/>
                <w:i/>
                <w:sz w:val="20"/>
                <w:szCs w:val="20"/>
                <w:u w:val="single"/>
              </w:rPr>
              <w:lastRenderedPageBreak/>
              <w:t>Individual measures</w:t>
            </w:r>
            <w:r w:rsidRPr="003733BE">
              <w:rPr>
                <w:rStyle w:val="sb8d990e2"/>
                <w:rFonts w:cstheme="minorHAnsi"/>
                <w:i/>
                <w:sz w:val="20"/>
                <w:szCs w:val="20"/>
              </w:rPr>
              <w:t>:</w:t>
            </w:r>
            <w:r w:rsidR="00C270DD" w:rsidRPr="003733BE">
              <w:rPr>
                <w:rStyle w:val="sb8d990e2"/>
                <w:rFonts w:cstheme="minorHAnsi"/>
                <w:sz w:val="20"/>
                <w:szCs w:val="20"/>
              </w:rPr>
              <w:t xml:space="preserve"> Friendly settlement</w:t>
            </w:r>
          </w:p>
          <w:p w:rsidR="00C270DD" w:rsidRPr="003733BE" w:rsidRDefault="00C270DD" w:rsidP="00E643D4">
            <w:pPr>
              <w:jc w:val="both"/>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u w:val="single"/>
              </w:rPr>
            </w:pP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279" w:anchor="{&quot;fulltext&quot;:[&quot;general measures&quot;],&quot;sort&quot;:[&quot;kpdate Descending&quot;],&quot;respondent&quot;:[&quot;SWE&quot;],&quot;documentcollectionid2&quot;:[&quot;EXECUTION&quot;],&quot;itemid&quot;:[&quot;001-101059&quot;]}"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(2010)112</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 xml:space="preserve">SWE / Bader and </w:t>
            </w:r>
            <w:proofErr w:type="spellStart"/>
            <w:r w:rsidRPr="003733BE">
              <w:rPr>
                <w:rFonts w:cstheme="minorHAnsi"/>
                <w:b/>
                <w:sz w:val="20"/>
                <w:szCs w:val="20"/>
              </w:rPr>
              <w:t>Kanbor</w:t>
            </w:r>
            <w:proofErr w:type="spellEnd"/>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13284/04</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08/02/2006</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sz w:val="20"/>
                <w:szCs w:val="20"/>
              </w:rPr>
              <w:t>08/11/2005</w:t>
            </w:r>
          </w:p>
        </w:tc>
        <w:tc>
          <w:tcPr>
            <w:tcW w:w="3735" w:type="dxa"/>
            <w:tcMar>
              <w:top w:w="113" w:type="dxa"/>
              <w:bottom w:w="113" w:type="dxa"/>
            </w:tcMar>
          </w:tcPr>
          <w:p w:rsidR="00C270DD" w:rsidRPr="003733BE" w:rsidRDefault="00C270DD" w:rsidP="006B623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Right to life and protection against ill-treatment: </w:t>
            </w:r>
            <w:r w:rsidRPr="003733BE">
              <w:rPr>
                <w:rStyle w:val="hps"/>
                <w:rFonts w:cstheme="minorHAnsi"/>
                <w:i/>
                <w:sz w:val="20"/>
                <w:szCs w:val="20"/>
              </w:rPr>
              <w:t>Dismissal of the asylum application of a Syrian husband, his wife and their children and adoption of a decision ordering their deportation to Syria despite the husband’s death sentence in absentia decided by a Syrian Court. (Article 2 and 3 conditional)</w:t>
            </w:r>
          </w:p>
        </w:tc>
        <w:tc>
          <w:tcPr>
            <w:tcW w:w="5196" w:type="dxa"/>
            <w:tcMar>
              <w:top w:w="113" w:type="dxa"/>
              <w:bottom w:w="113" w:type="dxa"/>
            </w:tcMar>
          </w:tcPr>
          <w:p w:rsidR="00C270DD" w:rsidRPr="003733BE" w:rsidRDefault="003733BE" w:rsidP="0073287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The applicants were granted permanent residence permit.</w:t>
            </w:r>
          </w:p>
          <w:p w:rsidR="00C270DD" w:rsidRPr="003733BE" w:rsidRDefault="003733BE" w:rsidP="006B623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The appeal procedure in cases concerning aliens was changed in 2006. The former appeal organ, the Aliens Appeal Board, was replaced by special Migration Courts, thus creating a three-level appeal system. Moreover, a new Aliens Act of 2006 provides clearer rules on the issue of residence permits and places more emphasis on grounds for protection. The judgment was translated, published and disseminated.</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280"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(2018)30</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 xml:space="preserve">SWE / </w:t>
            </w:r>
            <w:proofErr w:type="spellStart"/>
            <w:r w:rsidRPr="003733BE">
              <w:rPr>
                <w:rFonts w:cstheme="minorHAnsi"/>
                <w:b/>
                <w:sz w:val="20"/>
                <w:szCs w:val="20"/>
              </w:rPr>
              <w:t>Synnelius</w:t>
            </w:r>
            <w:proofErr w:type="spellEnd"/>
            <w:r w:rsidRPr="003733BE">
              <w:rPr>
                <w:rFonts w:cstheme="minorHAnsi"/>
                <w:b/>
                <w:sz w:val="20"/>
                <w:szCs w:val="20"/>
              </w:rPr>
              <w:t xml:space="preserve"> and </w:t>
            </w:r>
            <w:proofErr w:type="spellStart"/>
            <w:r w:rsidRPr="003733BE">
              <w:rPr>
                <w:rFonts w:cstheme="minorHAnsi"/>
                <w:b/>
                <w:sz w:val="20"/>
                <w:szCs w:val="20"/>
              </w:rPr>
              <w:t>Edsbergs</w:t>
            </w:r>
            <w:proofErr w:type="spellEnd"/>
            <w:r w:rsidRPr="003733BE">
              <w:rPr>
                <w:rFonts w:cstheme="minorHAnsi"/>
                <w:b/>
                <w:sz w:val="20"/>
                <w:szCs w:val="20"/>
              </w:rPr>
              <w:t xml:space="preserve"> Taxi AB</w:t>
            </w:r>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44298/02</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sz w:val="20"/>
                <w:szCs w:val="20"/>
              </w:rPr>
            </w:pPr>
            <w:r w:rsidRPr="003733BE">
              <w:rPr>
                <w:rStyle w:val="sb8d990e2"/>
                <w:sz w:val="20"/>
                <w:szCs w:val="20"/>
              </w:rPr>
              <w:t>30/06/2009</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sz w:val="20"/>
                <w:szCs w:val="20"/>
              </w:rPr>
            </w:pPr>
            <w:r w:rsidRPr="003733BE">
              <w:rPr>
                <w:rStyle w:val="sb8d990e2"/>
                <w:sz w:val="20"/>
                <w:szCs w:val="20"/>
              </w:rPr>
              <w:t>Friendly settlement</w:t>
            </w:r>
          </w:p>
        </w:tc>
        <w:tc>
          <w:tcPr>
            <w:tcW w:w="3735" w:type="dxa"/>
            <w:tcMar>
              <w:top w:w="113" w:type="dxa"/>
              <w:bottom w:w="113" w:type="dxa"/>
            </w:tcMar>
          </w:tcPr>
          <w:p w:rsidR="00C270DD" w:rsidRPr="003733BE" w:rsidRDefault="00C270DD" w:rsidP="001655CA">
            <w:pPr>
              <w:jc w:val="both"/>
              <w:cnfStyle w:val="000000100000" w:firstRow="0" w:lastRow="0" w:firstColumn="0" w:lastColumn="0" w:oddVBand="0" w:evenVBand="0" w:oddHBand="1" w:evenHBand="0" w:firstRowFirstColumn="0" w:firstRowLastColumn="0" w:lastRowFirstColumn="0" w:lastRowLastColumn="0"/>
              <w:rPr>
                <w:rStyle w:val="sb8d990e2"/>
                <w:b/>
                <w:i/>
                <w:sz w:val="20"/>
                <w:szCs w:val="20"/>
              </w:rPr>
            </w:pPr>
            <w:r w:rsidRPr="003733BE">
              <w:rPr>
                <w:rStyle w:val="sb8d990e2"/>
                <w:b/>
                <w:i/>
                <w:sz w:val="20"/>
                <w:szCs w:val="20"/>
              </w:rPr>
              <w:t xml:space="preserve">Access to and efficient functioning of justice: </w:t>
            </w:r>
            <w:r w:rsidRPr="003733BE">
              <w:rPr>
                <w:rStyle w:val="sb8d990e2"/>
                <w:i/>
                <w:sz w:val="20"/>
                <w:szCs w:val="20"/>
              </w:rPr>
              <w:t>Excessive length of taxation proceedings. (Article 6 §1)</w:t>
            </w:r>
          </w:p>
        </w:tc>
        <w:tc>
          <w:tcPr>
            <w:tcW w:w="5196" w:type="dxa"/>
            <w:tcMar>
              <w:top w:w="113" w:type="dxa"/>
              <w:bottom w:w="113" w:type="dxa"/>
            </w:tcMar>
          </w:tcPr>
          <w:p w:rsidR="00C270DD" w:rsidRPr="003733BE" w:rsidRDefault="003733BE" w:rsidP="001862B6">
            <w:pPr>
              <w:jc w:val="both"/>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rPr>
            </w:pPr>
            <w:r w:rsidRPr="003733BE">
              <w:rPr>
                <w:rStyle w:val="sb8d990e2"/>
                <w:rFonts w:cstheme="minorHAnsi"/>
                <w:i/>
                <w:sz w:val="20"/>
                <w:szCs w:val="20"/>
                <w:u w:val="single"/>
              </w:rPr>
              <w:t>Individual measures</w:t>
            </w:r>
            <w:r w:rsidRPr="003733BE">
              <w:rPr>
                <w:rStyle w:val="sb8d990e2"/>
                <w:rFonts w:cstheme="minorHAnsi"/>
                <w:i/>
                <w:sz w:val="20"/>
                <w:szCs w:val="20"/>
              </w:rPr>
              <w:t>:</w:t>
            </w:r>
            <w:r w:rsidR="00C270DD" w:rsidRPr="003733BE">
              <w:rPr>
                <w:rStyle w:val="sb8d990e2"/>
                <w:rFonts w:cstheme="minorHAnsi"/>
                <w:sz w:val="20"/>
                <w:szCs w:val="20"/>
              </w:rPr>
              <w:t xml:space="preserve"> Friendly settlement</w:t>
            </w:r>
          </w:p>
          <w:p w:rsidR="00C270DD" w:rsidRPr="003733BE" w:rsidRDefault="00C270DD" w:rsidP="00E643D4">
            <w:pPr>
              <w:jc w:val="both"/>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u w:val="single"/>
              </w:rPr>
            </w:pP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281"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(2018)22</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 xml:space="preserve">SWE / The Estate of </w:t>
            </w:r>
            <w:proofErr w:type="spellStart"/>
            <w:r w:rsidRPr="003733BE">
              <w:rPr>
                <w:rFonts w:cstheme="minorHAnsi"/>
                <w:b/>
                <w:sz w:val="20"/>
                <w:szCs w:val="20"/>
              </w:rPr>
              <w:t>Nitschke</w:t>
            </w:r>
            <w:proofErr w:type="spellEnd"/>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6301/05</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rPr>
            </w:pPr>
            <w:r w:rsidRPr="003733BE">
              <w:rPr>
                <w:rStyle w:val="sb8d990e2"/>
                <w:b/>
                <w:sz w:val="20"/>
                <w:szCs w:val="20"/>
              </w:rPr>
              <w:t>27/12/2007</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sz w:val="20"/>
                <w:szCs w:val="20"/>
              </w:rPr>
            </w:pPr>
            <w:r w:rsidRPr="003733BE">
              <w:rPr>
                <w:rStyle w:val="sb8d990e2"/>
                <w:sz w:val="20"/>
                <w:szCs w:val="20"/>
              </w:rPr>
              <w:t>27/09/2007</w:t>
            </w:r>
          </w:p>
        </w:tc>
        <w:tc>
          <w:tcPr>
            <w:tcW w:w="3735" w:type="dxa"/>
            <w:tcMar>
              <w:top w:w="113" w:type="dxa"/>
              <w:bottom w:w="113" w:type="dxa"/>
            </w:tcMar>
          </w:tcPr>
          <w:p w:rsidR="00C270DD" w:rsidRPr="003733BE" w:rsidRDefault="00C270DD" w:rsidP="001655CA">
            <w:pPr>
              <w:jc w:val="both"/>
              <w:cnfStyle w:val="000000000000" w:firstRow="0" w:lastRow="0" w:firstColumn="0" w:lastColumn="0" w:oddVBand="0" w:evenVBand="0" w:oddHBand="0" w:evenHBand="0" w:firstRowFirstColumn="0" w:firstRowLastColumn="0" w:lastRowFirstColumn="0" w:lastRowLastColumn="0"/>
              <w:rPr>
                <w:rStyle w:val="sb8d990e2"/>
                <w:b/>
                <w:i/>
                <w:sz w:val="20"/>
                <w:szCs w:val="20"/>
              </w:rPr>
            </w:pPr>
            <w:r w:rsidRPr="003733BE">
              <w:rPr>
                <w:rStyle w:val="sb8d990e2"/>
                <w:b/>
                <w:i/>
                <w:sz w:val="20"/>
                <w:szCs w:val="20"/>
              </w:rPr>
              <w:t xml:space="preserve">Access to and efficient functioning of justice: </w:t>
            </w:r>
            <w:r w:rsidRPr="003733BE">
              <w:rPr>
                <w:rStyle w:val="sb8d990e2"/>
                <w:i/>
                <w:sz w:val="20"/>
                <w:szCs w:val="20"/>
              </w:rPr>
              <w:t>Excessive length of tax administrative proceedings. (Article 6 §1)</w:t>
            </w:r>
          </w:p>
        </w:tc>
        <w:tc>
          <w:tcPr>
            <w:tcW w:w="5196" w:type="dxa"/>
            <w:tcMar>
              <w:top w:w="113" w:type="dxa"/>
              <w:bottom w:w="113" w:type="dxa"/>
            </w:tcMar>
          </w:tcPr>
          <w:p w:rsidR="00C270DD" w:rsidRPr="003733BE" w:rsidRDefault="003733BE" w:rsidP="00E643D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Style w:val="sb8d990e2"/>
                <w:rFonts w:cstheme="minorHAnsi"/>
                <w:i/>
                <w:sz w:val="20"/>
                <w:szCs w:val="20"/>
                <w:u w:val="single"/>
              </w:rPr>
              <w:t>Individual measures</w:t>
            </w:r>
            <w:r w:rsidRPr="003733BE">
              <w:rPr>
                <w:rStyle w:val="sb8d990e2"/>
                <w:rFonts w:cstheme="minorHAnsi"/>
                <w:i/>
                <w:sz w:val="20"/>
                <w:szCs w:val="20"/>
              </w:rPr>
              <w:t>:</w:t>
            </w:r>
            <w:r w:rsidR="00C270DD" w:rsidRPr="003733BE">
              <w:rPr>
                <w:rStyle w:val="sb8d990e2"/>
                <w:rFonts w:cstheme="minorHAnsi"/>
                <w:sz w:val="20"/>
                <w:szCs w:val="20"/>
              </w:rPr>
              <w:t xml:space="preserve"> </w:t>
            </w:r>
            <w:r w:rsidR="00C270DD" w:rsidRPr="003733BE">
              <w:rPr>
                <w:rFonts w:cstheme="minorHAnsi"/>
                <w:sz w:val="20"/>
                <w:szCs w:val="20"/>
              </w:rPr>
              <w:t>Just satisfaction for non-pecuniary damages paid. Domestic proceedings ended.</w:t>
            </w:r>
          </w:p>
          <w:p w:rsidR="00C270DD" w:rsidRPr="003733BE" w:rsidRDefault="003733BE" w:rsidP="00AD5528">
            <w:pPr>
              <w:jc w:val="both"/>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u w:val="single"/>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See </w:t>
            </w:r>
            <w:hyperlink r:id="rId282" w:history="1">
              <w:r w:rsidR="00C270DD" w:rsidRPr="003733BE">
                <w:rPr>
                  <w:rStyle w:val="Hyperlink"/>
                  <w:rFonts w:cstheme="minorHAnsi"/>
                  <w:sz w:val="20"/>
                  <w:szCs w:val="20"/>
                </w:rPr>
                <w:t>CM/</w:t>
              </w:r>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(2007)59</w:t>
              </w:r>
            </w:hyperlink>
            <w:r w:rsidR="00C270DD" w:rsidRPr="003733BE">
              <w:rPr>
                <w:rFonts w:cstheme="minorHAnsi"/>
                <w:sz w:val="20"/>
                <w:szCs w:val="20"/>
              </w:rPr>
              <w:t xml:space="preserve"> in </w:t>
            </w:r>
            <w:proofErr w:type="spellStart"/>
            <w:r w:rsidR="00C270DD" w:rsidRPr="003733BE">
              <w:rPr>
                <w:rFonts w:cstheme="minorHAnsi"/>
                <w:sz w:val="20"/>
                <w:szCs w:val="20"/>
              </w:rPr>
              <w:t>Janosevic</w:t>
            </w:r>
            <w:proofErr w:type="spellEnd"/>
            <w:r w:rsidR="00C270DD" w:rsidRPr="003733BE">
              <w:rPr>
                <w:rFonts w:cstheme="minorHAnsi"/>
                <w:sz w:val="20"/>
                <w:szCs w:val="20"/>
              </w:rPr>
              <w:t xml:space="preserve"> concerning the Swedish Tax Agency’s guidelines concerning time-limits for the reconsideration of taxation decisions.</w:t>
            </w:r>
            <w:r w:rsidR="00C270DD" w:rsidRPr="003733BE">
              <w:rPr>
                <w:sz w:val="20"/>
                <w:szCs w:val="20"/>
              </w:rPr>
              <w:t xml:space="preserve"> The judgment was translated, published and disseminated.</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283"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(2010)12</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 xml:space="preserve">TUR / </w:t>
            </w:r>
            <w:proofErr w:type="spellStart"/>
            <w:r w:rsidRPr="003733BE">
              <w:rPr>
                <w:rFonts w:cstheme="minorHAnsi"/>
                <w:b/>
                <w:sz w:val="20"/>
                <w:szCs w:val="20"/>
              </w:rPr>
              <w:t>Adali</w:t>
            </w:r>
            <w:proofErr w:type="spellEnd"/>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38187/97</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rPr>
            </w:pPr>
            <w:r w:rsidRPr="003733BE">
              <w:rPr>
                <w:rStyle w:val="sb8d990e2"/>
                <w:b/>
                <w:sz w:val="20"/>
                <w:szCs w:val="20"/>
              </w:rPr>
              <w:t>12/10/2005</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Style w:val="sb8d990e2"/>
                <w:sz w:val="20"/>
                <w:szCs w:val="20"/>
              </w:rPr>
              <w:t>31/03/2005</w:t>
            </w:r>
          </w:p>
        </w:tc>
        <w:tc>
          <w:tcPr>
            <w:tcW w:w="3735" w:type="dxa"/>
            <w:tcMar>
              <w:top w:w="113" w:type="dxa"/>
              <w:bottom w:w="113" w:type="dxa"/>
            </w:tcMar>
          </w:tcPr>
          <w:p w:rsidR="00C270DD" w:rsidRPr="003733BE" w:rsidRDefault="00C270DD" w:rsidP="00755FB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Right to life and freedom of assembly: </w:t>
            </w:r>
            <w:r w:rsidRPr="003733BE">
              <w:rPr>
                <w:rStyle w:val="hps"/>
                <w:rFonts w:cstheme="minorHAnsi"/>
                <w:i/>
                <w:sz w:val="20"/>
                <w:szCs w:val="20"/>
              </w:rPr>
              <w:t>L</w:t>
            </w:r>
            <w:r w:rsidRPr="003733BE">
              <w:rPr>
                <w:rStyle w:val="sb8d990e2"/>
                <w:i/>
                <w:sz w:val="20"/>
                <w:szCs w:val="20"/>
              </w:rPr>
              <w:t>ack of an effective investigation into the death of the applicant’s husband shot in the northern part of Cyprus; refusal by the authorities to grant the applicant permission to cross from northern Cyprus into southern Cyprus, to attend a bi-communal meeting. (Articles 2 procedural limb and 13 as well as 11)</w:t>
            </w:r>
          </w:p>
        </w:tc>
        <w:tc>
          <w:tcPr>
            <w:tcW w:w="5196" w:type="dxa"/>
            <w:tcMar>
              <w:top w:w="113" w:type="dxa"/>
              <w:bottom w:w="113" w:type="dxa"/>
            </w:tcMar>
          </w:tcPr>
          <w:p w:rsidR="00C270DD" w:rsidRPr="003733BE" w:rsidRDefault="003733BE" w:rsidP="0072071E">
            <w:pPr>
              <w:pStyle w:val="s8fa3e1e6"/>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733BE">
              <w:rPr>
                <w:rStyle w:val="sb8d990e2"/>
                <w:rFonts w:asciiTheme="minorHAnsi" w:hAnsiTheme="minorHAnsi" w:cstheme="minorHAnsi"/>
                <w:i/>
                <w:sz w:val="20"/>
                <w:szCs w:val="20"/>
                <w:u w:val="single"/>
              </w:rPr>
              <w:t>Individual measures</w:t>
            </w:r>
            <w:r w:rsidRPr="003733BE">
              <w:rPr>
                <w:rStyle w:val="sb8d990e2"/>
                <w:rFonts w:asciiTheme="minorHAnsi" w:hAnsiTheme="minorHAnsi" w:cstheme="minorHAnsi"/>
                <w:i/>
                <w:sz w:val="20"/>
                <w:szCs w:val="20"/>
              </w:rPr>
              <w:t>:</w:t>
            </w:r>
            <w:r w:rsidR="00C270DD" w:rsidRPr="003733BE">
              <w:rPr>
                <w:rStyle w:val="sb8d990e2"/>
                <w:rFonts w:asciiTheme="minorHAnsi" w:hAnsiTheme="minorHAnsi" w:cstheme="minorHAnsi"/>
                <w:sz w:val="20"/>
                <w:szCs w:val="20"/>
              </w:rPr>
              <w:t xml:space="preserve"> </w:t>
            </w:r>
            <w:r w:rsidR="00C270DD" w:rsidRPr="003733BE">
              <w:rPr>
                <w:rFonts w:asciiTheme="minorHAnsi" w:hAnsiTheme="minorHAnsi" w:cstheme="minorHAnsi"/>
                <w:sz w:val="20"/>
                <w:szCs w:val="20"/>
              </w:rPr>
              <w:t>Just satisfaction for non-pecuniary damages paid.</w:t>
            </w:r>
            <w:r w:rsidR="00C270DD" w:rsidRPr="003733BE">
              <w:rPr>
                <w:rFonts w:asciiTheme="minorHAnsi" w:hAnsiTheme="minorHAnsi"/>
                <w:sz w:val="20"/>
                <w:szCs w:val="20"/>
              </w:rPr>
              <w:t xml:space="preserve"> After </w:t>
            </w:r>
            <w:r w:rsidR="00C270DD" w:rsidRPr="003733BE">
              <w:rPr>
                <w:rFonts w:asciiTheme="minorHAnsi" w:hAnsiTheme="minorHAnsi" w:cstheme="minorHAnsi"/>
                <w:sz w:val="20"/>
                <w:szCs w:val="20"/>
              </w:rPr>
              <w:t>additional investigations, the authorities concluded that there was no further evidence to bring charges. No period of limitation applies to proceedings in this case.</w:t>
            </w:r>
          </w:p>
          <w:p w:rsidR="00C270DD" w:rsidRPr="003733BE" w:rsidRDefault="003733BE" w:rsidP="00BB7631">
            <w:pPr>
              <w:pStyle w:val="s8fa3e1e6"/>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733BE">
              <w:rPr>
                <w:rFonts w:asciiTheme="minorHAnsi" w:hAnsiTheme="minorHAnsi" w:cstheme="minorHAnsi"/>
                <w:i/>
                <w:sz w:val="20"/>
                <w:szCs w:val="20"/>
                <w:u w:val="single"/>
              </w:rPr>
              <w:t>General measures</w:t>
            </w:r>
            <w:r w:rsidRPr="003733BE">
              <w:rPr>
                <w:rFonts w:asciiTheme="minorHAnsi" w:hAnsiTheme="minorHAnsi" w:cstheme="minorHAnsi"/>
                <w:i/>
                <w:sz w:val="20"/>
                <w:szCs w:val="20"/>
              </w:rPr>
              <w:t>:</w:t>
            </w:r>
            <w:r w:rsidR="00C270DD" w:rsidRPr="003733BE">
              <w:rPr>
                <w:rFonts w:asciiTheme="minorHAnsi" w:hAnsiTheme="minorHAnsi" w:cstheme="minorHAnsi"/>
                <w:sz w:val="20"/>
                <w:szCs w:val="20"/>
              </w:rPr>
              <w:t xml:space="preserve"> As concerns the investigation, the violation stems from practice not from legislation. Nevertheless the “Act on the Law Office” was amended in 2006 to enhance the role of the Attorney General in police </w:t>
            </w:r>
            <w:r w:rsidR="00C270DD" w:rsidRPr="003733BE">
              <w:rPr>
                <w:rFonts w:asciiTheme="minorHAnsi" w:hAnsiTheme="minorHAnsi" w:cstheme="minorHAnsi"/>
                <w:sz w:val="20"/>
                <w:szCs w:val="20"/>
              </w:rPr>
              <w:lastRenderedPageBreak/>
              <w:t xml:space="preserve">investigations. Concerning freedom of assembly, see </w:t>
            </w:r>
            <w:hyperlink r:id="rId284" w:history="1">
              <w:r w:rsidR="00C270DD" w:rsidRPr="003733BE">
                <w:rPr>
                  <w:rStyle w:val="Hyperlink"/>
                  <w:rFonts w:asciiTheme="minorHAnsi" w:hAnsiTheme="minorHAnsi" w:cstheme="minorHAnsi"/>
                  <w:sz w:val="20"/>
                  <w:szCs w:val="20"/>
                </w:rPr>
                <w:t>CM/</w:t>
              </w:r>
              <w:proofErr w:type="spellStart"/>
              <w:r w:rsidR="00C270DD" w:rsidRPr="003733BE">
                <w:rPr>
                  <w:rStyle w:val="Hyperlink"/>
                  <w:rFonts w:asciiTheme="minorHAnsi" w:hAnsiTheme="minorHAnsi" w:cstheme="minorHAnsi"/>
                  <w:sz w:val="20"/>
                  <w:szCs w:val="20"/>
                </w:rPr>
                <w:t>ResDH</w:t>
              </w:r>
              <w:proofErr w:type="spellEnd"/>
              <w:r w:rsidR="00C270DD" w:rsidRPr="003733BE">
                <w:rPr>
                  <w:rStyle w:val="Hyperlink"/>
                  <w:rFonts w:asciiTheme="minorHAnsi" w:hAnsiTheme="minorHAnsi" w:cstheme="minorHAnsi"/>
                  <w:sz w:val="20"/>
                  <w:szCs w:val="20"/>
                </w:rPr>
                <w:t>(2008)59</w:t>
              </w:r>
            </w:hyperlink>
            <w:r w:rsidR="00C270DD" w:rsidRPr="003733BE">
              <w:rPr>
                <w:rFonts w:asciiTheme="minorHAnsi" w:hAnsiTheme="minorHAnsi" w:cstheme="minorHAnsi"/>
                <w:sz w:val="20"/>
                <w:szCs w:val="20"/>
              </w:rPr>
              <w:t xml:space="preserve"> in </w:t>
            </w:r>
            <w:proofErr w:type="spellStart"/>
            <w:r w:rsidR="00C270DD" w:rsidRPr="003733BE">
              <w:rPr>
                <w:rFonts w:asciiTheme="minorHAnsi" w:hAnsiTheme="minorHAnsi" w:cstheme="minorHAnsi"/>
                <w:sz w:val="20"/>
                <w:szCs w:val="20"/>
              </w:rPr>
              <w:t>Djavit</w:t>
            </w:r>
            <w:proofErr w:type="spellEnd"/>
            <w:r w:rsidR="00C270DD" w:rsidRPr="003733BE">
              <w:rPr>
                <w:rFonts w:asciiTheme="minorHAnsi" w:hAnsiTheme="minorHAnsi" w:cstheme="minorHAnsi"/>
                <w:sz w:val="20"/>
                <w:szCs w:val="20"/>
              </w:rPr>
              <w:t xml:space="preserve"> An. To provide a legal basis regulating the crossing from the northern part to the southern part, the “Council of Ministers of the TRNC” adopted several decisions in order</w:t>
            </w:r>
            <w:r w:rsidRPr="003733BE">
              <w:rPr>
                <w:rFonts w:asciiTheme="minorHAnsi" w:hAnsiTheme="minorHAnsi" w:cstheme="minorHAnsi"/>
                <w:i/>
                <w:sz w:val="20"/>
                <w:szCs w:val="20"/>
              </w:rPr>
              <w:t>:</w:t>
            </w:r>
            <w:r w:rsidR="00C270DD" w:rsidRPr="003733BE">
              <w:rPr>
                <w:rFonts w:asciiTheme="minorHAnsi" w:hAnsiTheme="minorHAnsi" w:cstheme="minorHAnsi"/>
                <w:sz w:val="20"/>
                <w:szCs w:val="20"/>
              </w:rPr>
              <w:t xml:space="preserve"> The crossing from the north to the south requires an identity card or a passport. Each person may carry personal effects. Moreover, the provisions requiring passage on a day-trip basis with the return before midnight were repealed in 2004.</w:t>
            </w:r>
            <w:r w:rsidR="00C270DD" w:rsidRPr="003733BE">
              <w:rPr>
                <w:rFonts w:asciiTheme="minorHAnsi" w:hAnsiTheme="minorHAnsi"/>
                <w:sz w:val="20"/>
                <w:szCs w:val="20"/>
              </w:rPr>
              <w:t xml:space="preserve"> The judgment was translated, published and disseminated.</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285"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(2010)64</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TUR / Arslan and 22 other cases</w:t>
            </w:r>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75836/01+</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19/03/2007</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sz w:val="20"/>
                <w:szCs w:val="20"/>
              </w:rPr>
              <w:t>19/12/2006</w:t>
            </w:r>
          </w:p>
        </w:tc>
        <w:tc>
          <w:tcPr>
            <w:tcW w:w="3735" w:type="dxa"/>
            <w:tcMar>
              <w:top w:w="113" w:type="dxa"/>
              <w:bottom w:w="113" w:type="dxa"/>
            </w:tcMar>
          </w:tcPr>
          <w:p w:rsidR="00C270DD" w:rsidRPr="003733BE" w:rsidRDefault="00C270DD" w:rsidP="000451D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Access to and efficient functioning of justice: </w:t>
            </w:r>
            <w:r w:rsidRPr="003733BE">
              <w:rPr>
                <w:rStyle w:val="sb8d990e2"/>
                <w:i/>
                <w:sz w:val="20"/>
                <w:szCs w:val="20"/>
              </w:rPr>
              <w:t>Unfairness of criminal proceedings due to the failure to hold hearings in cases in which small fines were adopted by “sentence orders” only on the basis of an examination of the file. (Article 6 §1)</w:t>
            </w:r>
          </w:p>
        </w:tc>
        <w:tc>
          <w:tcPr>
            <w:tcW w:w="5196" w:type="dxa"/>
            <w:tcMar>
              <w:top w:w="113" w:type="dxa"/>
              <w:bottom w:w="113" w:type="dxa"/>
            </w:tcMar>
          </w:tcPr>
          <w:p w:rsidR="00C270DD" w:rsidRPr="003733BE" w:rsidRDefault="003733BE" w:rsidP="00755FB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Just satisfaction for non-pecuniary damages paid, where awarded. Reopening not necessary </w:t>
            </w:r>
            <w:proofErr w:type="spellStart"/>
            <w:r w:rsidR="00C270DD" w:rsidRPr="003733BE">
              <w:rPr>
                <w:rFonts w:cstheme="minorHAnsi"/>
                <w:sz w:val="20"/>
                <w:szCs w:val="20"/>
              </w:rPr>
              <w:t>iin</w:t>
            </w:r>
            <w:proofErr w:type="spellEnd"/>
            <w:r w:rsidR="00C270DD" w:rsidRPr="003733BE">
              <w:rPr>
                <w:rFonts w:cstheme="minorHAnsi"/>
                <w:sz w:val="20"/>
                <w:szCs w:val="20"/>
              </w:rPr>
              <w:t xml:space="preserve"> view of the insignificant amounts of the fines.</w:t>
            </w:r>
          </w:p>
          <w:p w:rsidR="00C270DD" w:rsidRPr="003733BE" w:rsidRDefault="003733BE" w:rsidP="00EE30E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The provision preventing the holding of public hearings was declared unconstitutional by the Constitutional Court in 2004. The new Code of Criminal Procedure, which came into force in June 2005, contains no provision on “sentence orders”.</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286"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(2010)207</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 xml:space="preserve">TUR / </w:t>
            </w:r>
            <w:proofErr w:type="spellStart"/>
            <w:r w:rsidRPr="003733BE">
              <w:rPr>
                <w:rFonts w:cstheme="minorHAnsi"/>
                <w:b/>
                <w:sz w:val="20"/>
                <w:szCs w:val="20"/>
              </w:rPr>
              <w:t>Atca</w:t>
            </w:r>
            <w:proofErr w:type="spellEnd"/>
            <w:r w:rsidRPr="003733BE">
              <w:rPr>
                <w:rFonts w:cstheme="minorHAnsi"/>
                <w:b/>
                <w:sz w:val="20"/>
                <w:szCs w:val="20"/>
              </w:rPr>
              <w:t xml:space="preserve"> and Others and 1 other case</w:t>
            </w:r>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41316/98+</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06/05/2003</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sz w:val="20"/>
                <w:szCs w:val="20"/>
              </w:rPr>
              <w:t>06/02/2003</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3735" w:type="dxa"/>
            <w:tcMar>
              <w:top w:w="113" w:type="dxa"/>
              <w:bottom w:w="113" w:type="dxa"/>
            </w:tcMar>
          </w:tcPr>
          <w:p w:rsidR="00C270DD" w:rsidRPr="003733BE" w:rsidRDefault="00C270DD" w:rsidP="0006149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sb8d990e2"/>
                <w:i/>
                <w:sz w:val="20"/>
                <w:szCs w:val="20"/>
              </w:rPr>
            </w:pPr>
            <w:r w:rsidRPr="003733BE">
              <w:rPr>
                <w:rStyle w:val="hps"/>
                <w:rFonts w:cstheme="minorHAnsi"/>
                <w:b/>
                <w:i/>
                <w:sz w:val="20"/>
                <w:szCs w:val="20"/>
              </w:rPr>
              <w:t xml:space="preserve">Access to and efficient functioning of justice: </w:t>
            </w:r>
            <w:r w:rsidRPr="003733BE">
              <w:rPr>
                <w:rStyle w:val="hps"/>
                <w:rFonts w:cstheme="minorHAnsi"/>
                <w:i/>
                <w:sz w:val="20"/>
                <w:szCs w:val="20"/>
              </w:rPr>
              <w:t>Lacking independence and impartiality of court due to the presence of a military judge on the bench of the state security court. (Article 6 §1)</w:t>
            </w:r>
          </w:p>
        </w:tc>
        <w:tc>
          <w:tcPr>
            <w:tcW w:w="5196" w:type="dxa"/>
            <w:tcMar>
              <w:top w:w="113" w:type="dxa"/>
              <w:bottom w:w="113" w:type="dxa"/>
            </w:tcMar>
          </w:tcPr>
          <w:p w:rsidR="00C270DD" w:rsidRPr="003733BE" w:rsidRDefault="003733BE" w:rsidP="00CA4DB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sfbbfee58"/>
                <w:rFonts w:cstheme="minorHAnsi"/>
                <w:sz w:val="20"/>
                <w:szCs w:val="20"/>
              </w:rPr>
            </w:pPr>
            <w:r w:rsidRPr="003733BE">
              <w:rPr>
                <w:rStyle w:val="sb8d990e2"/>
                <w:rFonts w:cstheme="minorHAnsi"/>
                <w:i/>
                <w:sz w:val="20"/>
                <w:szCs w:val="20"/>
                <w:u w:val="single"/>
              </w:rPr>
              <w:t>Individual measures</w:t>
            </w:r>
            <w:r w:rsidRPr="003733BE">
              <w:rPr>
                <w:rStyle w:val="sb8d990e2"/>
                <w:rFonts w:cstheme="minorHAnsi"/>
                <w:i/>
                <w:sz w:val="20"/>
                <w:szCs w:val="20"/>
              </w:rPr>
              <w:t>:</w:t>
            </w:r>
            <w:r w:rsidR="00C270DD" w:rsidRPr="003733BE">
              <w:rPr>
                <w:rStyle w:val="sfbbfee58"/>
                <w:rFonts w:cstheme="minorHAnsi"/>
                <w:sz w:val="20"/>
                <w:szCs w:val="20"/>
              </w:rPr>
              <w:t xml:space="preserve"> The finding of the violation constituted in itself sufficient just satisfaction for non-pecuniary damages. The applicants were released after having served their prison sentence.</w:t>
            </w:r>
          </w:p>
          <w:p w:rsidR="00C270DD" w:rsidRPr="003733BE" w:rsidRDefault="003733BE" w:rsidP="00CA4DB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sfbbfee58"/>
                <w:rFonts w:cstheme="minorHAnsi"/>
                <w:sz w:val="20"/>
                <w:szCs w:val="20"/>
              </w:rPr>
            </w:pPr>
            <w:r w:rsidRPr="003733BE">
              <w:rPr>
                <w:rStyle w:val="sfbbfee58"/>
                <w:rFonts w:cstheme="minorHAnsi"/>
                <w:i/>
                <w:sz w:val="20"/>
                <w:szCs w:val="20"/>
                <w:u w:val="single"/>
              </w:rPr>
              <w:t>General measures</w:t>
            </w:r>
            <w:r w:rsidRPr="003733BE">
              <w:rPr>
                <w:rStyle w:val="sfbbfee58"/>
                <w:rFonts w:cstheme="minorHAnsi"/>
                <w:i/>
                <w:sz w:val="20"/>
                <w:szCs w:val="20"/>
              </w:rPr>
              <w:t>:</w:t>
            </w:r>
            <w:r w:rsidR="00C270DD" w:rsidRPr="003733BE">
              <w:rPr>
                <w:rStyle w:val="sfbbfee58"/>
                <w:rFonts w:cstheme="minorHAnsi"/>
                <w:sz w:val="20"/>
                <w:szCs w:val="20"/>
              </w:rPr>
              <w:t xml:space="preserve"> See </w:t>
            </w:r>
            <w:hyperlink r:id="rId287" w:history="1">
              <w:r w:rsidR="00C270DD" w:rsidRPr="003733BE">
                <w:rPr>
                  <w:rStyle w:val="Hyperlink"/>
                  <w:rFonts w:cstheme="minorHAnsi"/>
                  <w:sz w:val="20"/>
                  <w:szCs w:val="20"/>
                </w:rPr>
                <w:t>DH(99)555</w:t>
              </w:r>
            </w:hyperlink>
            <w:r w:rsidR="00C270DD" w:rsidRPr="003733BE">
              <w:rPr>
                <w:rStyle w:val="sfbbfee58"/>
                <w:rFonts w:cstheme="minorHAnsi"/>
                <w:sz w:val="20"/>
                <w:szCs w:val="20"/>
              </w:rPr>
              <w:t xml:space="preserve"> in </w:t>
            </w:r>
            <w:proofErr w:type="spellStart"/>
            <w:r w:rsidR="00C270DD" w:rsidRPr="003733BE">
              <w:rPr>
                <w:rStyle w:val="sfbbfee58"/>
                <w:rFonts w:cstheme="minorHAnsi"/>
                <w:sz w:val="20"/>
                <w:szCs w:val="20"/>
              </w:rPr>
              <w:t>Çıraklar</w:t>
            </w:r>
            <w:proofErr w:type="spellEnd"/>
            <w:r w:rsidR="00C270DD" w:rsidRPr="003733BE">
              <w:rPr>
                <w:sz w:val="20"/>
                <w:szCs w:val="20"/>
              </w:rPr>
              <w:t xml:space="preserve"> following legislative amendments in 1999 ending </w:t>
            </w:r>
            <w:r w:rsidR="00C270DD" w:rsidRPr="003733BE">
              <w:rPr>
                <w:rStyle w:val="sfbbfee58"/>
                <w:rFonts w:cstheme="minorHAnsi"/>
                <w:sz w:val="20"/>
                <w:szCs w:val="20"/>
              </w:rPr>
              <w:t>the role of military judges on state security courts. Furthermore, in 2004 Parliament adopted a constitutional amendment abolishing state security courts.</w:t>
            </w:r>
          </w:p>
          <w:p w:rsidR="00C270DD" w:rsidRPr="003733BE" w:rsidRDefault="00C270DD" w:rsidP="00B72C6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u w:val="single"/>
              </w:rPr>
            </w:pP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288"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(2010)72</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 xml:space="preserve">TUR / </w:t>
            </w:r>
            <w:proofErr w:type="spellStart"/>
            <w:r w:rsidRPr="003733BE">
              <w:rPr>
                <w:rFonts w:cstheme="minorHAnsi"/>
                <w:b/>
                <w:sz w:val="20"/>
                <w:szCs w:val="20"/>
              </w:rPr>
              <w:t>Bozlak</w:t>
            </w:r>
            <w:proofErr w:type="spellEnd"/>
            <w:r w:rsidRPr="003733BE">
              <w:rPr>
                <w:rFonts w:cstheme="minorHAnsi"/>
                <w:b/>
                <w:sz w:val="20"/>
                <w:szCs w:val="20"/>
              </w:rPr>
              <w:t xml:space="preserve"> and Others</w:t>
            </w:r>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34740/03</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13/04/2009</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sz w:val="20"/>
                <w:szCs w:val="20"/>
              </w:rPr>
              <w:t>13/01/2009</w:t>
            </w:r>
          </w:p>
        </w:tc>
        <w:tc>
          <w:tcPr>
            <w:tcW w:w="3735" w:type="dxa"/>
            <w:tcMar>
              <w:top w:w="113" w:type="dxa"/>
              <w:bottom w:w="113" w:type="dxa"/>
            </w:tcMar>
          </w:tcPr>
          <w:p w:rsidR="00C270DD" w:rsidRPr="003733BE" w:rsidRDefault="00C270DD" w:rsidP="00755FB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Access to and efficient functioning of justice: </w:t>
            </w:r>
            <w:r w:rsidRPr="003733BE">
              <w:rPr>
                <w:rStyle w:val="hps"/>
                <w:rFonts w:cstheme="minorHAnsi"/>
                <w:i/>
                <w:sz w:val="20"/>
                <w:szCs w:val="20"/>
              </w:rPr>
              <w:t>Excessive length of criminal proceedings before a State security court. (Article 6 §1)</w:t>
            </w:r>
          </w:p>
        </w:tc>
        <w:tc>
          <w:tcPr>
            <w:tcW w:w="5196" w:type="dxa"/>
            <w:tcMar>
              <w:top w:w="113" w:type="dxa"/>
              <w:bottom w:w="113" w:type="dxa"/>
            </w:tcMar>
          </w:tcPr>
          <w:p w:rsidR="00C270DD" w:rsidRPr="003733BE" w:rsidRDefault="003733BE" w:rsidP="00755FB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Just satisfaction for non-pecuniary damages paid. Domestic proceedings closed.</w:t>
            </w:r>
          </w:p>
          <w:p w:rsidR="00C270DD" w:rsidRPr="003733BE" w:rsidRDefault="003733BE" w:rsidP="00755FB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See </w:t>
            </w:r>
            <w:hyperlink r:id="rId289" w:history="1">
              <w:r w:rsidR="00C270DD" w:rsidRPr="003733BE">
                <w:rPr>
                  <w:rStyle w:val="Hyperlink"/>
                  <w:rFonts w:cstheme="minorHAnsi"/>
                  <w:sz w:val="20"/>
                  <w:szCs w:val="20"/>
                </w:rPr>
                <w:t>CM/</w:t>
              </w:r>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(2008)83</w:t>
              </w:r>
            </w:hyperlink>
            <w:r w:rsidR="00C270DD" w:rsidRPr="003733BE">
              <w:rPr>
                <w:rFonts w:cstheme="minorHAnsi"/>
                <w:sz w:val="20"/>
                <w:szCs w:val="20"/>
              </w:rPr>
              <w:t xml:space="preserve"> in </w:t>
            </w:r>
            <w:proofErr w:type="spellStart"/>
            <w:r w:rsidR="00C270DD" w:rsidRPr="003733BE">
              <w:rPr>
                <w:rFonts w:cstheme="minorHAnsi"/>
                <w:sz w:val="20"/>
                <w:szCs w:val="20"/>
              </w:rPr>
              <w:t>Sertkaya</w:t>
            </w:r>
            <w:proofErr w:type="spellEnd"/>
            <w:r w:rsidR="00C270DD" w:rsidRPr="003733BE">
              <w:rPr>
                <w:rFonts w:cstheme="minorHAnsi"/>
                <w:sz w:val="20"/>
                <w:szCs w:val="20"/>
              </w:rPr>
              <w:t xml:space="preserve"> and Others, in particular concerning the abolition of State </w:t>
            </w:r>
            <w:r w:rsidR="00C270DD" w:rsidRPr="003733BE">
              <w:rPr>
                <w:rFonts w:cstheme="minorHAnsi"/>
                <w:sz w:val="20"/>
                <w:szCs w:val="20"/>
              </w:rPr>
              <w:lastRenderedPageBreak/>
              <w:t>security courts.</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290"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(2010)211</w:t>
              </w:r>
            </w:hyperlink>
          </w:p>
        </w:tc>
        <w:tc>
          <w:tcPr>
            <w:tcW w:w="1515" w:type="dxa"/>
            <w:tcMar>
              <w:top w:w="113" w:type="dxa"/>
              <w:bottom w:w="113" w:type="dxa"/>
            </w:tcMar>
          </w:tcPr>
          <w:p w:rsidR="00C270DD" w:rsidRPr="003733BE" w:rsidRDefault="000D23B0" w:rsidP="000D23B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TUR / Bu</w:t>
            </w:r>
            <w:r w:rsidR="00C270DD" w:rsidRPr="003733BE">
              <w:rPr>
                <w:rFonts w:cstheme="minorHAnsi"/>
                <w:b/>
                <w:sz w:val="20"/>
                <w:szCs w:val="20"/>
              </w:rPr>
              <w:t>lb</w:t>
            </w:r>
            <w:r>
              <w:rPr>
                <w:rFonts w:cstheme="minorHAnsi"/>
                <w:b/>
                <w:sz w:val="20"/>
                <w:szCs w:val="20"/>
              </w:rPr>
              <w:t>u</w:t>
            </w:r>
            <w:r w:rsidR="00C270DD" w:rsidRPr="003733BE">
              <w:rPr>
                <w:rFonts w:cstheme="minorHAnsi"/>
                <w:b/>
                <w:sz w:val="20"/>
                <w:szCs w:val="20"/>
              </w:rPr>
              <w:t>l</w:t>
            </w:r>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47297/99</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22/08/2007</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sz w:val="20"/>
                <w:szCs w:val="20"/>
              </w:rPr>
              <w:t>22/05/2007</w:t>
            </w:r>
          </w:p>
        </w:tc>
        <w:tc>
          <w:tcPr>
            <w:tcW w:w="3735" w:type="dxa"/>
            <w:tcMar>
              <w:top w:w="113" w:type="dxa"/>
              <w:bottom w:w="113" w:type="dxa"/>
            </w:tcMar>
          </w:tcPr>
          <w:p w:rsidR="00C270DD" w:rsidRPr="003733BE" w:rsidRDefault="00C270DD" w:rsidP="00A87C2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sb8d990e2"/>
                <w:b/>
                <w:i/>
                <w:sz w:val="20"/>
                <w:szCs w:val="20"/>
              </w:rPr>
            </w:pPr>
            <w:r w:rsidRPr="003733BE">
              <w:rPr>
                <w:rStyle w:val="sb8d990e2"/>
                <w:b/>
                <w:i/>
                <w:sz w:val="20"/>
                <w:szCs w:val="20"/>
              </w:rPr>
              <w:t xml:space="preserve">Protection of rights in detention: </w:t>
            </w:r>
            <w:r w:rsidRPr="003733BE">
              <w:rPr>
                <w:rStyle w:val="sb8d990e2"/>
                <w:i/>
                <w:sz w:val="20"/>
                <w:szCs w:val="20"/>
              </w:rPr>
              <w:t>Lack of independence and impartiality of a military judge who ordered the applicant’s detention on remand as well as of a state security court which decided on his appeal against the detention order. (Article 5 §§3+4)</w:t>
            </w:r>
          </w:p>
        </w:tc>
        <w:tc>
          <w:tcPr>
            <w:tcW w:w="5196" w:type="dxa"/>
            <w:tcMar>
              <w:top w:w="113" w:type="dxa"/>
              <w:bottom w:w="113" w:type="dxa"/>
            </w:tcMar>
          </w:tcPr>
          <w:p w:rsidR="00C270DD" w:rsidRPr="003733BE" w:rsidRDefault="003733BE" w:rsidP="00B72C6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Just satisfaction for non-pecuniary damage paid. The applicant is no longer detained.</w:t>
            </w:r>
          </w:p>
          <w:p w:rsidR="00C270DD" w:rsidRPr="003733BE" w:rsidRDefault="00C270DD" w:rsidP="00657F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sfbbfee58"/>
                <w:rFonts w:cstheme="minorHAnsi"/>
                <w:sz w:val="20"/>
                <w:szCs w:val="20"/>
              </w:rPr>
            </w:pPr>
            <w:r w:rsidRPr="003733BE">
              <w:rPr>
                <w:rFonts w:cstheme="minorHAnsi"/>
                <w:sz w:val="20"/>
                <w:szCs w:val="20"/>
              </w:rPr>
              <w:t>General measures</w:t>
            </w:r>
            <w:r w:rsidR="003733BE" w:rsidRPr="003733BE">
              <w:rPr>
                <w:rFonts w:cstheme="minorHAnsi"/>
                <w:i/>
                <w:sz w:val="20"/>
                <w:szCs w:val="20"/>
              </w:rPr>
              <w:t>:</w:t>
            </w:r>
            <w:r w:rsidRPr="003733BE">
              <w:rPr>
                <w:rFonts w:cstheme="minorHAnsi"/>
                <w:sz w:val="20"/>
                <w:szCs w:val="20"/>
              </w:rPr>
              <w:t xml:space="preserve"> </w:t>
            </w:r>
            <w:r w:rsidRPr="003733BE">
              <w:rPr>
                <w:rStyle w:val="sfbbfee58"/>
                <w:rFonts w:cstheme="minorHAnsi"/>
                <w:sz w:val="20"/>
                <w:szCs w:val="20"/>
              </w:rPr>
              <w:t xml:space="preserve">See </w:t>
            </w:r>
            <w:hyperlink r:id="rId291" w:history="1">
              <w:r w:rsidRPr="003733BE">
                <w:rPr>
                  <w:rStyle w:val="Hyperlink"/>
                  <w:rFonts w:cstheme="minorHAnsi"/>
                  <w:sz w:val="20"/>
                  <w:szCs w:val="20"/>
                </w:rPr>
                <w:t>DH(99)555</w:t>
              </w:r>
            </w:hyperlink>
            <w:r w:rsidRPr="003733BE">
              <w:rPr>
                <w:rStyle w:val="sfbbfee58"/>
                <w:rFonts w:cstheme="minorHAnsi"/>
                <w:sz w:val="20"/>
                <w:szCs w:val="20"/>
              </w:rPr>
              <w:t xml:space="preserve"> in </w:t>
            </w:r>
            <w:proofErr w:type="spellStart"/>
            <w:r w:rsidRPr="003733BE">
              <w:rPr>
                <w:rStyle w:val="sfbbfee58"/>
                <w:rFonts w:cstheme="minorHAnsi"/>
                <w:sz w:val="20"/>
                <w:szCs w:val="20"/>
              </w:rPr>
              <w:t>Çıraklar</w:t>
            </w:r>
            <w:proofErr w:type="spellEnd"/>
            <w:r w:rsidRPr="003733BE">
              <w:rPr>
                <w:sz w:val="20"/>
                <w:szCs w:val="20"/>
              </w:rPr>
              <w:t xml:space="preserve"> following legislative amendments in 1999 ending </w:t>
            </w:r>
            <w:r w:rsidRPr="003733BE">
              <w:rPr>
                <w:rStyle w:val="sfbbfee58"/>
                <w:rFonts w:cstheme="minorHAnsi"/>
                <w:sz w:val="20"/>
                <w:szCs w:val="20"/>
              </w:rPr>
              <w:t>the role of military judges on state security courts. Furthermore, in 2004 Parliament adopted a constitutional amendment abolishing state security courts.</w:t>
            </w:r>
          </w:p>
          <w:p w:rsidR="00C270DD" w:rsidRPr="003733BE" w:rsidRDefault="00C270DD" w:rsidP="00B72C6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u w:val="single"/>
              </w:rPr>
            </w:pP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292"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(2010)209</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 xml:space="preserve">TUR / </w:t>
            </w:r>
            <w:proofErr w:type="spellStart"/>
            <w:r w:rsidRPr="003733BE">
              <w:rPr>
                <w:rFonts w:cstheme="minorHAnsi"/>
                <w:b/>
                <w:sz w:val="20"/>
                <w:szCs w:val="20"/>
              </w:rPr>
              <w:t>Ceyran</w:t>
            </w:r>
            <w:proofErr w:type="spellEnd"/>
            <w:r w:rsidRPr="003733BE">
              <w:rPr>
                <w:rFonts w:cstheme="minorHAnsi"/>
                <w:b/>
                <w:sz w:val="20"/>
                <w:szCs w:val="20"/>
              </w:rPr>
              <w:t xml:space="preserve"> and 1 other case</w:t>
            </w:r>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17534/03+</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13/01/2010</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sz w:val="20"/>
                <w:szCs w:val="20"/>
              </w:rPr>
              <w:t>13/10/2009</w:t>
            </w:r>
          </w:p>
        </w:tc>
        <w:tc>
          <w:tcPr>
            <w:tcW w:w="3735" w:type="dxa"/>
            <w:tcMar>
              <w:top w:w="113" w:type="dxa"/>
              <w:bottom w:w="113" w:type="dxa"/>
            </w:tcMar>
          </w:tcPr>
          <w:p w:rsidR="00C270DD" w:rsidRPr="003733BE" w:rsidRDefault="00C270DD" w:rsidP="00EA51F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sb8d990e2"/>
                <w:i/>
                <w:sz w:val="20"/>
                <w:szCs w:val="20"/>
              </w:rPr>
            </w:pPr>
            <w:r w:rsidRPr="003733BE">
              <w:rPr>
                <w:rStyle w:val="hps"/>
                <w:rFonts w:cstheme="minorHAnsi"/>
                <w:b/>
                <w:i/>
                <w:sz w:val="20"/>
                <w:szCs w:val="20"/>
              </w:rPr>
              <w:t>Access to and efficient functioning of justice:</w:t>
            </w:r>
            <w:r w:rsidRPr="003733BE">
              <w:rPr>
                <w:rStyle w:val="hps"/>
                <w:rFonts w:cstheme="minorHAnsi"/>
                <w:i/>
                <w:sz w:val="20"/>
                <w:szCs w:val="20"/>
              </w:rPr>
              <w:t xml:space="preserve"> Excessive length of proceedings before state security courts</w:t>
            </w:r>
          </w:p>
        </w:tc>
        <w:tc>
          <w:tcPr>
            <w:tcW w:w="5196" w:type="dxa"/>
            <w:tcMar>
              <w:top w:w="113" w:type="dxa"/>
              <w:bottom w:w="113" w:type="dxa"/>
            </w:tcMar>
          </w:tcPr>
          <w:p w:rsidR="00C270DD" w:rsidRPr="003733BE" w:rsidRDefault="003733BE" w:rsidP="00B72C6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sfbbfee58"/>
                <w:rFonts w:cstheme="minorHAnsi"/>
                <w:sz w:val="20"/>
                <w:szCs w:val="20"/>
              </w:rPr>
            </w:pPr>
            <w:r w:rsidRPr="003733BE">
              <w:rPr>
                <w:rStyle w:val="sb8d990e2"/>
                <w:rFonts w:cstheme="minorHAnsi"/>
                <w:i/>
                <w:sz w:val="20"/>
                <w:szCs w:val="20"/>
                <w:u w:val="single"/>
              </w:rPr>
              <w:t>Individual measures</w:t>
            </w:r>
            <w:r w:rsidRPr="003733BE">
              <w:rPr>
                <w:rStyle w:val="sb8d990e2"/>
                <w:rFonts w:cstheme="minorHAnsi"/>
                <w:i/>
                <w:sz w:val="20"/>
                <w:szCs w:val="20"/>
              </w:rPr>
              <w:t>:</w:t>
            </w:r>
            <w:r w:rsidR="00C270DD" w:rsidRPr="003733BE">
              <w:rPr>
                <w:rStyle w:val="sfbbfee58"/>
                <w:rFonts w:cstheme="minorHAnsi"/>
                <w:sz w:val="20"/>
                <w:szCs w:val="20"/>
              </w:rPr>
              <w:t xml:space="preserve"> </w:t>
            </w:r>
            <w:r w:rsidR="00C270DD" w:rsidRPr="003733BE">
              <w:rPr>
                <w:rStyle w:val="sb8d990e2"/>
                <w:rFonts w:cstheme="minorHAnsi"/>
                <w:sz w:val="20"/>
                <w:szCs w:val="20"/>
              </w:rPr>
              <w:t xml:space="preserve">No claim for just satisfaction submitted. </w:t>
            </w:r>
            <w:r w:rsidR="00C270DD" w:rsidRPr="003733BE">
              <w:rPr>
                <w:rStyle w:val="sfbbfee58"/>
                <w:rFonts w:cstheme="minorHAnsi"/>
                <w:sz w:val="20"/>
                <w:szCs w:val="20"/>
              </w:rPr>
              <w:t>Proceedings closed.</w:t>
            </w:r>
          </w:p>
          <w:p w:rsidR="00C270DD" w:rsidRPr="003733BE" w:rsidRDefault="003733BE" w:rsidP="00B72C6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u w:val="single"/>
              </w:rPr>
            </w:pPr>
            <w:r w:rsidRPr="003733BE">
              <w:rPr>
                <w:rStyle w:val="sfbbfee58"/>
                <w:rFonts w:cstheme="minorHAnsi"/>
                <w:i/>
                <w:sz w:val="20"/>
                <w:szCs w:val="20"/>
                <w:u w:val="single"/>
              </w:rPr>
              <w:t>General measures</w:t>
            </w:r>
            <w:r w:rsidRPr="003733BE">
              <w:rPr>
                <w:rStyle w:val="sfbbfee58"/>
                <w:rFonts w:cstheme="minorHAnsi"/>
                <w:i/>
                <w:sz w:val="20"/>
                <w:szCs w:val="20"/>
              </w:rPr>
              <w:t>:</w:t>
            </w:r>
            <w:r w:rsidR="00C270DD" w:rsidRPr="003733BE">
              <w:rPr>
                <w:rStyle w:val="sfbbfee58"/>
                <w:rFonts w:cstheme="minorHAnsi"/>
                <w:sz w:val="20"/>
                <w:szCs w:val="20"/>
              </w:rPr>
              <w:t xml:space="preserve"> See </w:t>
            </w:r>
            <w:hyperlink r:id="rId293" w:history="1">
              <w:r w:rsidR="00C270DD" w:rsidRPr="003733BE">
                <w:rPr>
                  <w:rStyle w:val="Hyperlink"/>
                  <w:rFonts w:cstheme="minorHAnsi"/>
                  <w:sz w:val="20"/>
                  <w:szCs w:val="20"/>
                </w:rPr>
                <w:t>CM/</w:t>
              </w:r>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(2008)83</w:t>
              </w:r>
            </w:hyperlink>
            <w:r w:rsidR="00C270DD" w:rsidRPr="003733BE">
              <w:rPr>
                <w:rStyle w:val="sfbbfee58"/>
                <w:rFonts w:cstheme="minorHAnsi"/>
                <w:sz w:val="20"/>
                <w:szCs w:val="20"/>
              </w:rPr>
              <w:t xml:space="preserve"> in </w:t>
            </w:r>
            <w:proofErr w:type="spellStart"/>
            <w:r w:rsidR="00C270DD" w:rsidRPr="003733BE">
              <w:rPr>
                <w:rStyle w:val="sfbbfee58"/>
                <w:rFonts w:cstheme="minorHAnsi"/>
                <w:sz w:val="20"/>
                <w:szCs w:val="20"/>
              </w:rPr>
              <w:t>Sertkaya</w:t>
            </w:r>
            <w:proofErr w:type="spellEnd"/>
            <w:r w:rsidR="00C270DD" w:rsidRPr="003733BE">
              <w:rPr>
                <w:rStyle w:val="sfbbfee58"/>
                <w:rFonts w:cstheme="minorHAnsi"/>
                <w:sz w:val="20"/>
                <w:szCs w:val="20"/>
              </w:rPr>
              <w:t xml:space="preserve"> group in following the abolition of the state security courts in 2004 by constitutional amendment. The jurisdiction of these courts was transferred to the Assize Courts following a modification of the Code of Criminal Procedure.</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294"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(2010)210</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TUR / Coskun and 2 other cases</w:t>
            </w:r>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15360/05+</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06/01/2010</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sz w:val="20"/>
                <w:szCs w:val="20"/>
              </w:rPr>
              <w:t>06/10/2009</w:t>
            </w:r>
          </w:p>
        </w:tc>
        <w:tc>
          <w:tcPr>
            <w:tcW w:w="3735" w:type="dxa"/>
            <w:tcMar>
              <w:top w:w="113" w:type="dxa"/>
              <w:bottom w:w="113" w:type="dxa"/>
            </w:tcMar>
          </w:tcPr>
          <w:p w:rsidR="00C270DD" w:rsidRPr="003733BE" w:rsidRDefault="00C270DD" w:rsidP="00EA51F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sb8d990e2"/>
                <w:b/>
                <w:i/>
                <w:sz w:val="20"/>
                <w:szCs w:val="20"/>
              </w:rPr>
            </w:pPr>
            <w:r w:rsidRPr="003733BE">
              <w:rPr>
                <w:rStyle w:val="hps"/>
                <w:rFonts w:cstheme="minorHAnsi"/>
                <w:b/>
                <w:i/>
                <w:sz w:val="20"/>
                <w:szCs w:val="20"/>
              </w:rPr>
              <w:t xml:space="preserve">Access to and efficient functioning of justice: </w:t>
            </w:r>
            <w:r w:rsidRPr="003733BE">
              <w:rPr>
                <w:rStyle w:val="hps"/>
                <w:rFonts w:cstheme="minorHAnsi"/>
                <w:i/>
                <w:sz w:val="20"/>
                <w:szCs w:val="20"/>
              </w:rPr>
              <w:t>Unfair criminal proceedings due to the failure to hold hearings in cases in which the applicants were ordered to pay small fines by “sentence orders” adopted on the basis of an examination of the file. (Article 6 §1)</w:t>
            </w:r>
          </w:p>
        </w:tc>
        <w:tc>
          <w:tcPr>
            <w:tcW w:w="5196" w:type="dxa"/>
            <w:tcMar>
              <w:top w:w="113" w:type="dxa"/>
              <w:bottom w:w="113" w:type="dxa"/>
            </w:tcMar>
          </w:tcPr>
          <w:p w:rsidR="00C270DD" w:rsidRPr="003733BE" w:rsidRDefault="003733BE" w:rsidP="00B72C6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rPr>
            </w:pPr>
            <w:r w:rsidRPr="003733BE">
              <w:rPr>
                <w:rStyle w:val="sb8d990e2"/>
                <w:rFonts w:cstheme="minorHAnsi"/>
                <w:i/>
                <w:sz w:val="20"/>
                <w:szCs w:val="20"/>
                <w:u w:val="single"/>
              </w:rPr>
              <w:t>Individual measures</w:t>
            </w:r>
            <w:r w:rsidRPr="003733BE">
              <w:rPr>
                <w:rStyle w:val="sb8d990e2"/>
                <w:rFonts w:cstheme="minorHAnsi"/>
                <w:i/>
                <w:sz w:val="20"/>
                <w:szCs w:val="20"/>
              </w:rPr>
              <w:t>:</w:t>
            </w:r>
            <w:r w:rsidR="00C270DD" w:rsidRPr="003733BE">
              <w:rPr>
                <w:rStyle w:val="sb8d990e2"/>
                <w:rFonts w:cstheme="minorHAnsi"/>
                <w:sz w:val="20"/>
                <w:szCs w:val="20"/>
              </w:rPr>
              <w:t xml:space="preserve"> No claim for just satisfaction submitted.</w:t>
            </w:r>
          </w:p>
          <w:p w:rsidR="00C270DD" w:rsidRPr="003733BE" w:rsidRDefault="003733BE" w:rsidP="00B72C6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rPr>
            </w:pPr>
            <w:r w:rsidRPr="003733BE">
              <w:rPr>
                <w:rStyle w:val="sb8d990e2"/>
                <w:rFonts w:cstheme="minorHAnsi"/>
                <w:i/>
                <w:sz w:val="20"/>
                <w:szCs w:val="20"/>
                <w:u w:val="single"/>
              </w:rPr>
              <w:t>General measures</w:t>
            </w:r>
            <w:r w:rsidRPr="003733BE">
              <w:rPr>
                <w:rStyle w:val="sb8d990e2"/>
                <w:rFonts w:cstheme="minorHAnsi"/>
                <w:i/>
                <w:sz w:val="20"/>
                <w:szCs w:val="20"/>
              </w:rPr>
              <w:t>:</w:t>
            </w:r>
            <w:r w:rsidR="00C270DD" w:rsidRPr="003733BE">
              <w:rPr>
                <w:rStyle w:val="sb8d990e2"/>
                <w:rFonts w:cstheme="minorHAnsi"/>
                <w:sz w:val="20"/>
                <w:szCs w:val="20"/>
              </w:rPr>
              <w:t xml:space="preserve"> See </w:t>
            </w:r>
            <w:hyperlink r:id="rId295" w:history="1">
              <w:r w:rsidR="00C270DD" w:rsidRPr="003733BE">
                <w:rPr>
                  <w:rStyle w:val="Hyperlink"/>
                  <w:rFonts w:cstheme="minorHAnsi"/>
                  <w:sz w:val="20"/>
                  <w:szCs w:val="20"/>
                </w:rPr>
                <w:t>CM/</w:t>
              </w:r>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(2010)64</w:t>
              </w:r>
            </w:hyperlink>
            <w:r w:rsidR="00C270DD" w:rsidRPr="003733BE">
              <w:rPr>
                <w:rStyle w:val="sb8d990e2"/>
                <w:rFonts w:cstheme="minorHAnsi"/>
                <w:sz w:val="20"/>
                <w:szCs w:val="20"/>
              </w:rPr>
              <w:t xml:space="preserve"> in Arslan and Others.</w:t>
            </w:r>
            <w:r w:rsidR="00C270DD" w:rsidRPr="003733BE">
              <w:t xml:space="preserve"> </w:t>
            </w:r>
            <w:r w:rsidR="00C270DD" w:rsidRPr="003733BE">
              <w:rPr>
                <w:rStyle w:val="sb8d990e2"/>
                <w:rFonts w:cstheme="minorHAnsi"/>
                <w:sz w:val="20"/>
                <w:szCs w:val="20"/>
              </w:rPr>
              <w:t>The new Code of Criminal Procedure, which came into force in June 2005, contains no provision on “sentence orders”.</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296"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(2010)73</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 xml:space="preserve">TUR / </w:t>
            </w:r>
            <w:proofErr w:type="spellStart"/>
            <w:r w:rsidRPr="003733BE">
              <w:rPr>
                <w:rFonts w:cstheme="minorHAnsi"/>
                <w:b/>
                <w:sz w:val="20"/>
                <w:szCs w:val="20"/>
              </w:rPr>
              <w:t>Imret</w:t>
            </w:r>
            <w:proofErr w:type="spellEnd"/>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42572/98</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10/04/2006</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sz w:val="20"/>
                <w:szCs w:val="20"/>
              </w:rPr>
              <w:t>10/01/2006</w:t>
            </w:r>
          </w:p>
        </w:tc>
        <w:tc>
          <w:tcPr>
            <w:tcW w:w="3735" w:type="dxa"/>
            <w:tcMar>
              <w:top w:w="113" w:type="dxa"/>
              <w:bottom w:w="113" w:type="dxa"/>
            </w:tcMar>
          </w:tcPr>
          <w:p w:rsidR="00C270DD" w:rsidRPr="003733BE" w:rsidRDefault="00C270DD" w:rsidP="00A515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Protection of rights in detention and access to and efficient functioning of justice: </w:t>
            </w:r>
            <w:r w:rsidRPr="003733BE">
              <w:rPr>
                <w:rStyle w:val="hps"/>
                <w:rFonts w:cstheme="minorHAnsi"/>
                <w:i/>
                <w:sz w:val="20"/>
                <w:szCs w:val="20"/>
              </w:rPr>
              <w:t>Excessive length of detention in police custody and lack of an independent and impartial court in criminal proceedings due to the presence of a military judge on the bench of the state security court. (Articles 5 §3 and 6 §1)</w:t>
            </w:r>
          </w:p>
        </w:tc>
        <w:tc>
          <w:tcPr>
            <w:tcW w:w="5196" w:type="dxa"/>
            <w:tcMar>
              <w:top w:w="113" w:type="dxa"/>
              <w:bottom w:w="113" w:type="dxa"/>
            </w:tcMar>
          </w:tcPr>
          <w:p w:rsidR="00C270DD" w:rsidRPr="003733BE" w:rsidRDefault="003733BE" w:rsidP="00755FB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Just satisfaction for non-pecuniary damages paid. The applicant was released after having served his sentence.</w:t>
            </w:r>
          </w:p>
          <w:p w:rsidR="00C270DD" w:rsidRPr="003733BE" w:rsidRDefault="003733BE" w:rsidP="00755FB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Concerning Article 5 §3, see </w:t>
            </w:r>
            <w:hyperlink r:id="rId297" w:history="1">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(2002)110</w:t>
              </w:r>
            </w:hyperlink>
            <w:r w:rsidR="00C270DD" w:rsidRPr="003733BE">
              <w:rPr>
                <w:rFonts w:cstheme="minorHAnsi"/>
                <w:sz w:val="20"/>
                <w:szCs w:val="20"/>
              </w:rPr>
              <w:t xml:space="preserve"> in </w:t>
            </w:r>
            <w:proofErr w:type="spellStart"/>
            <w:r w:rsidR="00C270DD" w:rsidRPr="003733BE">
              <w:rPr>
                <w:rFonts w:cstheme="minorHAnsi"/>
                <w:sz w:val="20"/>
                <w:szCs w:val="20"/>
              </w:rPr>
              <w:t>Sakik</w:t>
            </w:r>
            <w:proofErr w:type="spellEnd"/>
            <w:r w:rsidR="00C270DD" w:rsidRPr="003733BE">
              <w:rPr>
                <w:rFonts w:cstheme="minorHAnsi"/>
                <w:sz w:val="20"/>
                <w:szCs w:val="20"/>
              </w:rPr>
              <w:t xml:space="preserve"> and Others. Concerning Article 6 §1, see </w:t>
            </w:r>
            <w:hyperlink r:id="rId298" w:history="1">
              <w:r w:rsidR="00C270DD" w:rsidRPr="003733BE">
                <w:rPr>
                  <w:rStyle w:val="Hyperlink"/>
                  <w:rFonts w:cstheme="minorHAnsi"/>
                  <w:sz w:val="20"/>
                  <w:szCs w:val="20"/>
                </w:rPr>
                <w:t>DH(99)555</w:t>
              </w:r>
            </w:hyperlink>
            <w:r w:rsidR="00C270DD" w:rsidRPr="003733BE">
              <w:rPr>
                <w:rFonts w:cstheme="minorHAnsi"/>
                <w:sz w:val="20"/>
                <w:szCs w:val="20"/>
              </w:rPr>
              <w:t xml:space="preserve"> in </w:t>
            </w:r>
            <w:proofErr w:type="spellStart"/>
            <w:r w:rsidR="00C270DD" w:rsidRPr="003733BE">
              <w:rPr>
                <w:rFonts w:cstheme="minorHAnsi"/>
                <w:sz w:val="20"/>
                <w:szCs w:val="20"/>
              </w:rPr>
              <w:t>Çıraklar</w:t>
            </w:r>
            <w:proofErr w:type="spellEnd"/>
            <w:r w:rsidR="00C270DD" w:rsidRPr="003733BE">
              <w:rPr>
                <w:rFonts w:cstheme="minorHAnsi"/>
                <w:sz w:val="20"/>
                <w:szCs w:val="20"/>
              </w:rPr>
              <w:t xml:space="preserve"> following the legislative and constitutional amendments changing the composition of state security courts and ending the functions of military </w:t>
            </w:r>
            <w:r w:rsidR="00C270DD" w:rsidRPr="003733BE">
              <w:rPr>
                <w:rFonts w:cstheme="minorHAnsi"/>
                <w:sz w:val="20"/>
                <w:szCs w:val="20"/>
              </w:rPr>
              <w:lastRenderedPageBreak/>
              <w:t>judges and military prosecutors in these courts.</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299" w:anchor="{&quot;fulltext&quot;:[&quot;general measures&quot;],&quot;sort&quot;:[&quot;kpdate Descending&quot;],&quot;display&quot;:[2],&quot;respondent&quot;:[&quot;TUR&quot;],&quot;documentcollectionid2&quot;:[&quot;EXECUTION&quot;],&quot;itemid&quot;:[&quot;001-103848&quot;]}"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(2010)184</w:t>
              </w:r>
            </w:hyperlink>
          </w:p>
        </w:tc>
        <w:tc>
          <w:tcPr>
            <w:tcW w:w="1515" w:type="dxa"/>
            <w:tcMar>
              <w:top w:w="113" w:type="dxa"/>
              <w:bottom w:w="113" w:type="dxa"/>
            </w:tcMar>
          </w:tcPr>
          <w:p w:rsidR="00C270DD" w:rsidRPr="003733BE" w:rsidRDefault="00C270DD" w:rsidP="000D23B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 xml:space="preserve">TUR / </w:t>
            </w:r>
            <w:proofErr w:type="spellStart"/>
            <w:r w:rsidR="000D23B0">
              <w:rPr>
                <w:rFonts w:cstheme="minorHAnsi"/>
                <w:b/>
                <w:sz w:val="20"/>
                <w:szCs w:val="20"/>
              </w:rPr>
              <w:t>Kavakci</w:t>
            </w:r>
            <w:proofErr w:type="spellEnd"/>
            <w:r w:rsidR="000D23B0">
              <w:rPr>
                <w:rFonts w:cstheme="minorHAnsi"/>
                <w:b/>
                <w:sz w:val="20"/>
                <w:szCs w:val="20"/>
              </w:rPr>
              <w:t xml:space="preserve">, </w:t>
            </w:r>
            <w:proofErr w:type="spellStart"/>
            <w:r w:rsidR="000D23B0">
              <w:rPr>
                <w:rFonts w:cstheme="minorHAnsi"/>
                <w:b/>
                <w:sz w:val="20"/>
                <w:szCs w:val="20"/>
              </w:rPr>
              <w:t>Silay</w:t>
            </w:r>
            <w:proofErr w:type="spellEnd"/>
            <w:r w:rsidR="000D23B0">
              <w:rPr>
                <w:rFonts w:cstheme="minorHAnsi"/>
                <w:b/>
                <w:sz w:val="20"/>
                <w:szCs w:val="20"/>
              </w:rPr>
              <w:t xml:space="preserve">, </w:t>
            </w:r>
            <w:proofErr w:type="spellStart"/>
            <w:r w:rsidR="000D23B0">
              <w:rPr>
                <w:rFonts w:cstheme="minorHAnsi"/>
                <w:b/>
                <w:sz w:val="20"/>
                <w:szCs w:val="20"/>
              </w:rPr>
              <w:t>Ilicak</w:t>
            </w:r>
            <w:proofErr w:type="spellEnd"/>
            <w:r w:rsidR="000D23B0">
              <w:rPr>
                <w:rFonts w:cstheme="minorHAnsi"/>
                <w:b/>
                <w:sz w:val="20"/>
                <w:szCs w:val="20"/>
              </w:rPr>
              <w:t xml:space="preserve"> and </w:t>
            </w:r>
            <w:proofErr w:type="spellStart"/>
            <w:r w:rsidR="000D23B0">
              <w:rPr>
                <w:rFonts w:cstheme="minorHAnsi"/>
                <w:b/>
                <w:sz w:val="20"/>
                <w:szCs w:val="20"/>
              </w:rPr>
              <w:t>Sobaci</w:t>
            </w:r>
            <w:proofErr w:type="spellEnd"/>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71907/01+</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05/07/2007</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sz w:val="20"/>
                <w:szCs w:val="20"/>
              </w:rPr>
              <w:t>05/04/2007</w:t>
            </w:r>
          </w:p>
        </w:tc>
        <w:tc>
          <w:tcPr>
            <w:tcW w:w="3735" w:type="dxa"/>
            <w:tcMar>
              <w:top w:w="113" w:type="dxa"/>
              <w:bottom w:w="113" w:type="dxa"/>
            </w:tcMar>
          </w:tcPr>
          <w:p w:rsidR="00C270DD" w:rsidRPr="003733BE" w:rsidRDefault="00C270DD" w:rsidP="00755FB4">
            <w:pPr>
              <w:pStyle w:val="s6e50bd9a"/>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0"/>
                <w:szCs w:val="20"/>
              </w:rPr>
            </w:pPr>
            <w:r w:rsidRPr="003733BE">
              <w:rPr>
                <w:rStyle w:val="sb8d990e2"/>
                <w:rFonts w:asciiTheme="minorHAnsi" w:hAnsiTheme="minorHAnsi" w:cstheme="minorHAnsi"/>
                <w:b/>
                <w:i/>
                <w:sz w:val="20"/>
                <w:szCs w:val="20"/>
              </w:rPr>
              <w:t>Electoral rights:</w:t>
            </w:r>
            <w:r w:rsidRPr="003733BE">
              <w:rPr>
                <w:rStyle w:val="sb8d990e2"/>
                <w:rFonts w:asciiTheme="minorHAnsi" w:hAnsiTheme="minorHAnsi" w:cstheme="minorHAnsi"/>
                <w:sz w:val="20"/>
                <w:szCs w:val="20"/>
              </w:rPr>
              <w:t xml:space="preserve"> </w:t>
            </w:r>
            <w:r w:rsidRPr="003733BE">
              <w:rPr>
                <w:rStyle w:val="sb8d990e2"/>
                <w:rFonts w:asciiTheme="minorHAnsi" w:hAnsiTheme="minorHAnsi" w:cstheme="minorHAnsi"/>
                <w:i/>
                <w:sz w:val="20"/>
                <w:szCs w:val="20"/>
              </w:rPr>
              <w:t>I</w:t>
            </w:r>
            <w:r w:rsidRPr="003733BE">
              <w:rPr>
                <w:rStyle w:val="sfbbfee58"/>
                <w:rFonts w:asciiTheme="minorHAnsi" w:hAnsiTheme="minorHAnsi" w:cstheme="minorHAnsi"/>
                <w:i/>
                <w:sz w:val="20"/>
                <w:szCs w:val="20"/>
              </w:rPr>
              <w:t>mposition of disproportionate sanctions on the applicants resulting in temporary limitations of their political rights</w:t>
            </w:r>
            <w:r w:rsidRPr="003733BE">
              <w:rPr>
                <w:rStyle w:val="sb8d990e2"/>
                <w:rFonts w:asciiTheme="minorHAnsi" w:hAnsiTheme="minorHAnsi" w:cstheme="minorHAnsi"/>
                <w:i/>
                <w:sz w:val="20"/>
                <w:szCs w:val="20"/>
              </w:rPr>
              <w:t xml:space="preserve"> </w:t>
            </w:r>
            <w:r w:rsidRPr="003733BE">
              <w:rPr>
                <w:rStyle w:val="sfbbfee58"/>
                <w:rFonts w:asciiTheme="minorHAnsi" w:hAnsiTheme="minorHAnsi" w:cstheme="minorHAnsi"/>
                <w:i/>
                <w:sz w:val="20"/>
                <w:szCs w:val="20"/>
              </w:rPr>
              <w:t>following the dissolution of their party by the Constitutional Court, resulting in the d</w:t>
            </w:r>
            <w:r w:rsidRPr="003733BE">
              <w:rPr>
                <w:rStyle w:val="sb8d990e2"/>
                <w:rFonts w:asciiTheme="minorHAnsi" w:hAnsiTheme="minorHAnsi" w:cstheme="minorHAnsi"/>
                <w:i/>
                <w:sz w:val="20"/>
                <w:szCs w:val="20"/>
              </w:rPr>
              <w:t>eposition of their parliamentary mandate</w:t>
            </w:r>
            <w:r w:rsidRPr="003733BE">
              <w:rPr>
                <w:rStyle w:val="sfbbfee58"/>
                <w:rFonts w:asciiTheme="minorHAnsi" w:hAnsiTheme="minorHAnsi" w:cstheme="minorHAnsi"/>
                <w:i/>
                <w:sz w:val="20"/>
                <w:szCs w:val="20"/>
              </w:rPr>
              <w:t xml:space="preserve">. </w:t>
            </w:r>
            <w:r w:rsidRPr="003733BE">
              <w:rPr>
                <w:rStyle w:val="sb8d990e2"/>
                <w:rFonts w:asciiTheme="minorHAnsi" w:hAnsiTheme="minorHAnsi" w:cstheme="minorHAnsi"/>
                <w:i/>
                <w:sz w:val="20"/>
                <w:szCs w:val="20"/>
              </w:rPr>
              <w:t>(Article 3 of Protocol No. 1)</w:t>
            </w:r>
          </w:p>
          <w:p w:rsidR="00C270DD" w:rsidRPr="003733BE" w:rsidRDefault="00C270DD" w:rsidP="00755FB4">
            <w:pPr>
              <w:pStyle w:val="s746c8714"/>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0"/>
                <w:szCs w:val="20"/>
              </w:rPr>
            </w:pPr>
            <w:r w:rsidRPr="003733BE">
              <w:rPr>
                <w:rStyle w:val="sb8d990e2"/>
                <w:rFonts w:asciiTheme="minorHAnsi" w:hAnsiTheme="minorHAnsi" w:cstheme="minorHAnsi"/>
                <w:i/>
                <w:sz w:val="20"/>
                <w:szCs w:val="20"/>
              </w:rPr>
              <w:t> </w:t>
            </w:r>
          </w:p>
          <w:p w:rsidR="00C270DD" w:rsidRPr="003733BE" w:rsidRDefault="00C270DD" w:rsidP="00755FB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p>
        </w:tc>
        <w:tc>
          <w:tcPr>
            <w:tcW w:w="5196" w:type="dxa"/>
            <w:tcMar>
              <w:top w:w="113" w:type="dxa"/>
              <w:bottom w:w="113" w:type="dxa"/>
            </w:tcMar>
          </w:tcPr>
          <w:p w:rsidR="00C270DD" w:rsidRPr="003733BE" w:rsidRDefault="003733BE" w:rsidP="008C6CCB">
            <w:pPr>
              <w:pStyle w:val="s6e50bd9a"/>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Style w:val="sb8d990e2"/>
                <w:rFonts w:asciiTheme="minorHAnsi" w:hAnsiTheme="minorHAnsi" w:cstheme="minorHAnsi"/>
                <w:sz w:val="20"/>
                <w:szCs w:val="20"/>
              </w:rPr>
            </w:pPr>
            <w:r w:rsidRPr="003733BE">
              <w:rPr>
                <w:rStyle w:val="sb8d990e2"/>
                <w:rFonts w:asciiTheme="minorHAnsi" w:hAnsiTheme="minorHAnsi" w:cstheme="minorHAnsi"/>
                <w:i/>
                <w:sz w:val="20"/>
                <w:szCs w:val="20"/>
                <w:u w:val="single"/>
              </w:rPr>
              <w:t>Individual measures</w:t>
            </w:r>
            <w:r w:rsidRPr="003733BE">
              <w:rPr>
                <w:rStyle w:val="sb8d990e2"/>
                <w:rFonts w:asciiTheme="minorHAnsi" w:hAnsiTheme="minorHAnsi" w:cstheme="minorHAnsi"/>
                <w:i/>
                <w:sz w:val="20"/>
                <w:szCs w:val="20"/>
              </w:rPr>
              <w:t>:</w:t>
            </w:r>
            <w:r w:rsidR="00C270DD" w:rsidRPr="003733BE">
              <w:rPr>
                <w:rStyle w:val="sfbbfee58"/>
                <w:rFonts w:asciiTheme="minorHAnsi" w:hAnsiTheme="minorHAnsi" w:cstheme="minorHAnsi"/>
                <w:sz w:val="20"/>
                <w:szCs w:val="20"/>
              </w:rPr>
              <w:t xml:space="preserve"> The finding of the violation constituted in itself sufficient just satisfaction for non-pecuniary damages.</w:t>
            </w:r>
          </w:p>
          <w:p w:rsidR="00C270DD" w:rsidRPr="003733BE" w:rsidRDefault="003733BE" w:rsidP="001522E3">
            <w:pPr>
              <w:pStyle w:val="s6e50bd9a"/>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733BE">
              <w:rPr>
                <w:rStyle w:val="sb8d990e2"/>
                <w:rFonts w:asciiTheme="minorHAnsi" w:hAnsiTheme="minorHAnsi" w:cstheme="minorHAnsi"/>
                <w:i/>
                <w:sz w:val="20"/>
                <w:szCs w:val="20"/>
                <w:u w:val="single"/>
              </w:rPr>
              <w:t>General measures</w:t>
            </w:r>
            <w:r w:rsidRPr="003733BE">
              <w:rPr>
                <w:rStyle w:val="sb8d990e2"/>
                <w:rFonts w:asciiTheme="minorHAnsi" w:hAnsiTheme="minorHAnsi" w:cstheme="minorHAnsi"/>
                <w:i/>
                <w:sz w:val="20"/>
                <w:szCs w:val="20"/>
              </w:rPr>
              <w:t>:</w:t>
            </w:r>
            <w:r w:rsidR="00C270DD" w:rsidRPr="003733BE">
              <w:rPr>
                <w:rStyle w:val="sb8d990e2"/>
                <w:rFonts w:asciiTheme="minorHAnsi" w:hAnsiTheme="minorHAnsi" w:cstheme="minorHAnsi"/>
                <w:sz w:val="20"/>
                <w:szCs w:val="20"/>
              </w:rPr>
              <w:t xml:space="preserve"> The impugned provision of the Turkish Constitution was amended in 2001 specifying the circumstances under which actions or statements of party members may be attributed to the political party</w:t>
            </w:r>
            <w:r w:rsidRPr="003733BE">
              <w:rPr>
                <w:rStyle w:val="sb8d990e2"/>
                <w:rFonts w:asciiTheme="minorHAnsi" w:hAnsiTheme="minorHAnsi" w:cstheme="minorHAnsi"/>
                <w:i/>
                <w:sz w:val="20"/>
                <w:szCs w:val="20"/>
              </w:rPr>
              <w:t>:</w:t>
            </w:r>
            <w:r w:rsidR="00C270DD" w:rsidRPr="003733BE">
              <w:rPr>
                <w:rStyle w:val="sb8d990e2"/>
                <w:rFonts w:asciiTheme="minorHAnsi" w:hAnsiTheme="minorHAnsi" w:cstheme="minorHAnsi"/>
                <w:sz w:val="20"/>
                <w:szCs w:val="20"/>
              </w:rPr>
              <w:t xml:space="preserve"> “A political party shall be deemed to have become the centre of activities [against Constitutional principles of independence of the state, of human rights, of equality and of the rule of law, of sovereignty of the nation, of democracy and secularism] only when such activities are carried out intensively by the members of that party or condoned implicitly or explicitly by the grand assembly, chairmanship or the central decision-making or administrative organs of that party or by the group’s </w:t>
            </w:r>
            <w:r w:rsidR="00C270DD" w:rsidRPr="003733BE">
              <w:rPr>
                <w:rStyle w:val="wordhighlighted"/>
                <w:rFonts w:asciiTheme="minorHAnsi" w:hAnsiTheme="minorHAnsi" w:cstheme="minorHAnsi"/>
                <w:sz w:val="20"/>
                <w:szCs w:val="20"/>
              </w:rPr>
              <w:t>general</w:t>
            </w:r>
            <w:r w:rsidR="00C270DD" w:rsidRPr="003733BE">
              <w:rPr>
                <w:rStyle w:val="sb8d990e2"/>
                <w:rFonts w:asciiTheme="minorHAnsi" w:hAnsiTheme="minorHAnsi" w:cstheme="minorHAnsi"/>
                <w:sz w:val="20"/>
                <w:szCs w:val="20"/>
              </w:rPr>
              <w:t xml:space="preserve"> meeting or executive board at the Turkish Grand National Assembly or when these activities are carried out in co-ordination with the above-mentioned party organs directly”. Less stringent sanctions than dissolution of a party, which would automatically lead to restrictions of those members’ political rights whose their actions and/or statements had been attributed to that party, were added.</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300"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(2010)74</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 xml:space="preserve">TUR / </w:t>
            </w:r>
            <w:r w:rsidR="000D23B0">
              <w:rPr>
                <w:rFonts w:cstheme="minorHAnsi"/>
                <w:b/>
                <w:sz w:val="20"/>
                <w:szCs w:val="20"/>
              </w:rPr>
              <w:t xml:space="preserve">Mehmet </w:t>
            </w:r>
            <w:proofErr w:type="spellStart"/>
            <w:r w:rsidR="000D23B0">
              <w:rPr>
                <w:rFonts w:cstheme="minorHAnsi"/>
                <w:b/>
                <w:sz w:val="20"/>
                <w:szCs w:val="20"/>
              </w:rPr>
              <w:t>Siddi</w:t>
            </w:r>
            <w:r w:rsidR="00E81E0A">
              <w:rPr>
                <w:rFonts w:cstheme="minorHAnsi"/>
                <w:b/>
                <w:sz w:val="20"/>
                <w:szCs w:val="20"/>
              </w:rPr>
              <w:t>k</w:t>
            </w:r>
            <w:proofErr w:type="spellEnd"/>
            <w:r w:rsidR="00E81E0A">
              <w:rPr>
                <w:rFonts w:cstheme="minorHAnsi"/>
                <w:b/>
                <w:sz w:val="20"/>
                <w:szCs w:val="20"/>
              </w:rPr>
              <w:t xml:space="preserve"> </w:t>
            </w:r>
            <w:proofErr w:type="spellStart"/>
            <w:r w:rsidR="00E81E0A">
              <w:rPr>
                <w:rFonts w:cstheme="minorHAnsi"/>
                <w:b/>
                <w:sz w:val="20"/>
                <w:szCs w:val="20"/>
              </w:rPr>
              <w:t>Eren</w:t>
            </w:r>
            <w:proofErr w:type="spellEnd"/>
            <w:r w:rsidR="00E81E0A">
              <w:rPr>
                <w:rFonts w:cstheme="minorHAnsi"/>
                <w:b/>
                <w:sz w:val="20"/>
                <w:szCs w:val="20"/>
              </w:rPr>
              <w:t xml:space="preserve"> and O</w:t>
            </w:r>
            <w:r w:rsidRPr="003733BE">
              <w:rPr>
                <w:rFonts w:cstheme="minorHAnsi"/>
                <w:b/>
                <w:sz w:val="20"/>
                <w:szCs w:val="20"/>
              </w:rPr>
              <w:t>thers and 1 other case</w:t>
            </w:r>
          </w:p>
        </w:tc>
        <w:tc>
          <w:tcPr>
            <w:tcW w:w="1120" w:type="dxa"/>
            <w:tcMar>
              <w:top w:w="113" w:type="dxa"/>
              <w:bottom w:w="113" w:type="dxa"/>
            </w:tcMar>
          </w:tcPr>
          <w:p w:rsidR="00C270DD" w:rsidRPr="005322FD" w:rsidRDefault="00E81E0A"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E81E0A">
              <w:rPr>
                <w:rFonts w:cstheme="minorHAnsi"/>
                <w:b/>
                <w:sz w:val="20"/>
                <w:szCs w:val="20"/>
              </w:rPr>
              <w:t>7860/02</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c>
          <w:tcPr>
            <w:tcW w:w="3735" w:type="dxa"/>
            <w:tcMar>
              <w:top w:w="113" w:type="dxa"/>
              <w:bottom w:w="113" w:type="dxa"/>
            </w:tcMar>
          </w:tcPr>
          <w:p w:rsidR="00C270DD" w:rsidRPr="003733BE" w:rsidRDefault="00C270DD" w:rsidP="00755FB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Protection of rights in detention: </w:t>
            </w:r>
            <w:r w:rsidRPr="003733BE">
              <w:rPr>
                <w:rStyle w:val="hps"/>
                <w:rFonts w:cstheme="minorHAnsi"/>
                <w:i/>
                <w:sz w:val="20"/>
                <w:szCs w:val="20"/>
              </w:rPr>
              <w:t>Excessive length of detention in police custody and lack of an effective remedy to challenge the lawfulness of continued police custody and absence of a right to compensation. (Article 5 §3+4+5)</w:t>
            </w:r>
          </w:p>
        </w:tc>
        <w:tc>
          <w:tcPr>
            <w:tcW w:w="5196" w:type="dxa"/>
            <w:tcMar>
              <w:top w:w="113" w:type="dxa"/>
              <w:bottom w:w="113" w:type="dxa"/>
            </w:tcMar>
          </w:tcPr>
          <w:p w:rsidR="00C270DD" w:rsidRPr="003733BE" w:rsidRDefault="003733BE" w:rsidP="00755FB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Just satisfaction for non-pecuniary damages paid. The applicants were released from police custody.</w:t>
            </w:r>
          </w:p>
          <w:p w:rsidR="00C270DD" w:rsidRPr="003733BE" w:rsidRDefault="003733BE" w:rsidP="0001460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Following constitutional and legislative reforms, the law related to police custody were brought into conformity with ECHR requirements</w:t>
            </w:r>
            <w:r w:rsidRPr="003733BE">
              <w:rPr>
                <w:rFonts w:cstheme="minorHAnsi"/>
                <w:i/>
                <w:sz w:val="20"/>
                <w:szCs w:val="20"/>
              </w:rPr>
              <w:t>:</w:t>
            </w:r>
            <w:r w:rsidR="00C270DD" w:rsidRPr="003733BE">
              <w:rPr>
                <w:rFonts w:cstheme="minorHAnsi"/>
                <w:sz w:val="20"/>
                <w:szCs w:val="20"/>
              </w:rPr>
              <w:t xml:space="preserve"> see </w:t>
            </w:r>
            <w:hyperlink r:id="rId301" w:history="1">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(2002)110</w:t>
              </w:r>
            </w:hyperlink>
            <w:r w:rsidR="00C270DD" w:rsidRPr="003733BE">
              <w:rPr>
                <w:rFonts w:cstheme="minorHAnsi"/>
                <w:sz w:val="20"/>
                <w:szCs w:val="20"/>
              </w:rPr>
              <w:t xml:space="preserve"> in </w:t>
            </w:r>
            <w:proofErr w:type="spellStart"/>
            <w:r w:rsidR="00C270DD" w:rsidRPr="003733BE">
              <w:rPr>
                <w:rFonts w:cstheme="minorHAnsi"/>
                <w:sz w:val="20"/>
                <w:szCs w:val="20"/>
              </w:rPr>
              <w:t>Sakık</w:t>
            </w:r>
            <w:proofErr w:type="spellEnd"/>
            <w:r w:rsidR="00C270DD" w:rsidRPr="003733BE">
              <w:rPr>
                <w:rFonts w:cstheme="minorHAnsi"/>
                <w:sz w:val="20"/>
                <w:szCs w:val="20"/>
              </w:rPr>
              <w:t xml:space="preserve"> and others and CM/</w:t>
            </w:r>
            <w:proofErr w:type="spellStart"/>
            <w:r w:rsidR="00C270DD" w:rsidRPr="003733BE">
              <w:rPr>
                <w:rFonts w:cstheme="minorHAnsi"/>
                <w:sz w:val="20"/>
                <w:szCs w:val="20"/>
              </w:rPr>
              <w:t>ResDH</w:t>
            </w:r>
            <w:proofErr w:type="spellEnd"/>
            <w:r w:rsidR="00C270DD" w:rsidRPr="003733BE">
              <w:rPr>
                <w:rFonts w:cstheme="minorHAnsi"/>
                <w:sz w:val="20"/>
                <w:szCs w:val="20"/>
              </w:rPr>
              <w:t>(2008)29 in Ayaz and others.</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302" w:anchor="{&quot;fulltext&quot;:[&quot;general measures&quot;],&quot;sort&quot;:[&quot;kpdate Descending&quot;],&quot;respondent&quot;:[&quot;TUR&quot;],&quot;documentcollectionid2&quot;:[&quot;EXECUTION&quot;],&quot;itemid&quot;:[&quot;001-99668&quot;]}"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w:t>
              </w:r>
              <w:r w:rsidR="00C270DD" w:rsidRPr="003733BE">
                <w:rPr>
                  <w:rStyle w:val="Hyperlink"/>
                  <w:b w:val="0"/>
                  <w:bCs w:val="0"/>
                  <w:sz w:val="20"/>
                  <w:szCs w:val="20"/>
                </w:rPr>
                <w:lastRenderedPageBreak/>
                <w:t>63</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lastRenderedPageBreak/>
              <w:t xml:space="preserve">TUR / </w:t>
            </w:r>
            <w:proofErr w:type="spellStart"/>
            <w:r w:rsidRPr="003733BE">
              <w:rPr>
                <w:rFonts w:cstheme="minorHAnsi"/>
                <w:b/>
                <w:sz w:val="20"/>
                <w:szCs w:val="20"/>
              </w:rPr>
              <w:t>Odabasi</w:t>
            </w:r>
            <w:proofErr w:type="spellEnd"/>
            <w:r w:rsidRPr="003733BE">
              <w:rPr>
                <w:rFonts w:cstheme="minorHAnsi"/>
                <w:b/>
                <w:sz w:val="20"/>
                <w:szCs w:val="20"/>
              </w:rPr>
              <w:t xml:space="preserve"> </w:t>
            </w:r>
            <w:r w:rsidRPr="003733BE">
              <w:rPr>
                <w:rFonts w:cstheme="minorHAnsi"/>
                <w:b/>
                <w:sz w:val="20"/>
                <w:szCs w:val="20"/>
              </w:rPr>
              <w:lastRenderedPageBreak/>
              <w:t xml:space="preserve">and </w:t>
            </w:r>
            <w:proofErr w:type="spellStart"/>
            <w:r w:rsidRPr="003733BE">
              <w:rPr>
                <w:rFonts w:cstheme="minorHAnsi"/>
                <w:b/>
                <w:sz w:val="20"/>
                <w:szCs w:val="20"/>
              </w:rPr>
              <w:t>Kocak</w:t>
            </w:r>
            <w:proofErr w:type="spellEnd"/>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lastRenderedPageBreak/>
              <w:t>50959/99</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03/07/2006</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sz w:val="20"/>
                <w:szCs w:val="20"/>
              </w:rPr>
              <w:lastRenderedPageBreak/>
              <w:t>21/02/2006</w:t>
            </w:r>
          </w:p>
        </w:tc>
        <w:tc>
          <w:tcPr>
            <w:tcW w:w="3735" w:type="dxa"/>
            <w:tcMar>
              <w:top w:w="113" w:type="dxa"/>
              <w:bottom w:w="113" w:type="dxa"/>
            </w:tcMar>
          </w:tcPr>
          <w:p w:rsidR="00C270DD" w:rsidRPr="003733BE" w:rsidRDefault="00C270DD" w:rsidP="00D1084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lastRenderedPageBreak/>
              <w:t xml:space="preserve">Freedom of expression: </w:t>
            </w:r>
            <w:r w:rsidRPr="003733BE">
              <w:rPr>
                <w:rStyle w:val="hps"/>
                <w:rFonts w:cstheme="minorHAnsi"/>
                <w:i/>
                <w:sz w:val="20"/>
                <w:szCs w:val="20"/>
              </w:rPr>
              <w:t xml:space="preserve">Unjustified and </w:t>
            </w:r>
            <w:r w:rsidRPr="003733BE">
              <w:rPr>
                <w:rStyle w:val="hps"/>
                <w:rFonts w:cstheme="minorHAnsi"/>
                <w:i/>
                <w:sz w:val="20"/>
                <w:szCs w:val="20"/>
              </w:rPr>
              <w:lastRenderedPageBreak/>
              <w:t>unnecessary interference due to c</w:t>
            </w:r>
            <w:r w:rsidRPr="003733BE">
              <w:rPr>
                <w:rStyle w:val="sb8d990e2"/>
                <w:i/>
                <w:sz w:val="20"/>
                <w:szCs w:val="20"/>
              </w:rPr>
              <w:t>riminal conviction for publishing a book allegedly defaming the memory of Atatürk. (Article 10)</w:t>
            </w:r>
          </w:p>
        </w:tc>
        <w:tc>
          <w:tcPr>
            <w:tcW w:w="5196" w:type="dxa"/>
            <w:tcMar>
              <w:top w:w="113" w:type="dxa"/>
              <w:bottom w:w="113" w:type="dxa"/>
            </w:tcMar>
          </w:tcPr>
          <w:p w:rsidR="00C270DD" w:rsidRPr="003733BE" w:rsidRDefault="003733BE" w:rsidP="00755FB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lastRenderedPageBreak/>
              <w:t>Individual measures</w:t>
            </w:r>
            <w:r w:rsidRPr="003733BE">
              <w:rPr>
                <w:rFonts w:cstheme="minorHAnsi"/>
                <w:i/>
                <w:sz w:val="20"/>
                <w:szCs w:val="20"/>
              </w:rPr>
              <w:t>:</w:t>
            </w:r>
            <w:r w:rsidR="00C270DD" w:rsidRPr="003733BE">
              <w:rPr>
                <w:rFonts w:cstheme="minorHAnsi"/>
                <w:sz w:val="20"/>
                <w:szCs w:val="20"/>
              </w:rPr>
              <w:t xml:space="preserve"> Just satisfaction for non-pecuniary </w:t>
            </w:r>
            <w:r w:rsidR="00C270DD" w:rsidRPr="003733BE">
              <w:rPr>
                <w:rFonts w:cstheme="minorHAnsi"/>
                <w:sz w:val="20"/>
                <w:szCs w:val="20"/>
              </w:rPr>
              <w:lastRenderedPageBreak/>
              <w:t xml:space="preserve">damages paid. The applicants’ sentences were suspended and their criminal records deleted. </w:t>
            </w:r>
          </w:p>
          <w:p w:rsidR="00C270DD" w:rsidRPr="003733BE" w:rsidRDefault="003733BE" w:rsidP="000451D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Change of practice by the prosecution deciding not to prosecute crimes against the memory of Atatürk. These decisions consider debate on historical issues, including Atatürk and his personality, as falling outside the scope of defamation or insulting the founder of the Turkish Republic. The judgment was published, translated and disseminated.</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303"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(2010)71</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 xml:space="preserve">TUR / </w:t>
            </w:r>
            <w:r w:rsidR="000D23B0">
              <w:rPr>
                <w:rFonts w:cstheme="minorHAnsi"/>
                <w:b/>
                <w:sz w:val="20"/>
                <w:szCs w:val="20"/>
              </w:rPr>
              <w:t>Omer Aydi</w:t>
            </w:r>
            <w:r w:rsidRPr="003733BE">
              <w:rPr>
                <w:rFonts w:cstheme="minorHAnsi"/>
                <w:b/>
                <w:sz w:val="20"/>
                <w:szCs w:val="20"/>
              </w:rPr>
              <w:t>n and 2 other cases</w:t>
            </w:r>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34813/02+</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25/02/2009</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sz w:val="20"/>
                <w:szCs w:val="20"/>
              </w:rPr>
              <w:t>25/11/2008</w:t>
            </w:r>
          </w:p>
        </w:tc>
        <w:tc>
          <w:tcPr>
            <w:tcW w:w="3735" w:type="dxa"/>
            <w:tcMar>
              <w:top w:w="113" w:type="dxa"/>
              <w:bottom w:w="113" w:type="dxa"/>
            </w:tcMar>
          </w:tcPr>
          <w:p w:rsidR="00C270DD" w:rsidRPr="003733BE" w:rsidRDefault="00C270DD" w:rsidP="00755FB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i/>
                <w:sz w:val="20"/>
                <w:szCs w:val="20"/>
              </w:rPr>
            </w:pPr>
            <w:r w:rsidRPr="003733BE">
              <w:rPr>
                <w:rStyle w:val="hps"/>
                <w:rFonts w:cstheme="minorHAnsi"/>
                <w:b/>
                <w:i/>
                <w:sz w:val="20"/>
                <w:szCs w:val="20"/>
              </w:rPr>
              <w:t>Right to life:</w:t>
            </w:r>
            <w:r w:rsidRPr="003733BE">
              <w:rPr>
                <w:rStyle w:val="hps"/>
                <w:rFonts w:cstheme="minorHAnsi"/>
                <w:i/>
                <w:sz w:val="20"/>
                <w:szCs w:val="20"/>
              </w:rPr>
              <w:t xml:space="preserve"> Authorities failure in their obligation to secure the right to life of the applicants’ son or relative who killed themselves (</w:t>
            </w:r>
            <w:proofErr w:type="spellStart"/>
            <w:r w:rsidRPr="003733BE">
              <w:rPr>
                <w:rStyle w:val="hps"/>
                <w:rFonts w:cstheme="minorHAnsi"/>
                <w:i/>
                <w:sz w:val="20"/>
                <w:szCs w:val="20"/>
              </w:rPr>
              <w:t>Ömer</w:t>
            </w:r>
            <w:proofErr w:type="spellEnd"/>
            <w:r w:rsidRPr="003733BE">
              <w:rPr>
                <w:rStyle w:val="hps"/>
                <w:rFonts w:cstheme="minorHAnsi"/>
                <w:i/>
                <w:sz w:val="20"/>
                <w:szCs w:val="20"/>
              </w:rPr>
              <w:t xml:space="preserve"> </w:t>
            </w:r>
            <w:proofErr w:type="spellStart"/>
            <w:r w:rsidRPr="003733BE">
              <w:rPr>
                <w:rStyle w:val="hps"/>
                <w:rFonts w:cstheme="minorHAnsi"/>
                <w:i/>
                <w:sz w:val="20"/>
                <w:szCs w:val="20"/>
              </w:rPr>
              <w:t>Aydın</w:t>
            </w:r>
            <w:proofErr w:type="spellEnd"/>
            <w:r w:rsidRPr="003733BE">
              <w:rPr>
                <w:rStyle w:val="hps"/>
                <w:rFonts w:cstheme="minorHAnsi"/>
                <w:i/>
                <w:sz w:val="20"/>
                <w:szCs w:val="20"/>
              </w:rPr>
              <w:t xml:space="preserve"> and Beker) or seriously injured themselves (</w:t>
            </w:r>
            <w:proofErr w:type="spellStart"/>
            <w:r w:rsidRPr="003733BE">
              <w:rPr>
                <w:rStyle w:val="hps"/>
                <w:rFonts w:cstheme="minorHAnsi"/>
                <w:i/>
                <w:sz w:val="20"/>
                <w:szCs w:val="20"/>
              </w:rPr>
              <w:t>Yürekli</w:t>
            </w:r>
            <w:proofErr w:type="spellEnd"/>
            <w:r w:rsidRPr="003733BE">
              <w:rPr>
                <w:rStyle w:val="hps"/>
                <w:rFonts w:cstheme="minorHAnsi"/>
                <w:i/>
                <w:sz w:val="20"/>
                <w:szCs w:val="20"/>
              </w:rPr>
              <w:t>) during their military service and lack of efficient investigations. (Article 2 substantive and procedural limb)</w:t>
            </w:r>
          </w:p>
        </w:tc>
        <w:tc>
          <w:tcPr>
            <w:tcW w:w="5196" w:type="dxa"/>
            <w:tcMar>
              <w:top w:w="113" w:type="dxa"/>
              <w:bottom w:w="113" w:type="dxa"/>
            </w:tcMar>
          </w:tcPr>
          <w:p w:rsidR="00C270DD" w:rsidRPr="003733BE" w:rsidRDefault="003733BE" w:rsidP="00755FB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Just satisfaction for non-pecuniary (and in 1 case pecuniary) damages paid.</w:t>
            </w:r>
          </w:p>
          <w:p w:rsidR="00C270DD" w:rsidRPr="003733BE" w:rsidRDefault="003733BE" w:rsidP="00755FB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See Resolution </w:t>
            </w:r>
            <w:hyperlink r:id="rId304" w:history="1">
              <w:r w:rsidR="00C270DD" w:rsidRPr="003733BE">
                <w:rPr>
                  <w:rStyle w:val="Hyperlink"/>
                  <w:rFonts w:cstheme="minorHAnsi"/>
                  <w:sz w:val="20"/>
                  <w:szCs w:val="20"/>
                </w:rPr>
                <w:t>CM/</w:t>
              </w:r>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(2007)99</w:t>
              </w:r>
            </w:hyperlink>
            <w:r w:rsidR="00C270DD" w:rsidRPr="003733BE">
              <w:rPr>
                <w:rFonts w:cstheme="minorHAnsi"/>
                <w:sz w:val="20"/>
                <w:szCs w:val="20"/>
              </w:rPr>
              <w:t xml:space="preserve"> in the case Abdurrahman </w:t>
            </w:r>
            <w:proofErr w:type="spellStart"/>
            <w:r w:rsidR="00C270DD" w:rsidRPr="003733BE">
              <w:rPr>
                <w:rFonts w:cstheme="minorHAnsi"/>
                <w:sz w:val="20"/>
                <w:szCs w:val="20"/>
              </w:rPr>
              <w:t>Kılıç</w:t>
            </w:r>
            <w:proofErr w:type="spellEnd"/>
            <w:r w:rsidRPr="003733BE">
              <w:rPr>
                <w:rFonts w:cstheme="minorHAnsi"/>
                <w:i/>
                <w:sz w:val="20"/>
                <w:szCs w:val="20"/>
              </w:rPr>
              <w:t>:</w:t>
            </w:r>
            <w:r w:rsidR="00C270DD" w:rsidRPr="003733BE">
              <w:rPr>
                <w:rFonts w:cstheme="minorHAnsi"/>
                <w:sz w:val="20"/>
                <w:szCs w:val="20"/>
              </w:rPr>
              <w:t xml:space="preserve"> The regulatory framework concerning the conditions to be fit for military service was gradually revised and the supervision of conditions during military service and the duties of those responsible for supervising the situation of conscripts who are considered to be fit for military service was reformed.</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305" w:anchor="{&quot;fulltext&quot;:[&quot;general measures&quot;],&quot;sort&quot;:[&quot;kpdate Descending&quot;],&quot;respondent&quot;:[&quot;TUR&quot;],&quot;documentcollectionid2&quot;:[&quot;EXECUTION&quot;],&quot;itemid&quot;:[&quot;001-101798&quot;]}"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(2010)115</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 xml:space="preserve">TUR / </w:t>
            </w:r>
            <w:proofErr w:type="spellStart"/>
            <w:r w:rsidRPr="003733BE">
              <w:rPr>
                <w:rFonts w:cstheme="minorHAnsi"/>
                <w:b/>
                <w:sz w:val="20"/>
                <w:szCs w:val="20"/>
              </w:rPr>
              <w:t>Selcuk</w:t>
            </w:r>
            <w:proofErr w:type="spellEnd"/>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21768/02</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10/04/2006</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sz w:val="20"/>
                <w:szCs w:val="20"/>
              </w:rPr>
              <w:t>10/01/2006</w:t>
            </w:r>
          </w:p>
        </w:tc>
        <w:tc>
          <w:tcPr>
            <w:tcW w:w="3735" w:type="dxa"/>
            <w:tcMar>
              <w:top w:w="113" w:type="dxa"/>
              <w:bottom w:w="113" w:type="dxa"/>
            </w:tcMar>
          </w:tcPr>
          <w:p w:rsidR="00C270DD" w:rsidRPr="003733BE" w:rsidRDefault="00C270DD" w:rsidP="0073287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Protection of rights in detention: </w:t>
            </w:r>
            <w:r w:rsidRPr="003733BE">
              <w:rPr>
                <w:rStyle w:val="hps"/>
                <w:rFonts w:cstheme="minorHAnsi"/>
                <w:i/>
                <w:sz w:val="20"/>
                <w:szCs w:val="20"/>
              </w:rPr>
              <w:t>E</w:t>
            </w:r>
            <w:r w:rsidRPr="003733BE">
              <w:rPr>
                <w:rStyle w:val="sb8d990e2"/>
                <w:i/>
                <w:sz w:val="20"/>
                <w:szCs w:val="20"/>
              </w:rPr>
              <w:t>xcessive length of detention of a minor. (Article 5 §3)</w:t>
            </w:r>
          </w:p>
        </w:tc>
        <w:tc>
          <w:tcPr>
            <w:tcW w:w="5196" w:type="dxa"/>
            <w:tcMar>
              <w:top w:w="113" w:type="dxa"/>
              <w:bottom w:w="113" w:type="dxa"/>
            </w:tcMar>
          </w:tcPr>
          <w:p w:rsidR="00C270DD" w:rsidRPr="003733BE" w:rsidRDefault="003733BE" w:rsidP="0073287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The applicant was released. </w:t>
            </w:r>
            <w:r w:rsidR="00C270DD" w:rsidRPr="003733BE">
              <w:rPr>
                <w:rStyle w:val="sb8d990e2"/>
                <w:rFonts w:cstheme="minorHAnsi"/>
                <w:sz w:val="20"/>
                <w:szCs w:val="20"/>
              </w:rPr>
              <w:t xml:space="preserve">Just satisfaction in respect of non-pecuniary damage paid. </w:t>
            </w:r>
          </w:p>
          <w:p w:rsidR="00C270DD" w:rsidRPr="003733BE" w:rsidRDefault="003733BE" w:rsidP="000B2A2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Style w:val="sb8d990e2"/>
                <w:rFonts w:cstheme="minorHAnsi"/>
                <w:i/>
                <w:sz w:val="20"/>
                <w:szCs w:val="20"/>
                <w:u w:val="single"/>
              </w:rPr>
              <w:t>General measures</w:t>
            </w:r>
            <w:r w:rsidRPr="003733BE">
              <w:rPr>
                <w:rStyle w:val="sb8d990e2"/>
                <w:rFonts w:cstheme="minorHAnsi"/>
                <w:i/>
                <w:sz w:val="20"/>
                <w:szCs w:val="20"/>
              </w:rPr>
              <w:t>:</w:t>
            </w:r>
            <w:r w:rsidR="00C270DD" w:rsidRPr="003733BE">
              <w:rPr>
                <w:rStyle w:val="sb8d990e2"/>
                <w:rFonts w:cstheme="minorHAnsi"/>
                <w:sz w:val="20"/>
                <w:szCs w:val="20"/>
              </w:rPr>
              <w:t xml:space="preserve"> T</w:t>
            </w:r>
            <w:r w:rsidR="00C270DD" w:rsidRPr="003733BE">
              <w:rPr>
                <w:rFonts w:cstheme="minorHAnsi"/>
                <w:sz w:val="20"/>
                <w:szCs w:val="20"/>
              </w:rPr>
              <w:t xml:space="preserve">he protection of minors was legally reinforced in 2005 by the determination of guiding principles and procedures safeguarding the rights and health of minors who have committed an offence, and by the establishment of juvenile courts. Specifically, measures restricting freedom including prison sentences must be applied as a last resort to minors. The decision to hold a minor in detention is moreover subject to strict conditions that must be observed by the judges who in turn receive special training in child rights and psychology. Thus a remand decision can only be taken if it is proved that no result can be achieved through alternative measures or if the minors do not comply with these measures. Judges have to give a detailed statement of </w:t>
            </w:r>
            <w:r w:rsidR="00C270DD" w:rsidRPr="003733BE">
              <w:rPr>
                <w:rFonts w:cstheme="minorHAnsi"/>
                <w:sz w:val="20"/>
                <w:szCs w:val="20"/>
              </w:rPr>
              <w:lastRenderedPageBreak/>
              <w:t>grounds for the need to place and to keep minors in detention. The judgment was published and disseminated.</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306"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(2010)208</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 xml:space="preserve">TUR / Selim </w:t>
            </w:r>
            <w:proofErr w:type="spellStart"/>
            <w:r w:rsidRPr="003733BE">
              <w:rPr>
                <w:rFonts w:cstheme="minorHAnsi"/>
                <w:b/>
                <w:sz w:val="20"/>
                <w:szCs w:val="20"/>
              </w:rPr>
              <w:t>Sadak</w:t>
            </w:r>
            <w:proofErr w:type="spellEnd"/>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25142/94</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08/04/2004</w:t>
            </w:r>
          </w:p>
        </w:tc>
        <w:tc>
          <w:tcPr>
            <w:tcW w:w="3735" w:type="dxa"/>
            <w:tcMar>
              <w:top w:w="113" w:type="dxa"/>
              <w:bottom w:w="113" w:type="dxa"/>
            </w:tcMar>
          </w:tcPr>
          <w:p w:rsidR="00C270DD" w:rsidRPr="003733BE" w:rsidRDefault="00C270DD" w:rsidP="00EA51F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sb8d990e2"/>
                <w:b/>
                <w:i/>
                <w:sz w:val="20"/>
                <w:szCs w:val="20"/>
              </w:rPr>
            </w:pPr>
            <w:r w:rsidRPr="003733BE">
              <w:rPr>
                <w:rStyle w:val="sb8d990e2"/>
                <w:b/>
                <w:i/>
                <w:sz w:val="20"/>
                <w:szCs w:val="20"/>
              </w:rPr>
              <w:t xml:space="preserve">Protection of rights in detention: </w:t>
            </w:r>
            <w:r w:rsidRPr="003733BE">
              <w:rPr>
                <w:rStyle w:val="sb8d990e2"/>
                <w:i/>
                <w:sz w:val="20"/>
                <w:szCs w:val="20"/>
              </w:rPr>
              <w:t>Excessive length of detention in police custody. (Article 5 §3)</w:t>
            </w:r>
          </w:p>
        </w:tc>
        <w:tc>
          <w:tcPr>
            <w:tcW w:w="5196" w:type="dxa"/>
            <w:tcMar>
              <w:top w:w="113" w:type="dxa"/>
              <w:bottom w:w="113" w:type="dxa"/>
            </w:tcMar>
          </w:tcPr>
          <w:p w:rsidR="00C270DD" w:rsidRPr="003733BE" w:rsidRDefault="003733BE" w:rsidP="00B72C6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Just satisfaction for non-pecuniary damage paid. The applicant is no longer detained.</w:t>
            </w:r>
          </w:p>
          <w:p w:rsidR="00C270DD" w:rsidRPr="003733BE" w:rsidRDefault="003733BE" w:rsidP="00A811A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u w:val="single"/>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See </w:t>
            </w:r>
            <w:hyperlink r:id="rId307" w:history="1">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(2002)110</w:t>
              </w:r>
            </w:hyperlink>
            <w:r w:rsidR="00C270DD" w:rsidRPr="003733BE">
              <w:rPr>
                <w:rFonts w:cstheme="minorHAnsi"/>
                <w:sz w:val="20"/>
                <w:szCs w:val="20"/>
              </w:rPr>
              <w:t xml:space="preserve">) in </w:t>
            </w:r>
            <w:proofErr w:type="spellStart"/>
            <w:r w:rsidR="00C270DD" w:rsidRPr="003733BE">
              <w:rPr>
                <w:rFonts w:cstheme="minorHAnsi"/>
                <w:sz w:val="20"/>
                <w:szCs w:val="20"/>
              </w:rPr>
              <w:t>Sakık</w:t>
            </w:r>
            <w:proofErr w:type="spellEnd"/>
            <w:r w:rsidR="00C270DD" w:rsidRPr="003733BE">
              <w:rPr>
                <w:rFonts w:cstheme="minorHAnsi"/>
                <w:sz w:val="20"/>
                <w:szCs w:val="20"/>
              </w:rPr>
              <w:t xml:space="preserve"> and others and CM/</w:t>
            </w:r>
            <w:proofErr w:type="spellStart"/>
            <w:r w:rsidR="00C270DD" w:rsidRPr="003733BE">
              <w:rPr>
                <w:rFonts w:cstheme="minorHAnsi"/>
                <w:sz w:val="20"/>
                <w:szCs w:val="20"/>
              </w:rPr>
              <w:t>ResDH</w:t>
            </w:r>
            <w:proofErr w:type="spellEnd"/>
            <w:r w:rsidR="00C270DD" w:rsidRPr="003733BE">
              <w:rPr>
                <w:rFonts w:cstheme="minorHAnsi"/>
                <w:sz w:val="20"/>
                <w:szCs w:val="20"/>
              </w:rPr>
              <w:t>(2008)29 in Ayaz and others following the reform of the police custody legislation.</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308" w:anchor="{&quot;fulltext&quot;:[&quot;general measures&quot;],&quot;sort&quot;:[&quot;kpdate Descending&quot;],&quot;respondent&quot;:[&quot;TUR&quot;],&quot;documentcollectionid2&quot;:[&quot;EXECUTION&quot;],&quot;itemid&quot;:[&quot;001-102033&quot;]}"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(2010)117</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 xml:space="preserve">TUR / Tum Haber Sen and </w:t>
            </w:r>
            <w:proofErr w:type="spellStart"/>
            <w:r w:rsidRPr="003733BE">
              <w:rPr>
                <w:rFonts w:cstheme="minorHAnsi"/>
                <w:b/>
                <w:sz w:val="20"/>
                <w:szCs w:val="20"/>
              </w:rPr>
              <w:t>Cinar</w:t>
            </w:r>
            <w:proofErr w:type="spellEnd"/>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28602/95</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21/05/2006</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sz w:val="20"/>
                <w:szCs w:val="20"/>
              </w:rPr>
              <w:t>21/02/2006</w:t>
            </w:r>
          </w:p>
        </w:tc>
        <w:tc>
          <w:tcPr>
            <w:tcW w:w="3735" w:type="dxa"/>
            <w:tcMar>
              <w:top w:w="113" w:type="dxa"/>
              <w:bottom w:w="113" w:type="dxa"/>
            </w:tcMar>
          </w:tcPr>
          <w:p w:rsidR="00C270DD" w:rsidRPr="003733BE" w:rsidRDefault="00C270DD" w:rsidP="0073287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Freedom of association: </w:t>
            </w:r>
            <w:r w:rsidRPr="003733BE">
              <w:rPr>
                <w:rStyle w:val="hps"/>
                <w:rFonts w:cstheme="minorHAnsi"/>
                <w:i/>
                <w:sz w:val="20"/>
                <w:szCs w:val="20"/>
              </w:rPr>
              <w:t>D</w:t>
            </w:r>
            <w:r w:rsidRPr="003733BE">
              <w:rPr>
                <w:rStyle w:val="sb8d990e2"/>
                <w:i/>
                <w:sz w:val="20"/>
                <w:szCs w:val="20"/>
              </w:rPr>
              <w:t>issolution of the applicant trade union on the sole ground that it had been founded by civil servants. (Article 11)</w:t>
            </w:r>
          </w:p>
        </w:tc>
        <w:tc>
          <w:tcPr>
            <w:tcW w:w="5196" w:type="dxa"/>
            <w:tcMar>
              <w:top w:w="113" w:type="dxa"/>
              <w:bottom w:w="113" w:type="dxa"/>
            </w:tcMar>
          </w:tcPr>
          <w:p w:rsidR="00C270DD" w:rsidRPr="003733BE" w:rsidRDefault="003733BE" w:rsidP="0073287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No claim for just satisfaction submitted.</w:t>
            </w:r>
            <w:r w:rsidR="00C270DD" w:rsidRPr="003733BE">
              <w:t xml:space="preserve"> </w:t>
            </w:r>
            <w:r w:rsidR="00C270DD" w:rsidRPr="003733BE">
              <w:rPr>
                <w:rFonts w:cstheme="minorHAnsi"/>
                <w:sz w:val="20"/>
                <w:szCs w:val="20"/>
              </w:rPr>
              <w:t xml:space="preserve">Under the new law on civil service unions (see below), the applicant trade union may be re-established.  </w:t>
            </w:r>
          </w:p>
          <w:p w:rsidR="00C270DD" w:rsidRPr="003733BE" w:rsidRDefault="003733BE" w:rsidP="008E16C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A number of constitutional and legislative amendments have been made with the aim of allowing civil servants to form trade unions. The Law on civil service unions, as amended in 2004, guarantees trade union freedom to civil servants so that they may “defend their economic, social and professional interests”. It imposes general prohibition against any discriminatory act by employers which undermine union freedom in employment matters</w:t>
            </w:r>
            <w:r w:rsidRPr="003733BE">
              <w:rPr>
                <w:rFonts w:cstheme="minorHAnsi"/>
                <w:i/>
                <w:sz w:val="20"/>
                <w:szCs w:val="20"/>
              </w:rPr>
              <w:t>:</w:t>
            </w:r>
            <w:r w:rsidR="00C270DD" w:rsidRPr="003733BE">
              <w:rPr>
                <w:rFonts w:cstheme="minorHAnsi"/>
                <w:sz w:val="20"/>
                <w:szCs w:val="20"/>
              </w:rPr>
              <w:t xml:space="preserve"> In particular, dismissal on the ground of his/her affiliation to a union or participation in union activities outside working hours (or with the employer’s consent, within working hours). The judgment was translated, published and disseminated.</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309" w:anchor="{&quot;fulltext&quot;:[&quot;general measures&quot;],&quot;sort&quot;:[&quot;kpdate Descending&quot;],&quot;respondent&quot;:[&quot;TUR&quot;],&quot;documentcollectionid2&quot;:[&quot;EXECUTION&quot;],&quot;itemid&quot;:[&quot;001-102031&quot;]}"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(2010)116</w:t>
              </w:r>
            </w:hyperlink>
          </w:p>
        </w:tc>
        <w:tc>
          <w:tcPr>
            <w:tcW w:w="1515" w:type="dxa"/>
            <w:tcMar>
              <w:top w:w="113" w:type="dxa"/>
              <w:bottom w:w="113" w:type="dxa"/>
            </w:tcMar>
          </w:tcPr>
          <w:p w:rsidR="00C270DD" w:rsidRPr="000D23B0" w:rsidRDefault="000D23B0" w:rsidP="000D23B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0D23B0">
              <w:rPr>
                <w:rFonts w:cstheme="minorHAnsi"/>
                <w:b/>
                <w:sz w:val="20"/>
                <w:szCs w:val="20"/>
                <w:lang w:val="fr-FR"/>
              </w:rPr>
              <w:t xml:space="preserve">TUR / Tunceli </w:t>
            </w:r>
            <w:proofErr w:type="spellStart"/>
            <w:r w:rsidRPr="000D23B0">
              <w:rPr>
                <w:rFonts w:cstheme="minorHAnsi"/>
                <w:b/>
                <w:sz w:val="20"/>
                <w:szCs w:val="20"/>
                <w:lang w:val="fr-FR"/>
              </w:rPr>
              <w:t>Ku</w:t>
            </w:r>
            <w:r w:rsidR="00C270DD" w:rsidRPr="000D23B0">
              <w:rPr>
                <w:rFonts w:cstheme="minorHAnsi"/>
                <w:b/>
                <w:sz w:val="20"/>
                <w:szCs w:val="20"/>
                <w:lang w:val="fr-FR"/>
              </w:rPr>
              <w:t>lt</w:t>
            </w:r>
            <w:r w:rsidRPr="000D23B0">
              <w:rPr>
                <w:rFonts w:cstheme="minorHAnsi"/>
                <w:b/>
                <w:sz w:val="20"/>
                <w:szCs w:val="20"/>
                <w:lang w:val="fr-FR"/>
              </w:rPr>
              <w:t>ur</w:t>
            </w:r>
            <w:proofErr w:type="spellEnd"/>
            <w:r w:rsidRPr="000D23B0">
              <w:rPr>
                <w:rFonts w:cstheme="minorHAnsi"/>
                <w:b/>
                <w:sz w:val="20"/>
                <w:szCs w:val="20"/>
                <w:lang w:val="fr-FR"/>
              </w:rPr>
              <w:t xml:space="preserve"> </w:t>
            </w:r>
            <w:proofErr w:type="spellStart"/>
            <w:r w:rsidRPr="000D23B0">
              <w:rPr>
                <w:rFonts w:cstheme="minorHAnsi"/>
                <w:b/>
                <w:sz w:val="20"/>
                <w:szCs w:val="20"/>
                <w:lang w:val="fr-FR"/>
              </w:rPr>
              <w:t>ve</w:t>
            </w:r>
            <w:proofErr w:type="spellEnd"/>
            <w:r w:rsidRPr="000D23B0">
              <w:rPr>
                <w:rFonts w:cstheme="minorHAnsi"/>
                <w:b/>
                <w:sz w:val="20"/>
                <w:szCs w:val="20"/>
                <w:lang w:val="fr-FR"/>
              </w:rPr>
              <w:t xml:space="preserve"> </w:t>
            </w:r>
            <w:proofErr w:type="spellStart"/>
            <w:r w:rsidRPr="000D23B0">
              <w:rPr>
                <w:rFonts w:cstheme="minorHAnsi"/>
                <w:b/>
                <w:sz w:val="20"/>
                <w:szCs w:val="20"/>
                <w:lang w:val="fr-FR"/>
              </w:rPr>
              <w:t>Dayanisma</w:t>
            </w:r>
            <w:proofErr w:type="spellEnd"/>
            <w:r w:rsidRPr="000D23B0">
              <w:rPr>
                <w:rFonts w:cstheme="minorHAnsi"/>
                <w:b/>
                <w:sz w:val="20"/>
                <w:szCs w:val="20"/>
                <w:lang w:val="fr-FR"/>
              </w:rPr>
              <w:t xml:space="preserve"> </w:t>
            </w:r>
            <w:proofErr w:type="spellStart"/>
            <w:r w:rsidRPr="000D23B0">
              <w:rPr>
                <w:rFonts w:cstheme="minorHAnsi"/>
                <w:b/>
                <w:sz w:val="20"/>
                <w:szCs w:val="20"/>
                <w:lang w:val="fr-FR"/>
              </w:rPr>
              <w:t>Derneg</w:t>
            </w:r>
            <w:r w:rsidR="00C270DD" w:rsidRPr="000D23B0">
              <w:rPr>
                <w:rFonts w:cstheme="minorHAnsi"/>
                <w:b/>
                <w:sz w:val="20"/>
                <w:szCs w:val="20"/>
                <w:lang w:val="fr-FR"/>
              </w:rPr>
              <w:t>i</w:t>
            </w:r>
            <w:proofErr w:type="spellEnd"/>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61353/00</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12/02/2007</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sz w:val="20"/>
                <w:szCs w:val="20"/>
              </w:rPr>
              <w:t>10/10/2006</w:t>
            </w:r>
          </w:p>
        </w:tc>
        <w:tc>
          <w:tcPr>
            <w:tcW w:w="3735" w:type="dxa"/>
            <w:tcMar>
              <w:top w:w="113" w:type="dxa"/>
              <w:bottom w:w="113" w:type="dxa"/>
            </w:tcMar>
          </w:tcPr>
          <w:p w:rsidR="00C270DD" w:rsidRPr="003733BE" w:rsidRDefault="00C270DD" w:rsidP="0073287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Freedom of association: </w:t>
            </w:r>
            <w:r w:rsidRPr="003733BE">
              <w:rPr>
                <w:rStyle w:val="sb8d990e2"/>
                <w:i/>
                <w:sz w:val="20"/>
                <w:szCs w:val="20"/>
              </w:rPr>
              <w:t>Dissolution of a cultural association by the authorities due to convictions of its chairperson and a member on the ground of statements made or authorised by the association’s board of management and considered to be contrary to its social objective. (Article 11)</w:t>
            </w:r>
          </w:p>
        </w:tc>
        <w:tc>
          <w:tcPr>
            <w:tcW w:w="5196" w:type="dxa"/>
            <w:tcMar>
              <w:top w:w="113" w:type="dxa"/>
              <w:bottom w:w="113" w:type="dxa"/>
            </w:tcMar>
          </w:tcPr>
          <w:p w:rsidR="00C270DD" w:rsidRPr="003733BE" w:rsidRDefault="003733BE" w:rsidP="0073287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The application association made no new request for registration.</w:t>
            </w:r>
          </w:p>
          <w:p w:rsidR="00C270DD" w:rsidRPr="003733BE" w:rsidRDefault="003733BE" w:rsidP="00501B7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The impugned Associations Act was repealed and replaced. According to the provisions of the new law, the criminal conviction of members of an association for having carried out activities against the social aim of their association does not entail the dissolution of the latter.</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310"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(2018)23</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 xml:space="preserve">TUR / </w:t>
            </w:r>
            <w:proofErr w:type="spellStart"/>
            <w:r w:rsidRPr="003733BE">
              <w:rPr>
                <w:rFonts w:cstheme="minorHAnsi"/>
                <w:b/>
                <w:sz w:val="20"/>
                <w:szCs w:val="20"/>
              </w:rPr>
              <w:t>Yakisir</w:t>
            </w:r>
            <w:proofErr w:type="spellEnd"/>
            <w:r w:rsidRPr="003733BE">
              <w:rPr>
                <w:rFonts w:cstheme="minorHAnsi"/>
                <w:b/>
                <w:sz w:val="20"/>
                <w:szCs w:val="20"/>
              </w:rPr>
              <w:t xml:space="preserve"> and 4 other cases</w:t>
            </w:r>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51965/99+</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rPr>
            </w:pPr>
            <w:r w:rsidRPr="003733BE">
              <w:rPr>
                <w:rStyle w:val="sb8d990e2"/>
                <w:b/>
                <w:sz w:val="20"/>
                <w:szCs w:val="20"/>
              </w:rPr>
              <w:t>30/09/2008</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sz w:val="20"/>
                <w:szCs w:val="20"/>
              </w:rPr>
            </w:pPr>
            <w:r w:rsidRPr="003733BE">
              <w:rPr>
                <w:rStyle w:val="sb8d990e2"/>
                <w:sz w:val="20"/>
                <w:szCs w:val="20"/>
              </w:rPr>
              <w:t>30/12/2008</w:t>
            </w:r>
          </w:p>
        </w:tc>
        <w:tc>
          <w:tcPr>
            <w:tcW w:w="3735" w:type="dxa"/>
            <w:tcMar>
              <w:top w:w="113" w:type="dxa"/>
              <w:bottom w:w="113" w:type="dxa"/>
            </w:tcMar>
          </w:tcPr>
          <w:p w:rsidR="00C270DD" w:rsidRPr="003733BE" w:rsidRDefault="00C270DD" w:rsidP="007E7F11">
            <w:pPr>
              <w:jc w:val="both"/>
              <w:cnfStyle w:val="000000100000" w:firstRow="0" w:lastRow="0" w:firstColumn="0" w:lastColumn="0" w:oddVBand="0" w:evenVBand="0" w:oddHBand="1" w:evenHBand="0" w:firstRowFirstColumn="0" w:firstRowLastColumn="0" w:lastRowFirstColumn="0" w:lastRowLastColumn="0"/>
              <w:rPr>
                <w:rStyle w:val="sb8d990e2"/>
                <w:b/>
                <w:i/>
                <w:sz w:val="20"/>
                <w:szCs w:val="20"/>
              </w:rPr>
            </w:pPr>
            <w:r w:rsidRPr="003733BE">
              <w:rPr>
                <w:rStyle w:val="sb8d990e2"/>
                <w:b/>
                <w:i/>
                <w:sz w:val="20"/>
                <w:szCs w:val="20"/>
              </w:rPr>
              <w:t xml:space="preserve">Protection of property: </w:t>
            </w:r>
            <w:r w:rsidRPr="003733BE">
              <w:rPr>
                <w:rStyle w:val="sb8d990e2"/>
                <w:i/>
                <w:sz w:val="20"/>
                <w:szCs w:val="20"/>
              </w:rPr>
              <w:t>Disproportionate interference due to the administration’s delay in paying additional compensation granted by domestic courts for expropriation and on account of the considerable difference between the rate of default interest applicable and the average inflation rate. (Article 1 of Protocol No. 1)</w:t>
            </w:r>
          </w:p>
        </w:tc>
        <w:tc>
          <w:tcPr>
            <w:tcW w:w="5196" w:type="dxa"/>
            <w:tcMar>
              <w:top w:w="113" w:type="dxa"/>
              <w:bottom w:w="113" w:type="dxa"/>
            </w:tcMar>
          </w:tcPr>
          <w:p w:rsidR="00C270DD" w:rsidRPr="003733BE" w:rsidRDefault="003733BE" w:rsidP="00E643D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Style w:val="sb8d990e2"/>
                <w:rFonts w:cstheme="minorHAnsi"/>
                <w:i/>
                <w:sz w:val="20"/>
                <w:szCs w:val="20"/>
                <w:u w:val="single"/>
              </w:rPr>
              <w:t>Individual measures</w:t>
            </w:r>
            <w:r w:rsidRPr="003733BE">
              <w:rPr>
                <w:rStyle w:val="sb8d990e2"/>
                <w:rFonts w:cstheme="minorHAnsi"/>
                <w:i/>
                <w:sz w:val="20"/>
                <w:szCs w:val="20"/>
              </w:rPr>
              <w:t>:</w:t>
            </w:r>
            <w:r w:rsidR="00C270DD" w:rsidRPr="003733BE">
              <w:rPr>
                <w:rStyle w:val="sb8d990e2"/>
                <w:rFonts w:cstheme="minorHAnsi"/>
                <w:sz w:val="20"/>
                <w:szCs w:val="20"/>
              </w:rPr>
              <w:t xml:space="preserve"> </w:t>
            </w:r>
            <w:r w:rsidR="00C270DD" w:rsidRPr="003733BE">
              <w:rPr>
                <w:rFonts w:cstheme="minorHAnsi"/>
                <w:sz w:val="20"/>
                <w:szCs w:val="20"/>
              </w:rPr>
              <w:t>Just satisfaction for pecuniary damages paid.</w:t>
            </w:r>
          </w:p>
          <w:p w:rsidR="00C270DD" w:rsidRPr="003733BE" w:rsidRDefault="003733BE" w:rsidP="00E643D4">
            <w:pPr>
              <w:jc w:val="both"/>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u w:val="single"/>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See </w:t>
            </w:r>
            <w:hyperlink r:id="rId311" w:history="1">
              <w:proofErr w:type="spellStart"/>
              <w:r w:rsidR="00C270DD" w:rsidRPr="003733BE">
                <w:rPr>
                  <w:rStyle w:val="Hyperlink"/>
                  <w:rFonts w:cstheme="minorHAnsi"/>
                  <w:sz w:val="20"/>
                  <w:szCs w:val="20"/>
                </w:rPr>
                <w:t>CMResDH</w:t>
              </w:r>
              <w:proofErr w:type="spellEnd"/>
              <w:r w:rsidR="00C270DD" w:rsidRPr="003733BE">
                <w:rPr>
                  <w:rStyle w:val="Hyperlink"/>
                  <w:rFonts w:cstheme="minorHAnsi"/>
                  <w:sz w:val="20"/>
                  <w:szCs w:val="20"/>
                </w:rPr>
                <w:t>(2001)70</w:t>
              </w:r>
            </w:hyperlink>
            <w:r w:rsidR="00C270DD" w:rsidRPr="003733BE">
              <w:rPr>
                <w:rFonts w:cstheme="minorHAnsi"/>
                <w:sz w:val="20"/>
                <w:szCs w:val="20"/>
              </w:rPr>
              <w:t xml:space="preserve"> in Aka and </w:t>
            </w:r>
            <w:hyperlink r:id="rId312" w:history="1">
              <w:proofErr w:type="spellStart"/>
              <w:r w:rsidR="00C270DD" w:rsidRPr="003733BE">
                <w:rPr>
                  <w:rStyle w:val="Hyperlink"/>
                  <w:rFonts w:cstheme="minorHAnsi"/>
                  <w:sz w:val="20"/>
                  <w:szCs w:val="20"/>
                </w:rPr>
                <w:t>CMResDH</w:t>
              </w:r>
              <w:proofErr w:type="spellEnd"/>
              <w:r w:rsidR="00C270DD" w:rsidRPr="003733BE">
                <w:rPr>
                  <w:rStyle w:val="Hyperlink"/>
                  <w:rFonts w:cstheme="minorHAnsi"/>
                  <w:sz w:val="20"/>
                  <w:szCs w:val="20"/>
                </w:rPr>
                <w:t>(2001)71</w:t>
              </w:r>
            </w:hyperlink>
            <w:r w:rsidR="00C270DD" w:rsidRPr="003733BE">
              <w:rPr>
                <w:rFonts w:cstheme="minorHAnsi"/>
                <w:sz w:val="20"/>
                <w:szCs w:val="20"/>
              </w:rPr>
              <w:t xml:space="preserve"> in </w:t>
            </w:r>
            <w:proofErr w:type="spellStart"/>
            <w:r w:rsidR="00C270DD" w:rsidRPr="003733BE">
              <w:rPr>
                <w:rFonts w:cstheme="minorHAnsi"/>
                <w:sz w:val="20"/>
                <w:szCs w:val="20"/>
              </w:rPr>
              <w:t>Akkus</w:t>
            </w:r>
            <w:proofErr w:type="spellEnd"/>
            <w:r w:rsidR="00C270DD" w:rsidRPr="003733BE">
              <w:rPr>
                <w:sz w:val="20"/>
                <w:szCs w:val="20"/>
              </w:rPr>
              <w:t xml:space="preserve"> referring to </w:t>
            </w:r>
            <w:r w:rsidR="00C270DD" w:rsidRPr="003733BE">
              <w:rPr>
                <w:rFonts w:cstheme="minorHAnsi"/>
                <w:sz w:val="20"/>
                <w:szCs w:val="20"/>
              </w:rPr>
              <w:t>Law No. 4489 of 2000 which aligned the legal rate of default interest with the annual discount rate applied by the Turkish Central Bank to short-term debt.</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313"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(2010)212</w:t>
              </w:r>
            </w:hyperlink>
          </w:p>
        </w:tc>
        <w:tc>
          <w:tcPr>
            <w:tcW w:w="1515" w:type="dxa"/>
            <w:tcMar>
              <w:top w:w="113" w:type="dxa"/>
              <w:bottom w:w="113" w:type="dxa"/>
            </w:tcMar>
          </w:tcPr>
          <w:p w:rsidR="00C270DD" w:rsidRPr="003733BE" w:rsidRDefault="000D23B0" w:rsidP="000D23B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TUR / Yilmaz and </w:t>
            </w:r>
            <w:proofErr w:type="spellStart"/>
            <w:r>
              <w:rPr>
                <w:rFonts w:cstheme="minorHAnsi"/>
                <w:b/>
                <w:sz w:val="20"/>
                <w:szCs w:val="20"/>
              </w:rPr>
              <w:t>Ki</w:t>
            </w:r>
            <w:r w:rsidR="00C270DD" w:rsidRPr="003733BE">
              <w:rPr>
                <w:rFonts w:cstheme="minorHAnsi"/>
                <w:b/>
                <w:sz w:val="20"/>
                <w:szCs w:val="20"/>
              </w:rPr>
              <w:t>l</w:t>
            </w:r>
            <w:r>
              <w:rPr>
                <w:rFonts w:cstheme="minorHAnsi"/>
                <w:b/>
                <w:sz w:val="20"/>
                <w:szCs w:val="20"/>
              </w:rPr>
              <w:t>ic</w:t>
            </w:r>
            <w:proofErr w:type="spellEnd"/>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6851/01</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17/10/2008</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sz w:val="20"/>
                <w:szCs w:val="20"/>
              </w:rPr>
              <w:t>17/07/2008</w:t>
            </w:r>
          </w:p>
        </w:tc>
        <w:tc>
          <w:tcPr>
            <w:tcW w:w="3735" w:type="dxa"/>
            <w:tcMar>
              <w:top w:w="113" w:type="dxa"/>
              <w:bottom w:w="113" w:type="dxa"/>
            </w:tcMar>
          </w:tcPr>
          <w:p w:rsidR="00C270DD" w:rsidRPr="003733BE" w:rsidRDefault="00C270DD" w:rsidP="00657F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Freedom of expression and access to and efficient functioning of justice: </w:t>
            </w:r>
            <w:r w:rsidRPr="003733BE">
              <w:rPr>
                <w:rStyle w:val="hps"/>
                <w:rFonts w:cstheme="minorHAnsi"/>
                <w:i/>
                <w:sz w:val="20"/>
                <w:szCs w:val="20"/>
              </w:rPr>
              <w:t xml:space="preserve">Conviction for having participated in a demonstration to protest against the arrest of Abdullah </w:t>
            </w:r>
            <w:proofErr w:type="spellStart"/>
            <w:r w:rsidRPr="003733BE">
              <w:rPr>
                <w:rStyle w:val="hps"/>
                <w:rFonts w:cstheme="minorHAnsi"/>
                <w:i/>
                <w:sz w:val="20"/>
                <w:szCs w:val="20"/>
              </w:rPr>
              <w:t>Öcalan</w:t>
            </w:r>
            <w:proofErr w:type="spellEnd"/>
            <w:r w:rsidRPr="003733BE">
              <w:rPr>
                <w:rStyle w:val="hps"/>
                <w:rFonts w:cstheme="minorHAnsi"/>
                <w:i/>
                <w:sz w:val="20"/>
                <w:szCs w:val="20"/>
              </w:rPr>
              <w:t xml:space="preserve"> and for having spread propaganda for a terrorist organisation</w:t>
            </w:r>
            <w:r w:rsidRPr="003733BE">
              <w:rPr>
                <w:rStyle w:val="sb8d990e2"/>
                <w:i/>
                <w:sz w:val="20"/>
                <w:szCs w:val="20"/>
              </w:rPr>
              <w:t xml:space="preserve"> and lack of independence and impartiality of the state security court on account of the presence of a military judge. (Articles 10 and 6 §1)</w:t>
            </w:r>
          </w:p>
        </w:tc>
        <w:tc>
          <w:tcPr>
            <w:tcW w:w="5196" w:type="dxa"/>
            <w:tcMar>
              <w:top w:w="113" w:type="dxa"/>
              <w:bottom w:w="113" w:type="dxa"/>
            </w:tcMar>
          </w:tcPr>
          <w:p w:rsidR="00C270DD" w:rsidRPr="003733BE" w:rsidRDefault="003733BE" w:rsidP="00755FB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Just satisfaction for non-pecuniary damage paid. The convictions under the Anti-Terrorism Law and </w:t>
            </w:r>
            <w:proofErr w:type="gramStart"/>
            <w:r w:rsidR="00C270DD" w:rsidRPr="003733BE">
              <w:rPr>
                <w:rFonts w:cstheme="minorHAnsi"/>
                <w:sz w:val="20"/>
                <w:szCs w:val="20"/>
              </w:rPr>
              <w:t>all of</w:t>
            </w:r>
            <w:proofErr w:type="gramEnd"/>
            <w:r w:rsidR="00C270DD" w:rsidRPr="003733BE">
              <w:rPr>
                <w:rFonts w:cstheme="minorHAnsi"/>
                <w:sz w:val="20"/>
                <w:szCs w:val="20"/>
              </w:rPr>
              <w:t xml:space="preserve"> their consequences such as restrictions to the civil and political rights, were erased ex officio under the new Criminal Code of 2005.</w:t>
            </w:r>
          </w:p>
          <w:p w:rsidR="00C270DD" w:rsidRPr="003733BE" w:rsidRDefault="003733BE" w:rsidP="00006D1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Concerning freedom of expression see </w:t>
            </w:r>
            <w:hyperlink r:id="rId314" w:history="1">
              <w:r w:rsidR="00C270DD" w:rsidRPr="003733BE">
                <w:rPr>
                  <w:rStyle w:val="Hyperlink"/>
                  <w:rFonts w:cstheme="minorHAnsi"/>
                  <w:sz w:val="20"/>
                  <w:szCs w:val="20"/>
                </w:rPr>
                <w:t>CM/</w:t>
              </w:r>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(2009)17</w:t>
              </w:r>
            </w:hyperlink>
            <w:r w:rsidR="00C270DD" w:rsidRPr="003733BE">
              <w:rPr>
                <w:rFonts w:cstheme="minorHAnsi"/>
                <w:sz w:val="20"/>
                <w:szCs w:val="20"/>
              </w:rPr>
              <w:t xml:space="preserve"> in  Emir</w:t>
            </w:r>
            <w:r w:rsidRPr="003733BE">
              <w:rPr>
                <w:rFonts w:cstheme="minorHAnsi"/>
                <w:i/>
                <w:sz w:val="20"/>
                <w:szCs w:val="20"/>
              </w:rPr>
              <w:t>:</w:t>
            </w:r>
            <w:r w:rsidR="00C270DD" w:rsidRPr="003733BE">
              <w:rPr>
                <w:rFonts w:cstheme="minorHAnsi"/>
                <w:sz w:val="20"/>
                <w:szCs w:val="20"/>
              </w:rPr>
              <w:t xml:space="preserve"> the phrase “facilitating the activities of [a gang or an armed organisation]” was deleted from the new Criminal Code of 2005. Article 8 of the Anti-terrorism Law was abrogated in 2003 in the framework of an extensive programme of reforms aimed at compliance with freedom of expression (see </w:t>
            </w:r>
            <w:hyperlink r:id="rId315" w:history="1">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(2006)79</w:t>
              </w:r>
            </w:hyperlink>
            <w:r w:rsidR="00C270DD" w:rsidRPr="003733BE">
              <w:rPr>
                <w:rFonts w:cstheme="minorHAnsi"/>
                <w:sz w:val="20"/>
                <w:szCs w:val="20"/>
              </w:rPr>
              <w:t>, and CM/Inf/DH(2008)26). Concerning state security courts</w:t>
            </w:r>
            <w:r w:rsidRPr="003733BE">
              <w:rPr>
                <w:rFonts w:cstheme="minorHAnsi"/>
                <w:i/>
                <w:sz w:val="20"/>
                <w:szCs w:val="20"/>
              </w:rPr>
              <w:t>:</w:t>
            </w:r>
            <w:r w:rsidR="00C270DD" w:rsidRPr="003733BE">
              <w:rPr>
                <w:rFonts w:cstheme="minorHAnsi"/>
                <w:sz w:val="20"/>
                <w:szCs w:val="20"/>
              </w:rPr>
              <w:t xml:space="preserve"> The rules on the composition of state security courts were amended in 1999 and the functions of the military judges and military prosecutors ended. (see </w:t>
            </w:r>
            <w:hyperlink r:id="rId316" w:history="1">
              <w:r w:rsidR="00C270DD" w:rsidRPr="003733BE">
                <w:rPr>
                  <w:rStyle w:val="Hyperlink"/>
                  <w:rFonts w:cstheme="minorHAnsi"/>
                  <w:sz w:val="20"/>
                  <w:szCs w:val="20"/>
                </w:rPr>
                <w:t>CM/</w:t>
              </w:r>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(99)555</w:t>
              </w:r>
            </w:hyperlink>
            <w:r w:rsidR="00C270DD" w:rsidRPr="003733BE">
              <w:rPr>
                <w:rFonts w:cstheme="minorHAnsi"/>
                <w:sz w:val="20"/>
                <w:szCs w:val="20"/>
              </w:rPr>
              <w:t xml:space="preserve"> in </w:t>
            </w:r>
            <w:proofErr w:type="spellStart"/>
            <w:r w:rsidR="00C270DD" w:rsidRPr="003733BE">
              <w:rPr>
                <w:rFonts w:cstheme="minorHAnsi"/>
                <w:sz w:val="20"/>
                <w:szCs w:val="20"/>
              </w:rPr>
              <w:t>Çiraklar</w:t>
            </w:r>
            <w:proofErr w:type="spellEnd"/>
            <w:r w:rsidR="00C270DD" w:rsidRPr="003733BE">
              <w:rPr>
                <w:rFonts w:cstheme="minorHAnsi"/>
                <w:sz w:val="20"/>
                <w:szCs w:val="20"/>
              </w:rPr>
              <w:t>. Parliament approved a constitutional amendment abolishing state security courts in 2004. The judgment was translated and disseminated to judicial authorities.</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317"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(2010)81</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 xml:space="preserve">UK /  </w:t>
            </w:r>
            <w:proofErr w:type="spellStart"/>
            <w:r w:rsidRPr="003733BE">
              <w:rPr>
                <w:rFonts w:cstheme="minorHAnsi"/>
                <w:b/>
                <w:sz w:val="20"/>
                <w:szCs w:val="20"/>
              </w:rPr>
              <w:t>Henworth</w:t>
            </w:r>
            <w:proofErr w:type="spellEnd"/>
            <w:r w:rsidRPr="003733BE">
              <w:rPr>
                <w:rFonts w:cstheme="minorHAnsi"/>
                <w:b/>
                <w:sz w:val="20"/>
                <w:szCs w:val="20"/>
              </w:rPr>
              <w:t xml:space="preserve"> and 1 other case</w:t>
            </w:r>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515/02+</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02/02/2005</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sz w:val="20"/>
                <w:szCs w:val="20"/>
              </w:rPr>
              <w:t>02/11/2004</w:t>
            </w:r>
          </w:p>
        </w:tc>
        <w:tc>
          <w:tcPr>
            <w:tcW w:w="3735" w:type="dxa"/>
            <w:tcMar>
              <w:top w:w="113" w:type="dxa"/>
              <w:bottom w:w="113" w:type="dxa"/>
            </w:tcMar>
          </w:tcPr>
          <w:p w:rsidR="00C270DD" w:rsidRPr="003733BE" w:rsidRDefault="00C270DD" w:rsidP="00E643D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Access to and efficient functioning of justice: </w:t>
            </w:r>
            <w:r w:rsidRPr="003733BE">
              <w:rPr>
                <w:rStyle w:val="hps"/>
                <w:rFonts w:cstheme="minorHAnsi"/>
                <w:i/>
                <w:sz w:val="20"/>
                <w:szCs w:val="20"/>
              </w:rPr>
              <w:t>Excessive length of criminal proceedings</w:t>
            </w:r>
          </w:p>
        </w:tc>
        <w:tc>
          <w:tcPr>
            <w:tcW w:w="5196" w:type="dxa"/>
            <w:tcMar>
              <w:top w:w="113" w:type="dxa"/>
              <w:bottom w:w="113" w:type="dxa"/>
            </w:tcMar>
          </w:tcPr>
          <w:p w:rsidR="00C270DD" w:rsidRPr="003733BE" w:rsidRDefault="003733BE" w:rsidP="00D55FE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No claims submitted in one case. Just satisfaction for non-pecuniary damages paid in the second case. Domestic proceedings closed. </w:t>
            </w:r>
          </w:p>
          <w:p w:rsidR="00C270DD" w:rsidRPr="003733BE" w:rsidRDefault="003733BE" w:rsidP="00D55FE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The judgments were published and brought to the attention of all judges.</w:t>
            </w:r>
          </w:p>
          <w:p w:rsidR="00C270DD" w:rsidRPr="003733BE" w:rsidRDefault="00C270DD" w:rsidP="00E643D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318" w:anchor="{&quot;fulltext&quot;:[&quot;general measures&quot;],&quot;sort&quot;:[&quot;kpdate Descending&quot;],&quot;respondent&quot;:[&quot;GBR&quot;],&quot;documentcollectionid2&quot;:[&quot;EXECUTION&quot;],&quot;itemid&quot;:[&quot;001-102034&quot;]}"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(2010)118</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UK / A.D.T.</w:t>
            </w:r>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35765/97</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31/10/2000</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sz w:val="20"/>
                <w:szCs w:val="20"/>
              </w:rPr>
              <w:t>31/07/2000</w:t>
            </w:r>
          </w:p>
        </w:tc>
        <w:tc>
          <w:tcPr>
            <w:tcW w:w="3735" w:type="dxa"/>
            <w:tcMar>
              <w:top w:w="113" w:type="dxa"/>
              <w:bottom w:w="113" w:type="dxa"/>
            </w:tcMar>
          </w:tcPr>
          <w:p w:rsidR="00C270DD" w:rsidRPr="003733BE" w:rsidRDefault="00C270DD" w:rsidP="0073287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Protection of private: </w:t>
            </w:r>
            <w:r w:rsidRPr="003733BE">
              <w:rPr>
                <w:rStyle w:val="hps"/>
                <w:rFonts w:cstheme="minorHAnsi"/>
                <w:i/>
                <w:sz w:val="20"/>
                <w:szCs w:val="20"/>
              </w:rPr>
              <w:t>Prohibition by law of homosexual acts between several consenting men in private and conviction of the applicant for gross indecency in respect of such acts which had taken place at the applicant’s home, which was searched; as a result certain items were seized and destroyed.  (Article 8)</w:t>
            </w:r>
          </w:p>
        </w:tc>
        <w:tc>
          <w:tcPr>
            <w:tcW w:w="5196" w:type="dxa"/>
            <w:tcMar>
              <w:top w:w="113" w:type="dxa"/>
              <w:bottom w:w="113" w:type="dxa"/>
            </w:tcMar>
          </w:tcPr>
          <w:p w:rsidR="00C270DD" w:rsidRPr="003733BE" w:rsidRDefault="003733BE" w:rsidP="0073287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w:t>
            </w:r>
            <w:r w:rsidR="00C270DD" w:rsidRPr="003733BE">
              <w:rPr>
                <w:rStyle w:val="sb8d990e2"/>
                <w:rFonts w:cstheme="minorHAnsi"/>
                <w:sz w:val="20"/>
                <w:szCs w:val="20"/>
              </w:rPr>
              <w:t>Just satisfaction in respect of non-pecuniary and pecuniary (value of the items confiscated and destroyed) damage paid. Under new legislation of 2004 (see General Measures below), persons convicted under the same circumstances, may request the removal of restrictions attached to this type of conviction.</w:t>
            </w:r>
          </w:p>
          <w:p w:rsidR="00C270DD" w:rsidRPr="003733BE" w:rsidRDefault="003733BE" w:rsidP="006E48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New legislation of 2004 repealed the  sections 12 (buggery offence) and 13 (gross indecency) of the Sexual Offences Act 1956, as well as section 1 of the Sexual Offences Act 1967 which provided that a homosexual act “in private” shall not be an offence, except when more than two persons took part. The new law operates around the concept of consent and there are no specific offences for any homosexual activity in private between consenting adults. Persons subject to the obligation to report to the police as a result of a conviction, finding or caution in respect of the provisions at issue can henceforth apply to the Secretary of State to cease to be subject to these requirements. The judgment was published.</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319" w:anchor="{&quot;fulltext&quot;:[&quot;general measures&quot;],&quot;sort&quot;:[&quot;kpdate Descending&quot;],&quot;respondent&quot;:[&quot;GBR&quot;],&quot;documentcollectionid2&quot;:[&quot;EXECUTION&quot;],&quot;itemid&quot;:[&quot;001-103852&quot;]}"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(2010)187</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UK / B. and L.</w:t>
            </w:r>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36536/02</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13/12/2005</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sz w:val="20"/>
                <w:szCs w:val="20"/>
              </w:rPr>
              <w:t>13/09/2005</w:t>
            </w:r>
          </w:p>
        </w:tc>
        <w:tc>
          <w:tcPr>
            <w:tcW w:w="3735" w:type="dxa"/>
            <w:tcMar>
              <w:top w:w="113" w:type="dxa"/>
              <w:bottom w:w="113" w:type="dxa"/>
            </w:tcMar>
          </w:tcPr>
          <w:p w:rsidR="00C270DD" w:rsidRPr="003733BE" w:rsidRDefault="00C270DD" w:rsidP="00E7505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Right to marry: </w:t>
            </w:r>
            <w:r w:rsidRPr="003733BE">
              <w:rPr>
                <w:rStyle w:val="hps"/>
                <w:rFonts w:cstheme="minorHAnsi"/>
                <w:i/>
                <w:sz w:val="20"/>
                <w:szCs w:val="20"/>
              </w:rPr>
              <w:t>Prohibition of marriage between a father-in-law and daughter-in-law by legislation unless both their former spouses had die.  (Article 12)</w:t>
            </w:r>
          </w:p>
        </w:tc>
        <w:tc>
          <w:tcPr>
            <w:tcW w:w="5196" w:type="dxa"/>
            <w:tcMar>
              <w:top w:w="113" w:type="dxa"/>
              <w:bottom w:w="113" w:type="dxa"/>
            </w:tcMar>
          </w:tcPr>
          <w:p w:rsidR="00C270DD" w:rsidRPr="003733BE" w:rsidRDefault="003733BE" w:rsidP="00E643D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sfbbfee58"/>
                <w:rFonts w:cstheme="minorHAnsi"/>
                <w:sz w:val="20"/>
                <w:szCs w:val="20"/>
              </w:rPr>
            </w:pPr>
            <w:r w:rsidRPr="003733BE">
              <w:rPr>
                <w:rStyle w:val="sb8d990e2"/>
                <w:rFonts w:cstheme="minorHAnsi"/>
                <w:i/>
                <w:sz w:val="20"/>
                <w:szCs w:val="20"/>
                <w:u w:val="single"/>
              </w:rPr>
              <w:t>Individual measures</w:t>
            </w:r>
            <w:r w:rsidRPr="003733BE">
              <w:rPr>
                <w:rStyle w:val="sb8d990e2"/>
                <w:rFonts w:cstheme="minorHAnsi"/>
                <w:i/>
                <w:sz w:val="20"/>
                <w:szCs w:val="20"/>
              </w:rPr>
              <w:t>:</w:t>
            </w:r>
            <w:r w:rsidR="00C270DD" w:rsidRPr="003733BE">
              <w:rPr>
                <w:rStyle w:val="sfbbfee58"/>
                <w:rFonts w:cstheme="minorHAnsi"/>
                <w:sz w:val="20"/>
                <w:szCs w:val="20"/>
              </w:rPr>
              <w:t xml:space="preserve"> The finding of the violation constituted in itself sufficient just satisfaction for non-pecuniary damages. The applicants are free to marry. See general measures;</w:t>
            </w:r>
          </w:p>
          <w:p w:rsidR="00C270DD" w:rsidRPr="003733BE" w:rsidRDefault="003733BE" w:rsidP="00AA741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Style w:val="sfbbfee58"/>
                <w:i/>
                <w:sz w:val="20"/>
                <w:szCs w:val="20"/>
                <w:u w:val="single"/>
              </w:rPr>
              <w:t>General measures</w:t>
            </w:r>
            <w:r w:rsidRPr="003733BE">
              <w:rPr>
                <w:rStyle w:val="sfbbfee58"/>
                <w:i/>
                <w:sz w:val="20"/>
                <w:szCs w:val="20"/>
              </w:rPr>
              <w:t>:</w:t>
            </w:r>
            <w:r w:rsidR="00C270DD" w:rsidRPr="003733BE">
              <w:rPr>
                <w:rStyle w:val="sfbbfee58"/>
                <w:sz w:val="20"/>
                <w:szCs w:val="20"/>
              </w:rPr>
              <w:t xml:space="preserve"> </w:t>
            </w:r>
            <w:r w:rsidR="00C270DD" w:rsidRPr="003733BE">
              <w:rPr>
                <w:rFonts w:cstheme="minorHAnsi"/>
                <w:sz w:val="20"/>
                <w:szCs w:val="20"/>
              </w:rPr>
              <w:t>In 2005, the UK government set out its intention to amend the Marriage Act 1949. The offending provisions have since been repealed. England and Wales, the Marriage Act 1949 was amended by way of a remedial Order under section 10 of the Human Rights Act 1998 in 2007. In Scotland, the Family Law 2006 removed this prohibition.  Northern Ireland, the prohibition was lifted by Law Reform Order in 2006. The judgment was published.</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320"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(2010)214</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UK / Beckles</w:t>
            </w:r>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44652/98</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08/01/2003</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sz w:val="20"/>
                <w:szCs w:val="20"/>
              </w:rPr>
              <w:t>08/10/2002</w:t>
            </w:r>
          </w:p>
        </w:tc>
        <w:tc>
          <w:tcPr>
            <w:tcW w:w="3735" w:type="dxa"/>
            <w:tcMar>
              <w:top w:w="113" w:type="dxa"/>
              <w:bottom w:w="113" w:type="dxa"/>
            </w:tcMar>
          </w:tcPr>
          <w:p w:rsidR="00C270DD" w:rsidRPr="003733BE" w:rsidRDefault="00C270DD" w:rsidP="00096E1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Access to and efficient functioning of justice: </w:t>
            </w:r>
            <w:r w:rsidRPr="003733BE">
              <w:rPr>
                <w:rStyle w:val="hps"/>
                <w:rFonts w:cstheme="minorHAnsi"/>
                <w:i/>
                <w:sz w:val="20"/>
                <w:szCs w:val="20"/>
              </w:rPr>
              <w:t>Unfair hearing in criminal proceedings since the judge at the applicant’s trial left the jury with the option of drawing an adverse inference from his silence during police questioning. (Article 6 §1)</w:t>
            </w:r>
          </w:p>
          <w:p w:rsidR="00C270DD" w:rsidRPr="003733BE" w:rsidRDefault="00C270DD" w:rsidP="00096E1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p>
          <w:p w:rsidR="00C270DD" w:rsidRPr="003733BE" w:rsidRDefault="00C270DD" w:rsidP="00657F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p>
        </w:tc>
        <w:tc>
          <w:tcPr>
            <w:tcW w:w="5196" w:type="dxa"/>
            <w:tcMar>
              <w:top w:w="113" w:type="dxa"/>
              <w:bottom w:w="113" w:type="dxa"/>
            </w:tcMar>
          </w:tcPr>
          <w:p w:rsidR="00C270DD" w:rsidRPr="003733BE" w:rsidRDefault="003733BE" w:rsidP="004419F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The finding of a violation in itself amounted to sufficient just satisfaction for non-pecuniary damage. The applicant can ask for the </w:t>
            </w:r>
            <w:r w:rsidR="00E81E0A" w:rsidRPr="003733BE">
              <w:rPr>
                <w:rFonts w:cstheme="minorHAnsi"/>
                <w:sz w:val="20"/>
                <w:szCs w:val="20"/>
              </w:rPr>
              <w:t>re-examination</w:t>
            </w:r>
            <w:r w:rsidR="00C270DD" w:rsidRPr="003733BE">
              <w:rPr>
                <w:rFonts w:cstheme="minorHAnsi"/>
                <w:sz w:val="20"/>
                <w:szCs w:val="20"/>
              </w:rPr>
              <w:t xml:space="preserve"> of the case by the Criminal Cases Review Commission.</w:t>
            </w:r>
          </w:p>
          <w:p w:rsidR="00C270DD" w:rsidRPr="003733BE" w:rsidRDefault="003733BE" w:rsidP="008E49A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u w:val="single"/>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Following the judgment in Condron, the domestic case-law evolved towards strengthening the right to silence of the accused persons. The guidelines for judges from 2001 refer when directing the jury on the inferences that can be drawn from the silence of an accused person, specifically to the situation when legal advice is relied upon to justify silence and that no conclusions should be drawn against the defendant if the jury considered that he had or may have had an answer to give, but reasonably relied on the legal advice to remain silent. The judgment was published.</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321"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(2010)140</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UK / Beet and Others and Lloyd and Others</w:t>
            </w:r>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47676/99+</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06/07/2005</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sz w:val="20"/>
                <w:szCs w:val="20"/>
              </w:rPr>
              <w:t>01/03/2005</w:t>
            </w:r>
          </w:p>
        </w:tc>
        <w:tc>
          <w:tcPr>
            <w:tcW w:w="3735" w:type="dxa"/>
            <w:tcMar>
              <w:top w:w="113" w:type="dxa"/>
              <w:bottom w:w="113" w:type="dxa"/>
            </w:tcMar>
          </w:tcPr>
          <w:p w:rsidR="00C270DD" w:rsidRPr="003733BE" w:rsidRDefault="00C270DD" w:rsidP="00E81E0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Protection of rights in detention: </w:t>
            </w:r>
            <w:r w:rsidRPr="003733BE">
              <w:rPr>
                <w:rStyle w:val="hps"/>
                <w:rFonts w:cstheme="minorHAnsi"/>
                <w:i/>
                <w:sz w:val="20"/>
                <w:szCs w:val="20"/>
              </w:rPr>
              <w:t>Unlawful detention of the applicants for failure to pay local tax or court fines, absence of any enforceable right to redress in respect of that detention and the absence of legal aid or representation. (Articles 5 §§1+5 and 6 §§1+3c).</w:t>
            </w:r>
          </w:p>
        </w:tc>
        <w:tc>
          <w:tcPr>
            <w:tcW w:w="5196" w:type="dxa"/>
            <w:tcMar>
              <w:top w:w="113" w:type="dxa"/>
              <w:bottom w:w="113" w:type="dxa"/>
            </w:tcMar>
          </w:tcPr>
          <w:p w:rsidR="00C270DD" w:rsidRPr="003733BE" w:rsidRDefault="003733BE" w:rsidP="00E643D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Just satisfaction for non-pecuniary damage (and for pecuniary damage in one case) paid.</w:t>
            </w:r>
          </w:p>
          <w:p w:rsidR="00C270DD" w:rsidRPr="003733BE" w:rsidRDefault="003733BE" w:rsidP="0062387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Unlawful detentions were due to an erroneous application by the magistrate courts of domestic legislation and established case-law. The judicial orders detaining the applicants were quashed by the High Court. As from 02/10/2000 the Human Rights Act 1998 provides anyone unlawfully imprisoned a right to claim compensation (see </w:t>
            </w:r>
            <w:hyperlink r:id="rId322" w:history="1">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(2001)119</w:t>
              </w:r>
            </w:hyperlink>
            <w:r w:rsidR="00C270DD" w:rsidRPr="003733BE">
              <w:rPr>
                <w:rFonts w:cstheme="minorHAnsi"/>
                <w:sz w:val="20"/>
                <w:szCs w:val="20"/>
              </w:rPr>
              <w:t xml:space="preserve"> in Chahal). The Legal Advice and Assistance Regulations were amended in 1997 (see </w:t>
            </w:r>
            <w:hyperlink r:id="rId323" w:history="1">
              <w:r w:rsidR="00C270DD" w:rsidRPr="003733BE">
                <w:rPr>
                  <w:rStyle w:val="Hyperlink"/>
                  <w:rFonts w:cstheme="minorHAnsi"/>
                  <w:sz w:val="20"/>
                  <w:szCs w:val="20"/>
                </w:rPr>
                <w:t>DH(97)506</w:t>
              </w:r>
            </w:hyperlink>
            <w:r w:rsidR="00C270DD" w:rsidRPr="003733BE">
              <w:rPr>
                <w:rFonts w:cstheme="minorHAnsi"/>
                <w:sz w:val="20"/>
                <w:szCs w:val="20"/>
              </w:rPr>
              <w:t xml:space="preserve"> in Benham) providing that any person whose financial resources are such as to make them eligible is entitled to assistance by way of representation in proceedings before a magistrates’ court. The judgment was published. Guidance was also issued to </w:t>
            </w:r>
            <w:proofErr w:type="gramStart"/>
            <w:r w:rsidR="00C270DD" w:rsidRPr="003733BE">
              <w:rPr>
                <w:rFonts w:cstheme="minorHAnsi"/>
                <w:sz w:val="20"/>
                <w:szCs w:val="20"/>
              </w:rPr>
              <w:t>magistrates</w:t>
            </w:r>
            <w:proofErr w:type="gramEnd"/>
            <w:r w:rsidR="00C270DD" w:rsidRPr="003733BE">
              <w:rPr>
                <w:rFonts w:cstheme="minorHAnsi"/>
                <w:sz w:val="20"/>
                <w:szCs w:val="20"/>
              </w:rPr>
              <w:t xml:space="preserve"> courts via Her Majesty’s Courts Service and the Justices’ Clerks’ Society indicating that imprisonment for non-payment is a remedy of last resort.</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324" w:anchor="{&quot;fulltext&quot;:[&quot;general measures&quot;],&quot;sort&quot;:[&quot;kpdate Descending&quot;],&quot;respondent&quot;:[&quot;GBR&quot;],&quot;documentcollectionid2&quot;:[&quot;EXECUTION&quot;],&quot;itemid&quot;:[&quot;001-103851&quot;]}"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(2010)186</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UK / Benjamin and Wilson</w:t>
            </w:r>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28212/95</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26/12/2002</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sz w:val="20"/>
                <w:szCs w:val="20"/>
              </w:rPr>
              <w:t>26/09/2002</w:t>
            </w:r>
          </w:p>
        </w:tc>
        <w:tc>
          <w:tcPr>
            <w:tcW w:w="3735" w:type="dxa"/>
            <w:tcMar>
              <w:top w:w="113" w:type="dxa"/>
              <w:bottom w:w="113" w:type="dxa"/>
            </w:tcMar>
          </w:tcPr>
          <w:p w:rsidR="00C270DD" w:rsidRPr="003733BE" w:rsidRDefault="00C270DD" w:rsidP="00E643D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Protection of rights in detention: </w:t>
            </w:r>
            <w:r w:rsidRPr="003733BE">
              <w:rPr>
                <w:rStyle w:val="hps"/>
                <w:rFonts w:cstheme="minorHAnsi"/>
                <w:i/>
                <w:sz w:val="20"/>
                <w:szCs w:val="20"/>
              </w:rPr>
              <w:t>Absence of a right to bring proceedings to review the lawfulness of detention on mental health grounds due to the lacking power of the Mental health Review Tribunal to order release. (Article 5 §4)</w:t>
            </w:r>
          </w:p>
        </w:tc>
        <w:tc>
          <w:tcPr>
            <w:tcW w:w="5196" w:type="dxa"/>
            <w:tcMar>
              <w:top w:w="113" w:type="dxa"/>
              <w:bottom w:w="113" w:type="dxa"/>
            </w:tcMar>
          </w:tcPr>
          <w:p w:rsidR="00C270DD" w:rsidRPr="003733BE" w:rsidRDefault="003733BE" w:rsidP="002437DB">
            <w:pPr>
              <w:pStyle w:val="s6e50bd9a"/>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Style w:val="sb8d990e2"/>
                <w:rFonts w:asciiTheme="minorHAnsi" w:hAnsiTheme="minorHAnsi" w:cstheme="minorHAnsi"/>
                <w:sz w:val="20"/>
                <w:szCs w:val="20"/>
              </w:rPr>
            </w:pPr>
            <w:r w:rsidRPr="003733BE">
              <w:rPr>
                <w:rStyle w:val="sb8d990e2"/>
                <w:rFonts w:asciiTheme="minorHAnsi" w:hAnsiTheme="minorHAnsi" w:cstheme="minorHAnsi"/>
                <w:i/>
                <w:sz w:val="20"/>
                <w:szCs w:val="20"/>
                <w:u w:val="single"/>
              </w:rPr>
              <w:t>Individual measures</w:t>
            </w:r>
            <w:r w:rsidRPr="003733BE">
              <w:rPr>
                <w:rStyle w:val="sb8d990e2"/>
                <w:rFonts w:asciiTheme="minorHAnsi" w:hAnsiTheme="minorHAnsi" w:cstheme="minorHAnsi"/>
                <w:i/>
                <w:sz w:val="20"/>
                <w:szCs w:val="20"/>
              </w:rPr>
              <w:t>:</w:t>
            </w:r>
            <w:r w:rsidR="00C270DD" w:rsidRPr="003733BE">
              <w:rPr>
                <w:rStyle w:val="sfbbfee58"/>
                <w:rFonts w:asciiTheme="minorHAnsi" w:hAnsiTheme="minorHAnsi" w:cstheme="minorHAnsi"/>
                <w:sz w:val="20"/>
                <w:szCs w:val="20"/>
              </w:rPr>
              <w:t xml:space="preserve"> The finding of the violation constituted in itself sufficient just satisfaction for non-pecuniary damages. Both applicants were released.</w:t>
            </w:r>
          </w:p>
          <w:p w:rsidR="00C270DD" w:rsidRPr="003733BE" w:rsidRDefault="003733BE" w:rsidP="00F2628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The detention of all life sentence prisoners transferred from prison to hospital is subject to review by the First Tier Tribunal under the Mental Health Act 1983. If not released at this point, they will be returned to prison unless the Tribunal has recommended that they remain in hospital. In either case, provided they have served their tariff, their detention is subject to review by the Parole Board, which, as a result of the legislative amendments introduced in the Criminal Justice Act 2003, is now competent to rule on the release of both life sentence prisoners and transferred prisoners who remain in hospital; the Secretary of State is not free to depart from its decisions. The technical lifer scheme was abolished in 2005. The judgment was published.</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325"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(2010)214</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UK / Bhandari</w:t>
            </w:r>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42341/04</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31/03/2008</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sz w:val="20"/>
                <w:szCs w:val="20"/>
              </w:rPr>
              <w:t>02/10/2007</w:t>
            </w:r>
          </w:p>
        </w:tc>
        <w:tc>
          <w:tcPr>
            <w:tcW w:w="3735" w:type="dxa"/>
            <w:tcMar>
              <w:top w:w="113" w:type="dxa"/>
              <w:bottom w:w="113" w:type="dxa"/>
            </w:tcMar>
          </w:tcPr>
          <w:p w:rsidR="00C270DD" w:rsidRPr="003733BE" w:rsidRDefault="00C270DD" w:rsidP="00657F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Access to and efficient functioning of justice</w:t>
            </w:r>
            <w:r w:rsidRPr="003733BE">
              <w:rPr>
                <w:rStyle w:val="hps"/>
                <w:rFonts w:cstheme="minorHAnsi"/>
                <w:i/>
                <w:sz w:val="20"/>
                <w:szCs w:val="20"/>
              </w:rPr>
              <w:t>: Excessive length of civil proceedings</w:t>
            </w:r>
            <w:r w:rsidRPr="003733BE">
              <w:t xml:space="preserve"> </w:t>
            </w:r>
            <w:r w:rsidRPr="003733BE">
              <w:rPr>
                <w:rStyle w:val="hps"/>
                <w:rFonts w:cstheme="minorHAnsi"/>
                <w:i/>
                <w:sz w:val="20"/>
                <w:szCs w:val="20"/>
              </w:rPr>
              <w:t>before the High Court of the Isle of Man. (Article 6 §1)</w:t>
            </w:r>
          </w:p>
        </w:tc>
        <w:tc>
          <w:tcPr>
            <w:tcW w:w="5196" w:type="dxa"/>
            <w:tcMar>
              <w:top w:w="113" w:type="dxa"/>
              <w:bottom w:w="113" w:type="dxa"/>
            </w:tcMar>
          </w:tcPr>
          <w:p w:rsidR="00C270DD" w:rsidRPr="003733BE" w:rsidRDefault="003733BE" w:rsidP="00BC20F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w:t>
            </w:r>
            <w:r w:rsidR="00C270DD" w:rsidRPr="003733BE">
              <w:rPr>
                <w:rStyle w:val="sb8d990e2"/>
                <w:rFonts w:cstheme="minorHAnsi"/>
                <w:sz w:val="20"/>
                <w:szCs w:val="20"/>
              </w:rPr>
              <w:t>Just satisfaction in respect of non-pecuniary damage paid. Domestic proceedings closed.</w:t>
            </w:r>
          </w:p>
          <w:p w:rsidR="00C270DD" w:rsidRPr="003733BE" w:rsidRDefault="003733BE" w:rsidP="00755FB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One-off case.</w:t>
            </w:r>
            <w:r w:rsidR="00C270DD" w:rsidRPr="003733BE">
              <w:t xml:space="preserve"> </w:t>
            </w:r>
            <w:r w:rsidR="00C270DD" w:rsidRPr="003733BE">
              <w:rPr>
                <w:rFonts w:cstheme="minorHAnsi"/>
                <w:sz w:val="20"/>
                <w:szCs w:val="20"/>
              </w:rPr>
              <w:t>The Isle of Man Courts' Rules of Procedure have been updated. The judgment was published and disseminated.</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326" w:anchor="{&quot;fulltext&quot;:[&quot;general measures&quot;],&quot;sort&quot;:[&quot;kpdate Descending&quot;],&quot;respondent&quot;:[&quot;GBR&quot;],&quot;documentcollectionid2&quot;:[&quot;EXECUTION&quot;],&quot;itemid&quot;:[&quot;001-102055&quot;]}"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(2010)135</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 xml:space="preserve">UK / </w:t>
            </w:r>
            <w:proofErr w:type="spellStart"/>
            <w:r w:rsidRPr="003733BE">
              <w:rPr>
                <w:rFonts w:cstheme="minorHAnsi"/>
                <w:b/>
                <w:sz w:val="20"/>
                <w:szCs w:val="20"/>
              </w:rPr>
              <w:t>Blackgrove</w:t>
            </w:r>
            <w:proofErr w:type="spellEnd"/>
            <w:r w:rsidRPr="003733BE">
              <w:rPr>
                <w:rFonts w:cstheme="minorHAnsi"/>
                <w:b/>
                <w:sz w:val="20"/>
                <w:szCs w:val="20"/>
              </w:rPr>
              <w:t xml:space="preserve"> and 10 other cases</w:t>
            </w:r>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2895/07+</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28/07/2009</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sz w:val="20"/>
                <w:szCs w:val="20"/>
              </w:rPr>
              <w:t>28/04/2009</w:t>
            </w:r>
          </w:p>
        </w:tc>
        <w:tc>
          <w:tcPr>
            <w:tcW w:w="3735" w:type="dxa"/>
            <w:tcMar>
              <w:top w:w="113" w:type="dxa"/>
              <w:bottom w:w="113" w:type="dxa"/>
            </w:tcMar>
          </w:tcPr>
          <w:p w:rsidR="00C270DD" w:rsidRPr="003733BE" w:rsidRDefault="00C270DD" w:rsidP="00E643D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Protection of property and discrimination: </w:t>
            </w:r>
            <w:r w:rsidRPr="003733BE">
              <w:rPr>
                <w:rStyle w:val="hps"/>
                <w:rFonts w:cstheme="minorHAnsi"/>
                <w:i/>
                <w:sz w:val="20"/>
                <w:szCs w:val="20"/>
              </w:rPr>
              <w:t>Discriminatory treatment on grounds of gender between widows and widowers regarding social security benefits and/or an income tax allowance (Article 14 in conjunction with 1 of Protocol No. 1)</w:t>
            </w:r>
          </w:p>
        </w:tc>
        <w:tc>
          <w:tcPr>
            <w:tcW w:w="5196" w:type="dxa"/>
            <w:tcMar>
              <w:top w:w="113" w:type="dxa"/>
              <w:bottom w:w="113" w:type="dxa"/>
            </w:tcMar>
          </w:tcPr>
          <w:p w:rsidR="00C270DD" w:rsidRPr="003733BE" w:rsidRDefault="003733BE" w:rsidP="00FE3C4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Just satisfaction for pecuniary damage awarded in 4 cases. </w:t>
            </w:r>
          </w:p>
          <w:p w:rsidR="00C270DD" w:rsidRPr="003733BE" w:rsidRDefault="003733BE" w:rsidP="007575A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The Welfare Reform and Pensions Act 1999 granted equal treatment to widows and widowers in respect of social security benefits as from 09/04/2001 (see </w:t>
            </w:r>
            <w:hyperlink r:id="rId327" w:anchor="{&quot;resolutionnumber&quot;:[&quot;DH(2002)95&quot;],&quot;itemid&quot;:[&quot;001-56112&quot;]}" w:history="1">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(2002)95</w:t>
              </w:r>
            </w:hyperlink>
            <w:r w:rsidR="00C270DD" w:rsidRPr="003733BE">
              <w:rPr>
                <w:rFonts w:cstheme="minorHAnsi"/>
                <w:sz w:val="20"/>
                <w:szCs w:val="20"/>
              </w:rPr>
              <w:t xml:space="preserve"> in Cornwell, </w:t>
            </w:r>
            <w:hyperlink r:id="rId328" w:history="1">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(2003)130</w:t>
              </w:r>
            </w:hyperlink>
            <w:r w:rsidR="00C270DD" w:rsidRPr="003733BE">
              <w:rPr>
                <w:rFonts w:cstheme="minorHAnsi"/>
                <w:sz w:val="20"/>
                <w:szCs w:val="20"/>
              </w:rPr>
              <w:t xml:space="preserve"> in Willis and </w:t>
            </w:r>
            <w:hyperlink r:id="rId329" w:history="1">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(2002)96</w:t>
              </w:r>
            </w:hyperlink>
            <w:r w:rsidR="00C270DD" w:rsidRPr="003733BE">
              <w:rPr>
                <w:rFonts w:cstheme="minorHAnsi"/>
                <w:sz w:val="20"/>
                <w:szCs w:val="20"/>
              </w:rPr>
              <w:t xml:space="preserve"> in Leary). An amendment of the Finance Act 1999 abolished the Widow’s Bereavement Tax Allowance in relation to deaths occurring on or after 06/04/2000</w:t>
            </w:r>
            <w:r w:rsidRPr="003733BE">
              <w:rPr>
                <w:rFonts w:cstheme="minorHAnsi"/>
                <w:i/>
                <w:sz w:val="20"/>
                <w:szCs w:val="20"/>
              </w:rPr>
              <w:t>:</w:t>
            </w:r>
            <w:r w:rsidR="00C270DD" w:rsidRPr="003733BE">
              <w:rPr>
                <w:rFonts w:cstheme="minorHAnsi"/>
                <w:sz w:val="20"/>
                <w:szCs w:val="20"/>
              </w:rPr>
              <w:t xml:space="preserve"> see Resolution </w:t>
            </w:r>
            <w:hyperlink r:id="rId330" w:history="1">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(2000)81</w:t>
              </w:r>
            </w:hyperlink>
            <w:r w:rsidR="00C270DD" w:rsidRPr="003733BE">
              <w:rPr>
                <w:rFonts w:cstheme="minorHAnsi"/>
                <w:sz w:val="20"/>
                <w:szCs w:val="20"/>
              </w:rPr>
              <w:t xml:space="preserve"> in Crossland.  </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331"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(2010)214</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UK / Blake</w:t>
            </w:r>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68890/01</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26/12/2006</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sz w:val="20"/>
                <w:szCs w:val="20"/>
              </w:rPr>
              <w:t>26/09/2006</w:t>
            </w:r>
          </w:p>
        </w:tc>
        <w:tc>
          <w:tcPr>
            <w:tcW w:w="3735" w:type="dxa"/>
            <w:tcMar>
              <w:top w:w="113" w:type="dxa"/>
              <w:bottom w:w="113" w:type="dxa"/>
            </w:tcMar>
          </w:tcPr>
          <w:p w:rsidR="00C270DD" w:rsidRPr="003733BE" w:rsidRDefault="00C270DD" w:rsidP="00A371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Access to and efficient functioning of justice</w:t>
            </w:r>
            <w:r w:rsidRPr="003733BE">
              <w:rPr>
                <w:rStyle w:val="hps"/>
                <w:rFonts w:cstheme="minorHAnsi"/>
                <w:i/>
                <w:sz w:val="20"/>
                <w:szCs w:val="20"/>
              </w:rPr>
              <w:t>: Excessive length of civil proceedings. (Article 6 §1)</w:t>
            </w:r>
          </w:p>
        </w:tc>
        <w:tc>
          <w:tcPr>
            <w:tcW w:w="5196" w:type="dxa"/>
            <w:tcMar>
              <w:top w:w="113" w:type="dxa"/>
              <w:bottom w:w="113" w:type="dxa"/>
            </w:tcMar>
          </w:tcPr>
          <w:p w:rsidR="00C270DD" w:rsidRPr="003733BE" w:rsidRDefault="003733BE" w:rsidP="00A371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w:t>
            </w:r>
            <w:r w:rsidR="00C270DD" w:rsidRPr="003733BE">
              <w:rPr>
                <w:rStyle w:val="sb8d990e2"/>
                <w:rFonts w:cstheme="minorHAnsi"/>
                <w:sz w:val="20"/>
                <w:szCs w:val="20"/>
              </w:rPr>
              <w:t>Just satisfaction in respect of non-pecuniary damage paid. Domestic proceedings closed.</w:t>
            </w:r>
          </w:p>
          <w:p w:rsidR="00C270DD" w:rsidRPr="003733BE" w:rsidRDefault="003733BE" w:rsidP="00A371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See </w:t>
            </w:r>
            <w:hyperlink r:id="rId332" w:history="1">
              <w:r w:rsidR="00C270DD" w:rsidRPr="003733BE">
                <w:rPr>
                  <w:rStyle w:val="Hyperlink"/>
                  <w:rFonts w:cstheme="minorHAnsi"/>
                  <w:sz w:val="20"/>
                  <w:szCs w:val="20"/>
                </w:rPr>
                <w:t>CM/</w:t>
              </w:r>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(2006)28</w:t>
              </w:r>
            </w:hyperlink>
            <w:r w:rsidR="00C270DD" w:rsidRPr="003733BE">
              <w:rPr>
                <w:rFonts w:cstheme="minorHAnsi"/>
                <w:sz w:val="20"/>
                <w:szCs w:val="20"/>
              </w:rPr>
              <w:t xml:space="preserve"> in Davies and 3 other cases.</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333"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(2010)214</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UK / Condron and others</w:t>
            </w:r>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35718/97</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02/08/2000</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sz w:val="20"/>
                <w:szCs w:val="20"/>
              </w:rPr>
              <w:t>02/05/2000</w:t>
            </w:r>
          </w:p>
        </w:tc>
        <w:tc>
          <w:tcPr>
            <w:tcW w:w="3735" w:type="dxa"/>
            <w:tcMar>
              <w:top w:w="113" w:type="dxa"/>
              <w:bottom w:w="113" w:type="dxa"/>
            </w:tcMar>
          </w:tcPr>
          <w:p w:rsidR="00C270DD" w:rsidRPr="003733BE" w:rsidRDefault="00C270DD" w:rsidP="00657F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Access to and efficient functioning of justice: </w:t>
            </w:r>
            <w:r w:rsidRPr="003733BE">
              <w:rPr>
                <w:rStyle w:val="hps"/>
                <w:rFonts w:cstheme="minorHAnsi"/>
                <w:i/>
                <w:sz w:val="20"/>
                <w:szCs w:val="20"/>
              </w:rPr>
              <w:t>Unfair criminal proceedings due to denial of access to legal advice during the first 24 to 48 hours of detention in combination with the provisions in national law whereby the choice of the accused to remain silent could result in a court’s or a jury’s drawing unfavourable conclusions. (Article 6 §3c combined with Article 6 §1 in one case)</w:t>
            </w:r>
          </w:p>
        </w:tc>
        <w:tc>
          <w:tcPr>
            <w:tcW w:w="5196" w:type="dxa"/>
            <w:tcMar>
              <w:top w:w="113" w:type="dxa"/>
              <w:bottom w:w="113" w:type="dxa"/>
            </w:tcMar>
          </w:tcPr>
          <w:p w:rsidR="00C270DD" w:rsidRPr="003733BE" w:rsidRDefault="003733BE" w:rsidP="0085285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The finding of a violation in itself amounted to sufficient just satisfaction for non-pecuniary damage.</w:t>
            </w:r>
          </w:p>
          <w:p w:rsidR="00C270DD" w:rsidRPr="003733BE" w:rsidRDefault="003733BE" w:rsidP="00755FB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See </w:t>
            </w:r>
            <w:hyperlink r:id="rId334" w:history="1">
              <w:r w:rsidR="00C270DD" w:rsidRPr="003733BE">
                <w:rPr>
                  <w:rStyle w:val="Hyperlink"/>
                  <w:rFonts w:cstheme="minorHAnsi"/>
                  <w:sz w:val="20"/>
                  <w:szCs w:val="20"/>
                </w:rPr>
                <w:t>CM/</w:t>
              </w:r>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(2010)120</w:t>
              </w:r>
            </w:hyperlink>
            <w:r w:rsidR="00C270DD" w:rsidRPr="003733BE">
              <w:rPr>
                <w:rFonts w:cstheme="minorHAnsi"/>
                <w:sz w:val="20"/>
                <w:szCs w:val="20"/>
              </w:rPr>
              <w:t xml:space="preserve"> in John Murray group.</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335" w:anchor="{&quot;fulltext&quot;:[&quot;general measures&quot;],&quot;sort&quot;:[&quot;kpdate Descending&quot;],&quot;respondent&quot;:[&quot;GBR&quot;],&quot;documentcollectionid2&quot;:[&quot;EXECUTION&quot;],&quot;itemid&quot;:[&quot;001-99457&quot;]}"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(2010)79</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UK / Copland</w:t>
            </w:r>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62617/00</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03/07/2007</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sz w:val="20"/>
                <w:szCs w:val="20"/>
              </w:rPr>
              <w:t>03/04/2007</w:t>
            </w:r>
          </w:p>
        </w:tc>
        <w:tc>
          <w:tcPr>
            <w:tcW w:w="3735" w:type="dxa"/>
            <w:tcMar>
              <w:top w:w="113" w:type="dxa"/>
              <w:bottom w:w="113" w:type="dxa"/>
            </w:tcMar>
          </w:tcPr>
          <w:p w:rsidR="00C270DD" w:rsidRPr="003733BE" w:rsidRDefault="00C270DD" w:rsidP="00E643D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Protection of private life and correspondence: </w:t>
            </w:r>
            <w:r w:rsidRPr="003733BE">
              <w:rPr>
                <w:rStyle w:val="hps"/>
                <w:rFonts w:cstheme="minorHAnsi"/>
                <w:i/>
                <w:sz w:val="20"/>
                <w:szCs w:val="20"/>
              </w:rPr>
              <w:t xml:space="preserve">Arbitrary interference due to monitoring of the applicant’s telephone, e-mail and internet usage during the course of her employment by a public body without her knowledge and with no domestic law in place to regulate such monitoring. (Article 8) </w:t>
            </w:r>
          </w:p>
        </w:tc>
        <w:tc>
          <w:tcPr>
            <w:tcW w:w="5196" w:type="dxa"/>
            <w:tcMar>
              <w:top w:w="113" w:type="dxa"/>
              <w:bottom w:w="113" w:type="dxa"/>
            </w:tcMar>
          </w:tcPr>
          <w:p w:rsidR="00C270DD" w:rsidRPr="003733BE" w:rsidRDefault="003733BE" w:rsidP="00E643D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Just satisfaction for non-pecuniary damages paid. </w:t>
            </w:r>
          </w:p>
          <w:p w:rsidR="00C270DD" w:rsidRPr="003733BE" w:rsidRDefault="003733BE" w:rsidP="00FA61B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The Regulation of Investigatory Powers Act 2000 provides for the regulation of interception of communications. The Telecommunications Regulations 2000 set out the circumstances in which employers may record or monitor employee’s communications (such as e-mail or telephone) without the consent of the employee or the other party to the communication. Guidance on monitoring staff usage of technology was put in place and includes the requirement to inform staff of interceptions made under the Regulations without consent. For interceptions outside the scope of the Regulations, the consent of the sender and recipient is required and may be obtained by inserting a clause in staff contracts and by call operators stating that calls might be monitored or recorded unless third parties object. The judgment was published and disseminated.</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336"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w:t>
              </w:r>
              <w:r w:rsidR="00C270DD" w:rsidRPr="003733BE">
                <w:rPr>
                  <w:rStyle w:val="Hyperlink"/>
                  <w:b w:val="0"/>
                  <w:bCs w:val="0"/>
                  <w:sz w:val="20"/>
                  <w:szCs w:val="20"/>
                </w:rPr>
                <w:lastRenderedPageBreak/>
                <w:t>214</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lastRenderedPageBreak/>
              <w:t xml:space="preserve">UK / </w:t>
            </w:r>
            <w:proofErr w:type="spellStart"/>
            <w:r w:rsidRPr="003733BE">
              <w:rPr>
                <w:rFonts w:cstheme="minorHAnsi"/>
                <w:b/>
                <w:sz w:val="20"/>
                <w:szCs w:val="20"/>
              </w:rPr>
              <w:t>Crowth</w:t>
            </w:r>
            <w:proofErr w:type="spellEnd"/>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53741/00</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06/07/2005</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sz w:val="20"/>
                <w:szCs w:val="20"/>
              </w:rPr>
              <w:lastRenderedPageBreak/>
              <w:t>01/02/2005</w:t>
            </w:r>
          </w:p>
        </w:tc>
        <w:tc>
          <w:tcPr>
            <w:tcW w:w="3735" w:type="dxa"/>
            <w:tcMar>
              <w:top w:w="113" w:type="dxa"/>
              <w:bottom w:w="113" w:type="dxa"/>
            </w:tcMar>
          </w:tcPr>
          <w:p w:rsidR="00C270DD" w:rsidRPr="003733BE" w:rsidRDefault="00C270DD" w:rsidP="00F42AE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lastRenderedPageBreak/>
              <w:t xml:space="preserve">Access to and efficient functioning of </w:t>
            </w:r>
            <w:r w:rsidRPr="003733BE">
              <w:rPr>
                <w:rStyle w:val="hps"/>
                <w:rFonts w:cstheme="minorHAnsi"/>
                <w:b/>
                <w:i/>
                <w:sz w:val="20"/>
                <w:szCs w:val="20"/>
              </w:rPr>
              <w:lastRenderedPageBreak/>
              <w:t>justice</w:t>
            </w:r>
            <w:r w:rsidRPr="003733BE">
              <w:rPr>
                <w:rStyle w:val="hps"/>
                <w:rFonts w:cstheme="minorHAnsi"/>
                <w:i/>
                <w:sz w:val="20"/>
                <w:szCs w:val="20"/>
              </w:rPr>
              <w:t>: Excessively lengthy enforcement of a confiscation order imposed on the applicant by the Customs and Excise in the context of criminal. (Article 6 §1)</w:t>
            </w:r>
            <w:r w:rsidRPr="003733BE">
              <w:t xml:space="preserve"> </w:t>
            </w:r>
          </w:p>
        </w:tc>
        <w:tc>
          <w:tcPr>
            <w:tcW w:w="5196" w:type="dxa"/>
            <w:tcMar>
              <w:top w:w="113" w:type="dxa"/>
              <w:bottom w:w="113" w:type="dxa"/>
            </w:tcMar>
          </w:tcPr>
          <w:p w:rsidR="00C270DD" w:rsidRPr="003733BE" w:rsidRDefault="003733BE" w:rsidP="005710E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lastRenderedPageBreak/>
              <w:t>Individual measures</w:t>
            </w:r>
            <w:r w:rsidRPr="003733BE">
              <w:rPr>
                <w:rFonts w:cstheme="minorHAnsi"/>
                <w:i/>
                <w:sz w:val="20"/>
                <w:szCs w:val="20"/>
              </w:rPr>
              <w:t>:</w:t>
            </w:r>
            <w:r w:rsidR="00C270DD" w:rsidRPr="003733BE">
              <w:rPr>
                <w:rFonts w:cstheme="minorHAnsi"/>
                <w:sz w:val="20"/>
                <w:szCs w:val="20"/>
              </w:rPr>
              <w:t xml:space="preserve"> No claim submitted. Domestic </w:t>
            </w:r>
            <w:r w:rsidR="00C270DD" w:rsidRPr="003733BE">
              <w:rPr>
                <w:rFonts w:cstheme="minorHAnsi"/>
                <w:sz w:val="20"/>
                <w:szCs w:val="20"/>
              </w:rPr>
              <w:lastRenderedPageBreak/>
              <w:t>proceedings closed.</w:t>
            </w:r>
          </w:p>
          <w:p w:rsidR="00C270DD" w:rsidRPr="003733BE" w:rsidRDefault="003733BE" w:rsidP="00755FB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w:t>
            </w:r>
            <w:r w:rsidR="00C270DD" w:rsidRPr="003733BE">
              <w:rPr>
                <w:color w:val="333333"/>
                <w:sz w:val="20"/>
                <w:szCs w:val="20"/>
              </w:rPr>
              <w:t xml:space="preserve">In June 2002 the Concerted Inter-Agency Criminal Finance Action Group (CICFA) was created. It consists of senior representatives of the main government agencies involved in asset recovery, monitors performance and considers what measures could be put in place to increase the efficiency of the enforcement process. In 2003 CICFA established an Enforcement Task Force in order to clear a backlog of confiscation orders and improve efficiency. The National Best Practice Guide to Confiscation Order Enforcement was published in 2003 setting out the minimum acceptable standards for the enforcement process (updated annually). In 2004 CICFA created the Joint Asset Recovery Database. The data are regularly analysed by CICFA to monitor performance. Finally, in April 2005 Her Majesty’s Customs and Excise merged with the Inland Revenue to form Her Majesty’s Revenue and Customs (HMRC). At the same time the Revenue and Customs Prosecutions Office (RCPO) was created as an independent prosecuting authority, conducting criminal cases for HMRC. </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337"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(2010)214</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 xml:space="preserve">UK / </w:t>
            </w:r>
            <w:proofErr w:type="spellStart"/>
            <w:r w:rsidRPr="003733BE">
              <w:rPr>
                <w:rFonts w:cstheme="minorHAnsi"/>
                <w:b/>
                <w:sz w:val="20"/>
                <w:szCs w:val="20"/>
              </w:rPr>
              <w:t>Eastaway</w:t>
            </w:r>
            <w:proofErr w:type="spellEnd"/>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74976/01</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20/10/2004</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sz w:val="20"/>
                <w:szCs w:val="20"/>
              </w:rPr>
              <w:t>20/07/2004</w:t>
            </w:r>
          </w:p>
        </w:tc>
        <w:tc>
          <w:tcPr>
            <w:tcW w:w="3735" w:type="dxa"/>
            <w:tcMar>
              <w:top w:w="113" w:type="dxa"/>
              <w:bottom w:w="113" w:type="dxa"/>
            </w:tcMar>
          </w:tcPr>
          <w:p w:rsidR="00C270DD" w:rsidRPr="003733BE" w:rsidRDefault="00C270DD" w:rsidP="00657F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Access to and efficient functioning of justice</w:t>
            </w:r>
            <w:r w:rsidRPr="003733BE">
              <w:rPr>
                <w:rStyle w:val="hps"/>
                <w:rFonts w:cstheme="minorHAnsi"/>
                <w:i/>
                <w:sz w:val="20"/>
                <w:szCs w:val="20"/>
              </w:rPr>
              <w:t>: Excessive length of civil proceedings. (Article 6 §1)</w:t>
            </w:r>
          </w:p>
        </w:tc>
        <w:tc>
          <w:tcPr>
            <w:tcW w:w="5196" w:type="dxa"/>
            <w:tcMar>
              <w:top w:w="113" w:type="dxa"/>
              <w:bottom w:w="113" w:type="dxa"/>
            </w:tcMar>
          </w:tcPr>
          <w:p w:rsidR="00C270DD" w:rsidRPr="003733BE" w:rsidRDefault="003733BE" w:rsidP="00CD184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w:t>
            </w:r>
            <w:r w:rsidR="00C270DD" w:rsidRPr="003733BE">
              <w:rPr>
                <w:rStyle w:val="sb8d990e2"/>
                <w:rFonts w:cstheme="minorHAnsi"/>
                <w:sz w:val="20"/>
                <w:szCs w:val="20"/>
              </w:rPr>
              <w:t>Just satisfaction in respect of non-pecuniary damage paid. Domestic proceedings closed.</w:t>
            </w:r>
          </w:p>
          <w:p w:rsidR="00C270DD" w:rsidRPr="003733BE" w:rsidRDefault="003733BE" w:rsidP="00755FB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See </w:t>
            </w:r>
            <w:hyperlink r:id="rId338" w:history="1">
              <w:r w:rsidR="00C270DD" w:rsidRPr="003733BE">
                <w:rPr>
                  <w:rStyle w:val="Hyperlink"/>
                  <w:rFonts w:cstheme="minorHAnsi"/>
                  <w:sz w:val="20"/>
                  <w:szCs w:val="20"/>
                </w:rPr>
                <w:t>CM/</w:t>
              </w:r>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(2006)28</w:t>
              </w:r>
            </w:hyperlink>
            <w:r w:rsidR="00C270DD" w:rsidRPr="003733BE">
              <w:rPr>
                <w:rFonts w:cstheme="minorHAnsi"/>
                <w:sz w:val="20"/>
                <w:szCs w:val="20"/>
              </w:rPr>
              <w:t xml:space="preserve"> in Davies and 3 other cases.</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339"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(2010)214</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UK / Easterbrook</w:t>
            </w:r>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48015/99</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12/09/2003</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sz w:val="20"/>
                <w:szCs w:val="20"/>
              </w:rPr>
              <w:t>12/06/2003</w:t>
            </w:r>
          </w:p>
        </w:tc>
        <w:tc>
          <w:tcPr>
            <w:tcW w:w="3735" w:type="dxa"/>
            <w:tcMar>
              <w:top w:w="113" w:type="dxa"/>
              <w:bottom w:w="113" w:type="dxa"/>
            </w:tcMar>
          </w:tcPr>
          <w:p w:rsidR="00C270DD" w:rsidRPr="003733BE" w:rsidRDefault="00C270DD" w:rsidP="00F77B6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Access to and efficient functioning of justice</w:t>
            </w:r>
            <w:r w:rsidRPr="003733BE">
              <w:rPr>
                <w:rStyle w:val="hps"/>
                <w:rFonts w:cstheme="minorHAnsi"/>
                <w:i/>
                <w:sz w:val="20"/>
                <w:szCs w:val="20"/>
              </w:rPr>
              <w:t>: Unfair criminal proceedings due to the determination of the applicant’s tariff following sentencing to life-imprisonment, after an unreasonable delay and without public hearing by a member of the executive. (Article 6 §1)</w:t>
            </w:r>
          </w:p>
        </w:tc>
        <w:tc>
          <w:tcPr>
            <w:tcW w:w="5196" w:type="dxa"/>
            <w:tcMar>
              <w:top w:w="113" w:type="dxa"/>
              <w:bottom w:w="113" w:type="dxa"/>
            </w:tcMar>
          </w:tcPr>
          <w:p w:rsidR="00C270DD" w:rsidRPr="003733BE" w:rsidRDefault="003733BE" w:rsidP="00A5399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w:t>
            </w:r>
            <w:r w:rsidR="00C270DD" w:rsidRPr="003733BE">
              <w:rPr>
                <w:rStyle w:val="sb8d990e2"/>
                <w:rFonts w:cstheme="minorHAnsi"/>
                <w:sz w:val="20"/>
                <w:szCs w:val="20"/>
              </w:rPr>
              <w:t>Just satisfaction in respect of non-pecuniary damage paid.</w:t>
            </w:r>
          </w:p>
          <w:p w:rsidR="00C270DD" w:rsidRPr="003733BE" w:rsidRDefault="003733BE" w:rsidP="00A5399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u w:val="single"/>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In accordance with the Criminal Justice Act 2003, the fixing of the minimum term to be served by mandatory life-sentence prisoners now falls to the courts. The length of the minimum term is to be determined by the court by reference to a new statutory framework set out in the Act. Existing prisoners can apply to the High Court for it to fix such a term, which may not by more than the tariff </w:t>
            </w:r>
            <w:r w:rsidR="00C270DD" w:rsidRPr="003733BE">
              <w:rPr>
                <w:rFonts w:cstheme="minorHAnsi"/>
                <w:sz w:val="20"/>
                <w:szCs w:val="20"/>
              </w:rPr>
              <w:lastRenderedPageBreak/>
              <w:t>initially fixed. The judgment was published.</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340"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(2010)136</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UK / Elahi and Lewis</w:t>
            </w:r>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30034/04+</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20/09/2006</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sz w:val="20"/>
                <w:szCs w:val="20"/>
              </w:rPr>
              <w:t>20/06/2006</w:t>
            </w:r>
          </w:p>
        </w:tc>
        <w:tc>
          <w:tcPr>
            <w:tcW w:w="3735" w:type="dxa"/>
            <w:tcMar>
              <w:top w:w="113" w:type="dxa"/>
              <w:bottom w:w="113" w:type="dxa"/>
            </w:tcMar>
          </w:tcPr>
          <w:p w:rsidR="00C270DD" w:rsidRPr="003733BE" w:rsidRDefault="00C270DD" w:rsidP="00E643D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Protection of private life: </w:t>
            </w:r>
            <w:r w:rsidRPr="003733BE">
              <w:rPr>
                <w:rStyle w:val="hps"/>
                <w:rFonts w:cstheme="minorHAnsi"/>
                <w:i/>
                <w:sz w:val="20"/>
                <w:szCs w:val="20"/>
              </w:rPr>
              <w:t>Unlawful production of tape recordings made from covert listening equipment in the homes of the applicants and, in one case, lack of an effective remedy. (Article 8 and Article 13)</w:t>
            </w:r>
          </w:p>
        </w:tc>
        <w:tc>
          <w:tcPr>
            <w:tcW w:w="5196" w:type="dxa"/>
            <w:tcMar>
              <w:top w:w="113" w:type="dxa"/>
              <w:bottom w:w="113" w:type="dxa"/>
            </w:tcMar>
          </w:tcPr>
          <w:p w:rsidR="00C270DD" w:rsidRPr="003733BE" w:rsidRDefault="003733BE" w:rsidP="00E643D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The recordings in the Elahi </w:t>
            </w:r>
            <w:r w:rsidR="00E81E0A" w:rsidRPr="003733BE">
              <w:rPr>
                <w:rFonts w:cstheme="minorHAnsi"/>
                <w:sz w:val="20"/>
                <w:szCs w:val="20"/>
              </w:rPr>
              <w:t>case</w:t>
            </w:r>
            <w:r w:rsidR="00C270DD" w:rsidRPr="003733BE">
              <w:rPr>
                <w:rFonts w:cstheme="minorHAnsi"/>
                <w:sz w:val="20"/>
                <w:szCs w:val="20"/>
              </w:rPr>
              <w:t xml:space="preserve"> are admissible as evidence in proceedings and held in safe storage. The finding of violation constituted in itself sufficient just satisfaction for non-pecuniary damage. In the second case, no claim for just satisfaction was submitted.</w:t>
            </w:r>
          </w:p>
          <w:p w:rsidR="00C270DD" w:rsidRPr="003733BE" w:rsidRDefault="003733BE" w:rsidP="004E105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See </w:t>
            </w:r>
            <w:hyperlink r:id="rId341" w:history="1">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(2005)68</w:t>
              </w:r>
            </w:hyperlink>
            <w:r w:rsidR="00C270DD" w:rsidRPr="003733BE">
              <w:rPr>
                <w:rFonts w:cstheme="minorHAnsi"/>
                <w:sz w:val="20"/>
                <w:szCs w:val="20"/>
              </w:rPr>
              <w:t xml:space="preserve"> in the </w:t>
            </w:r>
            <w:proofErr w:type="spellStart"/>
            <w:r w:rsidR="00C270DD" w:rsidRPr="003733BE">
              <w:rPr>
                <w:rFonts w:cstheme="minorHAnsi"/>
                <w:sz w:val="20"/>
                <w:szCs w:val="20"/>
              </w:rPr>
              <w:t>Govell</w:t>
            </w:r>
            <w:proofErr w:type="spellEnd"/>
            <w:r w:rsidR="00C270DD" w:rsidRPr="003733BE">
              <w:rPr>
                <w:rFonts w:cstheme="minorHAnsi"/>
                <w:sz w:val="20"/>
                <w:szCs w:val="20"/>
              </w:rPr>
              <w:t xml:space="preserve"> group. The Police Act 1997 as amended in 1999, the Code of Practice on Intrusive Surveillance Work 2000 and the Regulation of Investigatory Powers Act 2000 now regulate the installation of covert listening devices in residential premises and places of work. Concerning Article 13, the Regulation of Investigatory Powers Act 2000 provides for the independent oversight of police powers by a Chief Surveillance Commissioner and establishes an independent tribunal to consider complaints concerning the use of surveillance powers. The Elahi judgment was published.</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342"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(2010)214</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UK / Faulkner</w:t>
            </w:r>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30308/96</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30/11/1999</w:t>
            </w:r>
          </w:p>
        </w:tc>
        <w:tc>
          <w:tcPr>
            <w:tcW w:w="3735" w:type="dxa"/>
            <w:tcMar>
              <w:top w:w="113" w:type="dxa"/>
              <w:bottom w:w="113" w:type="dxa"/>
            </w:tcMar>
          </w:tcPr>
          <w:p w:rsidR="00C270DD" w:rsidRPr="003733BE" w:rsidRDefault="00C270DD" w:rsidP="002C43E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Access to and efficient functioning of justice: </w:t>
            </w:r>
            <w:r w:rsidRPr="003733BE">
              <w:rPr>
                <w:rStyle w:val="hps"/>
                <w:rFonts w:cstheme="minorHAnsi"/>
                <w:i/>
                <w:sz w:val="20"/>
                <w:szCs w:val="20"/>
              </w:rPr>
              <w:t xml:space="preserve">Inability to </w:t>
            </w:r>
            <w:r w:rsidRPr="003733BE">
              <w:rPr>
                <w:i/>
                <w:color w:val="333333"/>
                <w:sz w:val="20"/>
                <w:szCs w:val="20"/>
              </w:rPr>
              <w:t>pursue a civil action in Guernsey, as legal aid could not be granted for that purpose. (Article 6§1)</w:t>
            </w:r>
          </w:p>
        </w:tc>
        <w:tc>
          <w:tcPr>
            <w:tcW w:w="5196" w:type="dxa"/>
            <w:tcMar>
              <w:top w:w="113" w:type="dxa"/>
              <w:bottom w:w="113" w:type="dxa"/>
            </w:tcMar>
          </w:tcPr>
          <w:p w:rsidR="00C270DD" w:rsidRPr="003733BE" w:rsidRDefault="003733BE" w:rsidP="002C43E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Amount determined in friendly settlement paid.</w:t>
            </w:r>
          </w:p>
          <w:p w:rsidR="00C270DD" w:rsidRPr="003733BE" w:rsidRDefault="003733BE" w:rsidP="00C53F4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u w:val="single"/>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An interim Criminal Legal Aid Scheme and an interim Civil Legal Aid Scheme were introduced in 2002. In the light of the lessons which are being learned operating these schemes, legislation will be drafted. </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343"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(2010)214</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 xml:space="preserve">UK / </w:t>
            </w:r>
            <w:proofErr w:type="spellStart"/>
            <w:r w:rsidRPr="003733BE">
              <w:rPr>
                <w:rFonts w:cstheme="minorHAnsi"/>
                <w:b/>
                <w:sz w:val="20"/>
                <w:szCs w:val="20"/>
              </w:rPr>
              <w:t>Foxley</w:t>
            </w:r>
            <w:proofErr w:type="spellEnd"/>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33274/96</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20/09/2000</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sz w:val="20"/>
                <w:szCs w:val="20"/>
              </w:rPr>
              <w:t>20/06/2000</w:t>
            </w:r>
          </w:p>
        </w:tc>
        <w:tc>
          <w:tcPr>
            <w:tcW w:w="3735" w:type="dxa"/>
            <w:tcMar>
              <w:top w:w="113" w:type="dxa"/>
              <w:bottom w:w="113" w:type="dxa"/>
            </w:tcMar>
          </w:tcPr>
          <w:p w:rsidR="00C270DD" w:rsidRPr="003733BE" w:rsidRDefault="00C270DD" w:rsidP="00567971">
            <w:pPr>
              <w:jc w:val="both"/>
              <w:cnfStyle w:val="000000100000" w:firstRow="0" w:lastRow="0" w:firstColumn="0" w:lastColumn="0" w:oddVBand="0" w:evenVBand="0" w:oddHBand="1" w:evenHBand="0" w:firstRowFirstColumn="0" w:firstRowLastColumn="0" w:lastRowFirstColumn="0" w:lastRowLastColumn="0"/>
              <w:rPr>
                <w:rStyle w:val="hps"/>
                <w:rFonts w:cstheme="minorHAnsi"/>
                <w:i/>
                <w:sz w:val="20"/>
                <w:szCs w:val="20"/>
              </w:rPr>
            </w:pPr>
            <w:r w:rsidRPr="003733BE">
              <w:rPr>
                <w:rStyle w:val="hps"/>
                <w:rFonts w:cstheme="minorHAnsi"/>
                <w:b/>
                <w:i/>
                <w:sz w:val="20"/>
                <w:szCs w:val="20"/>
              </w:rPr>
              <w:t xml:space="preserve">Protection of private life and correspondence: </w:t>
            </w:r>
            <w:r w:rsidRPr="003733BE">
              <w:rPr>
                <w:rStyle w:val="hps"/>
                <w:rFonts w:cstheme="minorHAnsi"/>
                <w:i/>
                <w:sz w:val="20"/>
                <w:szCs w:val="20"/>
              </w:rPr>
              <w:t>Disproportionate interference due to interception of the applicant's correspondence, including correspondence with his legal advisers, by the Post Office on behalf of the Trustee in Bankruptcy. (Article 8)</w:t>
            </w:r>
          </w:p>
          <w:p w:rsidR="00C270DD" w:rsidRPr="003733BE" w:rsidRDefault="00C270DD" w:rsidP="00657F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p>
        </w:tc>
        <w:tc>
          <w:tcPr>
            <w:tcW w:w="5196" w:type="dxa"/>
            <w:tcMar>
              <w:top w:w="113" w:type="dxa"/>
              <w:bottom w:w="113" w:type="dxa"/>
            </w:tcMar>
          </w:tcPr>
          <w:p w:rsidR="00C270DD" w:rsidRPr="003733BE" w:rsidRDefault="003733BE" w:rsidP="00671FA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The finding of a violation in itself amounted to sufficient just satisfaction for non-pecuniary damage.</w:t>
            </w:r>
          </w:p>
          <w:p w:rsidR="00C270DD" w:rsidRPr="003733BE" w:rsidRDefault="003733BE" w:rsidP="00755FB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Violation due to the particular circumstances of the case. The judgment was published.</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344"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(2010)214</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UK / G.W.</w:t>
            </w:r>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34155/96</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15/09/2004</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sz w:val="20"/>
                <w:szCs w:val="20"/>
              </w:rPr>
              <w:t>15/06/2004</w:t>
            </w:r>
          </w:p>
        </w:tc>
        <w:tc>
          <w:tcPr>
            <w:tcW w:w="3735" w:type="dxa"/>
            <w:tcMar>
              <w:top w:w="113" w:type="dxa"/>
              <w:bottom w:w="113" w:type="dxa"/>
            </w:tcMar>
          </w:tcPr>
          <w:p w:rsidR="00C270DD" w:rsidRPr="003733BE" w:rsidRDefault="00C270DD" w:rsidP="00CE621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Access to and efficient functioning of justice</w:t>
            </w:r>
            <w:r w:rsidRPr="003733BE">
              <w:rPr>
                <w:rStyle w:val="hps"/>
                <w:rFonts w:cstheme="minorHAnsi"/>
                <w:i/>
                <w:sz w:val="20"/>
                <w:szCs w:val="20"/>
              </w:rPr>
              <w:t>: Unfair criminal proceedings due to lack of independence and impartiality of the court-martial system convened under the 1957 Act. (Article 6 §1)</w:t>
            </w:r>
          </w:p>
        </w:tc>
        <w:tc>
          <w:tcPr>
            <w:tcW w:w="5196" w:type="dxa"/>
            <w:tcMar>
              <w:top w:w="113" w:type="dxa"/>
              <w:bottom w:w="113" w:type="dxa"/>
            </w:tcMar>
          </w:tcPr>
          <w:p w:rsidR="00C270DD" w:rsidRPr="003733BE" w:rsidRDefault="003733BE" w:rsidP="00755FB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The finding of a violation in itself amounted to sufficient just satisfaction for non-pecuniary damage.</w:t>
            </w:r>
            <w:r w:rsidR="00C270DD" w:rsidRPr="003733BE">
              <w:t xml:space="preserve"> </w:t>
            </w:r>
            <w:r w:rsidR="00C270DD" w:rsidRPr="003733BE">
              <w:rPr>
                <w:rFonts w:cstheme="minorHAnsi"/>
                <w:sz w:val="20"/>
                <w:szCs w:val="20"/>
              </w:rPr>
              <w:t xml:space="preserve">It does not appear from the information available that any serious doubt exists as to the outcome of the proceedings such as to require reopening under the terms of the Committees’ Recommendation </w:t>
            </w:r>
            <w:proofErr w:type="gramStart"/>
            <w:r w:rsidR="00C270DD" w:rsidRPr="003733BE">
              <w:rPr>
                <w:rFonts w:cstheme="minorHAnsi"/>
                <w:sz w:val="20"/>
                <w:szCs w:val="20"/>
              </w:rPr>
              <w:t>Rec(</w:t>
            </w:r>
            <w:proofErr w:type="gramEnd"/>
            <w:r w:rsidR="00C270DD" w:rsidRPr="003733BE">
              <w:rPr>
                <w:rFonts w:cstheme="minorHAnsi"/>
                <w:sz w:val="20"/>
                <w:szCs w:val="20"/>
              </w:rPr>
              <w:t>2000)2.</w:t>
            </w:r>
          </w:p>
          <w:p w:rsidR="00C270DD" w:rsidRPr="003733BE" w:rsidRDefault="003733BE" w:rsidP="00755FB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color w:val="000000"/>
                <w:sz w:val="20"/>
                <w:szCs w:val="18"/>
                <w:lang w:eastAsia="en-GB"/>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w:t>
            </w:r>
            <w:r w:rsidR="00C270DD" w:rsidRPr="003733BE">
              <w:rPr>
                <w:color w:val="000000"/>
                <w:sz w:val="20"/>
                <w:szCs w:val="18"/>
                <w:lang w:eastAsia="en-GB"/>
              </w:rPr>
              <w:t xml:space="preserve">See </w:t>
            </w:r>
            <w:hyperlink r:id="rId345" w:history="1">
              <w:proofErr w:type="spellStart"/>
              <w:r w:rsidR="00C270DD" w:rsidRPr="003733BE">
                <w:rPr>
                  <w:rStyle w:val="Hyperlink"/>
                  <w:sz w:val="20"/>
                  <w:szCs w:val="18"/>
                  <w:lang w:eastAsia="en-GB"/>
                </w:rPr>
                <w:t>ResDH</w:t>
              </w:r>
              <w:proofErr w:type="spellEnd"/>
              <w:r w:rsidR="00C270DD" w:rsidRPr="003733BE">
                <w:rPr>
                  <w:rStyle w:val="Hyperlink"/>
                  <w:sz w:val="20"/>
                  <w:szCs w:val="18"/>
                  <w:lang w:eastAsia="en-GB"/>
                </w:rPr>
                <w:t>(2000)91</w:t>
              </w:r>
            </w:hyperlink>
            <w:r w:rsidR="00C270DD" w:rsidRPr="003733BE">
              <w:rPr>
                <w:color w:val="000000"/>
                <w:sz w:val="20"/>
                <w:szCs w:val="18"/>
                <w:lang w:eastAsia="en-GB"/>
              </w:rPr>
              <w:t xml:space="preserve"> in B.E.V. and </w:t>
            </w:r>
            <w:hyperlink r:id="rId346" w:history="1">
              <w:proofErr w:type="spellStart"/>
              <w:r w:rsidR="00C270DD" w:rsidRPr="003733BE">
                <w:rPr>
                  <w:rStyle w:val="Hyperlink"/>
                  <w:sz w:val="20"/>
                  <w:szCs w:val="18"/>
                  <w:lang w:eastAsia="en-GB"/>
                </w:rPr>
                <w:t>ResDH</w:t>
              </w:r>
              <w:proofErr w:type="spellEnd"/>
              <w:r w:rsidR="00C270DD" w:rsidRPr="003733BE">
                <w:rPr>
                  <w:rStyle w:val="Hyperlink"/>
                  <w:sz w:val="20"/>
                  <w:szCs w:val="18"/>
                  <w:lang w:eastAsia="en-GB"/>
                </w:rPr>
                <w:t>(2000)92</w:t>
              </w:r>
            </w:hyperlink>
            <w:r w:rsidR="00C270DD" w:rsidRPr="003733BE">
              <w:rPr>
                <w:color w:val="000000"/>
                <w:sz w:val="20"/>
                <w:szCs w:val="18"/>
                <w:lang w:eastAsia="en-GB"/>
              </w:rPr>
              <w:t xml:space="preserve"> in Lane as well as </w:t>
            </w:r>
            <w:hyperlink r:id="rId347" w:history="1">
              <w:proofErr w:type="spellStart"/>
              <w:r w:rsidR="00C270DD" w:rsidRPr="003733BE">
                <w:rPr>
                  <w:rStyle w:val="Hyperlink"/>
                  <w:sz w:val="20"/>
                  <w:szCs w:val="18"/>
                  <w:lang w:eastAsia="en-GB"/>
                </w:rPr>
                <w:t>ResDH</w:t>
              </w:r>
              <w:proofErr w:type="spellEnd"/>
              <w:r w:rsidR="00C270DD" w:rsidRPr="003733BE">
                <w:rPr>
                  <w:rStyle w:val="Hyperlink"/>
                  <w:sz w:val="20"/>
                  <w:szCs w:val="18"/>
                  <w:lang w:eastAsia="en-GB"/>
                </w:rPr>
                <w:t>(98)11</w:t>
              </w:r>
            </w:hyperlink>
            <w:r w:rsidR="00C270DD" w:rsidRPr="003733BE">
              <w:rPr>
                <w:color w:val="000000"/>
                <w:sz w:val="20"/>
                <w:szCs w:val="18"/>
                <w:lang w:eastAsia="en-GB"/>
              </w:rPr>
              <w:t xml:space="preserve"> in Findlay. A right of appeal against sentence to the Courts-Martial Appeal Court was introduced by the Armed Forces Act 1996. Under the Naval Discipline Act 1957 (Remedial) Order 2004, the responsibility of appointing judge advocates was transferred to the Judge Advocate of the Fleet, a civilian, who appointed as judge advocates civilian barristers, solicitors and other individuals holding judicial appointments. The briefing notes prepared for ordinary members of naval courts martial were amended in 2002 to include appropriate instructions as to the need to function independently and free from outside pressure, and amended again in 2004 to reflect the appointment of civilian judge advocates and to ensure maximum possible consistency with those of the Army and Royal Air Force. Some changes have been made to ensure the balance between the role of the president and that of the judge advocate in 2005. The relevant provisions of the Armed Forces Act 2006 will come into force in January 2009 setting up </w:t>
            </w:r>
            <w:proofErr w:type="spellStart"/>
            <w:r w:rsidR="00C270DD" w:rsidRPr="003733BE">
              <w:rPr>
                <w:color w:val="000000"/>
                <w:sz w:val="20"/>
                <w:szCs w:val="18"/>
                <w:lang w:eastAsia="en-GB"/>
              </w:rPr>
              <w:t>up</w:t>
            </w:r>
            <w:proofErr w:type="spellEnd"/>
            <w:r w:rsidR="00C270DD" w:rsidRPr="003733BE">
              <w:rPr>
                <w:color w:val="000000"/>
                <w:sz w:val="20"/>
                <w:szCs w:val="18"/>
                <w:lang w:eastAsia="en-GB"/>
              </w:rPr>
              <w:t xml:space="preserve"> a single, standing Court Martial for all three branches of the armed forces (army, navy, air force), which, rather like the Crown Court, may sit in more than one place at the same time. Different judge advocates and service personnel may make up the court for different trials.  The Armed Forces Act 2006 does not disturb the measures taken above with respect to the appointment of civilian judge advocates, the level of detail and clarity in briefing notes provided for members of courts-martial and the possibility of appeal to a judicial authority against sentence in the event </w:t>
            </w:r>
            <w:r w:rsidR="00C270DD" w:rsidRPr="003733BE">
              <w:rPr>
                <w:color w:val="000000"/>
                <w:sz w:val="20"/>
                <w:szCs w:val="18"/>
                <w:lang w:eastAsia="en-GB"/>
              </w:rPr>
              <w:lastRenderedPageBreak/>
              <w:t xml:space="preserve">that a guilty plea is entered. The judgment was published. </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348"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(2010)66</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UK / Gault</w:t>
            </w:r>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1271/05</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20/02/2008</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sz w:val="20"/>
                <w:szCs w:val="20"/>
              </w:rPr>
              <w:t>20/11/2007</w:t>
            </w:r>
          </w:p>
        </w:tc>
        <w:tc>
          <w:tcPr>
            <w:tcW w:w="3735" w:type="dxa"/>
            <w:tcMar>
              <w:top w:w="113" w:type="dxa"/>
              <w:bottom w:w="113" w:type="dxa"/>
            </w:tcMar>
          </w:tcPr>
          <w:p w:rsidR="00C270DD" w:rsidRPr="003733BE" w:rsidRDefault="00C270DD" w:rsidP="00DB0F7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Protection of rights in detention: </w:t>
            </w:r>
            <w:r w:rsidRPr="003733BE">
              <w:rPr>
                <w:rStyle w:val="hps"/>
                <w:rFonts w:cstheme="minorHAnsi"/>
                <w:i/>
                <w:sz w:val="20"/>
                <w:szCs w:val="20"/>
              </w:rPr>
              <w:t>Absence of reasons for maintaining detention on remand pending retrial, due to a refusal to grant bail. (Article 5 §3)</w:t>
            </w:r>
          </w:p>
        </w:tc>
        <w:tc>
          <w:tcPr>
            <w:tcW w:w="5196" w:type="dxa"/>
            <w:tcMar>
              <w:top w:w="113" w:type="dxa"/>
              <w:bottom w:w="113" w:type="dxa"/>
            </w:tcMar>
          </w:tcPr>
          <w:p w:rsidR="00C270DD" w:rsidRPr="003733BE" w:rsidRDefault="003733BE" w:rsidP="00755FB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Just satisfaction for non-pecuniary damages paid. The applicant was acquitted and released.</w:t>
            </w:r>
          </w:p>
          <w:p w:rsidR="00C270DD" w:rsidRPr="003733BE" w:rsidRDefault="003733BE" w:rsidP="00755FB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t xml:space="preserve"> </w:t>
            </w:r>
            <w:r w:rsidR="00C270DD" w:rsidRPr="003733BE">
              <w:rPr>
                <w:rFonts w:cstheme="minorHAnsi"/>
                <w:sz w:val="20"/>
                <w:szCs w:val="20"/>
              </w:rPr>
              <w:t>The grant of bail in Northern Ireland is governed by common law rather than statute. Courts have a degree of discretion. To influence the application of the common law provisions, the judgment was published and disseminated.</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349"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(2010)138</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 xml:space="preserve">UK / </w:t>
            </w:r>
            <w:proofErr w:type="spellStart"/>
            <w:r w:rsidRPr="003733BE">
              <w:rPr>
                <w:rFonts w:cstheme="minorHAnsi"/>
                <w:b/>
                <w:sz w:val="20"/>
                <w:szCs w:val="20"/>
              </w:rPr>
              <w:t>Hilal</w:t>
            </w:r>
            <w:proofErr w:type="spellEnd"/>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45276/99</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06/06/2001</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sz w:val="20"/>
                <w:szCs w:val="20"/>
              </w:rPr>
              <w:t>06/03/2001</w:t>
            </w:r>
          </w:p>
        </w:tc>
        <w:tc>
          <w:tcPr>
            <w:tcW w:w="3735" w:type="dxa"/>
            <w:tcMar>
              <w:top w:w="113" w:type="dxa"/>
              <w:bottom w:w="113" w:type="dxa"/>
            </w:tcMar>
          </w:tcPr>
          <w:p w:rsidR="00C270DD" w:rsidRPr="003733BE" w:rsidRDefault="00C270DD" w:rsidP="00E643D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Protection against ill-treatment: </w:t>
            </w:r>
            <w:r w:rsidRPr="003733BE">
              <w:rPr>
                <w:rStyle w:val="hps"/>
                <w:rFonts w:cstheme="minorHAnsi"/>
                <w:i/>
                <w:sz w:val="20"/>
                <w:szCs w:val="20"/>
              </w:rPr>
              <w:t>Serious risk for the applicant of being subjected to torture or inhuman and degrading treatment in case of deportation to Tanzania. (Article 3 conditional)</w:t>
            </w:r>
          </w:p>
        </w:tc>
        <w:tc>
          <w:tcPr>
            <w:tcW w:w="5196" w:type="dxa"/>
            <w:tcMar>
              <w:top w:w="113" w:type="dxa"/>
              <w:bottom w:w="113" w:type="dxa"/>
            </w:tcMar>
          </w:tcPr>
          <w:p w:rsidR="00C270DD" w:rsidRPr="003733BE" w:rsidRDefault="003733BE" w:rsidP="00B032B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The finding of violation constituted in itself sufficient just satisfaction for non-pecuniary damage.</w:t>
            </w:r>
            <w:r w:rsidR="00C270DD" w:rsidRPr="003733BE">
              <w:t xml:space="preserve"> </w:t>
            </w:r>
            <w:r w:rsidR="00C270DD" w:rsidRPr="003733BE">
              <w:rPr>
                <w:rFonts w:cstheme="minorHAnsi"/>
                <w:sz w:val="20"/>
                <w:szCs w:val="20"/>
              </w:rPr>
              <w:t>The applicant was granted “indefinite leave” to stay and was joined by his wife in 1999.</w:t>
            </w:r>
          </w:p>
          <w:p w:rsidR="00C270DD" w:rsidRPr="003733BE" w:rsidRDefault="003733BE" w:rsidP="00B032B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See </w:t>
            </w:r>
            <w:hyperlink r:id="rId350" w:history="1">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(2001)119</w:t>
              </w:r>
            </w:hyperlink>
            <w:r w:rsidR="00C270DD" w:rsidRPr="003733BE">
              <w:rPr>
                <w:rFonts w:cstheme="minorHAnsi"/>
                <w:sz w:val="20"/>
                <w:szCs w:val="20"/>
              </w:rPr>
              <w:t xml:space="preserve"> in Chahal. The judgment was published and circulated within the Immigration and Nationality Directorate.</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351" w:anchor="{&quot;fulltext&quot;:[&quot;general measures&quot;],&quot;sort&quot;:[&quot;kpdate Descending&quot;],&quot;respondent&quot;:[&quot;GBR&quot;],&quot;documentcollectionid2&quot;:[&quot;EXECUTION&quot;],&quot;itemid&quot;:[&quot;001-102035&quot;]}"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(2010)119</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UK / Hirst and Blackstock</w:t>
            </w:r>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40787/98+</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24/10/2001</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sz w:val="20"/>
                <w:szCs w:val="20"/>
              </w:rPr>
              <w:t>24/07/2001</w:t>
            </w:r>
          </w:p>
        </w:tc>
        <w:tc>
          <w:tcPr>
            <w:tcW w:w="3735" w:type="dxa"/>
            <w:tcMar>
              <w:top w:w="113" w:type="dxa"/>
              <w:bottom w:w="113" w:type="dxa"/>
            </w:tcMar>
          </w:tcPr>
          <w:p w:rsidR="00C270DD" w:rsidRPr="003733BE" w:rsidRDefault="00C270DD" w:rsidP="0073287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Protection of rights in detention: </w:t>
            </w:r>
            <w:r w:rsidRPr="003733BE">
              <w:rPr>
                <w:rStyle w:val="sb8d990e2"/>
                <w:i/>
                <w:sz w:val="20"/>
                <w:szCs w:val="20"/>
              </w:rPr>
              <w:t>Excessive interval between the reviews concerning the applicants’ continued detention as discretionary life prisoners and absence of possibility of obtaining compensation. (Article 5 §§4+5)</w:t>
            </w:r>
          </w:p>
        </w:tc>
        <w:tc>
          <w:tcPr>
            <w:tcW w:w="5196" w:type="dxa"/>
            <w:tcMar>
              <w:top w:w="113" w:type="dxa"/>
              <w:bottom w:w="113" w:type="dxa"/>
            </w:tcMar>
          </w:tcPr>
          <w:p w:rsidR="00C270DD" w:rsidRPr="003733BE" w:rsidRDefault="003733BE" w:rsidP="0073287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w:t>
            </w:r>
            <w:r w:rsidR="00C270DD" w:rsidRPr="003733BE">
              <w:rPr>
                <w:rStyle w:val="sb8d990e2"/>
                <w:rFonts w:cstheme="minorHAnsi"/>
                <w:sz w:val="20"/>
                <w:szCs w:val="20"/>
              </w:rPr>
              <w:t>Just satisfaction in respect of non-pecuniary damage paid.</w:t>
            </w:r>
          </w:p>
          <w:p w:rsidR="00C270DD" w:rsidRPr="003733BE" w:rsidRDefault="003733BE" w:rsidP="005D6E9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Style w:val="sb8d990e2"/>
                <w:i/>
                <w:sz w:val="20"/>
                <w:szCs w:val="20"/>
                <w:u w:val="single"/>
              </w:rPr>
              <w:t>General measures</w:t>
            </w:r>
            <w:r w:rsidRPr="003733BE">
              <w:rPr>
                <w:rStyle w:val="sb8d990e2"/>
                <w:i/>
                <w:sz w:val="20"/>
                <w:szCs w:val="20"/>
              </w:rPr>
              <w:t>:</w:t>
            </w:r>
            <w:r w:rsidR="00C270DD" w:rsidRPr="003733BE">
              <w:rPr>
                <w:rStyle w:val="sb8d990e2"/>
              </w:rPr>
              <w:t xml:space="preserve"> </w:t>
            </w:r>
            <w:r w:rsidR="00C270DD" w:rsidRPr="003733BE">
              <w:rPr>
                <w:rFonts w:cstheme="minorHAnsi"/>
                <w:sz w:val="20"/>
                <w:szCs w:val="20"/>
              </w:rPr>
              <w:t xml:space="preserve">Cases present similarities to A.T. and Oldham (see resolutions </w:t>
            </w:r>
            <w:hyperlink r:id="rId352" w:history="1">
              <w:r w:rsidR="00C270DD" w:rsidRPr="003733BE">
                <w:rPr>
                  <w:rStyle w:val="Hyperlink"/>
                  <w:rFonts w:cstheme="minorHAnsi"/>
                  <w:sz w:val="20"/>
                  <w:szCs w:val="20"/>
                </w:rPr>
                <w:t>DH(98)202</w:t>
              </w:r>
            </w:hyperlink>
            <w:r w:rsidR="00C270DD" w:rsidRPr="003733BE">
              <w:rPr>
                <w:rFonts w:cstheme="minorHAnsi"/>
                <w:sz w:val="20"/>
                <w:szCs w:val="20"/>
              </w:rPr>
              <w:t xml:space="preserve"> and </w:t>
            </w:r>
            <w:hyperlink r:id="rId353" w:history="1">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(2001)160</w:t>
              </w:r>
            </w:hyperlink>
            <w:r w:rsidR="00C270DD" w:rsidRPr="003733BE">
              <w:rPr>
                <w:rFonts w:cstheme="minorHAnsi"/>
                <w:sz w:val="20"/>
                <w:szCs w:val="20"/>
              </w:rPr>
              <w:t>). Those cases were closed on the basis of the Crime Sentence Act 1997, which prescribes periods of maximum two years between reviews of prison conditions. An internal circular was issued in 2002 and a reminder notice in 2003, underlining that the two-year period interval between reviews must be the maximum and not the norm for tariff-expired lifers and that all decisions on timing of the next review must be based on the individual circumstances of the case. An enforceable right to compensation now exists following the entry into force of the Human Rights Act 1998 in October 2000. The judgements were published.</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354"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w:t>
              </w:r>
              <w:r w:rsidR="00C270DD" w:rsidRPr="003733BE">
                <w:rPr>
                  <w:rStyle w:val="Hyperlink"/>
                  <w:b w:val="0"/>
                  <w:bCs w:val="0"/>
                  <w:sz w:val="20"/>
                  <w:szCs w:val="20"/>
                </w:rPr>
                <w:lastRenderedPageBreak/>
                <w:t>214</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lastRenderedPageBreak/>
              <w:t>UK / Hooper</w:t>
            </w:r>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42317/98</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16/02/2005</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sz w:val="20"/>
                <w:szCs w:val="20"/>
              </w:rPr>
              <w:lastRenderedPageBreak/>
              <w:t>16/11/2004</w:t>
            </w:r>
          </w:p>
        </w:tc>
        <w:tc>
          <w:tcPr>
            <w:tcW w:w="3735" w:type="dxa"/>
            <w:tcMar>
              <w:top w:w="113" w:type="dxa"/>
              <w:bottom w:w="113" w:type="dxa"/>
            </w:tcMar>
          </w:tcPr>
          <w:p w:rsidR="00C270DD" w:rsidRPr="003733BE" w:rsidRDefault="00C270DD" w:rsidP="0002226D">
            <w:pPr>
              <w:pStyle w:val="s746c8714"/>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hps"/>
                <w:rFonts w:asciiTheme="minorHAnsi" w:hAnsiTheme="minorHAnsi" w:cstheme="minorHAnsi"/>
                <w:b/>
                <w:i/>
                <w:sz w:val="20"/>
                <w:szCs w:val="20"/>
              </w:rPr>
              <w:lastRenderedPageBreak/>
              <w:t xml:space="preserve">Access to and efficient functioning of </w:t>
            </w:r>
            <w:r w:rsidRPr="003733BE">
              <w:rPr>
                <w:rStyle w:val="hps"/>
                <w:rFonts w:asciiTheme="minorHAnsi" w:hAnsiTheme="minorHAnsi" w:cstheme="minorHAnsi"/>
                <w:b/>
                <w:i/>
                <w:sz w:val="20"/>
                <w:szCs w:val="20"/>
              </w:rPr>
              <w:lastRenderedPageBreak/>
              <w:t xml:space="preserve">justice: </w:t>
            </w:r>
            <w:r w:rsidRPr="003733BE">
              <w:rPr>
                <w:rStyle w:val="hps"/>
                <w:rFonts w:asciiTheme="minorHAnsi" w:hAnsiTheme="minorHAnsi" w:cstheme="minorHAnsi"/>
                <w:i/>
                <w:sz w:val="20"/>
                <w:szCs w:val="20"/>
              </w:rPr>
              <w:t xml:space="preserve">Unfair criminal proceedings due to the failure to allow the applicant </w:t>
            </w:r>
            <w:r w:rsidRPr="003733BE">
              <w:rPr>
                <w:rStyle w:val="sb8d990e2"/>
                <w:rFonts w:asciiTheme="minorHAnsi" w:hAnsiTheme="minorHAnsi"/>
                <w:i/>
                <w:sz w:val="20"/>
                <w:szCs w:val="20"/>
              </w:rPr>
              <w:t>or his legal representative to address the magistrates’ court prior to the imposition of a binding-over order in respect of which he had later been committed to prison for failure to comply with its terms.</w:t>
            </w:r>
            <w:r w:rsidRPr="003733BE">
              <w:rPr>
                <w:rFonts w:asciiTheme="minorHAnsi" w:hAnsiTheme="minorHAnsi"/>
                <w:i/>
                <w:sz w:val="20"/>
                <w:szCs w:val="20"/>
              </w:rPr>
              <w:t xml:space="preserve"> (</w:t>
            </w:r>
            <w:r w:rsidRPr="003733BE">
              <w:rPr>
                <w:rStyle w:val="sb8d990e2"/>
                <w:rFonts w:asciiTheme="minorHAnsi" w:hAnsiTheme="minorHAnsi"/>
                <w:i/>
                <w:sz w:val="20"/>
                <w:szCs w:val="20"/>
              </w:rPr>
              <w:t>Article 6 §§1+ 3c)</w:t>
            </w:r>
          </w:p>
        </w:tc>
        <w:tc>
          <w:tcPr>
            <w:tcW w:w="5196" w:type="dxa"/>
            <w:tcMar>
              <w:top w:w="113" w:type="dxa"/>
              <w:bottom w:w="113" w:type="dxa"/>
            </w:tcMar>
          </w:tcPr>
          <w:p w:rsidR="00C270DD" w:rsidRPr="003733BE" w:rsidRDefault="003733BE" w:rsidP="00EF679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rPr>
            </w:pPr>
            <w:r w:rsidRPr="003733BE">
              <w:rPr>
                <w:rFonts w:cstheme="minorHAnsi"/>
                <w:i/>
                <w:sz w:val="20"/>
                <w:szCs w:val="20"/>
                <w:u w:val="single"/>
              </w:rPr>
              <w:lastRenderedPageBreak/>
              <w:t>Individual measures</w:t>
            </w:r>
            <w:r w:rsidRPr="003733BE">
              <w:rPr>
                <w:rFonts w:cstheme="minorHAnsi"/>
                <w:i/>
                <w:sz w:val="20"/>
                <w:szCs w:val="20"/>
              </w:rPr>
              <w:t>:</w:t>
            </w:r>
            <w:r w:rsidR="00C270DD" w:rsidRPr="003733BE">
              <w:rPr>
                <w:rFonts w:cstheme="minorHAnsi"/>
                <w:sz w:val="20"/>
                <w:szCs w:val="20"/>
              </w:rPr>
              <w:t xml:space="preserve"> </w:t>
            </w:r>
            <w:r w:rsidR="00C270DD" w:rsidRPr="003733BE">
              <w:rPr>
                <w:rStyle w:val="sb8d990e2"/>
                <w:rFonts w:cstheme="minorHAnsi"/>
                <w:sz w:val="20"/>
                <w:szCs w:val="20"/>
              </w:rPr>
              <w:t>Just satisfaction in respect of non-</w:t>
            </w:r>
            <w:r w:rsidR="00C270DD" w:rsidRPr="003733BE">
              <w:rPr>
                <w:rStyle w:val="sb8d990e2"/>
                <w:rFonts w:cstheme="minorHAnsi"/>
                <w:sz w:val="20"/>
                <w:szCs w:val="20"/>
              </w:rPr>
              <w:lastRenderedPageBreak/>
              <w:t>pecuniary damage for loss of opportunity due to the violation paid.</w:t>
            </w:r>
            <w:r w:rsidR="00C270DD" w:rsidRPr="003733BE">
              <w:t xml:space="preserve"> </w:t>
            </w:r>
            <w:r w:rsidR="00C270DD" w:rsidRPr="003733BE">
              <w:rPr>
                <w:rStyle w:val="sb8d990e2"/>
                <w:rFonts w:cstheme="minorHAnsi"/>
                <w:sz w:val="20"/>
                <w:szCs w:val="20"/>
              </w:rPr>
              <w:t>The High Court found in 1998 that the procedural guarantees to which the applicant had been entitled had not been respected and that the binding-over order was procedurally irregular.</w:t>
            </w:r>
          </w:p>
          <w:p w:rsidR="00C270DD" w:rsidRPr="003733BE" w:rsidRDefault="003733BE" w:rsidP="00755FB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Style w:val="sb8d990e2"/>
                <w:rFonts w:cstheme="minorHAnsi"/>
                <w:i/>
                <w:sz w:val="20"/>
                <w:szCs w:val="20"/>
                <w:u w:val="single"/>
              </w:rPr>
              <w:t>General measures</w:t>
            </w:r>
            <w:r w:rsidRPr="003733BE">
              <w:rPr>
                <w:rStyle w:val="sb8d990e2"/>
                <w:rFonts w:cstheme="minorHAnsi"/>
                <w:i/>
                <w:sz w:val="20"/>
                <w:szCs w:val="20"/>
              </w:rPr>
              <w:t>:</w:t>
            </w:r>
            <w:r w:rsidR="00C270DD" w:rsidRPr="003733BE">
              <w:rPr>
                <w:rStyle w:val="sb8d990e2"/>
                <w:rFonts w:cstheme="minorHAnsi"/>
                <w:sz w:val="20"/>
                <w:szCs w:val="20"/>
              </w:rPr>
              <w:t xml:space="preserve"> The Home Office issued a Practice Direction aiming to ensure that the terms of binding-over orders are more specific; adequate notice is given in order to allow proper time for preparation and making representations, and the legal representative is heard. See also </w:t>
            </w:r>
            <w:hyperlink r:id="rId355" w:history="1">
              <w:r w:rsidR="00C270DD" w:rsidRPr="003733BE">
                <w:rPr>
                  <w:rStyle w:val="Hyperlink"/>
                  <w:rFonts w:cstheme="minorHAnsi"/>
                  <w:sz w:val="20"/>
                  <w:szCs w:val="20"/>
                </w:rPr>
                <w:t>CM/</w:t>
              </w:r>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(2011)180</w:t>
              </w:r>
            </w:hyperlink>
            <w:r w:rsidR="00C270DD" w:rsidRPr="003733BE">
              <w:rPr>
                <w:rStyle w:val="sb8d990e2"/>
                <w:rFonts w:cstheme="minorHAnsi"/>
                <w:sz w:val="20"/>
                <w:szCs w:val="20"/>
              </w:rPr>
              <w:t xml:space="preserve"> in </w:t>
            </w:r>
            <w:proofErr w:type="spellStart"/>
            <w:r w:rsidR="00C270DD" w:rsidRPr="003733BE">
              <w:rPr>
                <w:rStyle w:val="sb8d990e2"/>
                <w:rFonts w:cstheme="minorHAnsi"/>
                <w:sz w:val="20"/>
                <w:szCs w:val="20"/>
              </w:rPr>
              <w:t>Hashman</w:t>
            </w:r>
            <w:proofErr w:type="spellEnd"/>
            <w:r w:rsidR="00C270DD" w:rsidRPr="003733BE">
              <w:rPr>
                <w:rStyle w:val="sb8d990e2"/>
                <w:rFonts w:cstheme="minorHAnsi"/>
                <w:sz w:val="20"/>
                <w:szCs w:val="20"/>
              </w:rPr>
              <w:t xml:space="preserve"> and </w:t>
            </w:r>
            <w:proofErr w:type="spellStart"/>
            <w:r w:rsidR="00C270DD" w:rsidRPr="003733BE">
              <w:rPr>
                <w:rStyle w:val="sb8d990e2"/>
                <w:rFonts w:cstheme="minorHAnsi"/>
                <w:sz w:val="20"/>
                <w:szCs w:val="20"/>
              </w:rPr>
              <w:t>Harrup</w:t>
            </w:r>
            <w:proofErr w:type="spellEnd"/>
            <w:r w:rsidR="00C270DD" w:rsidRPr="003733BE">
              <w:rPr>
                <w:rStyle w:val="sb8d990e2"/>
                <w:rFonts w:cstheme="minorHAnsi"/>
                <w:sz w:val="20"/>
                <w:szCs w:val="20"/>
              </w:rPr>
              <w:t>. The judgment was published.</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356"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(2010)31</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UK / Hunt and Miller</w:t>
            </w:r>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10578/05</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sz w:val="20"/>
                <w:szCs w:val="20"/>
              </w:rPr>
            </w:pPr>
            <w:r w:rsidRPr="003733BE">
              <w:rPr>
                <w:rStyle w:val="sb8d990e2"/>
                <w:sz w:val="20"/>
                <w:szCs w:val="20"/>
              </w:rPr>
              <w:t>23/06/2009</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sz w:val="20"/>
                <w:szCs w:val="20"/>
              </w:rPr>
            </w:pPr>
            <w:r w:rsidRPr="003733BE">
              <w:rPr>
                <w:rStyle w:val="sb8d990e2"/>
                <w:sz w:val="20"/>
                <w:szCs w:val="20"/>
              </w:rPr>
              <w:t>Friendly settlement</w:t>
            </w:r>
          </w:p>
        </w:tc>
        <w:tc>
          <w:tcPr>
            <w:tcW w:w="3735" w:type="dxa"/>
            <w:tcMar>
              <w:top w:w="113" w:type="dxa"/>
              <w:bottom w:w="113" w:type="dxa"/>
            </w:tcMar>
          </w:tcPr>
          <w:p w:rsidR="00C270DD" w:rsidRPr="003733BE" w:rsidRDefault="00C270DD" w:rsidP="004C62BD">
            <w:pPr>
              <w:jc w:val="both"/>
              <w:cnfStyle w:val="000000100000" w:firstRow="0" w:lastRow="0" w:firstColumn="0" w:lastColumn="0" w:oddVBand="0" w:evenVBand="0" w:oddHBand="1" w:evenHBand="0" w:firstRowFirstColumn="0" w:firstRowLastColumn="0" w:lastRowFirstColumn="0" w:lastRowLastColumn="0"/>
              <w:rPr>
                <w:rStyle w:val="sb8d990e2"/>
                <w:b/>
                <w:i/>
                <w:sz w:val="20"/>
                <w:szCs w:val="20"/>
              </w:rPr>
            </w:pPr>
            <w:r w:rsidRPr="003733BE">
              <w:rPr>
                <w:rStyle w:val="sb8d990e2"/>
                <w:b/>
                <w:i/>
                <w:sz w:val="20"/>
                <w:szCs w:val="20"/>
              </w:rPr>
              <w:t xml:space="preserve">Protection of private life and effective remedy: </w:t>
            </w:r>
            <w:r w:rsidRPr="003733BE">
              <w:rPr>
                <w:rStyle w:val="sb8d990e2"/>
                <w:i/>
                <w:sz w:val="20"/>
                <w:szCs w:val="20"/>
              </w:rPr>
              <w:t>Investigations conducted into the applicants’ sexual orientation, dismissal from the armed forces and the lack of an effective domestic remedy in this respect. (Articles 8 and 13)</w:t>
            </w:r>
          </w:p>
        </w:tc>
        <w:tc>
          <w:tcPr>
            <w:tcW w:w="5196" w:type="dxa"/>
            <w:tcMar>
              <w:top w:w="113" w:type="dxa"/>
              <w:bottom w:w="113" w:type="dxa"/>
            </w:tcMar>
          </w:tcPr>
          <w:p w:rsidR="00C270DD" w:rsidRPr="003733BE" w:rsidRDefault="003733BE" w:rsidP="004C62BD">
            <w:pPr>
              <w:jc w:val="both"/>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rPr>
            </w:pPr>
            <w:r w:rsidRPr="003733BE">
              <w:rPr>
                <w:rStyle w:val="sb8d990e2"/>
                <w:rFonts w:cstheme="minorHAnsi"/>
                <w:i/>
                <w:sz w:val="20"/>
                <w:szCs w:val="20"/>
                <w:u w:val="single"/>
              </w:rPr>
              <w:t>Individual measures</w:t>
            </w:r>
            <w:r w:rsidRPr="003733BE">
              <w:rPr>
                <w:rStyle w:val="sb8d990e2"/>
                <w:rFonts w:cstheme="minorHAnsi"/>
                <w:i/>
                <w:sz w:val="20"/>
                <w:szCs w:val="20"/>
              </w:rPr>
              <w:t>:</w:t>
            </w:r>
            <w:r w:rsidR="00C270DD" w:rsidRPr="003733BE">
              <w:rPr>
                <w:rStyle w:val="sb8d990e2"/>
                <w:rFonts w:cstheme="minorHAnsi"/>
                <w:sz w:val="20"/>
                <w:szCs w:val="20"/>
              </w:rPr>
              <w:t xml:space="preserve"> Friendly settlement</w:t>
            </w:r>
          </w:p>
          <w:p w:rsidR="00C270DD" w:rsidRPr="003733BE" w:rsidRDefault="00C270DD" w:rsidP="001862B6">
            <w:pPr>
              <w:jc w:val="both"/>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u w:val="single"/>
              </w:rPr>
            </w:pP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357"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(2010)214</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UK / Hutchison Reid</w:t>
            </w:r>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50272/99</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20/05/2003</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sz w:val="20"/>
                <w:szCs w:val="20"/>
              </w:rPr>
              <w:t>20/02/2003</w:t>
            </w:r>
          </w:p>
        </w:tc>
        <w:tc>
          <w:tcPr>
            <w:tcW w:w="3735" w:type="dxa"/>
            <w:tcMar>
              <w:top w:w="113" w:type="dxa"/>
              <w:bottom w:w="113" w:type="dxa"/>
            </w:tcMar>
          </w:tcPr>
          <w:p w:rsidR="00C270DD" w:rsidRPr="003733BE" w:rsidRDefault="00C270DD" w:rsidP="00C22A8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Protection of rights in detention: </w:t>
            </w:r>
            <w:r w:rsidRPr="003733BE">
              <w:rPr>
                <w:rStyle w:val="hps"/>
                <w:rFonts w:cstheme="minorHAnsi"/>
                <w:i/>
                <w:sz w:val="20"/>
                <w:szCs w:val="20"/>
              </w:rPr>
              <w:t>Delays in determining the applicant’s request for release from a mental hospital and burden of proof placed on the applicant in his appeal to establish that his continued detention did not satisfy the conditions of lawfulness. (Article 5 §4 twice)</w:t>
            </w:r>
          </w:p>
        </w:tc>
        <w:tc>
          <w:tcPr>
            <w:tcW w:w="5196" w:type="dxa"/>
            <w:tcMar>
              <w:top w:w="113" w:type="dxa"/>
              <w:bottom w:w="113" w:type="dxa"/>
            </w:tcMar>
          </w:tcPr>
          <w:p w:rsidR="00C270DD" w:rsidRPr="003733BE" w:rsidRDefault="003733BE" w:rsidP="00755FB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w:t>
            </w:r>
            <w:r w:rsidR="00C270DD" w:rsidRPr="003733BE">
              <w:rPr>
                <w:rStyle w:val="sb8d990e2"/>
                <w:rFonts w:cstheme="minorHAnsi"/>
                <w:sz w:val="20"/>
                <w:szCs w:val="20"/>
              </w:rPr>
              <w:t>Just satisfaction in respect of non-pecuniary damage paid.</w:t>
            </w:r>
          </w:p>
          <w:p w:rsidR="00C270DD" w:rsidRPr="003733BE" w:rsidRDefault="003733BE" w:rsidP="00E86F3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Style w:val="sb8d990e2"/>
                <w:rFonts w:cstheme="minorHAnsi"/>
                <w:i/>
                <w:sz w:val="20"/>
                <w:szCs w:val="20"/>
                <w:u w:val="single"/>
              </w:rPr>
              <w:t>General measures</w:t>
            </w:r>
            <w:r w:rsidRPr="003733BE">
              <w:rPr>
                <w:rStyle w:val="sb8d990e2"/>
                <w:rFonts w:cstheme="minorHAnsi"/>
                <w:i/>
                <w:sz w:val="20"/>
                <w:szCs w:val="20"/>
              </w:rPr>
              <w:t>:</w:t>
            </w:r>
            <w:r w:rsidR="00C270DD" w:rsidRPr="003733BE">
              <w:rPr>
                <w:rStyle w:val="sb8d990e2"/>
                <w:rFonts w:cstheme="minorHAnsi"/>
                <w:sz w:val="20"/>
                <w:szCs w:val="20"/>
              </w:rPr>
              <w:t xml:space="preserve"> The Mental Health (Public Safety and Appeals) Scotland Act 1999 now makes it clear that in proceedings regarding review of detention of a mentally handicapped person, the burden of proof lies on the authorities. The application of the above legislation by the Sheriff Court is demonstrated. Furthermore, the number of judges in the Court of Session has been increased to speed up proceedings. The judgment was forwarded to the competent Scottish judicial authorities and published.</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358" w:anchor="{&quot;fulltext&quot;:[&quot;general measures&quot;],&quot;sort&quot;:[&quot;kpdate Descending&quot;],&quot;respondent&quot;:[&quot;GBR&quot;],&quot;documentcollectionid2&quot;:[&quot;EXECUTION&quot;],&quot;itemid&quot;:[&quot;001-102036&quot;]}"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(2010)120</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UK / John Murray and 4 other cases</w:t>
            </w:r>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23496/94+</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08/02/1996</w:t>
            </w:r>
          </w:p>
        </w:tc>
        <w:tc>
          <w:tcPr>
            <w:tcW w:w="3735" w:type="dxa"/>
            <w:tcMar>
              <w:top w:w="113" w:type="dxa"/>
              <w:bottom w:w="113" w:type="dxa"/>
            </w:tcMar>
          </w:tcPr>
          <w:p w:rsidR="00C270DD" w:rsidRPr="003733BE" w:rsidRDefault="00C270DD" w:rsidP="0094665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Access to and efficient functioning of justice: </w:t>
            </w:r>
            <w:r w:rsidRPr="003733BE">
              <w:rPr>
                <w:rStyle w:val="hps"/>
                <w:rFonts w:cstheme="minorHAnsi"/>
                <w:i/>
                <w:sz w:val="20"/>
                <w:szCs w:val="20"/>
              </w:rPr>
              <w:t xml:space="preserve">Unfair criminal proceedings due to denial of access to legal advice during the </w:t>
            </w:r>
            <w:r w:rsidRPr="003733BE">
              <w:rPr>
                <w:rStyle w:val="hps"/>
                <w:rFonts w:cstheme="minorHAnsi"/>
                <w:i/>
                <w:sz w:val="20"/>
                <w:szCs w:val="20"/>
              </w:rPr>
              <w:lastRenderedPageBreak/>
              <w:t>first 24 to 48 hours of detention in combination with the provisions in national law whereby the choice of the accused to remain silent could result in a court’s or a jury’s drawing unfavourable conclusions. (Article 6 §3c combined with Article 6 §1 in one case)</w:t>
            </w:r>
          </w:p>
        </w:tc>
        <w:tc>
          <w:tcPr>
            <w:tcW w:w="5196" w:type="dxa"/>
            <w:tcMar>
              <w:top w:w="113" w:type="dxa"/>
              <w:bottom w:w="113" w:type="dxa"/>
            </w:tcMar>
          </w:tcPr>
          <w:p w:rsidR="00C270DD" w:rsidRPr="003733BE" w:rsidRDefault="003733BE" w:rsidP="005D6E9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rPr>
            </w:pPr>
            <w:r w:rsidRPr="003733BE">
              <w:rPr>
                <w:rFonts w:cstheme="minorHAnsi"/>
                <w:i/>
                <w:sz w:val="20"/>
                <w:szCs w:val="20"/>
                <w:u w:val="single"/>
              </w:rPr>
              <w:lastRenderedPageBreak/>
              <w:t>Individual measures</w:t>
            </w:r>
            <w:r w:rsidRPr="003733BE">
              <w:rPr>
                <w:rFonts w:cstheme="minorHAnsi"/>
                <w:i/>
                <w:sz w:val="20"/>
                <w:szCs w:val="20"/>
              </w:rPr>
              <w:t>:</w:t>
            </w:r>
            <w:r w:rsidR="00C270DD" w:rsidRPr="003733BE">
              <w:rPr>
                <w:rFonts w:cstheme="minorHAnsi"/>
                <w:sz w:val="20"/>
                <w:szCs w:val="20"/>
              </w:rPr>
              <w:t xml:space="preserve"> </w:t>
            </w:r>
            <w:r w:rsidR="00C270DD" w:rsidRPr="003733BE">
              <w:rPr>
                <w:rStyle w:val="sb8d990e2"/>
                <w:rFonts w:cstheme="minorHAnsi"/>
                <w:sz w:val="20"/>
                <w:szCs w:val="20"/>
              </w:rPr>
              <w:t xml:space="preserve">Just satisfaction in respect of non-pecuniary damage paid where awarded. In 4 cases, the courts’ drawing adverse inferences from the silence of the </w:t>
            </w:r>
            <w:r w:rsidR="00C270DD" w:rsidRPr="003733BE">
              <w:rPr>
                <w:rStyle w:val="sb8d990e2"/>
                <w:rFonts w:cstheme="minorHAnsi"/>
                <w:sz w:val="20"/>
                <w:szCs w:val="20"/>
              </w:rPr>
              <w:lastRenderedPageBreak/>
              <w:t>accused did not lead to a violation of Article 6 §1 given the safeguards in place and the weight of the evidence in each case. In 1 case, the applicant’s conviction was quashed.</w:t>
            </w:r>
          </w:p>
          <w:p w:rsidR="00C270DD" w:rsidRPr="003733BE" w:rsidRDefault="003733BE" w:rsidP="004514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New guidance was given to police officers and prosecutors to ensure legal advice for suspects and not to draw inferences from silence. In England and Wales, rules on non-permissible inferences from silence of suspects prior to access to legal advice came into force on 01/04/2003 setting out that provisions of a previous law permitting a court to draw inferences from the silence of an accused do not apply where the accused was at an authorised place of detention and did not have prior access to legal advice. The Code of Practice of 2003 covered the detention, treatment and questioning of persons by police officers. In Northern Ireland, the relevant provision on non-permissible inferences from silence of suspects prior to access to legal advice of the Criminal Evidence (Northern Ireland) Order 1999 came into force on in 2007. </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359" w:anchor="{&quot;fulltext&quot;:[&quot;general measures&quot;],&quot;sort&quot;:[&quot;kpdate Descending&quot;],&quot;respondent&quot;:[&quot;GBR&quot;],&quot;documentcollectionid2&quot;:[&quot;EXECUTION&quot;],&quot;itemid&quot;:[&quot;001-102059&quot;]}"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(2010)139</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 xml:space="preserve">UK / Johnson and </w:t>
            </w:r>
            <w:proofErr w:type="spellStart"/>
            <w:r w:rsidRPr="003733BE">
              <w:rPr>
                <w:rFonts w:cstheme="minorHAnsi"/>
                <w:b/>
                <w:sz w:val="20"/>
                <w:szCs w:val="20"/>
              </w:rPr>
              <w:t>Kolanis</w:t>
            </w:r>
            <w:proofErr w:type="spellEnd"/>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22520/93</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24/10/1997</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735" w:type="dxa"/>
            <w:tcMar>
              <w:top w:w="113" w:type="dxa"/>
              <w:bottom w:w="113" w:type="dxa"/>
            </w:tcMar>
          </w:tcPr>
          <w:p w:rsidR="00C270DD" w:rsidRPr="003733BE" w:rsidRDefault="00C270DD" w:rsidP="00E643D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Protection of rights in detention: </w:t>
            </w:r>
            <w:r w:rsidRPr="003733BE">
              <w:rPr>
                <w:rStyle w:val="hps"/>
                <w:rFonts w:cstheme="minorHAnsi"/>
                <w:i/>
                <w:sz w:val="20"/>
                <w:szCs w:val="20"/>
              </w:rPr>
              <w:t>Unlawful continued detention in a psychiatric hospital of an individual who was no longer suffering from mental illness and absence of prompt review of the lawfulness of keeping the applicant in psychiatric detention; lack of a right to compensation. (Article 5 §§1+4+5)</w:t>
            </w:r>
          </w:p>
        </w:tc>
        <w:tc>
          <w:tcPr>
            <w:tcW w:w="5196" w:type="dxa"/>
            <w:tcMar>
              <w:top w:w="113" w:type="dxa"/>
              <w:bottom w:w="113" w:type="dxa"/>
            </w:tcMar>
          </w:tcPr>
          <w:p w:rsidR="00C270DD" w:rsidRPr="003733BE" w:rsidRDefault="003733BE" w:rsidP="00E643D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Just satisfaction for non-pecuniary damage paid. Both applicants were discharged from hospital.</w:t>
            </w:r>
          </w:p>
          <w:p w:rsidR="00C270DD" w:rsidRPr="003733BE" w:rsidRDefault="003733BE" w:rsidP="00F16A5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In 2002, change in case-law with respect to the respective provisions of the Mental Health Act 1983 when the courts overruled previous authority that was perceived to conflict with the requirements of Article 5. The House of Lords also gave guidance as to how the authorities should avoid breaches in the future</w:t>
            </w:r>
            <w:r w:rsidRPr="003733BE">
              <w:rPr>
                <w:rFonts w:cstheme="minorHAnsi"/>
                <w:i/>
                <w:sz w:val="20"/>
                <w:szCs w:val="20"/>
              </w:rPr>
              <w:t>:</w:t>
            </w:r>
            <w:r w:rsidR="00C270DD" w:rsidRPr="003733BE">
              <w:rPr>
                <w:rFonts w:cstheme="minorHAnsi"/>
                <w:sz w:val="20"/>
                <w:szCs w:val="20"/>
              </w:rPr>
              <w:t xml:space="preserve"> If the conditions fixed in a decision to direct a conditional discharge by a mental health review tribunal cannot be immediately implemented, then that decision should be considered to be a provisional decision and the tribunal should monitor progress in implementing the conditions and vary the conditions or modify its decision. An enforceable right to compensation was introduced by the Human Rights Act 1998 which entered into force in 2000.</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360" w:anchor="{&quot;fulltext&quot;:[&quot;general measures&quot;],&quot;sort&quot;:[&quot;kpdate Descending&quot;],&quot;respondent&quot;:[&quot;GBR&quot;],&quot;documentcollectionid2&quot;:[&quot;EXECUTION&quot;],&quot;itemid&quot;:[&quot;001-102067&quot;]}"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(2010)146</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 xml:space="preserve">UK / </w:t>
            </w:r>
            <w:proofErr w:type="spellStart"/>
            <w:r w:rsidRPr="003733BE">
              <w:rPr>
                <w:rFonts w:cstheme="minorHAnsi"/>
                <w:b/>
                <w:sz w:val="20"/>
                <w:szCs w:val="20"/>
              </w:rPr>
              <w:t>Kansal</w:t>
            </w:r>
            <w:proofErr w:type="spellEnd"/>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21413/02</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10/11/2004</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sz w:val="20"/>
                <w:szCs w:val="20"/>
              </w:rPr>
              <w:t>27/04/2004</w:t>
            </w:r>
          </w:p>
        </w:tc>
        <w:tc>
          <w:tcPr>
            <w:tcW w:w="3735" w:type="dxa"/>
            <w:tcMar>
              <w:top w:w="113" w:type="dxa"/>
              <w:bottom w:w="113" w:type="dxa"/>
            </w:tcMar>
          </w:tcPr>
          <w:p w:rsidR="00C270DD" w:rsidRPr="003733BE" w:rsidRDefault="00C270DD" w:rsidP="00E643D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Access to and efficient functioning of justice: </w:t>
            </w:r>
            <w:r w:rsidRPr="003733BE">
              <w:rPr>
                <w:rStyle w:val="hps"/>
                <w:rFonts w:cstheme="minorHAnsi"/>
                <w:i/>
                <w:sz w:val="20"/>
                <w:szCs w:val="20"/>
              </w:rPr>
              <w:t xml:space="preserve">Denial of fair criminal proceedings due to breach of </w:t>
            </w:r>
            <w:r w:rsidRPr="003733BE">
              <w:rPr>
                <w:rStyle w:val="sb8d990e2"/>
                <w:i/>
                <w:sz w:val="20"/>
                <w:szCs w:val="20"/>
              </w:rPr>
              <w:t>right not to incriminate oneself, in view of the use made by the prosecution at trial of incriminatory statements which were given under statutory compulsion to the official receiver in bankruptcy proceedings. (Article 6 §1)</w:t>
            </w:r>
          </w:p>
        </w:tc>
        <w:tc>
          <w:tcPr>
            <w:tcW w:w="5196" w:type="dxa"/>
            <w:tcMar>
              <w:top w:w="113" w:type="dxa"/>
              <w:bottom w:w="113" w:type="dxa"/>
            </w:tcMar>
          </w:tcPr>
          <w:p w:rsidR="00C270DD" w:rsidRPr="003733BE" w:rsidRDefault="003733BE" w:rsidP="00E643D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The finding of violation in these cases constituted in itself sufficient just satisfaction in respect of the non-pecuniary damage.</w:t>
            </w:r>
            <w:r w:rsidR="00C270DD" w:rsidRPr="003733BE">
              <w:t xml:space="preserve"> </w:t>
            </w:r>
          </w:p>
          <w:p w:rsidR="00C270DD" w:rsidRPr="003733BE" w:rsidRDefault="003733BE" w:rsidP="00E81E0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i/>
                <w:sz w:val="20"/>
                <w:szCs w:val="20"/>
                <w:u w:val="single"/>
              </w:rPr>
              <w:t>General measures</w:t>
            </w:r>
            <w:r w:rsidRPr="003733BE">
              <w:rPr>
                <w:i/>
                <w:sz w:val="20"/>
                <w:szCs w:val="20"/>
              </w:rPr>
              <w:t>:</w:t>
            </w:r>
            <w:r w:rsidR="00C270DD" w:rsidRPr="003733BE">
              <w:rPr>
                <w:sz w:val="20"/>
                <w:szCs w:val="20"/>
              </w:rPr>
              <w:t xml:space="preserve"> </w:t>
            </w:r>
            <w:r w:rsidR="00C270DD" w:rsidRPr="003733BE">
              <w:rPr>
                <w:rFonts w:cstheme="minorHAnsi"/>
                <w:sz w:val="20"/>
                <w:szCs w:val="20"/>
              </w:rPr>
              <w:t>At the relevant time, the use at trial of evidence given under compulsion in bankruptcy proceedings was explicitly allowed by provisions of the Insolvency Act 1986. Following the ECHR’s Saunders judgment 1996 with respect to a similar provision in the Companies Act 1986 interim measures were adopted by the Attorney General in the form of a guidance note to prosecuting authorities according to which answers obtained pursuant to a procedure which included the power to compel answers, whatever the investigative or regulatory regime, could not be used in subsequent criminal proceedings as part of the prosecution case. This measure was later put on a statutory footing in the Youth Justice and Criminal Evidence Act 1999. The judgment was published.</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361" w:anchor="{&quot;fulltext&quot;:[&quot;general measures&quot;],&quot;sort&quot;:[&quot;kpdate Descending&quot;],&quot;respondent&quot;:[&quot;GBR&quot;],&quot;documentcollectionid2&quot;:[&quot;EXECUTION&quot;],&quot;itemid&quot;:[&quot;001-99455&quot;]}"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(2010)80</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UK / King</w:t>
            </w:r>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13881/02</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16/02/2005</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sz w:val="20"/>
                <w:szCs w:val="20"/>
              </w:rPr>
              <w:t>16/11/2004</w:t>
            </w:r>
          </w:p>
        </w:tc>
        <w:tc>
          <w:tcPr>
            <w:tcW w:w="3735" w:type="dxa"/>
            <w:tcMar>
              <w:top w:w="113" w:type="dxa"/>
              <w:bottom w:w="113" w:type="dxa"/>
            </w:tcMar>
          </w:tcPr>
          <w:p w:rsidR="00C270DD" w:rsidRPr="003733BE" w:rsidRDefault="00C270DD" w:rsidP="00E643D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Access to and efficient functioning of justice: </w:t>
            </w:r>
            <w:r w:rsidRPr="003733BE">
              <w:rPr>
                <w:rStyle w:val="hps"/>
                <w:rFonts w:cstheme="minorHAnsi"/>
                <w:i/>
                <w:sz w:val="20"/>
                <w:szCs w:val="20"/>
              </w:rPr>
              <w:t>Excessive length of criminal proceedings before the tax authorities (Article 6 §1)</w:t>
            </w:r>
          </w:p>
        </w:tc>
        <w:tc>
          <w:tcPr>
            <w:tcW w:w="5196" w:type="dxa"/>
            <w:tcMar>
              <w:top w:w="113" w:type="dxa"/>
              <w:bottom w:w="113" w:type="dxa"/>
            </w:tcMar>
          </w:tcPr>
          <w:p w:rsidR="00C270DD" w:rsidRPr="003733BE" w:rsidRDefault="003733BE" w:rsidP="00E643D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The finding of a violation constitutes in itself sufficient just satisfaction for any non-pecuniary damage. Domestic proceedings closed. </w:t>
            </w:r>
          </w:p>
          <w:p w:rsidR="00C270DD" w:rsidRPr="003733BE" w:rsidRDefault="003733BE" w:rsidP="005A308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There is now a two-month target set for the production and release of a written decision after a hearing. Instructions were issued to officers of HMRC (Her Majesty’s Revenue and Customs) to advise a taxpayer of his rights as soon as the possibility of a penalty arises, to make penalty determinations as soon as practicable and to review files every six months to ensure that a matter is progressing at an appropriate rate. The judgment was published and disseminated.</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362"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(2010)214</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UK / Kingsley</w:t>
            </w:r>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35605/97</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28/05/2002</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sz w:val="20"/>
                <w:szCs w:val="20"/>
              </w:rPr>
              <w:t>07/11/2000</w:t>
            </w:r>
          </w:p>
        </w:tc>
        <w:tc>
          <w:tcPr>
            <w:tcW w:w="3735" w:type="dxa"/>
            <w:tcMar>
              <w:top w:w="113" w:type="dxa"/>
              <w:bottom w:w="113" w:type="dxa"/>
            </w:tcMar>
          </w:tcPr>
          <w:p w:rsidR="00C270DD" w:rsidRPr="003733BE" w:rsidRDefault="00C270DD" w:rsidP="0040697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Access to and efficient functioning of justice: </w:t>
            </w:r>
            <w:r w:rsidRPr="003733BE">
              <w:rPr>
                <w:rStyle w:val="hps"/>
                <w:rFonts w:cstheme="minorHAnsi"/>
                <w:i/>
                <w:sz w:val="20"/>
                <w:szCs w:val="20"/>
              </w:rPr>
              <w:t>Unfair civil proceedings</w:t>
            </w:r>
            <w:r w:rsidRPr="003733BE">
              <w:rPr>
                <w:rFonts w:cstheme="minorHAnsi"/>
                <w:i/>
                <w:sz w:val="20"/>
                <w:szCs w:val="20"/>
              </w:rPr>
              <w:t xml:space="preserve"> due to the lack of independence and impartiality of the Gaming Board which revoked the </w:t>
            </w:r>
            <w:r w:rsidRPr="003733BE">
              <w:rPr>
                <w:rFonts w:cstheme="minorHAnsi"/>
                <w:i/>
                <w:sz w:val="20"/>
                <w:szCs w:val="20"/>
              </w:rPr>
              <w:lastRenderedPageBreak/>
              <w:t>applicant’s licence to hold a management position in the gaming industry and that the subsequent judicial reviews of the Panel’s decision were too limited to rectify the shortcomings. (Article 6§1)</w:t>
            </w:r>
          </w:p>
        </w:tc>
        <w:tc>
          <w:tcPr>
            <w:tcW w:w="5196" w:type="dxa"/>
            <w:tcMar>
              <w:top w:w="113" w:type="dxa"/>
              <w:bottom w:w="113" w:type="dxa"/>
            </w:tcMar>
          </w:tcPr>
          <w:p w:rsidR="00C270DD" w:rsidRPr="003733BE" w:rsidRDefault="003733BE" w:rsidP="00755FB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lastRenderedPageBreak/>
              <w:t>Individual measures</w:t>
            </w:r>
            <w:r w:rsidRPr="003733BE">
              <w:rPr>
                <w:rFonts w:cstheme="minorHAnsi"/>
                <w:i/>
                <w:sz w:val="20"/>
                <w:szCs w:val="20"/>
              </w:rPr>
              <w:t>:</w:t>
            </w:r>
            <w:r w:rsidR="00C270DD" w:rsidRPr="003733BE">
              <w:rPr>
                <w:rFonts w:cstheme="minorHAnsi"/>
                <w:sz w:val="20"/>
                <w:szCs w:val="20"/>
              </w:rPr>
              <w:t xml:space="preserve"> The finding of a violation in itself amounted to sufficient just satisfaction for non-pecuniary damage. The applicant applied to the Gaming Board for a new license. In a letter dated 10/03/2003, the Board </w:t>
            </w:r>
            <w:r w:rsidR="00C270DD" w:rsidRPr="003733BE">
              <w:rPr>
                <w:rFonts w:cstheme="minorHAnsi"/>
                <w:sz w:val="20"/>
                <w:szCs w:val="20"/>
              </w:rPr>
              <w:lastRenderedPageBreak/>
              <w:t>informed him that it would be minded to grant the application if he obtained employment or the formal offer of employment in a British casino operation. The criterion for the approval would be the applicant’s sufficient knowledge of current casino operation. The decision would also be subject to a check by the Criminal Records Bureau. On 25/03/2003, the applicant wrote and thanked the Board for its helpful co-operation and has not been in further contact since.</w:t>
            </w:r>
          </w:p>
          <w:p w:rsidR="00C270DD" w:rsidRPr="003733BE" w:rsidRDefault="003733BE" w:rsidP="00AD2A6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New legislation (the Gambling Bill) was enacted in 2004 replacing the Gaming Board by a new Gambling Commission whose decisions will be subject to appeal by a special Gambling Appeal Tribunal. This Tribunal’s decisions will be subject to judicial review by the High Court. Interim measures include the increase of the Gaming Board’s membership from five to eight. This gives the Board greater ability to ensure that no member who has been involved in any way with decisions relating to making objections to the licence has any involvement in decisions relating to the Section 19 certificate, and vice versa. Also, if a decision were to be quashed by the court and referred back to the Gaming Board, the Board would be able to field a new panel of members to make the decision. In addition, following the entry into force of the Human Rights Act in October 2000, judicial review of the same decision by the Board is possible before the High Court, which may remedy defects arising under Article 6§1. The judgment was published.</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363"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(2010)137</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UK / M.G.</w:t>
            </w:r>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39393/98</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24/12/2002</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sz w:val="20"/>
                <w:szCs w:val="20"/>
              </w:rPr>
              <w:t>24/09/2002</w:t>
            </w:r>
          </w:p>
        </w:tc>
        <w:tc>
          <w:tcPr>
            <w:tcW w:w="3735" w:type="dxa"/>
            <w:tcMar>
              <w:top w:w="113" w:type="dxa"/>
              <w:bottom w:w="113" w:type="dxa"/>
            </w:tcMar>
          </w:tcPr>
          <w:p w:rsidR="00C270DD" w:rsidRPr="003733BE" w:rsidRDefault="00C270DD" w:rsidP="00C16B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Protection of private and family life: </w:t>
            </w:r>
            <w:r w:rsidRPr="003733BE">
              <w:rPr>
                <w:rStyle w:val="hps"/>
                <w:rFonts w:cstheme="minorHAnsi"/>
                <w:i/>
                <w:sz w:val="20"/>
                <w:szCs w:val="20"/>
              </w:rPr>
              <w:t>Failure to grant the applicant full access to his social service records relating to the time he had spent as a child in the care of the local authority. (Article 8)</w:t>
            </w:r>
          </w:p>
        </w:tc>
        <w:tc>
          <w:tcPr>
            <w:tcW w:w="5196" w:type="dxa"/>
            <w:tcMar>
              <w:top w:w="113" w:type="dxa"/>
              <w:bottom w:w="113" w:type="dxa"/>
            </w:tcMar>
          </w:tcPr>
          <w:p w:rsidR="00C270DD" w:rsidRPr="003733BE" w:rsidRDefault="003733BE" w:rsidP="00E643D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Just satisfaction for non-pecuniary damage awarded on an equitable basis, paid.</w:t>
            </w:r>
          </w:p>
          <w:p w:rsidR="00C270DD" w:rsidRPr="003733BE" w:rsidRDefault="003733BE" w:rsidP="00204B9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See </w:t>
            </w:r>
            <w:hyperlink r:id="rId364" w:history="1">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(2000)106</w:t>
              </w:r>
            </w:hyperlink>
            <w:r w:rsidR="00C270DD" w:rsidRPr="003733BE">
              <w:rPr>
                <w:rFonts w:cstheme="minorHAnsi"/>
                <w:sz w:val="20"/>
                <w:szCs w:val="20"/>
              </w:rPr>
              <w:t xml:space="preserve"> adopted in the case of Gaskin.</w:t>
            </w:r>
            <w:r w:rsidR="00C270DD" w:rsidRPr="003733BE">
              <w:t xml:space="preserve"> </w:t>
            </w:r>
            <w:r w:rsidR="00C270DD" w:rsidRPr="003733BE">
              <w:rPr>
                <w:rFonts w:cstheme="minorHAnsi"/>
                <w:sz w:val="20"/>
                <w:szCs w:val="20"/>
              </w:rPr>
              <w:t>In particular, the Data Protection Ac</w:t>
            </w:r>
            <w:r w:rsidR="00E81E0A">
              <w:rPr>
                <w:rFonts w:cstheme="minorHAnsi"/>
                <w:sz w:val="20"/>
                <w:szCs w:val="20"/>
              </w:rPr>
              <w:t>t entering into force in 2000</w:t>
            </w:r>
            <w:r w:rsidR="00C270DD" w:rsidRPr="003733BE">
              <w:rPr>
                <w:rFonts w:cstheme="minorHAnsi"/>
                <w:sz w:val="20"/>
                <w:szCs w:val="20"/>
              </w:rPr>
              <w:t xml:space="preserve"> repealed the provisions prohibiting access to records created before 1989. The new law provided a statutory right of access for a “data subject” to his/her </w:t>
            </w:r>
            <w:r w:rsidR="00C270DD" w:rsidRPr="003733BE">
              <w:rPr>
                <w:rFonts w:cstheme="minorHAnsi"/>
                <w:sz w:val="20"/>
                <w:szCs w:val="20"/>
              </w:rPr>
              <w:lastRenderedPageBreak/>
              <w:t>personal files.</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365"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(2010)214</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 xml:space="preserve">UK / </w:t>
            </w:r>
            <w:proofErr w:type="spellStart"/>
            <w:r w:rsidRPr="003733BE">
              <w:rPr>
                <w:rFonts w:cstheme="minorHAnsi"/>
                <w:b/>
                <w:sz w:val="20"/>
                <w:szCs w:val="20"/>
              </w:rPr>
              <w:t>Mellors</w:t>
            </w:r>
            <w:proofErr w:type="spellEnd"/>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57836/00</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17/10/2003</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sz w:val="20"/>
                <w:szCs w:val="20"/>
              </w:rPr>
              <w:t>17/07/2003</w:t>
            </w:r>
          </w:p>
        </w:tc>
        <w:tc>
          <w:tcPr>
            <w:tcW w:w="3735" w:type="dxa"/>
            <w:tcMar>
              <w:top w:w="113" w:type="dxa"/>
              <w:bottom w:w="113" w:type="dxa"/>
            </w:tcMar>
          </w:tcPr>
          <w:p w:rsidR="00C270DD" w:rsidRPr="003733BE" w:rsidRDefault="00C270DD" w:rsidP="00657F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Access to and efficient functioning of justice</w:t>
            </w:r>
            <w:r w:rsidRPr="003733BE">
              <w:rPr>
                <w:rStyle w:val="hps"/>
                <w:rFonts w:cstheme="minorHAnsi"/>
                <w:i/>
                <w:sz w:val="20"/>
                <w:szCs w:val="20"/>
              </w:rPr>
              <w:t>: Excessive length of appeal proceedings. (Article 6 §1)</w:t>
            </w:r>
          </w:p>
        </w:tc>
        <w:tc>
          <w:tcPr>
            <w:tcW w:w="5196" w:type="dxa"/>
            <w:tcMar>
              <w:top w:w="113" w:type="dxa"/>
              <w:bottom w:w="113" w:type="dxa"/>
            </w:tcMar>
          </w:tcPr>
          <w:p w:rsidR="00C270DD" w:rsidRPr="003733BE" w:rsidRDefault="003733BE" w:rsidP="00960D2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w:t>
            </w:r>
            <w:r w:rsidR="00C270DD" w:rsidRPr="003733BE">
              <w:rPr>
                <w:rStyle w:val="sb8d990e2"/>
                <w:rFonts w:cstheme="minorHAnsi"/>
                <w:sz w:val="20"/>
                <w:szCs w:val="20"/>
              </w:rPr>
              <w:t>Just satisfaction in respect of non-pecuniary damage paid.</w:t>
            </w:r>
          </w:p>
          <w:p w:rsidR="00C270DD" w:rsidRPr="003733BE" w:rsidRDefault="003733BE" w:rsidP="00755FB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The judgment was published.</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366"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(2010)214</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UK / Miller</w:t>
            </w:r>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45825/99</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26/01/2005</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sz w:val="20"/>
                <w:szCs w:val="20"/>
              </w:rPr>
              <w:t>26/10/2005</w:t>
            </w:r>
          </w:p>
        </w:tc>
        <w:tc>
          <w:tcPr>
            <w:tcW w:w="3735" w:type="dxa"/>
            <w:tcMar>
              <w:top w:w="113" w:type="dxa"/>
              <w:bottom w:w="113" w:type="dxa"/>
            </w:tcMar>
          </w:tcPr>
          <w:p w:rsidR="00C270DD" w:rsidRPr="003733BE" w:rsidRDefault="00C270DD" w:rsidP="00657F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Access to and efficient functioning of justice: </w:t>
            </w:r>
            <w:r w:rsidRPr="003733BE">
              <w:rPr>
                <w:rStyle w:val="hps"/>
                <w:rFonts w:cstheme="minorHAnsi"/>
                <w:i/>
                <w:sz w:val="20"/>
                <w:szCs w:val="20"/>
              </w:rPr>
              <w:t>Unfair proceedings due to the lack of independence and impartiality of the Army court-martial which judged the applicant, on account of various structural problems. (Article 6§1)</w:t>
            </w:r>
          </w:p>
        </w:tc>
        <w:tc>
          <w:tcPr>
            <w:tcW w:w="5196" w:type="dxa"/>
            <w:tcMar>
              <w:top w:w="113" w:type="dxa"/>
              <w:bottom w:w="113" w:type="dxa"/>
            </w:tcMar>
          </w:tcPr>
          <w:p w:rsidR="00C270DD" w:rsidRPr="003733BE" w:rsidRDefault="003733BE" w:rsidP="00755FB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No claim for just satisfaction submitted.</w:t>
            </w:r>
          </w:p>
          <w:p w:rsidR="00C270DD" w:rsidRPr="003733BE" w:rsidRDefault="003733BE" w:rsidP="00755FB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The case present similarities to the Findlay case (see Resolution </w:t>
            </w:r>
            <w:hyperlink r:id="rId367" w:history="1">
              <w:r w:rsidR="00C270DD" w:rsidRPr="003733BE">
                <w:rPr>
                  <w:rStyle w:val="Hyperlink"/>
                  <w:rFonts w:cstheme="minorHAnsi"/>
                  <w:sz w:val="20"/>
                  <w:szCs w:val="20"/>
                </w:rPr>
                <w:t>DH(98)12</w:t>
              </w:r>
            </w:hyperlink>
            <w:r w:rsidR="00C270DD" w:rsidRPr="003733BE">
              <w:rPr>
                <w:rFonts w:cstheme="minorHAnsi"/>
                <w:sz w:val="20"/>
                <w:szCs w:val="20"/>
              </w:rPr>
              <w:t>) following which the Army Act 1996 was adopted.  In the present case, the Court questioned some of the new provisions included in this Act. It noted in particular that the safeguards surrounding the independence of the ordinary members of the court-martial were not sufficient to exclude the risk of outside pressure and that the Reviewing Authority, which was a non-judicial body, had the power to vary the finding and sentence imposed by the court-martial. According to new information submitted in the Cooper case, the final decision would however always lie with a judicial body, which was not bound by the advice to or the decision of the Reviewing Authority. There were sufficient safeguards surrounding the ordinary members of the court-martial to ensure their independence. Although the Cooper case dealt with an RAF court-martial, it was not disputed that the relevant regulatory frameworks governing Army and RAF courts-martial were the same in all material respects. The judgment was published.</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368"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(2010)214</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UK / Morris</w:t>
            </w:r>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38784/97</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26/05/2002</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sz w:val="20"/>
                <w:szCs w:val="20"/>
              </w:rPr>
              <w:t>02/02/2002</w:t>
            </w:r>
          </w:p>
        </w:tc>
        <w:tc>
          <w:tcPr>
            <w:tcW w:w="3735" w:type="dxa"/>
            <w:tcMar>
              <w:top w:w="113" w:type="dxa"/>
              <w:bottom w:w="113" w:type="dxa"/>
            </w:tcMar>
          </w:tcPr>
          <w:p w:rsidR="00C270DD" w:rsidRPr="003733BE" w:rsidRDefault="00C270DD" w:rsidP="00657F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Access to and efficient functioning of justice: </w:t>
            </w:r>
            <w:r w:rsidRPr="003733BE">
              <w:rPr>
                <w:rStyle w:val="hps"/>
                <w:rFonts w:cstheme="minorHAnsi"/>
                <w:i/>
                <w:sz w:val="20"/>
                <w:szCs w:val="20"/>
              </w:rPr>
              <w:t>Unfair proceedings due to the lack of independence and impartiality of the Army court-martial which judged the applicant, on account of various structural problems. (Article 6§1)</w:t>
            </w:r>
          </w:p>
        </w:tc>
        <w:tc>
          <w:tcPr>
            <w:tcW w:w="5196" w:type="dxa"/>
            <w:tcMar>
              <w:top w:w="113" w:type="dxa"/>
              <w:bottom w:w="113" w:type="dxa"/>
            </w:tcMar>
          </w:tcPr>
          <w:p w:rsidR="00C270DD" w:rsidRPr="003733BE" w:rsidRDefault="003733BE" w:rsidP="00A81D7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The finding of a violation in itself amounted to sufficient just satisfaction for non-pecuniary damage. </w:t>
            </w:r>
          </w:p>
          <w:p w:rsidR="00C270DD" w:rsidRPr="003733BE" w:rsidRDefault="003733BE" w:rsidP="00FF67C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u w:val="single"/>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The case present similarities to the Findlay case (see Resolution </w:t>
            </w:r>
            <w:hyperlink r:id="rId369" w:history="1">
              <w:r w:rsidR="00C270DD" w:rsidRPr="003733BE">
                <w:rPr>
                  <w:rStyle w:val="Hyperlink"/>
                  <w:rFonts w:cstheme="minorHAnsi"/>
                  <w:sz w:val="20"/>
                  <w:szCs w:val="20"/>
                </w:rPr>
                <w:t>DH(98)12</w:t>
              </w:r>
            </w:hyperlink>
            <w:r w:rsidR="00C270DD" w:rsidRPr="003733BE">
              <w:rPr>
                <w:rFonts w:cstheme="minorHAnsi"/>
                <w:sz w:val="20"/>
                <w:szCs w:val="20"/>
              </w:rPr>
              <w:t xml:space="preserve">) following which the Army Act 1996 was adopted.  In the present case, the Court questioned some of the new provisions included in this Act. </w:t>
            </w:r>
            <w:r w:rsidR="00C270DD" w:rsidRPr="003733BE">
              <w:rPr>
                <w:rFonts w:cstheme="minorHAnsi"/>
                <w:sz w:val="20"/>
                <w:szCs w:val="20"/>
              </w:rPr>
              <w:lastRenderedPageBreak/>
              <w:t>It noted in particular that the safeguards surrounding the independence of the ordinary members of the court-martial were not sufficient to exclude the risk of outside pressure and that the Reviewing Authority, which was a non-judicial body, had the power to vary the finding and sentence imposed by the court-martial. According to new information submitted in the Cooper case, the final decision would however always lie with a judicial body, which was not bound by the advice to or the decision of the Reviewing Authority. There were sufficient safeguards surrounding the ordinary members of the court-martial to ensure their independence. Although the Cooper case dealt with an RAF court-martial, it was not disputed that the relevant regulatory frameworks governing Army and RAF courts-martial were the same in all material respects. The judgment was published.</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370"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(2018)24</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UK / Nelson and 8 other cases</w:t>
            </w:r>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74961/01+</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rPr>
            </w:pPr>
            <w:r w:rsidRPr="003733BE">
              <w:rPr>
                <w:rStyle w:val="sb8d990e2"/>
                <w:b/>
                <w:sz w:val="20"/>
                <w:szCs w:val="20"/>
              </w:rPr>
              <w:t>01/07/2008+</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sz w:val="20"/>
                <w:szCs w:val="20"/>
              </w:rPr>
            </w:pPr>
            <w:r w:rsidRPr="003733BE">
              <w:rPr>
                <w:rStyle w:val="sb8d990e2"/>
                <w:sz w:val="20"/>
                <w:szCs w:val="20"/>
              </w:rPr>
              <w:t>01/04/2008</w:t>
            </w:r>
          </w:p>
        </w:tc>
        <w:tc>
          <w:tcPr>
            <w:tcW w:w="3735" w:type="dxa"/>
            <w:tcMar>
              <w:top w:w="113" w:type="dxa"/>
              <w:bottom w:w="113" w:type="dxa"/>
            </w:tcMar>
          </w:tcPr>
          <w:p w:rsidR="00C270DD" w:rsidRPr="003733BE" w:rsidRDefault="00C270DD" w:rsidP="008C4415">
            <w:pPr>
              <w:jc w:val="both"/>
              <w:cnfStyle w:val="000000000000" w:firstRow="0" w:lastRow="0" w:firstColumn="0" w:lastColumn="0" w:oddVBand="0" w:evenVBand="0" w:oddHBand="0" w:evenHBand="0" w:firstRowFirstColumn="0" w:firstRowLastColumn="0" w:lastRowFirstColumn="0" w:lastRowLastColumn="0"/>
              <w:rPr>
                <w:rStyle w:val="sb8d990e2"/>
                <w:b/>
                <w:i/>
                <w:sz w:val="20"/>
                <w:szCs w:val="20"/>
              </w:rPr>
            </w:pPr>
            <w:r w:rsidRPr="003733BE">
              <w:rPr>
                <w:rStyle w:val="sb8d990e2"/>
                <w:b/>
                <w:i/>
                <w:sz w:val="20"/>
                <w:szCs w:val="20"/>
              </w:rPr>
              <w:t xml:space="preserve">Discrimination and protection of property: </w:t>
            </w:r>
            <w:r w:rsidRPr="003733BE">
              <w:rPr>
                <w:rStyle w:val="sb8d990e2"/>
                <w:i/>
                <w:sz w:val="20"/>
                <w:szCs w:val="20"/>
              </w:rPr>
              <w:t>Discriminatory interference due to authorities’ refusal to pay widowers social security benefits available to women in a similar position (some cases concern entitlement to widowed mother’s allowance, others concern entitlement to widow’s payment). (Article 14 in conjunction with 1 of Protocol No. 1)</w:t>
            </w:r>
          </w:p>
        </w:tc>
        <w:tc>
          <w:tcPr>
            <w:tcW w:w="5196" w:type="dxa"/>
            <w:tcMar>
              <w:top w:w="113" w:type="dxa"/>
              <w:bottom w:w="113" w:type="dxa"/>
            </w:tcMar>
          </w:tcPr>
          <w:p w:rsidR="00C270DD" w:rsidRPr="003733BE" w:rsidRDefault="003733BE" w:rsidP="008C4415">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Style w:val="sb8d990e2"/>
                <w:rFonts w:cstheme="minorHAnsi"/>
                <w:i/>
                <w:sz w:val="20"/>
                <w:szCs w:val="20"/>
                <w:u w:val="single"/>
              </w:rPr>
              <w:t>Individual measures</w:t>
            </w:r>
            <w:r w:rsidRPr="003733BE">
              <w:rPr>
                <w:rStyle w:val="sb8d990e2"/>
                <w:rFonts w:cstheme="minorHAnsi"/>
                <w:i/>
                <w:sz w:val="20"/>
                <w:szCs w:val="20"/>
              </w:rPr>
              <w:t>:</w:t>
            </w:r>
            <w:r w:rsidR="00C270DD" w:rsidRPr="003733BE">
              <w:rPr>
                <w:rStyle w:val="sb8d990e2"/>
                <w:rFonts w:cstheme="minorHAnsi"/>
                <w:sz w:val="20"/>
                <w:szCs w:val="20"/>
              </w:rPr>
              <w:t xml:space="preserve"> </w:t>
            </w:r>
            <w:r w:rsidR="00C270DD" w:rsidRPr="003733BE">
              <w:rPr>
                <w:rFonts w:cstheme="minorHAnsi"/>
                <w:sz w:val="20"/>
                <w:szCs w:val="20"/>
              </w:rPr>
              <w:t>Just satisfaction for pecuniary damages paid in 2 cases. In 8 cases, no claim was submitted to</w:t>
            </w:r>
            <w:r w:rsidR="00E81E0A">
              <w:rPr>
                <w:rFonts w:cstheme="minorHAnsi"/>
                <w:sz w:val="20"/>
                <w:szCs w:val="20"/>
              </w:rPr>
              <w:t xml:space="preserve"> the EC</w:t>
            </w:r>
            <w:r w:rsidR="00C270DD" w:rsidRPr="003733BE">
              <w:rPr>
                <w:rFonts w:cstheme="minorHAnsi"/>
                <w:sz w:val="20"/>
                <w:szCs w:val="20"/>
              </w:rPr>
              <w:t>HR.</w:t>
            </w:r>
          </w:p>
          <w:p w:rsidR="00C270DD" w:rsidRPr="003733BE" w:rsidRDefault="003733BE" w:rsidP="002D18D8">
            <w:pPr>
              <w:jc w:val="both"/>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u w:val="single"/>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See </w:t>
            </w:r>
            <w:hyperlink r:id="rId371" w:history="1">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(2002)95</w:t>
              </w:r>
            </w:hyperlink>
            <w:r w:rsidR="00C270DD" w:rsidRPr="003733BE">
              <w:rPr>
                <w:rFonts w:cstheme="minorHAnsi"/>
                <w:sz w:val="20"/>
                <w:szCs w:val="20"/>
              </w:rPr>
              <w:t xml:space="preserve"> in Cornwell concluded by friendly settlement. See also </w:t>
            </w:r>
            <w:hyperlink r:id="rId372" w:history="1">
              <w:proofErr w:type="spellStart"/>
              <w:r w:rsidR="00C270DD" w:rsidRPr="003733BE">
                <w:rPr>
                  <w:rStyle w:val="Hyperlink"/>
                  <w:rFonts w:cstheme="minorHAnsi"/>
                  <w:sz w:val="20"/>
                  <w:szCs w:val="20"/>
                </w:rPr>
                <w:t>CMResDH</w:t>
              </w:r>
              <w:proofErr w:type="spellEnd"/>
              <w:r w:rsidR="00C270DD" w:rsidRPr="003733BE">
                <w:rPr>
                  <w:rStyle w:val="Hyperlink"/>
                  <w:rFonts w:cstheme="minorHAnsi"/>
                  <w:sz w:val="20"/>
                  <w:szCs w:val="20"/>
                </w:rPr>
                <w:t>(2003)130</w:t>
              </w:r>
            </w:hyperlink>
            <w:r w:rsidR="00C270DD" w:rsidRPr="003733BE">
              <w:rPr>
                <w:rFonts w:cstheme="minorHAnsi"/>
                <w:sz w:val="20"/>
                <w:szCs w:val="20"/>
              </w:rPr>
              <w:t xml:space="preserve"> in the Willis case and </w:t>
            </w:r>
            <w:hyperlink r:id="rId373" w:history="1">
              <w:proofErr w:type="spellStart"/>
              <w:r w:rsidR="00C270DD" w:rsidRPr="003733BE">
                <w:rPr>
                  <w:rStyle w:val="Hyperlink"/>
                  <w:rFonts w:cstheme="minorHAnsi"/>
                  <w:sz w:val="20"/>
                  <w:szCs w:val="20"/>
                </w:rPr>
                <w:t>CMResDH</w:t>
              </w:r>
              <w:proofErr w:type="spellEnd"/>
              <w:r w:rsidR="00C270DD" w:rsidRPr="003733BE">
                <w:rPr>
                  <w:rStyle w:val="Hyperlink"/>
                  <w:rFonts w:cstheme="minorHAnsi"/>
                  <w:sz w:val="20"/>
                  <w:szCs w:val="20"/>
                </w:rPr>
                <w:t>(2002)96</w:t>
              </w:r>
            </w:hyperlink>
            <w:r w:rsidR="00C270DD" w:rsidRPr="003733BE">
              <w:rPr>
                <w:rFonts w:cstheme="minorHAnsi"/>
                <w:sz w:val="20"/>
                <w:szCs w:val="20"/>
              </w:rPr>
              <w:t xml:space="preserve"> in the Leary case concerning legislative amendments introduced in the Welfare Reform and Pensions Act 1999 granting equal treatment to widows and widowers in respect of social security as from 2001. </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374"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(2010)214</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UK / O’Hara</w:t>
            </w:r>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37555/97</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16/01/2002</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sz w:val="20"/>
                <w:szCs w:val="20"/>
              </w:rPr>
              <w:t>16/10/2001</w:t>
            </w:r>
          </w:p>
        </w:tc>
        <w:tc>
          <w:tcPr>
            <w:tcW w:w="3735" w:type="dxa"/>
            <w:tcMar>
              <w:top w:w="113" w:type="dxa"/>
              <w:bottom w:w="113" w:type="dxa"/>
            </w:tcMar>
          </w:tcPr>
          <w:p w:rsidR="00C270DD" w:rsidRPr="003733BE" w:rsidRDefault="00C270DD" w:rsidP="00657F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Protection of rights in detention: </w:t>
            </w:r>
            <w:r w:rsidRPr="003733BE">
              <w:rPr>
                <w:rStyle w:val="hps"/>
                <w:rFonts w:cstheme="minorHAnsi"/>
                <w:i/>
                <w:sz w:val="20"/>
                <w:szCs w:val="20"/>
              </w:rPr>
              <w:t>Lacking promptness for being brought before a judge upon arrest and the lack of availability of an enforceable right to compensation. (Article 5 §§3+5)</w:t>
            </w:r>
          </w:p>
        </w:tc>
        <w:tc>
          <w:tcPr>
            <w:tcW w:w="5196" w:type="dxa"/>
            <w:tcMar>
              <w:top w:w="113" w:type="dxa"/>
              <w:bottom w:w="113" w:type="dxa"/>
            </w:tcMar>
          </w:tcPr>
          <w:p w:rsidR="00C270DD" w:rsidRPr="003733BE" w:rsidRDefault="003733BE" w:rsidP="001A441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The finding of a violation in itself amounted to sufficient just satisfaction for non-pecuniary damage. The applicant was released after 6 days.</w:t>
            </w:r>
          </w:p>
          <w:p w:rsidR="00C270DD" w:rsidRPr="003733BE" w:rsidRDefault="003733BE" w:rsidP="001A441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w:t>
            </w:r>
            <w:r w:rsidR="00C270DD" w:rsidRPr="003733BE">
              <w:rPr>
                <w:color w:val="333333"/>
                <w:sz w:val="20"/>
                <w:szCs w:val="20"/>
              </w:rPr>
              <w:t xml:space="preserve">The case presents similarities with that of Brogan and others (Resolution </w:t>
            </w:r>
            <w:hyperlink r:id="rId375" w:history="1">
              <w:r w:rsidR="00C270DD" w:rsidRPr="003733BE">
                <w:rPr>
                  <w:rStyle w:val="Hyperlink"/>
                  <w:sz w:val="20"/>
                  <w:szCs w:val="20"/>
                </w:rPr>
                <w:t>DH(90)23</w:t>
              </w:r>
            </w:hyperlink>
            <w:r w:rsidR="00C270DD" w:rsidRPr="003733BE">
              <w:rPr>
                <w:color w:val="333333"/>
                <w:sz w:val="20"/>
                <w:szCs w:val="20"/>
              </w:rPr>
              <w:t xml:space="preserve">). The judgment was published and circulated to the Secretary of State and the courts. </w:t>
            </w:r>
          </w:p>
          <w:p w:rsidR="00C270DD" w:rsidRPr="003733BE" w:rsidRDefault="00C270DD" w:rsidP="00755FB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u w:val="single"/>
              </w:rPr>
            </w:pP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376"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(2010)214</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UK / P.C. and S.</w:t>
            </w:r>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56547/00</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16/10/2002</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sz w:val="20"/>
                <w:szCs w:val="20"/>
              </w:rPr>
              <w:t>16/07/2002</w:t>
            </w:r>
          </w:p>
        </w:tc>
        <w:tc>
          <w:tcPr>
            <w:tcW w:w="3735" w:type="dxa"/>
            <w:tcMar>
              <w:top w:w="113" w:type="dxa"/>
              <w:bottom w:w="113" w:type="dxa"/>
            </w:tcMar>
          </w:tcPr>
          <w:p w:rsidR="00C270DD" w:rsidRPr="003733BE" w:rsidRDefault="00C270DD" w:rsidP="00B34B3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Protection of family life and access to and efficient functioning of justice:</w:t>
            </w:r>
            <w:r w:rsidRPr="003733BE">
              <w:t xml:space="preserve"> </w:t>
            </w:r>
            <w:r w:rsidRPr="003733BE">
              <w:rPr>
                <w:i/>
                <w:sz w:val="20"/>
                <w:szCs w:val="20"/>
              </w:rPr>
              <w:t>Interference due to the removal of the applicants’ child shortly after birth without relevant and sufficient reasons a</w:t>
            </w:r>
            <w:r w:rsidRPr="003733BE">
              <w:rPr>
                <w:rStyle w:val="hps"/>
                <w:rFonts w:cstheme="minorHAnsi"/>
                <w:i/>
                <w:sz w:val="20"/>
                <w:szCs w:val="20"/>
              </w:rPr>
              <w:t>nd lack of legal representation of the parents in proceedings concerning the local authority’s application for a child care order and an order freeing for adoption. (Article 8 and 6 §1)</w:t>
            </w:r>
          </w:p>
        </w:tc>
        <w:tc>
          <w:tcPr>
            <w:tcW w:w="5196" w:type="dxa"/>
            <w:tcMar>
              <w:top w:w="113" w:type="dxa"/>
              <w:bottom w:w="113" w:type="dxa"/>
            </w:tcMar>
          </w:tcPr>
          <w:p w:rsidR="00C270DD" w:rsidRPr="003733BE" w:rsidRDefault="003733BE" w:rsidP="00096E1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w:t>
            </w:r>
            <w:r w:rsidR="00C270DD" w:rsidRPr="003733BE">
              <w:rPr>
                <w:rStyle w:val="sb8d990e2"/>
                <w:rFonts w:cstheme="minorHAnsi"/>
                <w:sz w:val="20"/>
                <w:szCs w:val="20"/>
              </w:rPr>
              <w:t>Just satisfaction in respect of non-pecuniary damage paid. The applicants’ daughter was adopted in 2002.</w:t>
            </w:r>
          </w:p>
          <w:p w:rsidR="00C270DD" w:rsidRPr="003733BE" w:rsidRDefault="003733BE" w:rsidP="00B34B3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The Adoption and Children Act 2002 received Royal Assent. The Department of Health will ensure that the issues raised by this case are kept carefully in mind as part of the implementation of the Act, in particular in relation to the development of guidance to local authorities and voluntary adoption agencies. The judgment was published and disseminated.</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Height w:val="1451"/>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377"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(2018)25</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UK / R.K. and A.K.</w:t>
            </w:r>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38000/05</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rPr>
            </w:pPr>
            <w:r w:rsidRPr="003733BE">
              <w:rPr>
                <w:rStyle w:val="sb8d990e2"/>
                <w:b/>
                <w:sz w:val="20"/>
                <w:szCs w:val="20"/>
              </w:rPr>
              <w:t>30/12/2008</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Style w:val="sb8d990e2"/>
                <w:sz w:val="20"/>
                <w:szCs w:val="20"/>
              </w:rPr>
            </w:pPr>
            <w:r w:rsidRPr="003733BE">
              <w:rPr>
                <w:rStyle w:val="sb8d990e2"/>
                <w:sz w:val="20"/>
                <w:szCs w:val="20"/>
              </w:rPr>
              <w:t>30/09/2008</w:t>
            </w:r>
          </w:p>
        </w:tc>
        <w:tc>
          <w:tcPr>
            <w:tcW w:w="3735" w:type="dxa"/>
            <w:tcMar>
              <w:top w:w="113" w:type="dxa"/>
              <w:bottom w:w="113" w:type="dxa"/>
            </w:tcMar>
          </w:tcPr>
          <w:p w:rsidR="00C270DD" w:rsidRPr="003733BE" w:rsidRDefault="00C270DD" w:rsidP="001655CA">
            <w:pPr>
              <w:jc w:val="both"/>
              <w:cnfStyle w:val="000000100000" w:firstRow="0" w:lastRow="0" w:firstColumn="0" w:lastColumn="0" w:oddVBand="0" w:evenVBand="0" w:oddHBand="1" w:evenHBand="0" w:firstRowFirstColumn="0" w:firstRowLastColumn="0" w:lastRowFirstColumn="0" w:lastRowLastColumn="0"/>
              <w:rPr>
                <w:rStyle w:val="sb8d990e2"/>
                <w:b/>
                <w:i/>
                <w:sz w:val="20"/>
                <w:szCs w:val="20"/>
              </w:rPr>
            </w:pPr>
            <w:r w:rsidRPr="003733BE">
              <w:rPr>
                <w:rStyle w:val="sb8d990e2"/>
                <w:b/>
                <w:i/>
                <w:sz w:val="20"/>
                <w:szCs w:val="20"/>
              </w:rPr>
              <w:t xml:space="preserve">Lack of an effective remedy </w:t>
            </w:r>
            <w:r w:rsidRPr="003733BE">
              <w:rPr>
                <w:rStyle w:val="sb8d990e2"/>
                <w:i/>
                <w:sz w:val="20"/>
                <w:szCs w:val="20"/>
              </w:rPr>
              <w:t>to establish a local authority’s responsibility for damage suffered and to obtain compensation for taking the applicants’ daughter into short-term state care. (Article 13)</w:t>
            </w:r>
          </w:p>
        </w:tc>
        <w:tc>
          <w:tcPr>
            <w:tcW w:w="5196" w:type="dxa"/>
            <w:tcMar>
              <w:top w:w="113" w:type="dxa"/>
              <w:bottom w:w="113" w:type="dxa"/>
            </w:tcMar>
          </w:tcPr>
          <w:p w:rsidR="00C270DD" w:rsidRPr="003733BE" w:rsidRDefault="003733BE" w:rsidP="00C565A3">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Style w:val="sb8d990e2"/>
                <w:rFonts w:cstheme="minorHAnsi"/>
                <w:i/>
                <w:sz w:val="20"/>
                <w:szCs w:val="20"/>
                <w:u w:val="single"/>
              </w:rPr>
              <w:t>Individual measures</w:t>
            </w:r>
            <w:r w:rsidRPr="003733BE">
              <w:rPr>
                <w:rStyle w:val="sb8d990e2"/>
                <w:rFonts w:cstheme="minorHAnsi"/>
                <w:i/>
                <w:sz w:val="20"/>
                <w:szCs w:val="20"/>
              </w:rPr>
              <w:t>:</w:t>
            </w:r>
            <w:r w:rsidR="00C270DD" w:rsidRPr="003733BE">
              <w:rPr>
                <w:rStyle w:val="sb8d990e2"/>
                <w:rFonts w:cstheme="minorHAnsi"/>
                <w:sz w:val="20"/>
                <w:szCs w:val="20"/>
              </w:rPr>
              <w:t xml:space="preserve"> </w:t>
            </w:r>
            <w:r w:rsidR="00C270DD" w:rsidRPr="003733BE">
              <w:rPr>
                <w:rFonts w:cstheme="minorHAnsi"/>
                <w:sz w:val="20"/>
                <w:szCs w:val="20"/>
              </w:rPr>
              <w:t>Just satisfaction for pecuniary damages paid. The daughter was returned to their parents.</w:t>
            </w:r>
          </w:p>
          <w:p w:rsidR="00C270DD" w:rsidRPr="003733BE" w:rsidRDefault="003733BE" w:rsidP="00E643D4">
            <w:pPr>
              <w:jc w:val="both"/>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See </w:t>
            </w:r>
            <w:hyperlink r:id="rId378" w:history="1">
              <w:r w:rsidR="00C270DD" w:rsidRPr="003733BE">
                <w:rPr>
                  <w:rStyle w:val="Hyperlink"/>
                  <w:rFonts w:cstheme="minorHAnsi"/>
                  <w:sz w:val="20"/>
                  <w:szCs w:val="20"/>
                </w:rPr>
                <w:t>CM/</w:t>
              </w:r>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(2007)101</w:t>
              </w:r>
            </w:hyperlink>
            <w:r w:rsidR="00C270DD" w:rsidRPr="003733BE">
              <w:rPr>
                <w:rFonts w:cstheme="minorHAnsi"/>
                <w:sz w:val="20"/>
                <w:szCs w:val="20"/>
              </w:rPr>
              <w:t xml:space="preserve"> in </w:t>
            </w:r>
            <w:proofErr w:type="spellStart"/>
            <w:r w:rsidR="00C270DD" w:rsidRPr="003733BE">
              <w:rPr>
                <w:rFonts w:cstheme="minorHAnsi"/>
                <w:sz w:val="20"/>
                <w:szCs w:val="20"/>
              </w:rPr>
              <w:t>Bubbins</w:t>
            </w:r>
            <w:proofErr w:type="spellEnd"/>
            <w:r w:rsidR="00C270DD" w:rsidRPr="003733BE">
              <w:rPr>
                <w:rFonts w:cstheme="minorHAnsi"/>
                <w:sz w:val="20"/>
                <w:szCs w:val="20"/>
              </w:rPr>
              <w:t>. Following the entry into force on 02/10/2000 of the Human Rights Act 1998, a person in the situation of the applicants could bring a claim against a local authority.</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379"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(2010)214</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UK / Rowe and Davis and 2 other cases</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w:t>
            </w:r>
            <w:proofErr w:type="spellStart"/>
            <w:r w:rsidRPr="003733BE">
              <w:rPr>
                <w:rFonts w:cstheme="minorHAnsi"/>
                <w:b/>
                <w:sz w:val="20"/>
                <w:szCs w:val="20"/>
              </w:rPr>
              <w:t>Dowsett</w:t>
            </w:r>
            <w:proofErr w:type="spellEnd"/>
            <w:r w:rsidRPr="003733BE">
              <w:rPr>
                <w:rFonts w:cstheme="minorHAnsi"/>
                <w:b/>
                <w:sz w:val="20"/>
                <w:szCs w:val="20"/>
              </w:rPr>
              <w:t xml:space="preserve"> and </w:t>
            </w:r>
            <w:proofErr w:type="spellStart"/>
            <w:r w:rsidRPr="003733BE">
              <w:rPr>
                <w:rFonts w:cstheme="minorHAnsi"/>
                <w:b/>
                <w:sz w:val="20"/>
                <w:szCs w:val="20"/>
              </w:rPr>
              <w:t>Atlan</w:t>
            </w:r>
            <w:proofErr w:type="spellEnd"/>
            <w:r w:rsidRPr="003733BE">
              <w:rPr>
                <w:rFonts w:cstheme="minorHAnsi"/>
                <w:b/>
                <w:sz w:val="20"/>
                <w:szCs w:val="20"/>
              </w:rPr>
              <w:t>)</w:t>
            </w:r>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28901/95</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16/02/2000</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Grand Chamber</w:t>
            </w:r>
          </w:p>
        </w:tc>
        <w:tc>
          <w:tcPr>
            <w:tcW w:w="3735" w:type="dxa"/>
            <w:tcMar>
              <w:top w:w="113" w:type="dxa"/>
              <w:bottom w:w="113" w:type="dxa"/>
            </w:tcMar>
          </w:tcPr>
          <w:p w:rsidR="00C270DD" w:rsidRPr="003733BE" w:rsidRDefault="00C270DD" w:rsidP="00657F8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i/>
                <w:sz w:val="20"/>
                <w:szCs w:val="20"/>
              </w:rPr>
            </w:pPr>
            <w:r w:rsidRPr="003733BE">
              <w:rPr>
                <w:rStyle w:val="hps"/>
                <w:rFonts w:cstheme="minorHAnsi"/>
                <w:b/>
                <w:i/>
                <w:sz w:val="20"/>
                <w:szCs w:val="20"/>
              </w:rPr>
              <w:t xml:space="preserve">Access to and efficient functioning of justice: </w:t>
            </w:r>
            <w:r w:rsidRPr="003733BE">
              <w:rPr>
                <w:rStyle w:val="hps"/>
                <w:rFonts w:cstheme="minorHAnsi"/>
                <w:i/>
                <w:sz w:val="20"/>
                <w:szCs w:val="20"/>
              </w:rPr>
              <w:t>Unfair criminal proceedings due to non-disclosure by prosecution of relevant evidence on the ground of public interest immunity. (Article 6 §1)</w:t>
            </w:r>
          </w:p>
        </w:tc>
        <w:tc>
          <w:tcPr>
            <w:tcW w:w="5196" w:type="dxa"/>
            <w:tcMar>
              <w:top w:w="113" w:type="dxa"/>
              <w:bottom w:w="113" w:type="dxa"/>
            </w:tcMar>
          </w:tcPr>
          <w:p w:rsidR="00C270DD" w:rsidRPr="003733BE" w:rsidRDefault="003733BE" w:rsidP="00C027C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t xml:space="preserve"> </w:t>
            </w:r>
            <w:r w:rsidR="00C270DD" w:rsidRPr="003733BE">
              <w:rPr>
                <w:rFonts w:cstheme="minorHAnsi"/>
                <w:sz w:val="20"/>
                <w:szCs w:val="20"/>
              </w:rPr>
              <w:t>The finding of a violation in itself amounted to sufficient just satisfaction for non-pecuniary damage.</w:t>
            </w:r>
          </w:p>
          <w:p w:rsidR="00C270DD" w:rsidRPr="003733BE" w:rsidRDefault="003733BE" w:rsidP="00755FB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The entitlement to disclosure of relevant evidence is not an absolute right. The judgment was published.</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380"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(2010)214</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UK / S.B.C.</w:t>
            </w:r>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39360/98</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19/09/2001</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sz w:val="20"/>
                <w:szCs w:val="20"/>
              </w:rPr>
              <w:t>19/06/2001</w:t>
            </w:r>
          </w:p>
        </w:tc>
        <w:tc>
          <w:tcPr>
            <w:tcW w:w="3735" w:type="dxa"/>
            <w:tcMar>
              <w:top w:w="113" w:type="dxa"/>
              <w:bottom w:w="113" w:type="dxa"/>
            </w:tcMar>
          </w:tcPr>
          <w:p w:rsidR="00C270DD" w:rsidRPr="003733BE" w:rsidRDefault="00C270DD" w:rsidP="0081083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Protection of rights in detention: </w:t>
            </w:r>
            <w:r w:rsidRPr="003733BE">
              <w:rPr>
                <w:rStyle w:val="hps"/>
                <w:rFonts w:cstheme="minorHAnsi"/>
                <w:i/>
                <w:sz w:val="20"/>
                <w:szCs w:val="20"/>
              </w:rPr>
              <w:t>Automatic pre-trial detention, under the Criminal Justice and Public Order Act 1994, and the lack of availability of an enforceable right to compensation. (Article 5 §§3+5)</w:t>
            </w:r>
          </w:p>
        </w:tc>
        <w:tc>
          <w:tcPr>
            <w:tcW w:w="5196" w:type="dxa"/>
            <w:tcMar>
              <w:top w:w="113" w:type="dxa"/>
              <w:bottom w:w="113" w:type="dxa"/>
            </w:tcMar>
          </w:tcPr>
          <w:p w:rsidR="00C270DD" w:rsidRPr="003733BE" w:rsidRDefault="003733BE" w:rsidP="0081083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The finding of a violation in itself amounted to sufficient just satisfaction for non-pecuniary damage.</w:t>
            </w:r>
          </w:p>
          <w:p w:rsidR="00C270DD" w:rsidRPr="003733BE" w:rsidRDefault="003733BE" w:rsidP="00755FB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See </w:t>
            </w:r>
            <w:hyperlink r:id="rId381" w:history="1">
              <w:r w:rsidR="00C270DD" w:rsidRPr="003733BE">
                <w:rPr>
                  <w:rStyle w:val="Hyperlink"/>
                  <w:rFonts w:cstheme="minorHAnsi"/>
                  <w:sz w:val="20"/>
                  <w:szCs w:val="20"/>
                </w:rPr>
                <w:t>CM/</w:t>
              </w:r>
              <w:proofErr w:type="spellStart"/>
              <w:r w:rsidR="00C270DD" w:rsidRPr="003733BE">
                <w:rPr>
                  <w:rStyle w:val="Hyperlink"/>
                  <w:rFonts w:cstheme="minorHAnsi"/>
                  <w:sz w:val="20"/>
                  <w:szCs w:val="20"/>
                </w:rPr>
                <w:t>ResDH</w:t>
              </w:r>
              <w:proofErr w:type="spellEnd"/>
              <w:r w:rsidR="00C270DD" w:rsidRPr="003733BE">
                <w:rPr>
                  <w:rStyle w:val="Hyperlink"/>
                  <w:rFonts w:cstheme="minorHAnsi"/>
                  <w:sz w:val="20"/>
                  <w:szCs w:val="20"/>
                </w:rPr>
                <w:t>(2002)</w:t>
              </w:r>
            </w:hyperlink>
            <w:r w:rsidR="00C270DD" w:rsidRPr="003733BE">
              <w:rPr>
                <w:rFonts w:cstheme="minorHAnsi"/>
                <w:sz w:val="20"/>
                <w:szCs w:val="20"/>
              </w:rPr>
              <w:t>41 in Caballero concerning legislative amendments of the impugned provision by the Crime and Disorder Act 1998 and dissemination of the judgment to the authorities directly concerned.</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pPr>
            <w:hyperlink r:id="rId382"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(2010)67</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 xml:space="preserve">UK / </w:t>
            </w:r>
            <w:proofErr w:type="spellStart"/>
            <w:r w:rsidRPr="003733BE">
              <w:rPr>
                <w:rFonts w:cstheme="minorHAnsi"/>
                <w:b/>
                <w:sz w:val="20"/>
                <w:szCs w:val="20"/>
              </w:rPr>
              <w:t>Saadi</w:t>
            </w:r>
            <w:proofErr w:type="spellEnd"/>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13229/03</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29/01/2008</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Grand Chamber</w:t>
            </w:r>
          </w:p>
        </w:tc>
        <w:tc>
          <w:tcPr>
            <w:tcW w:w="3735" w:type="dxa"/>
            <w:tcMar>
              <w:top w:w="113" w:type="dxa"/>
              <w:bottom w:w="113" w:type="dxa"/>
            </w:tcMar>
          </w:tcPr>
          <w:p w:rsidR="00C270DD" w:rsidRPr="003733BE" w:rsidRDefault="00C270DD" w:rsidP="00755FB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i/>
                <w:sz w:val="20"/>
                <w:szCs w:val="20"/>
              </w:rPr>
            </w:pPr>
            <w:r w:rsidRPr="003733BE">
              <w:rPr>
                <w:rStyle w:val="hps"/>
                <w:rFonts w:cstheme="minorHAnsi"/>
                <w:b/>
                <w:i/>
                <w:sz w:val="20"/>
                <w:szCs w:val="20"/>
              </w:rPr>
              <w:t xml:space="preserve">Protection of rights in detention: </w:t>
            </w:r>
            <w:r w:rsidRPr="003733BE">
              <w:rPr>
                <w:rStyle w:val="hps"/>
                <w:rFonts w:cstheme="minorHAnsi"/>
                <w:i/>
                <w:sz w:val="20"/>
                <w:szCs w:val="20"/>
              </w:rPr>
              <w:t>Non-information about the reasons for his arrest of an Iraqi asylum-seeker held in a detention facility for asylum-seekers. (Article 5 §2)</w:t>
            </w:r>
          </w:p>
        </w:tc>
        <w:tc>
          <w:tcPr>
            <w:tcW w:w="5196" w:type="dxa"/>
            <w:tcMar>
              <w:top w:w="113" w:type="dxa"/>
              <w:bottom w:w="113" w:type="dxa"/>
            </w:tcMar>
          </w:tcPr>
          <w:p w:rsidR="00C270DD" w:rsidRPr="003733BE" w:rsidRDefault="003733BE" w:rsidP="001470E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The finding of a violation constituted in itself sufficient just satisfaction.</w:t>
            </w:r>
          </w:p>
          <w:p w:rsidR="00C270DD" w:rsidRPr="003733BE" w:rsidRDefault="003733BE" w:rsidP="001470E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The reasons for detention of asylum-seekers upon arrival are listed in form IS91R (“Reasons for Detention and Bail Rights” notice). The form was changed in April 2002 to include a box indicating that detention was authorised for applications “which may be decided using the fast-track procedures” and a new instruction was circulated in 2004 to Immigration Officers responsible for filling in the forms. Following these changes, asylum-seekers who are detained due to their application being processed under the fast-track procedure, are notified immediately of the reason for their detention. The judgment was published and disseminated.</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383"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(2010)214</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UK / Stephen Jordan No.2</w:t>
            </w:r>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49771/99</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10/03/2003</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sz w:val="20"/>
                <w:szCs w:val="20"/>
              </w:rPr>
              <w:t>10/12/2002</w:t>
            </w:r>
          </w:p>
        </w:tc>
        <w:tc>
          <w:tcPr>
            <w:tcW w:w="3735" w:type="dxa"/>
            <w:tcMar>
              <w:top w:w="113" w:type="dxa"/>
              <w:bottom w:w="113" w:type="dxa"/>
            </w:tcMar>
          </w:tcPr>
          <w:p w:rsidR="00C270DD" w:rsidRPr="003733BE" w:rsidRDefault="00C270DD" w:rsidP="00AF441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Access to and efficient functioning of justice: </w:t>
            </w:r>
            <w:r w:rsidRPr="003733BE">
              <w:rPr>
                <w:rStyle w:val="hps"/>
                <w:rFonts w:cstheme="minorHAnsi"/>
                <w:i/>
                <w:sz w:val="20"/>
                <w:szCs w:val="20"/>
              </w:rPr>
              <w:t>Excessive length of criminal proceedings before a court-martial. (Article 6 §1)</w:t>
            </w:r>
          </w:p>
        </w:tc>
        <w:tc>
          <w:tcPr>
            <w:tcW w:w="5196" w:type="dxa"/>
            <w:tcMar>
              <w:top w:w="113" w:type="dxa"/>
              <w:bottom w:w="113" w:type="dxa"/>
            </w:tcMar>
          </w:tcPr>
          <w:p w:rsidR="00C270DD" w:rsidRPr="003733BE" w:rsidRDefault="003733BE" w:rsidP="0040424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The finding of a violation in itself amounted to sufficient just satisfaction for non-pecuniary damage. Domestic proceedings closed.</w:t>
            </w:r>
          </w:p>
          <w:p w:rsidR="00C270DD" w:rsidRPr="003733BE" w:rsidRDefault="003733BE" w:rsidP="0040424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w:t>
            </w:r>
            <w:r w:rsidR="00C270DD" w:rsidRPr="003733BE">
              <w:rPr>
                <w:color w:val="333333"/>
                <w:sz w:val="20"/>
                <w:szCs w:val="20"/>
              </w:rPr>
              <w:t xml:space="preserve">In 2000, an independent internal regulatory body in the Army, the Office for Standards and Casework (Army), was created to monitor the progress of cases subject to the court-martial system. This body has the tasks, </w:t>
            </w:r>
            <w:r w:rsidR="00C270DD" w:rsidRPr="003733BE">
              <w:rPr>
                <w:rStyle w:val="Emphasis"/>
                <w:color w:val="333333"/>
                <w:sz w:val="20"/>
                <w:szCs w:val="20"/>
              </w:rPr>
              <w:t>inter alia</w:t>
            </w:r>
            <w:r w:rsidR="00C270DD" w:rsidRPr="003733BE">
              <w:rPr>
                <w:color w:val="333333"/>
                <w:sz w:val="20"/>
                <w:szCs w:val="20"/>
              </w:rPr>
              <w:t xml:space="preserve">, of promoting a sense of urgency and priority in handling administrative and disciplinary casework, and of identifying causes of unnecessary delay. It does not oversee the Army Prosecuting Authority, which remains an independent authority under the Attorney General, to whom it is accountable for any delays. Furthermore, the grant of legal aid has been expedited and may be granted at an earlier stage of </w:t>
            </w:r>
            <w:r w:rsidR="00C270DD" w:rsidRPr="003733BE">
              <w:rPr>
                <w:color w:val="000000"/>
                <w:sz w:val="20"/>
                <w:szCs w:val="20"/>
              </w:rPr>
              <w:t xml:space="preserve">proceedings. </w:t>
            </w:r>
            <w:r w:rsidR="00C270DD" w:rsidRPr="003733BE">
              <w:rPr>
                <w:color w:val="333333"/>
                <w:sz w:val="20"/>
                <w:szCs w:val="20"/>
              </w:rPr>
              <w:t xml:space="preserve">When section 23 of the Armed Forces Act 2001 came into force in 2003, the right to judicial review before the High Court was removed in order to put military personnel in the same position as civilian defendants with respect to Crown Court proceedings. Moreover, under the Courts-Martial (Appeals) Act 1968, persons tried by </w:t>
            </w:r>
            <w:r w:rsidR="00C270DD" w:rsidRPr="003733BE">
              <w:rPr>
                <w:color w:val="333333"/>
                <w:sz w:val="20"/>
                <w:szCs w:val="20"/>
              </w:rPr>
              <w:lastRenderedPageBreak/>
              <w:t>court-martial have a right of appeal against a court-martial verdict to the Courts-Martial Appeals Court, which is composed of civilian judges. From the CMAC, an appeal may be made to the House of Lords if a point of law of general public importance is involved. The Judge Advocate General introduced Directions Hearings as standard practice. In early 2006, the Adjutant General’s Delay Action Group was established, which is attended by representatives of all parts of the military justice system who have an interest in its expeditious process. The group produces statistics and discusses procedures. The judgment was published and disseminated.</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384" w:anchor="{&quot;fulltext&quot;:[&quot;general measures&quot;],&quot;sort&quot;:[&quot;kpdate Descending&quot;],&quot;respondent&quot;:[&quot;GBR&quot;],&quot;documentcollectionid2&quot;:[&quot;EXECUTION&quot;],&quot;itemid&quot;:[&quot;001-99482&quot;]}"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(2010)75</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 xml:space="preserve">UK / </w:t>
            </w:r>
            <w:proofErr w:type="spellStart"/>
            <w:r w:rsidRPr="003733BE">
              <w:rPr>
                <w:rFonts w:cstheme="minorHAnsi"/>
                <w:b/>
                <w:sz w:val="20"/>
                <w:szCs w:val="20"/>
              </w:rPr>
              <w:t>Tsfayo</w:t>
            </w:r>
            <w:proofErr w:type="spellEnd"/>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60680/00</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10/10/2007</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sz w:val="20"/>
                <w:szCs w:val="20"/>
              </w:rPr>
              <w:t>14/11/2006</w:t>
            </w:r>
          </w:p>
        </w:tc>
        <w:tc>
          <w:tcPr>
            <w:tcW w:w="3735" w:type="dxa"/>
            <w:tcMar>
              <w:top w:w="113" w:type="dxa"/>
              <w:bottom w:w="113" w:type="dxa"/>
            </w:tcMar>
          </w:tcPr>
          <w:p w:rsidR="00C270DD" w:rsidRPr="003733BE" w:rsidRDefault="00C270DD" w:rsidP="00E643D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Access to and efficient functioning of justice: </w:t>
            </w:r>
            <w:r w:rsidRPr="003733BE">
              <w:rPr>
                <w:rStyle w:val="hps"/>
                <w:rFonts w:cstheme="minorHAnsi"/>
                <w:i/>
                <w:sz w:val="20"/>
                <w:szCs w:val="20"/>
              </w:rPr>
              <w:t>L</w:t>
            </w:r>
            <w:r w:rsidRPr="003733BE">
              <w:rPr>
                <w:rStyle w:val="sb8d990e2"/>
                <w:i/>
                <w:sz w:val="20"/>
                <w:szCs w:val="20"/>
              </w:rPr>
              <w:t>ack of independence and impartiality of the (Housing Benefit Review Board (HBRB)) due to its composition and to the absence of subsequent control by a judicial body with full jurisdiction and providing all the required guarantees. (Article 6 §1)</w:t>
            </w:r>
          </w:p>
        </w:tc>
        <w:tc>
          <w:tcPr>
            <w:tcW w:w="5196" w:type="dxa"/>
            <w:tcMar>
              <w:top w:w="113" w:type="dxa"/>
              <w:bottom w:w="113" w:type="dxa"/>
            </w:tcMar>
          </w:tcPr>
          <w:p w:rsidR="00C270DD" w:rsidRPr="003733BE" w:rsidRDefault="003733BE" w:rsidP="00E643D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Just satisfaction for non-pecuniary damages paid. No allegation of actual bias in the present case. Thus, the High Court, in refusing the applicant’s application for leave to apply for judicial review, also had dismissed the application on the merits on the grounds that the Board’s decision was neither unreasonable nor irrational.</w:t>
            </w:r>
          </w:p>
          <w:p w:rsidR="00C270DD" w:rsidRPr="003733BE" w:rsidRDefault="003733BE" w:rsidP="000E675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A claim for housing benefit was first considered by the local authority housing department. The claimant was entitled to a review of a refusal, first by the local authority itself, then by a HBRB comprising up to five elected councillors from the local authority. In 2001, HBRBs were replaced by tribunals set up under the Child Support, Pensions and Social Security Act 2000. The judgment was published and disseminated.</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385"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(2010)214</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UK / Waite</w:t>
            </w:r>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53236/99</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10/03/2003</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sz w:val="20"/>
                <w:szCs w:val="20"/>
              </w:rPr>
              <w:t>10/12/2002</w:t>
            </w:r>
          </w:p>
        </w:tc>
        <w:tc>
          <w:tcPr>
            <w:tcW w:w="3735" w:type="dxa"/>
            <w:tcMar>
              <w:top w:w="113" w:type="dxa"/>
              <w:bottom w:w="113" w:type="dxa"/>
            </w:tcMar>
          </w:tcPr>
          <w:p w:rsidR="00C270DD" w:rsidRPr="003733BE" w:rsidRDefault="00C270DD" w:rsidP="008621B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Protection of rights in detention: </w:t>
            </w:r>
            <w:r w:rsidRPr="003733BE">
              <w:rPr>
                <w:rStyle w:val="hps"/>
                <w:rFonts w:cstheme="minorHAnsi"/>
                <w:i/>
                <w:sz w:val="20"/>
                <w:szCs w:val="20"/>
              </w:rPr>
              <w:t xml:space="preserve">Lack of an oral hearing and an adversarial procedure before the Parole Board in proceedings concerning the revocation of the applicant’s licence and his recall to prison on the basis of his sentence to detention and lack of a right to seek </w:t>
            </w:r>
            <w:r w:rsidRPr="003733BE">
              <w:rPr>
                <w:rStyle w:val="hps"/>
                <w:rFonts w:cstheme="minorHAnsi"/>
                <w:i/>
                <w:sz w:val="20"/>
                <w:szCs w:val="20"/>
              </w:rPr>
              <w:lastRenderedPageBreak/>
              <w:t xml:space="preserve">compensation for this violation under domestic law. (Article 5 §§ 3+5). </w:t>
            </w:r>
          </w:p>
        </w:tc>
        <w:tc>
          <w:tcPr>
            <w:tcW w:w="5196" w:type="dxa"/>
            <w:tcMar>
              <w:top w:w="113" w:type="dxa"/>
              <w:bottom w:w="113" w:type="dxa"/>
            </w:tcMar>
          </w:tcPr>
          <w:p w:rsidR="00C270DD" w:rsidRPr="003733BE" w:rsidRDefault="003733BE" w:rsidP="00755FB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rPr>
            </w:pPr>
            <w:r w:rsidRPr="003733BE">
              <w:rPr>
                <w:rFonts w:cstheme="minorHAnsi"/>
                <w:i/>
                <w:sz w:val="20"/>
                <w:szCs w:val="20"/>
                <w:u w:val="single"/>
              </w:rPr>
              <w:lastRenderedPageBreak/>
              <w:t>Individual measures</w:t>
            </w:r>
            <w:r w:rsidRPr="003733BE">
              <w:rPr>
                <w:rFonts w:cstheme="minorHAnsi"/>
                <w:i/>
                <w:sz w:val="20"/>
                <w:szCs w:val="20"/>
              </w:rPr>
              <w:t>:</w:t>
            </w:r>
            <w:r w:rsidR="00C270DD" w:rsidRPr="003733BE">
              <w:rPr>
                <w:rFonts w:cstheme="minorHAnsi"/>
                <w:sz w:val="20"/>
                <w:szCs w:val="20"/>
              </w:rPr>
              <w:t xml:space="preserve"> </w:t>
            </w:r>
            <w:r w:rsidR="00C270DD" w:rsidRPr="003733BE">
              <w:rPr>
                <w:rStyle w:val="sb8d990e2"/>
                <w:rFonts w:cstheme="minorHAnsi"/>
                <w:sz w:val="20"/>
                <w:szCs w:val="20"/>
              </w:rPr>
              <w:t>Just satisfaction in respect of non-pecuniary damage paid.</w:t>
            </w:r>
            <w:r w:rsidR="00C270DD" w:rsidRPr="003733BE">
              <w:t xml:space="preserve"> </w:t>
            </w:r>
            <w:r w:rsidR="00C270DD" w:rsidRPr="003733BE">
              <w:rPr>
                <w:rStyle w:val="sb8d990e2"/>
                <w:rFonts w:cstheme="minorHAnsi"/>
                <w:sz w:val="20"/>
                <w:szCs w:val="20"/>
              </w:rPr>
              <w:t>The applicant at the time of the judgment was detained after infringing domestic law. His detention was subject to periodic review by the Parole Board.</w:t>
            </w:r>
          </w:p>
          <w:p w:rsidR="00C270DD" w:rsidRPr="003733BE" w:rsidRDefault="003733BE" w:rsidP="008621B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u w:val="single"/>
              </w:rPr>
            </w:pPr>
            <w:r w:rsidRPr="003733BE">
              <w:rPr>
                <w:rStyle w:val="sb8d990e2"/>
                <w:i/>
                <w:sz w:val="20"/>
                <w:szCs w:val="20"/>
                <w:u w:val="single"/>
              </w:rPr>
              <w:t>General measures</w:t>
            </w:r>
            <w:r w:rsidRPr="003733BE">
              <w:rPr>
                <w:rStyle w:val="sb8d990e2"/>
                <w:i/>
                <w:sz w:val="20"/>
                <w:szCs w:val="20"/>
              </w:rPr>
              <w:t>:</w:t>
            </w:r>
            <w:r w:rsidR="00C270DD" w:rsidRPr="003733BE">
              <w:rPr>
                <w:rStyle w:val="sb8d990e2"/>
                <w:sz w:val="20"/>
                <w:szCs w:val="20"/>
              </w:rPr>
              <w:t xml:space="preserve"> The Parole Board Rules of 1997 provide for oral hearings in the context of an adversarial procedure </w:t>
            </w:r>
            <w:r w:rsidR="00C270DD" w:rsidRPr="003733BE">
              <w:rPr>
                <w:rStyle w:val="sb8d990e2"/>
                <w:sz w:val="20"/>
                <w:szCs w:val="20"/>
              </w:rPr>
              <w:lastRenderedPageBreak/>
              <w:t>(involving legal representation and the possibility of calling and questioning witnesses). As regards the right to seek compensation, the case presents similarities to that of O'Hara (see above).</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386"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(2010)32</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UK / Wood</w:t>
            </w:r>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4744/99</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sz w:val="20"/>
                <w:szCs w:val="20"/>
              </w:rPr>
            </w:pPr>
            <w:r w:rsidRPr="003733BE">
              <w:rPr>
                <w:rStyle w:val="sb8d990e2"/>
                <w:sz w:val="20"/>
                <w:szCs w:val="20"/>
              </w:rPr>
              <w:t>15/03/2005</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Style w:val="sb8d990e2"/>
                <w:sz w:val="20"/>
                <w:szCs w:val="20"/>
              </w:rPr>
            </w:pPr>
            <w:r w:rsidRPr="003733BE">
              <w:rPr>
                <w:rStyle w:val="sb8d990e2"/>
                <w:sz w:val="20"/>
                <w:szCs w:val="20"/>
              </w:rPr>
              <w:t>Friendly settlement</w:t>
            </w:r>
          </w:p>
        </w:tc>
        <w:tc>
          <w:tcPr>
            <w:tcW w:w="3735" w:type="dxa"/>
            <w:tcMar>
              <w:top w:w="113" w:type="dxa"/>
              <w:bottom w:w="113" w:type="dxa"/>
            </w:tcMar>
          </w:tcPr>
          <w:p w:rsidR="00C270DD" w:rsidRPr="003733BE" w:rsidRDefault="00C270DD" w:rsidP="000B3616">
            <w:pPr>
              <w:jc w:val="both"/>
              <w:cnfStyle w:val="000000000000" w:firstRow="0" w:lastRow="0" w:firstColumn="0" w:lastColumn="0" w:oddVBand="0" w:evenVBand="0" w:oddHBand="0" w:evenHBand="0" w:firstRowFirstColumn="0" w:firstRowLastColumn="0" w:lastRowFirstColumn="0" w:lastRowLastColumn="0"/>
              <w:rPr>
                <w:rStyle w:val="sb8d990e2"/>
                <w:b/>
                <w:i/>
                <w:sz w:val="20"/>
                <w:szCs w:val="20"/>
              </w:rPr>
            </w:pPr>
            <w:r w:rsidRPr="003733BE">
              <w:rPr>
                <w:rStyle w:val="sb8d990e2"/>
                <w:b/>
                <w:i/>
                <w:sz w:val="20"/>
                <w:szCs w:val="20"/>
              </w:rPr>
              <w:t xml:space="preserve">Protection of rights in detention and access to and efficient functioning of justice: </w:t>
            </w:r>
            <w:r w:rsidRPr="003733BE">
              <w:rPr>
                <w:rStyle w:val="sb8d990e2"/>
                <w:i/>
                <w:sz w:val="20"/>
                <w:szCs w:val="20"/>
              </w:rPr>
              <w:t>Detention by order of the magistrates’ court following proceedings for neglect to pay a community charge and lack of legal aid. (Article 5 §1, and Article 6 §§1+ 3c)</w:t>
            </w:r>
          </w:p>
        </w:tc>
        <w:tc>
          <w:tcPr>
            <w:tcW w:w="5196" w:type="dxa"/>
            <w:tcMar>
              <w:top w:w="113" w:type="dxa"/>
              <w:bottom w:w="113" w:type="dxa"/>
            </w:tcMar>
          </w:tcPr>
          <w:p w:rsidR="00C270DD" w:rsidRPr="003733BE" w:rsidRDefault="003733BE" w:rsidP="000B3616">
            <w:pPr>
              <w:jc w:val="both"/>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rPr>
            </w:pPr>
            <w:r w:rsidRPr="003733BE">
              <w:rPr>
                <w:rStyle w:val="sb8d990e2"/>
                <w:rFonts w:cstheme="minorHAnsi"/>
                <w:i/>
                <w:sz w:val="20"/>
                <w:szCs w:val="20"/>
                <w:u w:val="single"/>
              </w:rPr>
              <w:t>Individual measures</w:t>
            </w:r>
            <w:r w:rsidRPr="003733BE">
              <w:rPr>
                <w:rStyle w:val="sb8d990e2"/>
                <w:rFonts w:cstheme="minorHAnsi"/>
                <w:i/>
                <w:sz w:val="20"/>
                <w:szCs w:val="20"/>
              </w:rPr>
              <w:t>:</w:t>
            </w:r>
            <w:r w:rsidR="00C270DD" w:rsidRPr="003733BE">
              <w:rPr>
                <w:rStyle w:val="sb8d990e2"/>
                <w:rFonts w:cstheme="minorHAnsi"/>
                <w:sz w:val="20"/>
                <w:szCs w:val="20"/>
              </w:rPr>
              <w:t xml:space="preserve"> Friendly settlement</w:t>
            </w:r>
          </w:p>
          <w:p w:rsidR="00C270DD" w:rsidRPr="003733BE" w:rsidRDefault="00C270DD" w:rsidP="001862B6">
            <w:pPr>
              <w:jc w:val="both"/>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u w:val="single"/>
              </w:rPr>
            </w:pP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387"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(2010)65</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 xml:space="preserve">UK / </w:t>
            </w:r>
            <w:proofErr w:type="spellStart"/>
            <w:r w:rsidRPr="003733BE">
              <w:rPr>
                <w:rFonts w:cstheme="minorHAnsi"/>
                <w:b/>
                <w:sz w:val="20"/>
                <w:szCs w:val="20"/>
              </w:rPr>
              <w:t>Yassar</w:t>
            </w:r>
            <w:proofErr w:type="spellEnd"/>
            <w:r w:rsidRPr="003733BE">
              <w:rPr>
                <w:rFonts w:cstheme="minorHAnsi"/>
                <w:b/>
                <w:sz w:val="20"/>
                <w:szCs w:val="20"/>
              </w:rPr>
              <w:t xml:space="preserve"> Hussain</w:t>
            </w:r>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8866/04</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07/06/2006</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sz w:val="20"/>
                <w:szCs w:val="20"/>
              </w:rPr>
              <w:t>07/03/2006</w:t>
            </w:r>
          </w:p>
        </w:tc>
        <w:tc>
          <w:tcPr>
            <w:tcW w:w="3735" w:type="dxa"/>
            <w:tcMar>
              <w:top w:w="113" w:type="dxa"/>
              <w:bottom w:w="113" w:type="dxa"/>
            </w:tcMar>
          </w:tcPr>
          <w:p w:rsidR="00C270DD" w:rsidRPr="003733BE" w:rsidRDefault="00C270DD" w:rsidP="0051551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Access to and efficient functioning of justice:</w:t>
            </w:r>
            <w:r w:rsidRPr="003733BE">
              <w:t xml:space="preserve"> </w:t>
            </w:r>
            <w:r w:rsidRPr="003733BE">
              <w:rPr>
                <w:i/>
              </w:rPr>
              <w:t>B</w:t>
            </w:r>
            <w:r w:rsidRPr="003733BE">
              <w:rPr>
                <w:rStyle w:val="hps"/>
                <w:rFonts w:cstheme="minorHAnsi"/>
                <w:i/>
                <w:sz w:val="20"/>
                <w:szCs w:val="20"/>
              </w:rPr>
              <w:t>reach of the presumption of innocence due to the judge’s refusal to grant the applicant a defendant’s costs order on the ground of his guilt even though the applicant had just been acquitted. (Article 6 §2)</w:t>
            </w:r>
          </w:p>
        </w:tc>
        <w:tc>
          <w:tcPr>
            <w:tcW w:w="5196" w:type="dxa"/>
            <w:tcMar>
              <w:top w:w="113" w:type="dxa"/>
              <w:bottom w:w="113" w:type="dxa"/>
            </w:tcMar>
          </w:tcPr>
          <w:p w:rsidR="00C270DD" w:rsidRPr="003733BE" w:rsidRDefault="003733BE" w:rsidP="00755FB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No claim for non-pecuniary damages made.</w:t>
            </w:r>
          </w:p>
          <w:p w:rsidR="00C270DD" w:rsidRPr="003733BE" w:rsidRDefault="003733BE" w:rsidP="00DB0F7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The legal framework and practice concerning the granting of defendants’ costs orders was not called into question. The judgment was published and disseminated.</w:t>
            </w:r>
          </w:p>
        </w:tc>
      </w:tr>
      <w:tr w:rsidR="00C270DD" w:rsidRPr="003733BE" w:rsidTr="00DE41C9">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388" w:anchor="{&quot;fulltext&quot;:[&quot;general measures&quot;],&quot;sort&quot;:[&quot;kpdate Descending&quot;],&quot;respondent&quot;:[&quot;UKR&quot;],&quot;documentcollectionid2&quot;:[&quot;EXECUTION&quot;],&quot;itemid&quot;:[&quot;001-103849&quot;]}"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(2010)185</w:t>
              </w:r>
            </w:hyperlink>
          </w:p>
        </w:tc>
        <w:tc>
          <w:tcPr>
            <w:tcW w:w="1515" w:type="dxa"/>
            <w:tcMar>
              <w:top w:w="113" w:type="dxa"/>
              <w:bottom w:w="113"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 xml:space="preserve">UKR / </w:t>
            </w:r>
            <w:proofErr w:type="spellStart"/>
            <w:r w:rsidRPr="003733BE">
              <w:rPr>
                <w:rFonts w:cstheme="minorHAnsi"/>
                <w:b/>
                <w:sz w:val="20"/>
                <w:szCs w:val="20"/>
              </w:rPr>
              <w:t>Gurepka</w:t>
            </w:r>
            <w:proofErr w:type="spellEnd"/>
          </w:p>
        </w:tc>
        <w:tc>
          <w:tcPr>
            <w:tcW w:w="1120" w:type="dxa"/>
            <w:tcMar>
              <w:top w:w="113" w:type="dxa"/>
              <w:bottom w:w="113" w:type="dxa"/>
            </w:tcMar>
          </w:tcPr>
          <w:p w:rsidR="00C270DD" w:rsidRPr="005322FD"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322FD">
              <w:rPr>
                <w:rFonts w:cstheme="minorHAnsi"/>
                <w:b/>
                <w:sz w:val="20"/>
                <w:szCs w:val="20"/>
              </w:rPr>
              <w:t>61406/00</w:t>
            </w:r>
          </w:p>
        </w:tc>
        <w:tc>
          <w:tcPr>
            <w:tcW w:w="1334" w:type="dxa"/>
            <w:tcMar>
              <w:top w:w="113" w:type="dxa"/>
              <w:left w:w="0" w:type="dxa"/>
              <w:bottom w:w="113" w:type="dxa"/>
              <w:right w:w="0" w:type="dxa"/>
            </w:tcMar>
          </w:tcPr>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733BE">
              <w:rPr>
                <w:rFonts w:cstheme="minorHAnsi"/>
                <w:b/>
                <w:sz w:val="20"/>
                <w:szCs w:val="20"/>
              </w:rPr>
              <w:t>06/12/2005</w:t>
            </w:r>
          </w:p>
          <w:p w:rsidR="00C270DD" w:rsidRPr="003733BE" w:rsidRDefault="00C270DD" w:rsidP="00DE41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sz w:val="20"/>
                <w:szCs w:val="20"/>
              </w:rPr>
              <w:t>06/09/2005</w:t>
            </w:r>
          </w:p>
        </w:tc>
        <w:tc>
          <w:tcPr>
            <w:tcW w:w="3735" w:type="dxa"/>
            <w:tcMar>
              <w:top w:w="113" w:type="dxa"/>
              <w:bottom w:w="113" w:type="dxa"/>
            </w:tcMar>
          </w:tcPr>
          <w:p w:rsidR="00C270DD" w:rsidRPr="003733BE" w:rsidRDefault="00C270DD" w:rsidP="00E643D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Access to and efficient functioning of justice: </w:t>
            </w:r>
            <w:r w:rsidRPr="003733BE">
              <w:rPr>
                <w:rStyle w:val="hps"/>
                <w:rFonts w:cstheme="minorHAnsi"/>
                <w:i/>
                <w:sz w:val="20"/>
                <w:szCs w:val="20"/>
              </w:rPr>
              <w:t>Lack of an ordinary appeal against a court’s decision finding guilty of an administrative offence. (Article 2 of Protocol No. 7)</w:t>
            </w:r>
          </w:p>
        </w:tc>
        <w:tc>
          <w:tcPr>
            <w:tcW w:w="5196" w:type="dxa"/>
            <w:tcMar>
              <w:top w:w="113" w:type="dxa"/>
              <w:bottom w:w="113" w:type="dxa"/>
            </w:tcMar>
          </w:tcPr>
          <w:p w:rsidR="00C270DD" w:rsidRPr="003733BE" w:rsidRDefault="003733BE" w:rsidP="00E643D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Style w:val="wordhighlighted"/>
                <w:i/>
                <w:sz w:val="20"/>
                <w:szCs w:val="20"/>
                <w:u w:val="single"/>
              </w:rPr>
              <w:t>Individual measures</w:t>
            </w:r>
            <w:r w:rsidRPr="003733BE">
              <w:rPr>
                <w:rStyle w:val="wordhighlighted"/>
                <w:i/>
                <w:sz w:val="20"/>
                <w:szCs w:val="20"/>
              </w:rPr>
              <w:t>:</w:t>
            </w:r>
            <w:r w:rsidR="00C270DD" w:rsidRPr="003733BE">
              <w:rPr>
                <w:rStyle w:val="wordhighlighted"/>
                <w:sz w:val="20"/>
                <w:szCs w:val="20"/>
              </w:rPr>
              <w:t xml:space="preserve"> </w:t>
            </w:r>
            <w:r w:rsidR="00C270DD" w:rsidRPr="003733BE">
              <w:rPr>
                <w:rFonts w:cstheme="minorHAnsi"/>
                <w:sz w:val="20"/>
                <w:szCs w:val="20"/>
              </w:rPr>
              <w:t>Just satisfaction for non-pecuniary damage paid. The applicant is no longer detained.</w:t>
            </w:r>
          </w:p>
          <w:p w:rsidR="00C270DD" w:rsidRPr="003733BE" w:rsidRDefault="003733BE" w:rsidP="001522E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The Code on Administrative Offences was amended in 2008 providing for the possibility of parties to the proceedings to appeal against court decisions in respect of administrative offences. </w:t>
            </w:r>
            <w:r w:rsidR="00C270DD" w:rsidRPr="003733BE">
              <w:rPr>
                <w:rStyle w:val="sfbbfee58"/>
                <w:rFonts w:cstheme="minorHAnsi"/>
                <w:sz w:val="20"/>
                <w:szCs w:val="20"/>
              </w:rPr>
              <w:t>The judgment was published, translated and disseminated.</w:t>
            </w:r>
          </w:p>
        </w:tc>
      </w:tr>
      <w:tr w:rsidR="00C270DD" w:rsidRPr="003733BE" w:rsidTr="00DE4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C270DD" w:rsidRPr="003733BE" w:rsidRDefault="002B2608" w:rsidP="00DE41C9">
            <w:pPr>
              <w:jc w:val="center"/>
              <w:rPr>
                <w:b w:val="0"/>
                <w:sz w:val="20"/>
                <w:szCs w:val="20"/>
              </w:rPr>
            </w:pPr>
            <w:hyperlink r:id="rId389" w:anchor="{&quot;fulltext&quot;:[&quot;general measures&quot;],&quot;sort&quot;:[&quot;kpdate Descending&quot;],&quot;respondent&quot;:[&quot;UKR&quot;],&quot;documentcollectionid2&quot;:[&quot;EXECUTION&quot;],&quot;itemid&quot;:[&quot;001-103889&quot;]}" w:history="1">
              <w:r w:rsidR="00C270DD" w:rsidRPr="003733BE">
                <w:rPr>
                  <w:rStyle w:val="Hyperlink"/>
                  <w:b w:val="0"/>
                  <w:bCs w:val="0"/>
                  <w:sz w:val="20"/>
                  <w:szCs w:val="20"/>
                </w:rPr>
                <w:t>CM/</w:t>
              </w:r>
              <w:proofErr w:type="spellStart"/>
              <w:r w:rsidR="00C270DD" w:rsidRPr="003733BE">
                <w:rPr>
                  <w:rStyle w:val="Hyperlink"/>
                  <w:b w:val="0"/>
                  <w:bCs w:val="0"/>
                  <w:sz w:val="20"/>
                  <w:szCs w:val="20"/>
                </w:rPr>
                <w:t>ResDH</w:t>
              </w:r>
              <w:proofErr w:type="spellEnd"/>
              <w:r w:rsidR="00C270DD" w:rsidRPr="003733BE">
                <w:rPr>
                  <w:rStyle w:val="Hyperlink"/>
                  <w:b w:val="0"/>
                  <w:bCs w:val="0"/>
                  <w:sz w:val="20"/>
                  <w:szCs w:val="20"/>
                </w:rPr>
                <w:t>(2010)219</w:t>
              </w:r>
            </w:hyperlink>
          </w:p>
        </w:tc>
        <w:tc>
          <w:tcPr>
            <w:tcW w:w="1515" w:type="dxa"/>
            <w:tcMar>
              <w:top w:w="113" w:type="dxa"/>
              <w:bottom w:w="113"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 xml:space="preserve">UKR / </w:t>
            </w:r>
            <w:proofErr w:type="spellStart"/>
            <w:r w:rsidRPr="003733BE">
              <w:rPr>
                <w:rFonts w:cstheme="minorHAnsi"/>
                <w:b/>
                <w:sz w:val="20"/>
                <w:szCs w:val="20"/>
              </w:rPr>
              <w:t>Volovik</w:t>
            </w:r>
            <w:proofErr w:type="spellEnd"/>
          </w:p>
        </w:tc>
        <w:tc>
          <w:tcPr>
            <w:tcW w:w="1120" w:type="dxa"/>
            <w:tcMar>
              <w:top w:w="113" w:type="dxa"/>
              <w:bottom w:w="113" w:type="dxa"/>
            </w:tcMar>
          </w:tcPr>
          <w:p w:rsidR="00C270DD" w:rsidRPr="005322FD"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322FD">
              <w:rPr>
                <w:rFonts w:cstheme="minorHAnsi"/>
                <w:b/>
                <w:sz w:val="20"/>
                <w:szCs w:val="20"/>
              </w:rPr>
              <w:t>15123/03</w:t>
            </w:r>
          </w:p>
        </w:tc>
        <w:tc>
          <w:tcPr>
            <w:tcW w:w="1334" w:type="dxa"/>
            <w:tcMar>
              <w:top w:w="113" w:type="dxa"/>
              <w:left w:w="0" w:type="dxa"/>
              <w:bottom w:w="113" w:type="dxa"/>
              <w:right w:w="0" w:type="dxa"/>
            </w:tcMar>
          </w:tcPr>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33BE">
              <w:rPr>
                <w:rFonts w:cstheme="minorHAnsi"/>
                <w:b/>
                <w:sz w:val="20"/>
                <w:szCs w:val="20"/>
              </w:rPr>
              <w:t>31/03/2008</w:t>
            </w:r>
          </w:p>
          <w:p w:rsidR="00C270DD" w:rsidRPr="003733BE" w:rsidRDefault="00C270DD" w:rsidP="00DE41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sz w:val="20"/>
                <w:szCs w:val="20"/>
              </w:rPr>
              <w:t>06/12/2007</w:t>
            </w:r>
          </w:p>
        </w:tc>
        <w:tc>
          <w:tcPr>
            <w:tcW w:w="3735" w:type="dxa"/>
            <w:tcMar>
              <w:top w:w="113" w:type="dxa"/>
              <w:bottom w:w="113" w:type="dxa"/>
            </w:tcMar>
          </w:tcPr>
          <w:p w:rsidR="00C270DD" w:rsidRPr="003733BE" w:rsidRDefault="00C270DD" w:rsidP="00D851A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3733BE">
              <w:rPr>
                <w:rStyle w:val="hps"/>
                <w:rFonts w:cstheme="minorHAnsi"/>
                <w:b/>
                <w:i/>
                <w:sz w:val="20"/>
                <w:szCs w:val="20"/>
              </w:rPr>
              <w:t xml:space="preserve">Access to and efficient functioning of justice: </w:t>
            </w:r>
            <w:r w:rsidRPr="003733BE">
              <w:rPr>
                <w:rStyle w:val="sb8d990e2"/>
                <w:i/>
                <w:sz w:val="20"/>
                <w:szCs w:val="20"/>
              </w:rPr>
              <w:t>Denial of justice due to the first instance court’s repeated over-formalistic refusals to grant leave to appeal. (Article 6 §1)</w:t>
            </w:r>
          </w:p>
        </w:tc>
        <w:tc>
          <w:tcPr>
            <w:tcW w:w="5196" w:type="dxa"/>
            <w:tcMar>
              <w:top w:w="113" w:type="dxa"/>
              <w:bottom w:w="113" w:type="dxa"/>
            </w:tcMar>
          </w:tcPr>
          <w:p w:rsidR="00C270DD" w:rsidRPr="003733BE" w:rsidRDefault="003733BE" w:rsidP="00D851A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Individual measures</w:t>
            </w:r>
            <w:r w:rsidRPr="003733BE">
              <w:rPr>
                <w:rFonts w:cstheme="minorHAnsi"/>
                <w:i/>
                <w:sz w:val="20"/>
                <w:szCs w:val="20"/>
              </w:rPr>
              <w:t>:</w:t>
            </w:r>
            <w:r w:rsidR="00C270DD" w:rsidRPr="003733BE">
              <w:rPr>
                <w:rFonts w:cstheme="minorHAnsi"/>
                <w:sz w:val="20"/>
                <w:szCs w:val="20"/>
              </w:rPr>
              <w:t xml:space="preserve"> The finding of a violation constituted in itself sufficient just satisfaction for the non-pecuniary damage. The applicant did not request reopening of the proceedings in due time.</w:t>
            </w:r>
          </w:p>
          <w:p w:rsidR="00C270DD" w:rsidRPr="003733BE" w:rsidRDefault="003733BE" w:rsidP="00D851A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3BE">
              <w:rPr>
                <w:rFonts w:cstheme="minorHAnsi"/>
                <w:i/>
                <w:sz w:val="20"/>
                <w:szCs w:val="20"/>
                <w:u w:val="single"/>
              </w:rPr>
              <w:t>General measures</w:t>
            </w:r>
            <w:r w:rsidRPr="003733BE">
              <w:rPr>
                <w:rFonts w:cstheme="minorHAnsi"/>
                <w:i/>
                <w:sz w:val="20"/>
                <w:szCs w:val="20"/>
              </w:rPr>
              <w:t>:</w:t>
            </w:r>
            <w:r w:rsidR="00C270DD" w:rsidRPr="003733BE">
              <w:rPr>
                <w:rFonts w:cstheme="minorHAnsi"/>
                <w:sz w:val="20"/>
                <w:szCs w:val="20"/>
              </w:rPr>
              <w:t xml:space="preserve"> The new Code of Civil Procedure of 2005 abolished the first instance courts’ power to filter appeals </w:t>
            </w:r>
            <w:r w:rsidR="00C270DD" w:rsidRPr="003733BE">
              <w:rPr>
                <w:rFonts w:cstheme="minorHAnsi"/>
                <w:sz w:val="20"/>
                <w:szCs w:val="20"/>
              </w:rPr>
              <w:lastRenderedPageBreak/>
              <w:t>against their decisions; the courts of appeal are competent to decide on the admissibility and merits of such appeals. The judgment was published, translated and disseminated.</w:t>
            </w:r>
          </w:p>
        </w:tc>
      </w:tr>
    </w:tbl>
    <w:p w:rsidR="00DA68D0" w:rsidRPr="003733BE" w:rsidRDefault="00DA68D0" w:rsidP="003B0F52">
      <w:pPr>
        <w:spacing w:line="240" w:lineRule="auto"/>
        <w:rPr>
          <w:rFonts w:cstheme="minorHAnsi"/>
          <w:sz w:val="20"/>
          <w:szCs w:val="20"/>
          <w:lang w:val="en-GB"/>
        </w:rPr>
      </w:pPr>
    </w:p>
    <w:p w:rsidR="00DA68D0" w:rsidRPr="003733BE" w:rsidRDefault="00DA68D0" w:rsidP="00DA68D0">
      <w:pPr>
        <w:rPr>
          <w:rFonts w:cstheme="minorHAnsi"/>
          <w:sz w:val="20"/>
          <w:szCs w:val="20"/>
          <w:lang w:val="en-GB"/>
        </w:rPr>
      </w:pPr>
    </w:p>
    <w:p w:rsidR="00DA68D0" w:rsidRPr="003733BE" w:rsidRDefault="00DA68D0" w:rsidP="00DA68D0">
      <w:pPr>
        <w:rPr>
          <w:rFonts w:cstheme="minorHAnsi"/>
          <w:sz w:val="20"/>
          <w:szCs w:val="20"/>
          <w:lang w:val="en-GB"/>
        </w:rPr>
      </w:pPr>
    </w:p>
    <w:p w:rsidR="00DA68D0" w:rsidRPr="003733BE" w:rsidRDefault="00DA68D0" w:rsidP="00DA68D0">
      <w:pPr>
        <w:rPr>
          <w:rFonts w:cstheme="minorHAnsi"/>
          <w:sz w:val="20"/>
          <w:szCs w:val="20"/>
          <w:lang w:val="en-GB"/>
        </w:rPr>
      </w:pPr>
    </w:p>
    <w:p w:rsidR="00DA68D0" w:rsidRPr="003733BE" w:rsidRDefault="00DA68D0" w:rsidP="00DA68D0">
      <w:pPr>
        <w:rPr>
          <w:rFonts w:cstheme="minorHAnsi"/>
          <w:sz w:val="20"/>
          <w:szCs w:val="20"/>
          <w:lang w:val="en-GB"/>
        </w:rPr>
      </w:pPr>
    </w:p>
    <w:p w:rsidR="004363F1" w:rsidRPr="003733BE" w:rsidRDefault="004363F1" w:rsidP="00DA68D0">
      <w:pPr>
        <w:jc w:val="center"/>
        <w:rPr>
          <w:rFonts w:cstheme="minorHAnsi"/>
          <w:sz w:val="20"/>
          <w:szCs w:val="20"/>
          <w:lang w:val="en-GB"/>
        </w:rPr>
      </w:pPr>
    </w:p>
    <w:sectPr w:rsidR="004363F1" w:rsidRPr="003733BE" w:rsidSect="000F3A63">
      <w:headerReference w:type="even" r:id="rId390"/>
      <w:headerReference w:type="default" r:id="rId391"/>
      <w:footerReference w:type="even" r:id="rId392"/>
      <w:footerReference w:type="default" r:id="rId393"/>
      <w:headerReference w:type="first" r:id="rId394"/>
      <w:footerReference w:type="first" r:id="rId395"/>
      <w:pgSz w:w="15840" w:h="12240" w:orient="landscape" w:code="119"/>
      <w:pgMar w:top="1327" w:right="675" w:bottom="992" w:left="1134" w:header="6" w:footer="3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608" w:rsidRDefault="002B2608" w:rsidP="009141C3">
      <w:pPr>
        <w:spacing w:after="0" w:line="240" w:lineRule="auto"/>
      </w:pPr>
      <w:r>
        <w:separator/>
      </w:r>
    </w:p>
  </w:endnote>
  <w:endnote w:type="continuationSeparator" w:id="0">
    <w:p w:rsidR="002B2608" w:rsidRDefault="002B2608" w:rsidP="009141C3">
      <w:pPr>
        <w:spacing w:after="0" w:line="240" w:lineRule="auto"/>
      </w:pPr>
      <w:r>
        <w:continuationSeparator/>
      </w:r>
    </w:p>
  </w:endnote>
  <w:endnote w:type="continuationNotice" w:id="1">
    <w:p w:rsidR="002B2608" w:rsidRDefault="002B26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2FD" w:rsidRDefault="005322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0122054"/>
      <w:docPartObj>
        <w:docPartGallery w:val="Page Numbers (Bottom of Page)"/>
        <w:docPartUnique/>
      </w:docPartObj>
    </w:sdtPr>
    <w:sdtEndPr>
      <w:rPr>
        <w:noProof/>
      </w:rPr>
    </w:sdtEndPr>
    <w:sdtContent>
      <w:p w:rsidR="005322FD" w:rsidRDefault="005322FD" w:rsidP="000F3A63">
        <w:pPr>
          <w:pStyle w:val="Footer"/>
          <w:tabs>
            <w:tab w:val="clear" w:pos="4513"/>
            <w:tab w:val="clear" w:pos="9026"/>
          </w:tabs>
          <w:ind w:left="-567" w:right="-144"/>
          <w:jc w:val="center"/>
        </w:pPr>
        <w:r>
          <w:fldChar w:fldCharType="begin"/>
        </w:r>
        <w:r>
          <w:instrText xml:space="preserve"> PAGE   \* MERGEFORMAT </w:instrText>
        </w:r>
        <w:r>
          <w:fldChar w:fldCharType="separate"/>
        </w:r>
        <w:r w:rsidR="000D23B0">
          <w:rPr>
            <w:noProof/>
          </w:rPr>
          <w:t>79</w:t>
        </w:r>
        <w:r>
          <w:rPr>
            <w:noProof/>
          </w:rPr>
          <w:fldChar w:fldCharType="end"/>
        </w:r>
      </w:p>
    </w:sdtContent>
  </w:sdt>
  <w:p w:rsidR="005322FD" w:rsidRDefault="005322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2FD" w:rsidRDefault="005322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608" w:rsidRDefault="002B2608" w:rsidP="009141C3">
      <w:pPr>
        <w:spacing w:after="0" w:line="240" w:lineRule="auto"/>
      </w:pPr>
      <w:r>
        <w:separator/>
      </w:r>
    </w:p>
  </w:footnote>
  <w:footnote w:type="continuationSeparator" w:id="0">
    <w:p w:rsidR="002B2608" w:rsidRDefault="002B2608" w:rsidP="009141C3">
      <w:pPr>
        <w:spacing w:after="0" w:line="240" w:lineRule="auto"/>
      </w:pPr>
      <w:r>
        <w:continuationSeparator/>
      </w:r>
    </w:p>
  </w:footnote>
  <w:footnote w:type="continuationNotice" w:id="1">
    <w:p w:rsidR="002B2608" w:rsidRDefault="002B26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2FD" w:rsidRDefault="005322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2FD" w:rsidRDefault="005322FD">
    <w:pPr>
      <w:pStyle w:val="Header"/>
    </w:pPr>
    <w:r>
      <w:rPr>
        <w:noProof/>
        <w:lang w:val="en-US"/>
      </w:rPr>
      <mc:AlternateContent>
        <mc:Choice Requires="wps">
          <w:drawing>
            <wp:anchor distT="0" distB="0" distL="114300" distR="114300" simplePos="0" relativeHeight="251663360" behindDoc="0" locked="0" layoutInCell="1" allowOverlap="1" wp14:anchorId="1DDA394D" wp14:editId="57D5064E">
              <wp:simplePos x="0" y="0"/>
              <wp:positionH relativeFrom="column">
                <wp:posOffset>5033010</wp:posOffset>
              </wp:positionH>
              <wp:positionV relativeFrom="paragraph">
                <wp:posOffset>424815</wp:posOffset>
              </wp:positionV>
              <wp:extent cx="3960000" cy="397524"/>
              <wp:effectExtent l="0" t="0" r="2540" b="2540"/>
              <wp:wrapNone/>
              <wp:docPr id="15" name="Text Box 15"/>
              <wp:cNvGraphicFramePr/>
              <a:graphic xmlns:a="http://schemas.openxmlformats.org/drawingml/2006/main">
                <a:graphicData uri="http://schemas.microsoft.com/office/word/2010/wordprocessingShape">
                  <wps:wsp>
                    <wps:cNvSpPr txBox="1"/>
                    <wps:spPr>
                      <a:xfrm>
                        <a:off x="0" y="0"/>
                        <a:ext cx="3960000" cy="3975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322FD" w:rsidRDefault="005322FD" w:rsidP="00FF22EF">
                          <w:pPr>
                            <w:pBdr>
                              <w:bottom w:val="single" w:sz="4" w:space="1" w:color="1F76A7"/>
                            </w:pBdr>
                            <w:spacing w:after="0" w:line="240" w:lineRule="exact"/>
                            <w:ind w:right="-146"/>
                            <w:jc w:val="right"/>
                            <w:rPr>
                              <w:rFonts w:ascii="Calibri" w:eastAsia="Arial Unicode MS" w:hAnsi="Calibri" w:cs="Calibri"/>
                              <w:b/>
                              <w:color w:val="1F497D"/>
                              <w:spacing w:val="3"/>
                              <w:sz w:val="14"/>
                              <w:szCs w:val="14"/>
                              <w:lang w:val="en-GB"/>
                            </w:rPr>
                          </w:pPr>
                          <w:r>
                            <w:rPr>
                              <w:rFonts w:ascii="Calibri" w:eastAsia="Arial Unicode MS" w:hAnsi="Calibri" w:cs="Calibri"/>
                              <w:b/>
                              <w:color w:val="1F497D"/>
                              <w:spacing w:val="3"/>
                              <w:sz w:val="14"/>
                              <w:szCs w:val="14"/>
                              <w:lang w:val="en-GB"/>
                            </w:rPr>
                            <w:t xml:space="preserve"> </w:t>
                          </w:r>
                          <w:r w:rsidRPr="008C3CD2">
                            <w:rPr>
                              <w:rFonts w:ascii="Calibri" w:eastAsia="Arial Unicode MS" w:hAnsi="Calibri" w:cs="Calibri"/>
                              <w:b/>
                              <w:color w:val="1F497D"/>
                              <w:spacing w:val="3"/>
                              <w:sz w:val="14"/>
                              <w:szCs w:val="14"/>
                              <w:lang w:val="en-GB"/>
                            </w:rPr>
                            <w:t>DEPARTMENT</w:t>
                          </w:r>
                          <w:r>
                            <w:rPr>
                              <w:rFonts w:ascii="Calibri" w:eastAsia="Arial Unicode MS" w:hAnsi="Calibri" w:cs="Calibri"/>
                              <w:b/>
                              <w:color w:val="1F497D"/>
                              <w:spacing w:val="3"/>
                              <w:sz w:val="14"/>
                              <w:szCs w:val="14"/>
                            </w:rPr>
                            <w:t xml:space="preserve"> FOR THE EXECUTION OF </w:t>
                          </w:r>
                          <w:r w:rsidRPr="009141C3">
                            <w:rPr>
                              <w:rFonts w:ascii="Calibri" w:eastAsia="Arial Unicode MS" w:hAnsi="Calibri" w:cs="Calibri"/>
                              <w:b/>
                              <w:color w:val="1F497D"/>
                              <w:spacing w:val="3"/>
                              <w:sz w:val="14"/>
                              <w:szCs w:val="14"/>
                            </w:rPr>
                            <w:t>JUDGMENTS</w:t>
                          </w:r>
                          <w:r>
                            <w:rPr>
                              <w:rFonts w:ascii="Calibri" w:eastAsia="Arial Unicode MS" w:hAnsi="Calibri" w:cs="Calibri"/>
                              <w:b/>
                              <w:color w:val="1F497D"/>
                              <w:spacing w:val="3"/>
                              <w:sz w:val="14"/>
                              <w:szCs w:val="14"/>
                            </w:rPr>
                            <w:t xml:space="preserve"> </w:t>
                          </w:r>
                          <w:r w:rsidRPr="008C3CD2">
                            <w:rPr>
                              <w:rFonts w:ascii="Calibri" w:eastAsia="Arial Unicode MS" w:hAnsi="Calibri" w:cs="Calibri"/>
                              <w:b/>
                              <w:color w:val="1F497D"/>
                              <w:spacing w:val="3"/>
                              <w:sz w:val="14"/>
                              <w:szCs w:val="14"/>
                              <w:lang w:val="en-GB"/>
                            </w:rPr>
                            <w:t>OF THE EUROPEAN COURT OF HUMAN RIGHT</w:t>
                          </w:r>
                          <w:r>
                            <w:rPr>
                              <w:rFonts w:ascii="Calibri" w:eastAsia="Arial Unicode MS" w:hAnsi="Calibri" w:cs="Calibri"/>
                              <w:b/>
                              <w:color w:val="1F497D"/>
                              <w:spacing w:val="3"/>
                              <w:sz w:val="14"/>
                              <w:szCs w:val="14"/>
                              <w:lang w:val="en-GB"/>
                            </w:rPr>
                            <w:t>S</w:t>
                          </w:r>
                        </w:p>
                        <w:p w:rsidR="005322FD" w:rsidRPr="004363F1" w:rsidRDefault="005322FD" w:rsidP="00FF22EF">
                          <w:pPr>
                            <w:ind w:right="-146"/>
                            <w:jc w:val="right"/>
                            <w:rPr>
                              <w:lang w:val="fr-FR"/>
                            </w:rPr>
                          </w:pPr>
                          <w:r w:rsidRPr="004363F1">
                            <w:rPr>
                              <w:rFonts w:ascii="Calibri" w:eastAsia="Arial Unicode MS" w:hAnsi="Calibri" w:cs="Calibri"/>
                              <w:b/>
                              <w:color w:val="1F497D"/>
                              <w:spacing w:val="3"/>
                              <w:sz w:val="14"/>
                              <w:szCs w:val="14"/>
                              <w:lang w:val="fr-FR"/>
                            </w:rPr>
                            <w:t>SERVICE DE L’EXÉCUTION DES ARRÊTS DE LA COUR EUROPÉENNE DES DROITS DE L’HOMME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DDA394D" id="_x0000_t202" coordsize="21600,21600" o:spt="202" path="m,l,21600r21600,l21600,xe">
              <v:stroke joinstyle="miter"/>
              <v:path gradientshapeok="t" o:connecttype="rect"/>
            </v:shapetype>
            <v:shape id="Text Box 15" o:spid="_x0000_s1026" type="#_x0000_t202" style="position:absolute;margin-left:396.3pt;margin-top:33.45pt;width:311.8pt;height:31.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" fillcolor="white [3201]" stroked="f" strokeweight=".5pt">
              <v:textbox>
                <w:txbxContent>
                  <w:p w:rsidR="005322FD" w:rsidRDefault="005322FD" w:rsidP="00FF22EF">
                    <w:pPr>
                      <w:pBdr>
                        <w:bottom w:val="single" w:sz="4" w:space="1" w:color="1F76A7"/>
                      </w:pBdr>
                      <w:spacing w:after="0" w:line="240" w:lineRule="exact"/>
                      <w:ind w:right="-146"/>
                      <w:jc w:val="right"/>
                      <w:rPr>
                        <w:rFonts w:ascii="Calibri" w:eastAsia="Arial Unicode MS" w:hAnsi="Calibri" w:cs="Calibri"/>
                        <w:b/>
                        <w:color w:val="1F497D"/>
                        <w:spacing w:val="3"/>
                        <w:sz w:val="14"/>
                        <w:szCs w:val="14"/>
                        <w:lang w:val="en-GB"/>
                      </w:rPr>
                    </w:pPr>
                    <w:r>
                      <w:rPr>
                        <w:rFonts w:ascii="Calibri" w:eastAsia="Arial Unicode MS" w:hAnsi="Calibri" w:cs="Calibri"/>
                        <w:b/>
                        <w:color w:val="1F497D"/>
                        <w:spacing w:val="3"/>
                        <w:sz w:val="14"/>
                        <w:szCs w:val="14"/>
                        <w:lang w:val="en-GB"/>
                      </w:rPr>
                      <w:t xml:space="preserve"> </w:t>
                    </w:r>
                    <w:r w:rsidRPr="008C3CD2">
                      <w:rPr>
                        <w:rFonts w:ascii="Calibri" w:eastAsia="Arial Unicode MS" w:hAnsi="Calibri" w:cs="Calibri"/>
                        <w:b/>
                        <w:color w:val="1F497D"/>
                        <w:spacing w:val="3"/>
                        <w:sz w:val="14"/>
                        <w:szCs w:val="14"/>
                        <w:lang w:val="en-GB"/>
                      </w:rPr>
                      <w:t>DEPARTMENT</w:t>
                    </w:r>
                    <w:r>
                      <w:rPr>
                        <w:rFonts w:ascii="Calibri" w:eastAsia="Arial Unicode MS" w:hAnsi="Calibri" w:cs="Calibri"/>
                        <w:b/>
                        <w:color w:val="1F497D"/>
                        <w:spacing w:val="3"/>
                        <w:sz w:val="14"/>
                        <w:szCs w:val="14"/>
                      </w:rPr>
                      <w:t xml:space="preserve"> FOR THE EXECUTION OF </w:t>
                    </w:r>
                    <w:r w:rsidRPr="009141C3">
                      <w:rPr>
                        <w:rFonts w:ascii="Calibri" w:eastAsia="Arial Unicode MS" w:hAnsi="Calibri" w:cs="Calibri"/>
                        <w:b/>
                        <w:color w:val="1F497D"/>
                        <w:spacing w:val="3"/>
                        <w:sz w:val="14"/>
                        <w:szCs w:val="14"/>
                      </w:rPr>
                      <w:t>JUDGMENTS</w:t>
                    </w:r>
                    <w:r>
                      <w:rPr>
                        <w:rFonts w:ascii="Calibri" w:eastAsia="Arial Unicode MS" w:hAnsi="Calibri" w:cs="Calibri"/>
                        <w:b/>
                        <w:color w:val="1F497D"/>
                        <w:spacing w:val="3"/>
                        <w:sz w:val="14"/>
                        <w:szCs w:val="14"/>
                      </w:rPr>
                      <w:t xml:space="preserve"> </w:t>
                    </w:r>
                    <w:r w:rsidRPr="008C3CD2">
                      <w:rPr>
                        <w:rFonts w:ascii="Calibri" w:eastAsia="Arial Unicode MS" w:hAnsi="Calibri" w:cs="Calibri"/>
                        <w:b/>
                        <w:color w:val="1F497D"/>
                        <w:spacing w:val="3"/>
                        <w:sz w:val="14"/>
                        <w:szCs w:val="14"/>
                        <w:lang w:val="en-GB"/>
                      </w:rPr>
                      <w:t>OF THE EUROPEAN COURT OF HUMAN RIGHT</w:t>
                    </w:r>
                    <w:r>
                      <w:rPr>
                        <w:rFonts w:ascii="Calibri" w:eastAsia="Arial Unicode MS" w:hAnsi="Calibri" w:cs="Calibri"/>
                        <w:b/>
                        <w:color w:val="1F497D"/>
                        <w:spacing w:val="3"/>
                        <w:sz w:val="14"/>
                        <w:szCs w:val="14"/>
                        <w:lang w:val="en-GB"/>
                      </w:rPr>
                      <w:t>S</w:t>
                    </w:r>
                  </w:p>
                  <w:p w:rsidR="005322FD" w:rsidRPr="004363F1" w:rsidRDefault="005322FD" w:rsidP="00FF22EF">
                    <w:pPr>
                      <w:ind w:right="-146"/>
                      <w:jc w:val="right"/>
                      <w:rPr>
                        <w:lang w:val="fr-FR"/>
                      </w:rPr>
                    </w:pPr>
                    <w:r w:rsidRPr="004363F1">
                      <w:rPr>
                        <w:rFonts w:ascii="Calibri" w:eastAsia="Arial Unicode MS" w:hAnsi="Calibri" w:cs="Calibri"/>
                        <w:b/>
                        <w:color w:val="1F497D"/>
                        <w:spacing w:val="3"/>
                        <w:sz w:val="14"/>
                        <w:szCs w:val="14"/>
                        <w:lang w:val="fr-FR"/>
                      </w:rPr>
                      <w:t>SERVICE DE L’EXÉCUTION DES ARRÊTS DE LA COUR EUROPÉENNE DES DROITS DE L’HOMME</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AAF" w:rsidRDefault="00110AAF" w:rsidP="00110AAF">
    <w:pPr>
      <w:pStyle w:val="Header"/>
    </w:pPr>
    <w:r>
      <w:rPr>
        <w:noProof/>
        <w:lang w:eastAsia="en-GB"/>
      </w:rPr>
      <mc:AlternateContent>
        <mc:Choice Requires="wps">
          <w:drawing>
            <wp:anchor distT="0" distB="0" distL="114300" distR="114300" simplePos="0" relativeHeight="251658752" behindDoc="0" locked="0" layoutInCell="1" allowOverlap="1" wp14:anchorId="2221B0A2" wp14:editId="0181FC3D">
              <wp:simplePos x="0" y="0"/>
              <wp:positionH relativeFrom="column">
                <wp:posOffset>-304454</wp:posOffset>
              </wp:positionH>
              <wp:positionV relativeFrom="paragraph">
                <wp:posOffset>221821</wp:posOffset>
              </wp:positionV>
              <wp:extent cx="5700156" cy="439387"/>
              <wp:effectExtent l="0" t="0" r="0" b="0"/>
              <wp:wrapNone/>
              <wp:docPr id="16" name="Text Box 16"/>
              <wp:cNvGraphicFramePr/>
              <a:graphic xmlns:a="http://schemas.openxmlformats.org/drawingml/2006/main">
                <a:graphicData uri="http://schemas.microsoft.com/office/word/2010/wordprocessingShape">
                  <wps:wsp>
                    <wps:cNvSpPr txBox="1"/>
                    <wps:spPr>
                      <a:xfrm>
                        <a:off x="0" y="0"/>
                        <a:ext cx="5700156" cy="439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0AAF" w:rsidRPr="002207B6" w:rsidRDefault="00110AAF" w:rsidP="00110AAF">
                          <w:pPr>
                            <w:spacing w:after="0" w:line="240" w:lineRule="exact"/>
                            <w:ind w:right="-146"/>
                            <w:rPr>
                              <w:color w:val="FFFFFF" w:themeColor="background1"/>
                              <w:sz w:val="20"/>
                              <w:szCs w:val="20"/>
                              <w:lang w:val="fr-FR"/>
                            </w:rPr>
                          </w:pPr>
                          <w:r w:rsidRPr="002207B6">
                            <w:rPr>
                              <w:rFonts w:ascii="Calibri" w:eastAsia="Arial Unicode MS" w:hAnsi="Calibri" w:cs="Calibri"/>
                              <w:b/>
                              <w:color w:val="FFFFFF" w:themeColor="background1"/>
                              <w:spacing w:val="3"/>
                              <w:sz w:val="20"/>
                              <w:szCs w:val="20"/>
                            </w:rPr>
                            <w:t>DEPARTMENT FOR THE EXECUTION OF JUDGMENTS OF THE EUROPEAN COURT OF HUMAN RIGHTS</w:t>
                          </w:r>
                          <w:r>
                            <w:rPr>
                              <w:rFonts w:ascii="Calibri" w:eastAsia="Arial Unicode MS" w:hAnsi="Calibri" w:cs="Calibri"/>
                              <w:b/>
                              <w:color w:val="FFFFFF" w:themeColor="background1"/>
                              <w:spacing w:val="3"/>
                              <w:sz w:val="20"/>
                              <w:szCs w:val="20"/>
                            </w:rPr>
                            <w:t xml:space="preserve"> </w:t>
                          </w:r>
                          <w:r w:rsidRPr="002207B6">
                            <w:rPr>
                              <w:rFonts w:ascii="Calibri" w:eastAsia="Arial Unicode MS" w:hAnsi="Calibri" w:cs="Calibri"/>
                              <w:b/>
                              <w:color w:val="FFFFFF" w:themeColor="background1"/>
                              <w:spacing w:val="3"/>
                              <w:sz w:val="20"/>
                              <w:szCs w:val="20"/>
                              <w:lang w:val="fr-FR"/>
                            </w:rPr>
                            <w:t>SERVICE DE L’EXÉCUTION DES ARRÊTS DE LA COUR EUROPÉENNE DES DROITS DE L’HOMME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21B0A2" id="_x0000_t202" coordsize="21600,21600" o:spt="202" path="m,l,21600r21600,l21600,xe">
              <v:stroke joinstyle="miter"/>
              <v:path gradientshapeok="t" o:connecttype="rect"/>
            </v:shapetype>
            <v:shape id="Text Box 16" o:spid="_x0000_s1027" type="#_x0000_t202" style="position:absolute;margin-left:-23.95pt;margin-top:17.45pt;width:448.85pt;height:34.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" filled="f" stroked="f" strokeweight=".5pt">
              <v:textbox>
                <w:txbxContent>
                  <w:p w:rsidR="00110AAF" w:rsidRPr="002207B6" w:rsidRDefault="00110AAF" w:rsidP="00110AAF">
                    <w:pPr>
                      <w:spacing w:after="0" w:line="240" w:lineRule="exact"/>
                      <w:ind w:right="-146"/>
                      <w:rPr>
                        <w:color w:val="FFFFFF" w:themeColor="background1"/>
                        <w:sz w:val="20"/>
                        <w:szCs w:val="20"/>
                        <w:lang w:val="fr-FR"/>
                      </w:rPr>
                    </w:pPr>
                    <w:r w:rsidRPr="002207B6">
                      <w:rPr>
                        <w:rFonts w:ascii="Calibri" w:eastAsia="Arial Unicode MS" w:hAnsi="Calibri" w:cs="Calibri"/>
                        <w:b/>
                        <w:color w:val="FFFFFF" w:themeColor="background1"/>
                        <w:spacing w:val="3"/>
                        <w:sz w:val="20"/>
                        <w:szCs w:val="20"/>
                      </w:rPr>
                      <w:t>DEPARTMENT FOR THE EXECUTION OF JUDGMENTS OF THE EUROPEAN COURT OF HUMAN RIGHTS</w:t>
                    </w:r>
                    <w:r>
                      <w:rPr>
                        <w:rFonts w:ascii="Calibri" w:eastAsia="Arial Unicode MS" w:hAnsi="Calibri" w:cs="Calibri"/>
                        <w:b/>
                        <w:color w:val="FFFFFF" w:themeColor="background1"/>
                        <w:spacing w:val="3"/>
                        <w:sz w:val="20"/>
                        <w:szCs w:val="20"/>
                      </w:rPr>
                      <w:t xml:space="preserve"> </w:t>
                    </w:r>
                    <w:r w:rsidRPr="002207B6">
                      <w:rPr>
                        <w:rFonts w:ascii="Calibri" w:eastAsia="Arial Unicode MS" w:hAnsi="Calibri" w:cs="Calibri"/>
                        <w:b/>
                        <w:color w:val="FFFFFF" w:themeColor="background1"/>
                        <w:spacing w:val="3"/>
                        <w:sz w:val="20"/>
                        <w:szCs w:val="20"/>
                        <w:lang w:val="fr-FR"/>
                      </w:rPr>
                      <w:t>SERVICE DE L’EXÉCUTION DES ARRÊTS DE LA COUR EUROPÉENNE DES DROITS DE L’HOMME</w:t>
                    </w:r>
                  </w:p>
                </w:txbxContent>
              </v:textbox>
            </v:shape>
          </w:pict>
        </mc:Fallback>
      </mc:AlternateContent>
    </w:r>
    <w:r>
      <w:rPr>
        <w:noProof/>
        <w:lang w:eastAsia="en-GB"/>
      </w:rPr>
      <mc:AlternateContent>
        <mc:Choice Requires="wps">
          <w:drawing>
            <wp:anchor distT="0" distB="0" distL="114300" distR="114300" simplePos="0" relativeHeight="251659776" behindDoc="0" locked="0" layoutInCell="1" allowOverlap="1" wp14:anchorId="72B66B47" wp14:editId="5B3E68B2">
              <wp:simplePos x="0" y="0"/>
              <wp:positionH relativeFrom="column">
                <wp:posOffset>7509130</wp:posOffset>
              </wp:positionH>
              <wp:positionV relativeFrom="paragraph">
                <wp:posOffset>102870</wp:posOffset>
              </wp:positionV>
              <wp:extent cx="1282535" cy="724337"/>
              <wp:effectExtent l="0" t="0" r="0" b="0"/>
              <wp:wrapNone/>
              <wp:docPr id="1" name="Text Box 1"/>
              <wp:cNvGraphicFramePr/>
              <a:graphic xmlns:a="http://schemas.openxmlformats.org/drawingml/2006/main">
                <a:graphicData uri="http://schemas.microsoft.com/office/word/2010/wordprocessingShape">
                  <wps:wsp>
                    <wps:cNvSpPr txBox="1"/>
                    <wps:spPr>
                      <a:xfrm>
                        <a:off x="0" y="0"/>
                        <a:ext cx="1282535" cy="7243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0AAF" w:rsidRPr="002207B6" w:rsidRDefault="00110AAF" w:rsidP="00110AAF">
                          <w:pPr>
                            <w:ind w:right="-146"/>
                            <w:rPr>
                              <w:color w:val="FFFFFF" w:themeColor="background1"/>
                              <w:sz w:val="72"/>
                              <w:szCs w:val="72"/>
                              <w:lang w:val="fr-FR"/>
                            </w:rPr>
                          </w:pPr>
                          <w:r w:rsidRPr="002207B6">
                            <w:rPr>
                              <w:rFonts w:ascii="Calibri" w:eastAsia="Arial Unicode MS" w:hAnsi="Calibri" w:cs="Calibri"/>
                              <w:b/>
                              <w:color w:val="FFFFFF" w:themeColor="background1"/>
                              <w:spacing w:val="3"/>
                              <w:sz w:val="72"/>
                              <w:szCs w:val="72"/>
                            </w:rPr>
                            <w:t>20</w:t>
                          </w:r>
                          <w:r>
                            <w:rPr>
                              <w:rFonts w:ascii="Calibri" w:eastAsia="Arial Unicode MS" w:hAnsi="Calibri" w:cs="Calibri"/>
                              <w:b/>
                              <w:color w:val="FFFFFF" w:themeColor="background1"/>
                              <w:spacing w:val="3"/>
                              <w:sz w:val="72"/>
                              <w:szCs w:val="72"/>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66B47" id="Text Box 1" o:spid="_x0000_s1028" type="#_x0000_t202" style="position:absolute;margin-left:591.25pt;margin-top:8.1pt;width:101pt;height:57.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" filled="f" stroked="f" strokeweight=".5pt">
              <v:textbox>
                <w:txbxContent>
                  <w:p w:rsidR="00110AAF" w:rsidRPr="002207B6" w:rsidRDefault="00110AAF" w:rsidP="00110AAF">
                    <w:pPr>
                      <w:ind w:right="-146"/>
                      <w:rPr>
                        <w:color w:val="FFFFFF" w:themeColor="background1"/>
                        <w:sz w:val="72"/>
                        <w:szCs w:val="72"/>
                        <w:lang w:val="fr-FR"/>
                      </w:rPr>
                    </w:pPr>
                    <w:r w:rsidRPr="002207B6">
                      <w:rPr>
                        <w:rFonts w:ascii="Calibri" w:eastAsia="Arial Unicode MS" w:hAnsi="Calibri" w:cs="Calibri"/>
                        <w:b/>
                        <w:color w:val="FFFFFF" w:themeColor="background1"/>
                        <w:spacing w:val="3"/>
                        <w:sz w:val="72"/>
                        <w:szCs w:val="72"/>
                      </w:rPr>
                      <w:t>20</w:t>
                    </w:r>
                    <w:r>
                      <w:rPr>
                        <w:rFonts w:ascii="Calibri" w:eastAsia="Arial Unicode MS" w:hAnsi="Calibri" w:cs="Calibri"/>
                        <w:b/>
                        <w:color w:val="FFFFFF" w:themeColor="background1"/>
                        <w:spacing w:val="3"/>
                        <w:sz w:val="72"/>
                        <w:szCs w:val="72"/>
                      </w:rPr>
                      <w:t>10</w:t>
                    </w:r>
                  </w:p>
                </w:txbxContent>
              </v:textbox>
            </v:shape>
          </w:pict>
        </mc:Fallback>
      </mc:AlternateContent>
    </w:r>
    <w:r>
      <w:rPr>
        <w:noProof/>
        <w:lang w:eastAsia="en-GB"/>
      </w:rPr>
      <mc:AlternateContent>
        <mc:Choice Requires="wps">
          <w:drawing>
            <wp:anchor distT="0" distB="0" distL="114300" distR="114300" simplePos="0" relativeHeight="251657728" behindDoc="0" locked="0" layoutInCell="1" allowOverlap="1" wp14:anchorId="04435B3F" wp14:editId="2710268D">
              <wp:simplePos x="0" y="0"/>
              <wp:positionH relativeFrom="column">
                <wp:posOffset>-2537015</wp:posOffset>
              </wp:positionH>
              <wp:positionV relativeFrom="paragraph">
                <wp:posOffset>-3810</wp:posOffset>
              </wp:positionV>
              <wp:extent cx="11887200" cy="831273"/>
              <wp:effectExtent l="0" t="0" r="0" b="698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0" cy="831273"/>
                      </a:xfrm>
                      <a:prstGeom prst="rect">
                        <a:avLst/>
                      </a:prstGeom>
                      <a:solidFill>
                        <a:schemeClr val="accent1">
                          <a:lumMod val="75000"/>
                        </a:schemeClr>
                      </a:solidFill>
                      <a:ln>
                        <a:noFill/>
                      </a:ln>
                      <a:effec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6E5A92A2" id="Rectangle 7" o:spid="_x0000_s1026" style="position:absolute;margin-left:-199.75pt;margin-top:-.3pt;width:13in;height:65.4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" fillcolor="#365f91 [2404]" stroked="f"/>
          </w:pict>
        </mc:Fallback>
      </mc:AlternateContent>
    </w:r>
  </w:p>
  <w:p w:rsidR="00110AAF" w:rsidRPr="00BB6267" w:rsidRDefault="00110AAF" w:rsidP="00110AAF">
    <w:pPr>
      <w:pStyle w:val="Header"/>
    </w:pPr>
  </w:p>
  <w:p w:rsidR="005322FD" w:rsidRPr="00110AAF" w:rsidRDefault="005322FD" w:rsidP="00110A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A763B"/>
    <w:multiLevelType w:val="multilevel"/>
    <w:tmpl w:val="F49EE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EF4EF6"/>
    <w:multiLevelType w:val="multilevel"/>
    <w:tmpl w:val="E8603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EF22D4"/>
    <w:multiLevelType w:val="hybridMultilevel"/>
    <w:tmpl w:val="6930E62A"/>
    <w:lvl w:ilvl="0" w:tplc="9668BE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7BFC"/>
    <w:rsid w:val="000001DE"/>
    <w:rsid w:val="00000332"/>
    <w:rsid w:val="00000D20"/>
    <w:rsid w:val="00001829"/>
    <w:rsid w:val="0000199D"/>
    <w:rsid w:val="000030CA"/>
    <w:rsid w:val="000044C5"/>
    <w:rsid w:val="00004590"/>
    <w:rsid w:val="0000480D"/>
    <w:rsid w:val="000051E7"/>
    <w:rsid w:val="00006CAC"/>
    <w:rsid w:val="00006D1D"/>
    <w:rsid w:val="000079FF"/>
    <w:rsid w:val="000126D3"/>
    <w:rsid w:val="00012D51"/>
    <w:rsid w:val="00014602"/>
    <w:rsid w:val="00015036"/>
    <w:rsid w:val="000151BE"/>
    <w:rsid w:val="000153C5"/>
    <w:rsid w:val="00015A74"/>
    <w:rsid w:val="00017277"/>
    <w:rsid w:val="0002015E"/>
    <w:rsid w:val="000213CB"/>
    <w:rsid w:val="00021C2C"/>
    <w:rsid w:val="00021D7C"/>
    <w:rsid w:val="00021DC5"/>
    <w:rsid w:val="0002226D"/>
    <w:rsid w:val="00022E74"/>
    <w:rsid w:val="000238BF"/>
    <w:rsid w:val="00023D42"/>
    <w:rsid w:val="000247CA"/>
    <w:rsid w:val="00025701"/>
    <w:rsid w:val="0002601E"/>
    <w:rsid w:val="00026091"/>
    <w:rsid w:val="00026AAB"/>
    <w:rsid w:val="00027274"/>
    <w:rsid w:val="00027594"/>
    <w:rsid w:val="000278B6"/>
    <w:rsid w:val="0003026F"/>
    <w:rsid w:val="00031372"/>
    <w:rsid w:val="0003196A"/>
    <w:rsid w:val="00032B1C"/>
    <w:rsid w:val="0003613C"/>
    <w:rsid w:val="00037630"/>
    <w:rsid w:val="00040A39"/>
    <w:rsid w:val="00040CAD"/>
    <w:rsid w:val="00040D69"/>
    <w:rsid w:val="00041867"/>
    <w:rsid w:val="000430FC"/>
    <w:rsid w:val="00043CE0"/>
    <w:rsid w:val="00045152"/>
    <w:rsid w:val="000451DE"/>
    <w:rsid w:val="0004748E"/>
    <w:rsid w:val="00047CD8"/>
    <w:rsid w:val="00050148"/>
    <w:rsid w:val="0005047B"/>
    <w:rsid w:val="0005087A"/>
    <w:rsid w:val="00050B9C"/>
    <w:rsid w:val="00050CC0"/>
    <w:rsid w:val="00050FC2"/>
    <w:rsid w:val="000511E5"/>
    <w:rsid w:val="000513C5"/>
    <w:rsid w:val="00051B01"/>
    <w:rsid w:val="00051B5F"/>
    <w:rsid w:val="00052491"/>
    <w:rsid w:val="000524F4"/>
    <w:rsid w:val="000533AC"/>
    <w:rsid w:val="00053956"/>
    <w:rsid w:val="00053A77"/>
    <w:rsid w:val="00055219"/>
    <w:rsid w:val="00056421"/>
    <w:rsid w:val="00057A9A"/>
    <w:rsid w:val="00060780"/>
    <w:rsid w:val="00061335"/>
    <w:rsid w:val="00061491"/>
    <w:rsid w:val="0006460E"/>
    <w:rsid w:val="000648B5"/>
    <w:rsid w:val="0006536E"/>
    <w:rsid w:val="00066E51"/>
    <w:rsid w:val="00066F95"/>
    <w:rsid w:val="000701CB"/>
    <w:rsid w:val="000717F3"/>
    <w:rsid w:val="00072296"/>
    <w:rsid w:val="000727A4"/>
    <w:rsid w:val="00072D39"/>
    <w:rsid w:val="00073FC3"/>
    <w:rsid w:val="00074403"/>
    <w:rsid w:val="00074F35"/>
    <w:rsid w:val="00076D23"/>
    <w:rsid w:val="0007784E"/>
    <w:rsid w:val="00080AA5"/>
    <w:rsid w:val="000814CC"/>
    <w:rsid w:val="00081B0E"/>
    <w:rsid w:val="00081BA2"/>
    <w:rsid w:val="00082017"/>
    <w:rsid w:val="000829D5"/>
    <w:rsid w:val="00082BDF"/>
    <w:rsid w:val="00082CBF"/>
    <w:rsid w:val="0008335C"/>
    <w:rsid w:val="00084748"/>
    <w:rsid w:val="0008495F"/>
    <w:rsid w:val="00084D39"/>
    <w:rsid w:val="00084E92"/>
    <w:rsid w:val="00085F7C"/>
    <w:rsid w:val="00086B92"/>
    <w:rsid w:val="00086CA8"/>
    <w:rsid w:val="00087142"/>
    <w:rsid w:val="00090CF8"/>
    <w:rsid w:val="00091390"/>
    <w:rsid w:val="000944A1"/>
    <w:rsid w:val="000946A7"/>
    <w:rsid w:val="00094FD8"/>
    <w:rsid w:val="00095C73"/>
    <w:rsid w:val="0009684E"/>
    <w:rsid w:val="00096A8E"/>
    <w:rsid w:val="00096E19"/>
    <w:rsid w:val="00096EDB"/>
    <w:rsid w:val="00097BB8"/>
    <w:rsid w:val="000A0AAD"/>
    <w:rsid w:val="000A19CB"/>
    <w:rsid w:val="000A1CFB"/>
    <w:rsid w:val="000A1E14"/>
    <w:rsid w:val="000A2107"/>
    <w:rsid w:val="000A33D4"/>
    <w:rsid w:val="000A3889"/>
    <w:rsid w:val="000A393E"/>
    <w:rsid w:val="000A4262"/>
    <w:rsid w:val="000A449E"/>
    <w:rsid w:val="000A4F4E"/>
    <w:rsid w:val="000A5E16"/>
    <w:rsid w:val="000A6FD3"/>
    <w:rsid w:val="000B0F4F"/>
    <w:rsid w:val="000B20BE"/>
    <w:rsid w:val="000B217D"/>
    <w:rsid w:val="000B2A23"/>
    <w:rsid w:val="000B3616"/>
    <w:rsid w:val="000B3FD7"/>
    <w:rsid w:val="000B7208"/>
    <w:rsid w:val="000B72A1"/>
    <w:rsid w:val="000B7430"/>
    <w:rsid w:val="000C10BC"/>
    <w:rsid w:val="000C2223"/>
    <w:rsid w:val="000C28A9"/>
    <w:rsid w:val="000C2A37"/>
    <w:rsid w:val="000C2CE2"/>
    <w:rsid w:val="000C3815"/>
    <w:rsid w:val="000C3B40"/>
    <w:rsid w:val="000C53AE"/>
    <w:rsid w:val="000C55F3"/>
    <w:rsid w:val="000C593D"/>
    <w:rsid w:val="000C60D4"/>
    <w:rsid w:val="000C653A"/>
    <w:rsid w:val="000C7FBE"/>
    <w:rsid w:val="000D1D25"/>
    <w:rsid w:val="000D23B0"/>
    <w:rsid w:val="000D290B"/>
    <w:rsid w:val="000D2C51"/>
    <w:rsid w:val="000D46EA"/>
    <w:rsid w:val="000D4FAF"/>
    <w:rsid w:val="000D50FB"/>
    <w:rsid w:val="000D6562"/>
    <w:rsid w:val="000D68DC"/>
    <w:rsid w:val="000D6C39"/>
    <w:rsid w:val="000D6F7A"/>
    <w:rsid w:val="000D7317"/>
    <w:rsid w:val="000D7778"/>
    <w:rsid w:val="000D7E63"/>
    <w:rsid w:val="000E0C0B"/>
    <w:rsid w:val="000E29BE"/>
    <w:rsid w:val="000E3EA9"/>
    <w:rsid w:val="000E4D9F"/>
    <w:rsid w:val="000E6751"/>
    <w:rsid w:val="000E6D94"/>
    <w:rsid w:val="000E6D99"/>
    <w:rsid w:val="000E6F7C"/>
    <w:rsid w:val="000E7235"/>
    <w:rsid w:val="000E73D6"/>
    <w:rsid w:val="000E7761"/>
    <w:rsid w:val="000F0173"/>
    <w:rsid w:val="000F0852"/>
    <w:rsid w:val="000F0AA7"/>
    <w:rsid w:val="000F0C15"/>
    <w:rsid w:val="000F1E96"/>
    <w:rsid w:val="000F2670"/>
    <w:rsid w:val="000F3A63"/>
    <w:rsid w:val="000F48D3"/>
    <w:rsid w:val="000F596A"/>
    <w:rsid w:val="000F6B0E"/>
    <w:rsid w:val="000F70E3"/>
    <w:rsid w:val="001010C9"/>
    <w:rsid w:val="00101A46"/>
    <w:rsid w:val="00101BF8"/>
    <w:rsid w:val="00101F58"/>
    <w:rsid w:val="001024F5"/>
    <w:rsid w:val="00106366"/>
    <w:rsid w:val="00110AAF"/>
    <w:rsid w:val="00110D24"/>
    <w:rsid w:val="00112D3B"/>
    <w:rsid w:val="00113F55"/>
    <w:rsid w:val="00114DB4"/>
    <w:rsid w:val="00116233"/>
    <w:rsid w:val="00120CDD"/>
    <w:rsid w:val="00121E21"/>
    <w:rsid w:val="00122D74"/>
    <w:rsid w:val="001238CD"/>
    <w:rsid w:val="00123E89"/>
    <w:rsid w:val="0012467E"/>
    <w:rsid w:val="00124C97"/>
    <w:rsid w:val="00125C60"/>
    <w:rsid w:val="00126344"/>
    <w:rsid w:val="00126A8F"/>
    <w:rsid w:val="001270B8"/>
    <w:rsid w:val="00131182"/>
    <w:rsid w:val="001315AA"/>
    <w:rsid w:val="00134891"/>
    <w:rsid w:val="00135AC6"/>
    <w:rsid w:val="00137E88"/>
    <w:rsid w:val="0014153A"/>
    <w:rsid w:val="0014224E"/>
    <w:rsid w:val="0014454C"/>
    <w:rsid w:val="00144E31"/>
    <w:rsid w:val="00144EAA"/>
    <w:rsid w:val="00145100"/>
    <w:rsid w:val="00147040"/>
    <w:rsid w:val="001470EC"/>
    <w:rsid w:val="00147712"/>
    <w:rsid w:val="001507E3"/>
    <w:rsid w:val="00150EAF"/>
    <w:rsid w:val="001522E3"/>
    <w:rsid w:val="0015349D"/>
    <w:rsid w:val="0015365C"/>
    <w:rsid w:val="00155C83"/>
    <w:rsid w:val="00155F55"/>
    <w:rsid w:val="00156891"/>
    <w:rsid w:val="00156D2A"/>
    <w:rsid w:val="00157107"/>
    <w:rsid w:val="00160586"/>
    <w:rsid w:val="00160831"/>
    <w:rsid w:val="00161275"/>
    <w:rsid w:val="00162C43"/>
    <w:rsid w:val="00162C45"/>
    <w:rsid w:val="001646E5"/>
    <w:rsid w:val="00165258"/>
    <w:rsid w:val="001655CA"/>
    <w:rsid w:val="00166244"/>
    <w:rsid w:val="00166595"/>
    <w:rsid w:val="00166D70"/>
    <w:rsid w:val="00170C1C"/>
    <w:rsid w:val="00172789"/>
    <w:rsid w:val="00172C04"/>
    <w:rsid w:val="001738E5"/>
    <w:rsid w:val="00173C55"/>
    <w:rsid w:val="001751CA"/>
    <w:rsid w:val="00176775"/>
    <w:rsid w:val="001778A7"/>
    <w:rsid w:val="00180720"/>
    <w:rsid w:val="00181862"/>
    <w:rsid w:val="00182D9A"/>
    <w:rsid w:val="001839CB"/>
    <w:rsid w:val="00183D72"/>
    <w:rsid w:val="0018523A"/>
    <w:rsid w:val="001854FA"/>
    <w:rsid w:val="00185A1E"/>
    <w:rsid w:val="00185A75"/>
    <w:rsid w:val="001862B6"/>
    <w:rsid w:val="00186C59"/>
    <w:rsid w:val="001877DC"/>
    <w:rsid w:val="0019072C"/>
    <w:rsid w:val="001918C2"/>
    <w:rsid w:val="0019191C"/>
    <w:rsid w:val="001948B3"/>
    <w:rsid w:val="001A1984"/>
    <w:rsid w:val="001A19C2"/>
    <w:rsid w:val="001A1BD1"/>
    <w:rsid w:val="001A301F"/>
    <w:rsid w:val="001A367E"/>
    <w:rsid w:val="001A4417"/>
    <w:rsid w:val="001A5B80"/>
    <w:rsid w:val="001A79F9"/>
    <w:rsid w:val="001A7C08"/>
    <w:rsid w:val="001B2C2F"/>
    <w:rsid w:val="001B2FAB"/>
    <w:rsid w:val="001B6434"/>
    <w:rsid w:val="001B71C5"/>
    <w:rsid w:val="001B7C80"/>
    <w:rsid w:val="001C1A1C"/>
    <w:rsid w:val="001C201B"/>
    <w:rsid w:val="001C32E6"/>
    <w:rsid w:val="001C3789"/>
    <w:rsid w:val="001C4F9A"/>
    <w:rsid w:val="001C5EC1"/>
    <w:rsid w:val="001C653A"/>
    <w:rsid w:val="001C73CF"/>
    <w:rsid w:val="001D0F4E"/>
    <w:rsid w:val="001D123A"/>
    <w:rsid w:val="001D1902"/>
    <w:rsid w:val="001D385B"/>
    <w:rsid w:val="001D4D31"/>
    <w:rsid w:val="001D4FA3"/>
    <w:rsid w:val="001D5908"/>
    <w:rsid w:val="001D5F6F"/>
    <w:rsid w:val="001D6056"/>
    <w:rsid w:val="001D6DD2"/>
    <w:rsid w:val="001D71A6"/>
    <w:rsid w:val="001D791C"/>
    <w:rsid w:val="001D79CE"/>
    <w:rsid w:val="001E0D26"/>
    <w:rsid w:val="001E105F"/>
    <w:rsid w:val="001E31C1"/>
    <w:rsid w:val="001E4C12"/>
    <w:rsid w:val="001F0EB1"/>
    <w:rsid w:val="001F157C"/>
    <w:rsid w:val="001F2195"/>
    <w:rsid w:val="001F2340"/>
    <w:rsid w:val="001F3B17"/>
    <w:rsid w:val="001F499B"/>
    <w:rsid w:val="001F4EBB"/>
    <w:rsid w:val="001F5ECD"/>
    <w:rsid w:val="002002F6"/>
    <w:rsid w:val="0020092C"/>
    <w:rsid w:val="00202161"/>
    <w:rsid w:val="00202B9A"/>
    <w:rsid w:val="00204B90"/>
    <w:rsid w:val="00204CB0"/>
    <w:rsid w:val="002055A6"/>
    <w:rsid w:val="002057EA"/>
    <w:rsid w:val="00205C8F"/>
    <w:rsid w:val="00205FF1"/>
    <w:rsid w:val="002117E7"/>
    <w:rsid w:val="00212E8C"/>
    <w:rsid w:val="00214AAA"/>
    <w:rsid w:val="002156A8"/>
    <w:rsid w:val="0021626D"/>
    <w:rsid w:val="00216D58"/>
    <w:rsid w:val="00216EFD"/>
    <w:rsid w:val="00216FF2"/>
    <w:rsid w:val="00217209"/>
    <w:rsid w:val="002177C4"/>
    <w:rsid w:val="00220005"/>
    <w:rsid w:val="00220777"/>
    <w:rsid w:val="00220B4F"/>
    <w:rsid w:val="00220D95"/>
    <w:rsid w:val="00221534"/>
    <w:rsid w:val="002218B4"/>
    <w:rsid w:val="002228A8"/>
    <w:rsid w:val="00222975"/>
    <w:rsid w:val="00222F6B"/>
    <w:rsid w:val="0022372A"/>
    <w:rsid w:val="002245A9"/>
    <w:rsid w:val="00231756"/>
    <w:rsid w:val="00231C96"/>
    <w:rsid w:val="00232A4F"/>
    <w:rsid w:val="00232D87"/>
    <w:rsid w:val="002336B1"/>
    <w:rsid w:val="00233BB1"/>
    <w:rsid w:val="0023415D"/>
    <w:rsid w:val="00234CB6"/>
    <w:rsid w:val="00236C0D"/>
    <w:rsid w:val="002370E4"/>
    <w:rsid w:val="00237624"/>
    <w:rsid w:val="002432B5"/>
    <w:rsid w:val="0024376E"/>
    <w:rsid w:val="002437DB"/>
    <w:rsid w:val="0024461E"/>
    <w:rsid w:val="00246C43"/>
    <w:rsid w:val="00247034"/>
    <w:rsid w:val="00247120"/>
    <w:rsid w:val="00247F86"/>
    <w:rsid w:val="0025045E"/>
    <w:rsid w:val="00250C14"/>
    <w:rsid w:val="00251182"/>
    <w:rsid w:val="00252F0F"/>
    <w:rsid w:val="00253201"/>
    <w:rsid w:val="00257AB4"/>
    <w:rsid w:val="0026015D"/>
    <w:rsid w:val="0026054E"/>
    <w:rsid w:val="00261594"/>
    <w:rsid w:val="002615CF"/>
    <w:rsid w:val="00261E9F"/>
    <w:rsid w:val="00262CBE"/>
    <w:rsid w:val="00262F02"/>
    <w:rsid w:val="0026397E"/>
    <w:rsid w:val="002644CD"/>
    <w:rsid w:val="002647AA"/>
    <w:rsid w:val="0026627B"/>
    <w:rsid w:val="00266848"/>
    <w:rsid w:val="0026697F"/>
    <w:rsid w:val="00267798"/>
    <w:rsid w:val="00271214"/>
    <w:rsid w:val="00271C00"/>
    <w:rsid w:val="00275234"/>
    <w:rsid w:val="0027685D"/>
    <w:rsid w:val="00277190"/>
    <w:rsid w:val="002774EF"/>
    <w:rsid w:val="0027758F"/>
    <w:rsid w:val="00277E4A"/>
    <w:rsid w:val="00277EFA"/>
    <w:rsid w:val="00280F73"/>
    <w:rsid w:val="00280F96"/>
    <w:rsid w:val="002810C2"/>
    <w:rsid w:val="002816CE"/>
    <w:rsid w:val="00282C37"/>
    <w:rsid w:val="00284CE4"/>
    <w:rsid w:val="002863A3"/>
    <w:rsid w:val="002903CA"/>
    <w:rsid w:val="00291A55"/>
    <w:rsid w:val="00291C11"/>
    <w:rsid w:val="00291D03"/>
    <w:rsid w:val="00292BFF"/>
    <w:rsid w:val="00292D47"/>
    <w:rsid w:val="002944FF"/>
    <w:rsid w:val="00294537"/>
    <w:rsid w:val="002961EC"/>
    <w:rsid w:val="00296F9D"/>
    <w:rsid w:val="002A260D"/>
    <w:rsid w:val="002A6D4D"/>
    <w:rsid w:val="002B0C05"/>
    <w:rsid w:val="002B14F7"/>
    <w:rsid w:val="002B2272"/>
    <w:rsid w:val="002B2608"/>
    <w:rsid w:val="002B3C14"/>
    <w:rsid w:val="002B3F56"/>
    <w:rsid w:val="002B4A62"/>
    <w:rsid w:val="002B51DE"/>
    <w:rsid w:val="002B712A"/>
    <w:rsid w:val="002C11FC"/>
    <w:rsid w:val="002C19EE"/>
    <w:rsid w:val="002C2E2E"/>
    <w:rsid w:val="002C3482"/>
    <w:rsid w:val="002C37C5"/>
    <w:rsid w:val="002C3CD5"/>
    <w:rsid w:val="002C43E8"/>
    <w:rsid w:val="002D18D8"/>
    <w:rsid w:val="002D39F2"/>
    <w:rsid w:val="002D3F9A"/>
    <w:rsid w:val="002D445A"/>
    <w:rsid w:val="002D6017"/>
    <w:rsid w:val="002D7568"/>
    <w:rsid w:val="002D7625"/>
    <w:rsid w:val="002E3105"/>
    <w:rsid w:val="002E39E8"/>
    <w:rsid w:val="002E3CA4"/>
    <w:rsid w:val="002E43D5"/>
    <w:rsid w:val="002E6DF8"/>
    <w:rsid w:val="002E6ECF"/>
    <w:rsid w:val="002F0B96"/>
    <w:rsid w:val="002F0ED9"/>
    <w:rsid w:val="002F14C7"/>
    <w:rsid w:val="002F171B"/>
    <w:rsid w:val="002F1E09"/>
    <w:rsid w:val="002F2211"/>
    <w:rsid w:val="002F22C9"/>
    <w:rsid w:val="002F29F5"/>
    <w:rsid w:val="002F48F6"/>
    <w:rsid w:val="002F50DA"/>
    <w:rsid w:val="002F5FB2"/>
    <w:rsid w:val="002F7A0F"/>
    <w:rsid w:val="002F7B01"/>
    <w:rsid w:val="002F7D6B"/>
    <w:rsid w:val="0030060C"/>
    <w:rsid w:val="00301F24"/>
    <w:rsid w:val="003022BF"/>
    <w:rsid w:val="0031030A"/>
    <w:rsid w:val="00313176"/>
    <w:rsid w:val="00313767"/>
    <w:rsid w:val="003138A5"/>
    <w:rsid w:val="00314510"/>
    <w:rsid w:val="003152B2"/>
    <w:rsid w:val="0031709D"/>
    <w:rsid w:val="003200E5"/>
    <w:rsid w:val="0032070E"/>
    <w:rsid w:val="0032095A"/>
    <w:rsid w:val="00320B18"/>
    <w:rsid w:val="00321A28"/>
    <w:rsid w:val="003238DE"/>
    <w:rsid w:val="00323DA6"/>
    <w:rsid w:val="003248DB"/>
    <w:rsid w:val="00324BFE"/>
    <w:rsid w:val="00325BE0"/>
    <w:rsid w:val="00326EDB"/>
    <w:rsid w:val="003271CB"/>
    <w:rsid w:val="003278FA"/>
    <w:rsid w:val="00327F87"/>
    <w:rsid w:val="0033191C"/>
    <w:rsid w:val="003321F0"/>
    <w:rsid w:val="00332EDF"/>
    <w:rsid w:val="00333031"/>
    <w:rsid w:val="00334758"/>
    <w:rsid w:val="0033628C"/>
    <w:rsid w:val="003369DB"/>
    <w:rsid w:val="0034089E"/>
    <w:rsid w:val="00340A00"/>
    <w:rsid w:val="00340F57"/>
    <w:rsid w:val="0034184A"/>
    <w:rsid w:val="00341EBF"/>
    <w:rsid w:val="003424FF"/>
    <w:rsid w:val="0034323D"/>
    <w:rsid w:val="003438B0"/>
    <w:rsid w:val="00343C83"/>
    <w:rsid w:val="00343DAB"/>
    <w:rsid w:val="003446D0"/>
    <w:rsid w:val="003446EF"/>
    <w:rsid w:val="003473DA"/>
    <w:rsid w:val="003477B5"/>
    <w:rsid w:val="0035039C"/>
    <w:rsid w:val="00351916"/>
    <w:rsid w:val="00351FD3"/>
    <w:rsid w:val="00353062"/>
    <w:rsid w:val="003535C7"/>
    <w:rsid w:val="003538AF"/>
    <w:rsid w:val="00353CA0"/>
    <w:rsid w:val="00353EFB"/>
    <w:rsid w:val="00355F1C"/>
    <w:rsid w:val="003574BE"/>
    <w:rsid w:val="0036087A"/>
    <w:rsid w:val="00364025"/>
    <w:rsid w:val="003659E0"/>
    <w:rsid w:val="003665DD"/>
    <w:rsid w:val="00366C71"/>
    <w:rsid w:val="003700C6"/>
    <w:rsid w:val="00370993"/>
    <w:rsid w:val="003711D1"/>
    <w:rsid w:val="00371C38"/>
    <w:rsid w:val="00372195"/>
    <w:rsid w:val="003733BE"/>
    <w:rsid w:val="00375FE2"/>
    <w:rsid w:val="003765B8"/>
    <w:rsid w:val="00377948"/>
    <w:rsid w:val="003811BF"/>
    <w:rsid w:val="003820AB"/>
    <w:rsid w:val="00383B32"/>
    <w:rsid w:val="0038473D"/>
    <w:rsid w:val="00384EAF"/>
    <w:rsid w:val="00386113"/>
    <w:rsid w:val="00386187"/>
    <w:rsid w:val="00387160"/>
    <w:rsid w:val="00387220"/>
    <w:rsid w:val="00387FB1"/>
    <w:rsid w:val="00390535"/>
    <w:rsid w:val="003906D4"/>
    <w:rsid w:val="003908C6"/>
    <w:rsid w:val="003909B6"/>
    <w:rsid w:val="00391200"/>
    <w:rsid w:val="003917D6"/>
    <w:rsid w:val="00393C34"/>
    <w:rsid w:val="0039420D"/>
    <w:rsid w:val="00394703"/>
    <w:rsid w:val="00395A76"/>
    <w:rsid w:val="00396242"/>
    <w:rsid w:val="00396425"/>
    <w:rsid w:val="00396EE3"/>
    <w:rsid w:val="003A0254"/>
    <w:rsid w:val="003A061D"/>
    <w:rsid w:val="003A0CF6"/>
    <w:rsid w:val="003A12E4"/>
    <w:rsid w:val="003A36D4"/>
    <w:rsid w:val="003A3B19"/>
    <w:rsid w:val="003A408D"/>
    <w:rsid w:val="003A4FC5"/>
    <w:rsid w:val="003A6AFC"/>
    <w:rsid w:val="003A6F10"/>
    <w:rsid w:val="003A7EE3"/>
    <w:rsid w:val="003B061D"/>
    <w:rsid w:val="003B0F52"/>
    <w:rsid w:val="003B111A"/>
    <w:rsid w:val="003B28E6"/>
    <w:rsid w:val="003B2982"/>
    <w:rsid w:val="003B3B35"/>
    <w:rsid w:val="003B469C"/>
    <w:rsid w:val="003B5BEB"/>
    <w:rsid w:val="003B5E81"/>
    <w:rsid w:val="003B622E"/>
    <w:rsid w:val="003B63F5"/>
    <w:rsid w:val="003B6A60"/>
    <w:rsid w:val="003B6E88"/>
    <w:rsid w:val="003C07EE"/>
    <w:rsid w:val="003C0FD4"/>
    <w:rsid w:val="003C24A5"/>
    <w:rsid w:val="003C5F93"/>
    <w:rsid w:val="003D0567"/>
    <w:rsid w:val="003D062C"/>
    <w:rsid w:val="003D1174"/>
    <w:rsid w:val="003D122C"/>
    <w:rsid w:val="003D13D7"/>
    <w:rsid w:val="003D1A16"/>
    <w:rsid w:val="003D1C14"/>
    <w:rsid w:val="003D2172"/>
    <w:rsid w:val="003D2322"/>
    <w:rsid w:val="003D4723"/>
    <w:rsid w:val="003D4D8B"/>
    <w:rsid w:val="003E043A"/>
    <w:rsid w:val="003E0751"/>
    <w:rsid w:val="003E33A7"/>
    <w:rsid w:val="003E3D5E"/>
    <w:rsid w:val="003E45B7"/>
    <w:rsid w:val="003E47F6"/>
    <w:rsid w:val="003E4B08"/>
    <w:rsid w:val="003F0622"/>
    <w:rsid w:val="003F14D8"/>
    <w:rsid w:val="003F1909"/>
    <w:rsid w:val="003F2C86"/>
    <w:rsid w:val="003F4EE4"/>
    <w:rsid w:val="003F779B"/>
    <w:rsid w:val="003F7ED9"/>
    <w:rsid w:val="004006BA"/>
    <w:rsid w:val="00400B60"/>
    <w:rsid w:val="0040117F"/>
    <w:rsid w:val="004019EF"/>
    <w:rsid w:val="00401B76"/>
    <w:rsid w:val="00401E11"/>
    <w:rsid w:val="0040424E"/>
    <w:rsid w:val="0040502D"/>
    <w:rsid w:val="004058B9"/>
    <w:rsid w:val="0040669E"/>
    <w:rsid w:val="00406975"/>
    <w:rsid w:val="00406D30"/>
    <w:rsid w:val="0040721A"/>
    <w:rsid w:val="0040723E"/>
    <w:rsid w:val="0041004E"/>
    <w:rsid w:val="0041099D"/>
    <w:rsid w:val="00412AA0"/>
    <w:rsid w:val="004145B4"/>
    <w:rsid w:val="004153BB"/>
    <w:rsid w:val="0041557C"/>
    <w:rsid w:val="00417AFB"/>
    <w:rsid w:val="0042048F"/>
    <w:rsid w:val="00420B0C"/>
    <w:rsid w:val="00421AE4"/>
    <w:rsid w:val="004225AD"/>
    <w:rsid w:val="00423212"/>
    <w:rsid w:val="00423508"/>
    <w:rsid w:val="00424813"/>
    <w:rsid w:val="0042482F"/>
    <w:rsid w:val="00424862"/>
    <w:rsid w:val="004262CE"/>
    <w:rsid w:val="00426820"/>
    <w:rsid w:val="00426E38"/>
    <w:rsid w:val="004272BA"/>
    <w:rsid w:val="00427786"/>
    <w:rsid w:val="00427AA0"/>
    <w:rsid w:val="00430D60"/>
    <w:rsid w:val="00431C1D"/>
    <w:rsid w:val="00433A1F"/>
    <w:rsid w:val="00433B77"/>
    <w:rsid w:val="00434040"/>
    <w:rsid w:val="00435496"/>
    <w:rsid w:val="00435EE9"/>
    <w:rsid w:val="004363F1"/>
    <w:rsid w:val="004365BA"/>
    <w:rsid w:val="004365F1"/>
    <w:rsid w:val="00436FB2"/>
    <w:rsid w:val="004408D9"/>
    <w:rsid w:val="00440B0E"/>
    <w:rsid w:val="004419FD"/>
    <w:rsid w:val="004437C2"/>
    <w:rsid w:val="00444F9C"/>
    <w:rsid w:val="0044557C"/>
    <w:rsid w:val="00447980"/>
    <w:rsid w:val="0045140E"/>
    <w:rsid w:val="00451482"/>
    <w:rsid w:val="00451B5F"/>
    <w:rsid w:val="004544F5"/>
    <w:rsid w:val="00455AE5"/>
    <w:rsid w:val="0045655E"/>
    <w:rsid w:val="0046145C"/>
    <w:rsid w:val="004622BC"/>
    <w:rsid w:val="00463207"/>
    <w:rsid w:val="00464961"/>
    <w:rsid w:val="004656A4"/>
    <w:rsid w:val="00465FCF"/>
    <w:rsid w:val="00466810"/>
    <w:rsid w:val="00467DCF"/>
    <w:rsid w:val="0047037C"/>
    <w:rsid w:val="00472CD1"/>
    <w:rsid w:val="0047376C"/>
    <w:rsid w:val="00474F9D"/>
    <w:rsid w:val="004756E5"/>
    <w:rsid w:val="00475D00"/>
    <w:rsid w:val="004779FF"/>
    <w:rsid w:val="00477E65"/>
    <w:rsid w:val="00481938"/>
    <w:rsid w:val="0048217E"/>
    <w:rsid w:val="0048255B"/>
    <w:rsid w:val="00483CBB"/>
    <w:rsid w:val="00484B23"/>
    <w:rsid w:val="00484FFD"/>
    <w:rsid w:val="0048525F"/>
    <w:rsid w:val="004856A5"/>
    <w:rsid w:val="00486D84"/>
    <w:rsid w:val="00487D0F"/>
    <w:rsid w:val="00487E04"/>
    <w:rsid w:val="00487FFD"/>
    <w:rsid w:val="004902C3"/>
    <w:rsid w:val="004905AC"/>
    <w:rsid w:val="00490AA8"/>
    <w:rsid w:val="004914CA"/>
    <w:rsid w:val="004918D7"/>
    <w:rsid w:val="00491FE8"/>
    <w:rsid w:val="00492CB6"/>
    <w:rsid w:val="00493470"/>
    <w:rsid w:val="00494865"/>
    <w:rsid w:val="00494A9E"/>
    <w:rsid w:val="00495E9C"/>
    <w:rsid w:val="004A0D86"/>
    <w:rsid w:val="004A172B"/>
    <w:rsid w:val="004A2253"/>
    <w:rsid w:val="004A2588"/>
    <w:rsid w:val="004A2D53"/>
    <w:rsid w:val="004A2FFE"/>
    <w:rsid w:val="004A3775"/>
    <w:rsid w:val="004A3B8C"/>
    <w:rsid w:val="004A3BD1"/>
    <w:rsid w:val="004A43AC"/>
    <w:rsid w:val="004A55DC"/>
    <w:rsid w:val="004A6195"/>
    <w:rsid w:val="004A6B80"/>
    <w:rsid w:val="004A7165"/>
    <w:rsid w:val="004A798C"/>
    <w:rsid w:val="004A7D4C"/>
    <w:rsid w:val="004B072F"/>
    <w:rsid w:val="004B1F2E"/>
    <w:rsid w:val="004B1FEF"/>
    <w:rsid w:val="004B278A"/>
    <w:rsid w:val="004B27F5"/>
    <w:rsid w:val="004B2CFA"/>
    <w:rsid w:val="004B31CB"/>
    <w:rsid w:val="004B5BCA"/>
    <w:rsid w:val="004B6386"/>
    <w:rsid w:val="004B6E09"/>
    <w:rsid w:val="004C0077"/>
    <w:rsid w:val="004C0FFB"/>
    <w:rsid w:val="004C161B"/>
    <w:rsid w:val="004C3E2E"/>
    <w:rsid w:val="004C562B"/>
    <w:rsid w:val="004C62BD"/>
    <w:rsid w:val="004C66EE"/>
    <w:rsid w:val="004C6E39"/>
    <w:rsid w:val="004C736C"/>
    <w:rsid w:val="004D0FB2"/>
    <w:rsid w:val="004D10A3"/>
    <w:rsid w:val="004D3842"/>
    <w:rsid w:val="004D5F0A"/>
    <w:rsid w:val="004D7D5D"/>
    <w:rsid w:val="004E105F"/>
    <w:rsid w:val="004E1258"/>
    <w:rsid w:val="004E2038"/>
    <w:rsid w:val="004E22E9"/>
    <w:rsid w:val="004E2413"/>
    <w:rsid w:val="004E2B96"/>
    <w:rsid w:val="004E413E"/>
    <w:rsid w:val="004E52B2"/>
    <w:rsid w:val="004E564E"/>
    <w:rsid w:val="004E5A0C"/>
    <w:rsid w:val="004E5C2C"/>
    <w:rsid w:val="004E6B8F"/>
    <w:rsid w:val="004E72EB"/>
    <w:rsid w:val="004E75B3"/>
    <w:rsid w:val="004F0DA9"/>
    <w:rsid w:val="004F140B"/>
    <w:rsid w:val="004F3385"/>
    <w:rsid w:val="004F34B2"/>
    <w:rsid w:val="004F54D3"/>
    <w:rsid w:val="004F5A4F"/>
    <w:rsid w:val="004F6C07"/>
    <w:rsid w:val="00500840"/>
    <w:rsid w:val="00501623"/>
    <w:rsid w:val="00501744"/>
    <w:rsid w:val="00501907"/>
    <w:rsid w:val="00501B74"/>
    <w:rsid w:val="00501C4C"/>
    <w:rsid w:val="0050216D"/>
    <w:rsid w:val="00502B04"/>
    <w:rsid w:val="00502C8D"/>
    <w:rsid w:val="005057D1"/>
    <w:rsid w:val="005074BC"/>
    <w:rsid w:val="00507799"/>
    <w:rsid w:val="00507B53"/>
    <w:rsid w:val="005101EE"/>
    <w:rsid w:val="005106AB"/>
    <w:rsid w:val="00510C21"/>
    <w:rsid w:val="00510DEB"/>
    <w:rsid w:val="00512946"/>
    <w:rsid w:val="00512BD8"/>
    <w:rsid w:val="00512C66"/>
    <w:rsid w:val="005136FF"/>
    <w:rsid w:val="00514E0A"/>
    <w:rsid w:val="0051551A"/>
    <w:rsid w:val="005156AA"/>
    <w:rsid w:val="005204F1"/>
    <w:rsid w:val="005213DE"/>
    <w:rsid w:val="00522731"/>
    <w:rsid w:val="0052558F"/>
    <w:rsid w:val="00525D44"/>
    <w:rsid w:val="0052655E"/>
    <w:rsid w:val="00526FCA"/>
    <w:rsid w:val="00527942"/>
    <w:rsid w:val="00527D70"/>
    <w:rsid w:val="00527FFA"/>
    <w:rsid w:val="00530378"/>
    <w:rsid w:val="0053041D"/>
    <w:rsid w:val="005322FD"/>
    <w:rsid w:val="00532BE6"/>
    <w:rsid w:val="00533521"/>
    <w:rsid w:val="00533E82"/>
    <w:rsid w:val="00534545"/>
    <w:rsid w:val="00534C0D"/>
    <w:rsid w:val="005404D0"/>
    <w:rsid w:val="00540F37"/>
    <w:rsid w:val="00540FBA"/>
    <w:rsid w:val="00541C6D"/>
    <w:rsid w:val="00541FBD"/>
    <w:rsid w:val="005428B1"/>
    <w:rsid w:val="00542C14"/>
    <w:rsid w:val="00542E2D"/>
    <w:rsid w:val="00544280"/>
    <w:rsid w:val="00544FE5"/>
    <w:rsid w:val="00545031"/>
    <w:rsid w:val="005474D1"/>
    <w:rsid w:val="0055001E"/>
    <w:rsid w:val="00551020"/>
    <w:rsid w:val="00551E6D"/>
    <w:rsid w:val="005520BE"/>
    <w:rsid w:val="005527AC"/>
    <w:rsid w:val="005529CF"/>
    <w:rsid w:val="00552AD7"/>
    <w:rsid w:val="00552E7D"/>
    <w:rsid w:val="00553560"/>
    <w:rsid w:val="0055419B"/>
    <w:rsid w:val="005562E5"/>
    <w:rsid w:val="005577CE"/>
    <w:rsid w:val="00557B57"/>
    <w:rsid w:val="005608E0"/>
    <w:rsid w:val="00560E4A"/>
    <w:rsid w:val="00563405"/>
    <w:rsid w:val="005638D2"/>
    <w:rsid w:val="00564D1D"/>
    <w:rsid w:val="00565298"/>
    <w:rsid w:val="005653AB"/>
    <w:rsid w:val="0056556D"/>
    <w:rsid w:val="00567234"/>
    <w:rsid w:val="00567971"/>
    <w:rsid w:val="005701B1"/>
    <w:rsid w:val="0057040D"/>
    <w:rsid w:val="00570597"/>
    <w:rsid w:val="00570B9C"/>
    <w:rsid w:val="00570CA4"/>
    <w:rsid w:val="00570D50"/>
    <w:rsid w:val="005710ED"/>
    <w:rsid w:val="0057111D"/>
    <w:rsid w:val="00571575"/>
    <w:rsid w:val="00571A12"/>
    <w:rsid w:val="00574C54"/>
    <w:rsid w:val="00577964"/>
    <w:rsid w:val="005779A1"/>
    <w:rsid w:val="00580006"/>
    <w:rsid w:val="00580D45"/>
    <w:rsid w:val="005810C0"/>
    <w:rsid w:val="005816F6"/>
    <w:rsid w:val="00581B99"/>
    <w:rsid w:val="00582B60"/>
    <w:rsid w:val="00582C77"/>
    <w:rsid w:val="005832BE"/>
    <w:rsid w:val="005852D4"/>
    <w:rsid w:val="00587504"/>
    <w:rsid w:val="005900FC"/>
    <w:rsid w:val="005907F9"/>
    <w:rsid w:val="0059185B"/>
    <w:rsid w:val="005936C2"/>
    <w:rsid w:val="00594882"/>
    <w:rsid w:val="00594B9B"/>
    <w:rsid w:val="00595007"/>
    <w:rsid w:val="00595D53"/>
    <w:rsid w:val="005978C1"/>
    <w:rsid w:val="005A1F16"/>
    <w:rsid w:val="005A2351"/>
    <w:rsid w:val="005A308B"/>
    <w:rsid w:val="005A3095"/>
    <w:rsid w:val="005A38BB"/>
    <w:rsid w:val="005A475E"/>
    <w:rsid w:val="005A48A6"/>
    <w:rsid w:val="005A71E5"/>
    <w:rsid w:val="005B1879"/>
    <w:rsid w:val="005B4D7C"/>
    <w:rsid w:val="005B5637"/>
    <w:rsid w:val="005B7B17"/>
    <w:rsid w:val="005B7B26"/>
    <w:rsid w:val="005B7D40"/>
    <w:rsid w:val="005C1673"/>
    <w:rsid w:val="005C1888"/>
    <w:rsid w:val="005C1F9E"/>
    <w:rsid w:val="005C29A7"/>
    <w:rsid w:val="005C3960"/>
    <w:rsid w:val="005C4277"/>
    <w:rsid w:val="005C4C67"/>
    <w:rsid w:val="005C5A3A"/>
    <w:rsid w:val="005C5BB0"/>
    <w:rsid w:val="005C5BC8"/>
    <w:rsid w:val="005C6290"/>
    <w:rsid w:val="005C7C66"/>
    <w:rsid w:val="005D110B"/>
    <w:rsid w:val="005D1281"/>
    <w:rsid w:val="005D1C49"/>
    <w:rsid w:val="005D3C93"/>
    <w:rsid w:val="005D47EC"/>
    <w:rsid w:val="005D4D43"/>
    <w:rsid w:val="005D4F7B"/>
    <w:rsid w:val="005D6E9E"/>
    <w:rsid w:val="005D7476"/>
    <w:rsid w:val="005E130B"/>
    <w:rsid w:val="005E144C"/>
    <w:rsid w:val="005E1B49"/>
    <w:rsid w:val="005E25CD"/>
    <w:rsid w:val="005E27F1"/>
    <w:rsid w:val="005E2920"/>
    <w:rsid w:val="005E3236"/>
    <w:rsid w:val="005E33F5"/>
    <w:rsid w:val="005E3913"/>
    <w:rsid w:val="005E4FBE"/>
    <w:rsid w:val="005E590F"/>
    <w:rsid w:val="005E59F2"/>
    <w:rsid w:val="005E61B0"/>
    <w:rsid w:val="005E6EA8"/>
    <w:rsid w:val="005E710F"/>
    <w:rsid w:val="005F0C01"/>
    <w:rsid w:val="005F1CF1"/>
    <w:rsid w:val="005F29A4"/>
    <w:rsid w:val="005F2EAD"/>
    <w:rsid w:val="005F3811"/>
    <w:rsid w:val="005F5719"/>
    <w:rsid w:val="005F62C7"/>
    <w:rsid w:val="005F6EEF"/>
    <w:rsid w:val="005F71EB"/>
    <w:rsid w:val="005F7349"/>
    <w:rsid w:val="005F7478"/>
    <w:rsid w:val="006009BD"/>
    <w:rsid w:val="006020F9"/>
    <w:rsid w:val="006035C7"/>
    <w:rsid w:val="006037B6"/>
    <w:rsid w:val="006038BC"/>
    <w:rsid w:val="006067F3"/>
    <w:rsid w:val="00610F00"/>
    <w:rsid w:val="0061114C"/>
    <w:rsid w:val="00611514"/>
    <w:rsid w:val="00611C82"/>
    <w:rsid w:val="00611D98"/>
    <w:rsid w:val="0061215D"/>
    <w:rsid w:val="006122C7"/>
    <w:rsid w:val="00613D4F"/>
    <w:rsid w:val="006151BC"/>
    <w:rsid w:val="006163DC"/>
    <w:rsid w:val="006165CD"/>
    <w:rsid w:val="00616BB8"/>
    <w:rsid w:val="00617539"/>
    <w:rsid w:val="00620143"/>
    <w:rsid w:val="006207AC"/>
    <w:rsid w:val="00621D09"/>
    <w:rsid w:val="00622561"/>
    <w:rsid w:val="00622F85"/>
    <w:rsid w:val="00623870"/>
    <w:rsid w:val="00623B3F"/>
    <w:rsid w:val="006259AE"/>
    <w:rsid w:val="00625B54"/>
    <w:rsid w:val="00625BBC"/>
    <w:rsid w:val="00627518"/>
    <w:rsid w:val="00627907"/>
    <w:rsid w:val="006300EE"/>
    <w:rsid w:val="0063188F"/>
    <w:rsid w:val="00632162"/>
    <w:rsid w:val="00633294"/>
    <w:rsid w:val="00633AD8"/>
    <w:rsid w:val="00634555"/>
    <w:rsid w:val="006375ED"/>
    <w:rsid w:val="00640A32"/>
    <w:rsid w:val="00640CD6"/>
    <w:rsid w:val="006431EB"/>
    <w:rsid w:val="006436AC"/>
    <w:rsid w:val="00643814"/>
    <w:rsid w:val="006456B6"/>
    <w:rsid w:val="00646530"/>
    <w:rsid w:val="00646E95"/>
    <w:rsid w:val="006478C2"/>
    <w:rsid w:val="00647DB1"/>
    <w:rsid w:val="00653B16"/>
    <w:rsid w:val="00653C0D"/>
    <w:rsid w:val="00653F80"/>
    <w:rsid w:val="0065418F"/>
    <w:rsid w:val="00656D97"/>
    <w:rsid w:val="00657F82"/>
    <w:rsid w:val="0066075F"/>
    <w:rsid w:val="00660852"/>
    <w:rsid w:val="00660C67"/>
    <w:rsid w:val="006612A2"/>
    <w:rsid w:val="00661EF1"/>
    <w:rsid w:val="00663303"/>
    <w:rsid w:val="00663663"/>
    <w:rsid w:val="00663A39"/>
    <w:rsid w:val="00663DE8"/>
    <w:rsid w:val="00664589"/>
    <w:rsid w:val="00664621"/>
    <w:rsid w:val="006648BE"/>
    <w:rsid w:val="00664933"/>
    <w:rsid w:val="0066540D"/>
    <w:rsid w:val="0066642A"/>
    <w:rsid w:val="00667772"/>
    <w:rsid w:val="0067078D"/>
    <w:rsid w:val="00671FA4"/>
    <w:rsid w:val="00672285"/>
    <w:rsid w:val="00672476"/>
    <w:rsid w:val="00672F61"/>
    <w:rsid w:val="0067444D"/>
    <w:rsid w:val="00674E9D"/>
    <w:rsid w:val="00675FBF"/>
    <w:rsid w:val="00676438"/>
    <w:rsid w:val="00676630"/>
    <w:rsid w:val="00676F52"/>
    <w:rsid w:val="00677C34"/>
    <w:rsid w:val="00680A3B"/>
    <w:rsid w:val="00681112"/>
    <w:rsid w:val="006819C4"/>
    <w:rsid w:val="00682037"/>
    <w:rsid w:val="00683287"/>
    <w:rsid w:val="0068394B"/>
    <w:rsid w:val="00683B76"/>
    <w:rsid w:val="00683F16"/>
    <w:rsid w:val="006847F2"/>
    <w:rsid w:val="00684878"/>
    <w:rsid w:val="00684F6F"/>
    <w:rsid w:val="006866A3"/>
    <w:rsid w:val="006872AD"/>
    <w:rsid w:val="006937FF"/>
    <w:rsid w:val="006940C9"/>
    <w:rsid w:val="00694F26"/>
    <w:rsid w:val="0069628F"/>
    <w:rsid w:val="00696EC4"/>
    <w:rsid w:val="00697732"/>
    <w:rsid w:val="006A05B6"/>
    <w:rsid w:val="006A111D"/>
    <w:rsid w:val="006A1705"/>
    <w:rsid w:val="006A2ACF"/>
    <w:rsid w:val="006A3703"/>
    <w:rsid w:val="006A3F98"/>
    <w:rsid w:val="006A6692"/>
    <w:rsid w:val="006A7B4C"/>
    <w:rsid w:val="006A7F1C"/>
    <w:rsid w:val="006B00F4"/>
    <w:rsid w:val="006B1195"/>
    <w:rsid w:val="006B17D1"/>
    <w:rsid w:val="006B1868"/>
    <w:rsid w:val="006B2949"/>
    <w:rsid w:val="006B2C05"/>
    <w:rsid w:val="006B2CFB"/>
    <w:rsid w:val="006B4958"/>
    <w:rsid w:val="006B5E0D"/>
    <w:rsid w:val="006B6237"/>
    <w:rsid w:val="006B67ED"/>
    <w:rsid w:val="006B76B5"/>
    <w:rsid w:val="006B7884"/>
    <w:rsid w:val="006B799B"/>
    <w:rsid w:val="006C01A7"/>
    <w:rsid w:val="006C0A9B"/>
    <w:rsid w:val="006C1074"/>
    <w:rsid w:val="006C22AA"/>
    <w:rsid w:val="006C3686"/>
    <w:rsid w:val="006C4FE9"/>
    <w:rsid w:val="006C5E31"/>
    <w:rsid w:val="006C6340"/>
    <w:rsid w:val="006C6F91"/>
    <w:rsid w:val="006C755B"/>
    <w:rsid w:val="006D01CD"/>
    <w:rsid w:val="006D12E2"/>
    <w:rsid w:val="006D1901"/>
    <w:rsid w:val="006D23F3"/>
    <w:rsid w:val="006D2697"/>
    <w:rsid w:val="006D33E8"/>
    <w:rsid w:val="006D374D"/>
    <w:rsid w:val="006D39BC"/>
    <w:rsid w:val="006D439E"/>
    <w:rsid w:val="006D5D5C"/>
    <w:rsid w:val="006E09D6"/>
    <w:rsid w:val="006E4882"/>
    <w:rsid w:val="006E560E"/>
    <w:rsid w:val="006E6F85"/>
    <w:rsid w:val="006F0FC3"/>
    <w:rsid w:val="006F2271"/>
    <w:rsid w:val="006F3715"/>
    <w:rsid w:val="006F3786"/>
    <w:rsid w:val="006F3D0A"/>
    <w:rsid w:val="006F45AD"/>
    <w:rsid w:val="006F4B74"/>
    <w:rsid w:val="006F5386"/>
    <w:rsid w:val="0070181F"/>
    <w:rsid w:val="00702B07"/>
    <w:rsid w:val="00702DA5"/>
    <w:rsid w:val="00706561"/>
    <w:rsid w:val="00707832"/>
    <w:rsid w:val="007078AF"/>
    <w:rsid w:val="00710315"/>
    <w:rsid w:val="007122DC"/>
    <w:rsid w:val="00712768"/>
    <w:rsid w:val="00715032"/>
    <w:rsid w:val="007150B8"/>
    <w:rsid w:val="0071570A"/>
    <w:rsid w:val="007170D0"/>
    <w:rsid w:val="0071723E"/>
    <w:rsid w:val="00717992"/>
    <w:rsid w:val="00717C87"/>
    <w:rsid w:val="0072071E"/>
    <w:rsid w:val="007208D6"/>
    <w:rsid w:val="00720FB2"/>
    <w:rsid w:val="007210B5"/>
    <w:rsid w:val="00721EC1"/>
    <w:rsid w:val="007221D0"/>
    <w:rsid w:val="007225F4"/>
    <w:rsid w:val="00724677"/>
    <w:rsid w:val="00726EDC"/>
    <w:rsid w:val="0072781E"/>
    <w:rsid w:val="00727CE6"/>
    <w:rsid w:val="0073057A"/>
    <w:rsid w:val="007312BA"/>
    <w:rsid w:val="00731B4F"/>
    <w:rsid w:val="0073287B"/>
    <w:rsid w:val="0073376B"/>
    <w:rsid w:val="00733B96"/>
    <w:rsid w:val="00733F66"/>
    <w:rsid w:val="0073429C"/>
    <w:rsid w:val="007346A6"/>
    <w:rsid w:val="007368CD"/>
    <w:rsid w:val="0073788D"/>
    <w:rsid w:val="007378B9"/>
    <w:rsid w:val="00743B4C"/>
    <w:rsid w:val="00743E1C"/>
    <w:rsid w:val="0074509A"/>
    <w:rsid w:val="007452E4"/>
    <w:rsid w:val="00745A20"/>
    <w:rsid w:val="00745FBA"/>
    <w:rsid w:val="007470BD"/>
    <w:rsid w:val="007478B6"/>
    <w:rsid w:val="00747B15"/>
    <w:rsid w:val="00750651"/>
    <w:rsid w:val="007509DB"/>
    <w:rsid w:val="00751C48"/>
    <w:rsid w:val="007523C7"/>
    <w:rsid w:val="007532FB"/>
    <w:rsid w:val="007535A3"/>
    <w:rsid w:val="007540A7"/>
    <w:rsid w:val="00755695"/>
    <w:rsid w:val="00755FB4"/>
    <w:rsid w:val="00756F82"/>
    <w:rsid w:val="00757363"/>
    <w:rsid w:val="007575A5"/>
    <w:rsid w:val="007577E2"/>
    <w:rsid w:val="00762E12"/>
    <w:rsid w:val="00763176"/>
    <w:rsid w:val="007632AF"/>
    <w:rsid w:val="00763CFA"/>
    <w:rsid w:val="007644F4"/>
    <w:rsid w:val="00766A4E"/>
    <w:rsid w:val="00767B1C"/>
    <w:rsid w:val="007717FE"/>
    <w:rsid w:val="00771DDE"/>
    <w:rsid w:val="00772521"/>
    <w:rsid w:val="007740CA"/>
    <w:rsid w:val="00774F46"/>
    <w:rsid w:val="007751E0"/>
    <w:rsid w:val="00776212"/>
    <w:rsid w:val="0077627A"/>
    <w:rsid w:val="00777B57"/>
    <w:rsid w:val="0078006D"/>
    <w:rsid w:val="00780C1C"/>
    <w:rsid w:val="00781719"/>
    <w:rsid w:val="00781E1A"/>
    <w:rsid w:val="00782843"/>
    <w:rsid w:val="00783ACD"/>
    <w:rsid w:val="00783FC2"/>
    <w:rsid w:val="00784172"/>
    <w:rsid w:val="00784472"/>
    <w:rsid w:val="0078476D"/>
    <w:rsid w:val="00784AD5"/>
    <w:rsid w:val="0078502B"/>
    <w:rsid w:val="007863FD"/>
    <w:rsid w:val="00786828"/>
    <w:rsid w:val="00787877"/>
    <w:rsid w:val="0079095B"/>
    <w:rsid w:val="00790E0B"/>
    <w:rsid w:val="0079106B"/>
    <w:rsid w:val="00791A75"/>
    <w:rsid w:val="0079265B"/>
    <w:rsid w:val="00792D55"/>
    <w:rsid w:val="00792F5D"/>
    <w:rsid w:val="00794AD9"/>
    <w:rsid w:val="007952CC"/>
    <w:rsid w:val="00795A2E"/>
    <w:rsid w:val="00796496"/>
    <w:rsid w:val="00796DB1"/>
    <w:rsid w:val="00797C5B"/>
    <w:rsid w:val="007A02DC"/>
    <w:rsid w:val="007A0615"/>
    <w:rsid w:val="007A0F84"/>
    <w:rsid w:val="007A2625"/>
    <w:rsid w:val="007A2EFE"/>
    <w:rsid w:val="007A30B6"/>
    <w:rsid w:val="007A339E"/>
    <w:rsid w:val="007A3D52"/>
    <w:rsid w:val="007A4E5E"/>
    <w:rsid w:val="007A5004"/>
    <w:rsid w:val="007A512C"/>
    <w:rsid w:val="007A529E"/>
    <w:rsid w:val="007A52EB"/>
    <w:rsid w:val="007A7A17"/>
    <w:rsid w:val="007B125C"/>
    <w:rsid w:val="007B12BB"/>
    <w:rsid w:val="007B1830"/>
    <w:rsid w:val="007B1893"/>
    <w:rsid w:val="007B233C"/>
    <w:rsid w:val="007B466C"/>
    <w:rsid w:val="007B4AB0"/>
    <w:rsid w:val="007B4EFA"/>
    <w:rsid w:val="007B6932"/>
    <w:rsid w:val="007B6E13"/>
    <w:rsid w:val="007B753B"/>
    <w:rsid w:val="007C00F6"/>
    <w:rsid w:val="007C0716"/>
    <w:rsid w:val="007C0F54"/>
    <w:rsid w:val="007C10FB"/>
    <w:rsid w:val="007C26E1"/>
    <w:rsid w:val="007C2D75"/>
    <w:rsid w:val="007C3229"/>
    <w:rsid w:val="007C37FD"/>
    <w:rsid w:val="007C40FE"/>
    <w:rsid w:val="007C4F69"/>
    <w:rsid w:val="007C53BA"/>
    <w:rsid w:val="007C5832"/>
    <w:rsid w:val="007C62B5"/>
    <w:rsid w:val="007C6D5E"/>
    <w:rsid w:val="007C74AD"/>
    <w:rsid w:val="007C796F"/>
    <w:rsid w:val="007D06BB"/>
    <w:rsid w:val="007D083E"/>
    <w:rsid w:val="007D0AC0"/>
    <w:rsid w:val="007D0BCF"/>
    <w:rsid w:val="007D0F64"/>
    <w:rsid w:val="007D30B2"/>
    <w:rsid w:val="007D32AF"/>
    <w:rsid w:val="007D346A"/>
    <w:rsid w:val="007D4801"/>
    <w:rsid w:val="007D5952"/>
    <w:rsid w:val="007D5D0A"/>
    <w:rsid w:val="007D5E0A"/>
    <w:rsid w:val="007D605A"/>
    <w:rsid w:val="007D7AE7"/>
    <w:rsid w:val="007E0239"/>
    <w:rsid w:val="007E088E"/>
    <w:rsid w:val="007E08DD"/>
    <w:rsid w:val="007E0D2D"/>
    <w:rsid w:val="007E0F99"/>
    <w:rsid w:val="007E156C"/>
    <w:rsid w:val="007E23A2"/>
    <w:rsid w:val="007E2C06"/>
    <w:rsid w:val="007E2EAA"/>
    <w:rsid w:val="007E3574"/>
    <w:rsid w:val="007E38FA"/>
    <w:rsid w:val="007E4654"/>
    <w:rsid w:val="007E58D9"/>
    <w:rsid w:val="007E5BEE"/>
    <w:rsid w:val="007E6CF7"/>
    <w:rsid w:val="007E6E83"/>
    <w:rsid w:val="007E7F11"/>
    <w:rsid w:val="007F00FC"/>
    <w:rsid w:val="007F0830"/>
    <w:rsid w:val="007F224E"/>
    <w:rsid w:val="007F23DE"/>
    <w:rsid w:val="007F2D09"/>
    <w:rsid w:val="007F4A1C"/>
    <w:rsid w:val="007F4BF6"/>
    <w:rsid w:val="00800550"/>
    <w:rsid w:val="008021C7"/>
    <w:rsid w:val="00802B26"/>
    <w:rsid w:val="00802D2B"/>
    <w:rsid w:val="00804917"/>
    <w:rsid w:val="00804D08"/>
    <w:rsid w:val="00805112"/>
    <w:rsid w:val="008101CA"/>
    <w:rsid w:val="0081083B"/>
    <w:rsid w:val="008115C1"/>
    <w:rsid w:val="00812DE4"/>
    <w:rsid w:val="00814808"/>
    <w:rsid w:val="008156F1"/>
    <w:rsid w:val="00815997"/>
    <w:rsid w:val="00816331"/>
    <w:rsid w:val="00817D01"/>
    <w:rsid w:val="00820DB3"/>
    <w:rsid w:val="008210C1"/>
    <w:rsid w:val="00821D97"/>
    <w:rsid w:val="00822613"/>
    <w:rsid w:val="00822EA3"/>
    <w:rsid w:val="008232A7"/>
    <w:rsid w:val="00823424"/>
    <w:rsid w:val="00827BFC"/>
    <w:rsid w:val="00831E49"/>
    <w:rsid w:val="00832508"/>
    <w:rsid w:val="0083316F"/>
    <w:rsid w:val="00833598"/>
    <w:rsid w:val="008344EA"/>
    <w:rsid w:val="008345E2"/>
    <w:rsid w:val="008367D2"/>
    <w:rsid w:val="00837590"/>
    <w:rsid w:val="00841758"/>
    <w:rsid w:val="00841980"/>
    <w:rsid w:val="00841BC4"/>
    <w:rsid w:val="00841DE3"/>
    <w:rsid w:val="00841F07"/>
    <w:rsid w:val="00842DF3"/>
    <w:rsid w:val="008454FE"/>
    <w:rsid w:val="00845C25"/>
    <w:rsid w:val="00845CB0"/>
    <w:rsid w:val="0084708E"/>
    <w:rsid w:val="008470A8"/>
    <w:rsid w:val="00847111"/>
    <w:rsid w:val="00847B8B"/>
    <w:rsid w:val="00851269"/>
    <w:rsid w:val="00851339"/>
    <w:rsid w:val="00852442"/>
    <w:rsid w:val="00852754"/>
    <w:rsid w:val="00852850"/>
    <w:rsid w:val="0085296D"/>
    <w:rsid w:val="00852F3A"/>
    <w:rsid w:val="00853014"/>
    <w:rsid w:val="00855108"/>
    <w:rsid w:val="0085510C"/>
    <w:rsid w:val="0085593A"/>
    <w:rsid w:val="00856DB1"/>
    <w:rsid w:val="0085727D"/>
    <w:rsid w:val="00860012"/>
    <w:rsid w:val="0086158F"/>
    <w:rsid w:val="008618BB"/>
    <w:rsid w:val="008621B4"/>
    <w:rsid w:val="00862943"/>
    <w:rsid w:val="008651B9"/>
    <w:rsid w:val="008670AD"/>
    <w:rsid w:val="0087068E"/>
    <w:rsid w:val="00870912"/>
    <w:rsid w:val="00870C35"/>
    <w:rsid w:val="00871A34"/>
    <w:rsid w:val="00873198"/>
    <w:rsid w:val="0087331C"/>
    <w:rsid w:val="0087361C"/>
    <w:rsid w:val="00873FA9"/>
    <w:rsid w:val="008755D1"/>
    <w:rsid w:val="00875DAB"/>
    <w:rsid w:val="00876CBC"/>
    <w:rsid w:val="00880AB4"/>
    <w:rsid w:val="00880EC1"/>
    <w:rsid w:val="00881D4A"/>
    <w:rsid w:val="00882A9D"/>
    <w:rsid w:val="00884A78"/>
    <w:rsid w:val="00884FD0"/>
    <w:rsid w:val="0088723B"/>
    <w:rsid w:val="00890163"/>
    <w:rsid w:val="00890BB7"/>
    <w:rsid w:val="00890F71"/>
    <w:rsid w:val="00891116"/>
    <w:rsid w:val="008911BF"/>
    <w:rsid w:val="00891785"/>
    <w:rsid w:val="00892220"/>
    <w:rsid w:val="008925D0"/>
    <w:rsid w:val="0089342A"/>
    <w:rsid w:val="008943B2"/>
    <w:rsid w:val="00895368"/>
    <w:rsid w:val="00896D6D"/>
    <w:rsid w:val="00897FB9"/>
    <w:rsid w:val="008A0B33"/>
    <w:rsid w:val="008A6C75"/>
    <w:rsid w:val="008A7338"/>
    <w:rsid w:val="008B00F6"/>
    <w:rsid w:val="008B0AB6"/>
    <w:rsid w:val="008B2D54"/>
    <w:rsid w:val="008B2D55"/>
    <w:rsid w:val="008B39F8"/>
    <w:rsid w:val="008B476F"/>
    <w:rsid w:val="008B7B48"/>
    <w:rsid w:val="008C3ABC"/>
    <w:rsid w:val="008C4415"/>
    <w:rsid w:val="008C49C8"/>
    <w:rsid w:val="008C4D2B"/>
    <w:rsid w:val="008C6603"/>
    <w:rsid w:val="008C6CCB"/>
    <w:rsid w:val="008C7470"/>
    <w:rsid w:val="008D006B"/>
    <w:rsid w:val="008D034A"/>
    <w:rsid w:val="008D036D"/>
    <w:rsid w:val="008D0F8A"/>
    <w:rsid w:val="008D2A44"/>
    <w:rsid w:val="008D2C6E"/>
    <w:rsid w:val="008D3B1A"/>
    <w:rsid w:val="008D451C"/>
    <w:rsid w:val="008D5D80"/>
    <w:rsid w:val="008D658B"/>
    <w:rsid w:val="008D692E"/>
    <w:rsid w:val="008D79AF"/>
    <w:rsid w:val="008E0231"/>
    <w:rsid w:val="008E16C5"/>
    <w:rsid w:val="008E2E73"/>
    <w:rsid w:val="008E2ED9"/>
    <w:rsid w:val="008E38D3"/>
    <w:rsid w:val="008E49A3"/>
    <w:rsid w:val="008E4BA7"/>
    <w:rsid w:val="008E60CA"/>
    <w:rsid w:val="008E6198"/>
    <w:rsid w:val="008E7D6C"/>
    <w:rsid w:val="008F1272"/>
    <w:rsid w:val="008F161A"/>
    <w:rsid w:val="008F1FAF"/>
    <w:rsid w:val="008F203D"/>
    <w:rsid w:val="008F2F9E"/>
    <w:rsid w:val="008F38AF"/>
    <w:rsid w:val="008F396C"/>
    <w:rsid w:val="008F406C"/>
    <w:rsid w:val="008F4A3C"/>
    <w:rsid w:val="008F51A0"/>
    <w:rsid w:val="008F5204"/>
    <w:rsid w:val="008F565A"/>
    <w:rsid w:val="008F581F"/>
    <w:rsid w:val="008F586C"/>
    <w:rsid w:val="008F6216"/>
    <w:rsid w:val="008F6558"/>
    <w:rsid w:val="008F6B95"/>
    <w:rsid w:val="008F746B"/>
    <w:rsid w:val="008F7A09"/>
    <w:rsid w:val="00900F27"/>
    <w:rsid w:val="00901062"/>
    <w:rsid w:val="00901118"/>
    <w:rsid w:val="0090225D"/>
    <w:rsid w:val="0090512F"/>
    <w:rsid w:val="00905718"/>
    <w:rsid w:val="009063E8"/>
    <w:rsid w:val="00906C9D"/>
    <w:rsid w:val="009076BD"/>
    <w:rsid w:val="0091206E"/>
    <w:rsid w:val="009134A2"/>
    <w:rsid w:val="009141C3"/>
    <w:rsid w:val="00914976"/>
    <w:rsid w:val="0091778A"/>
    <w:rsid w:val="00917EC8"/>
    <w:rsid w:val="00920ACD"/>
    <w:rsid w:val="009212E9"/>
    <w:rsid w:val="009214A4"/>
    <w:rsid w:val="00922312"/>
    <w:rsid w:val="009236E7"/>
    <w:rsid w:val="00924E5A"/>
    <w:rsid w:val="009255B8"/>
    <w:rsid w:val="009259AD"/>
    <w:rsid w:val="00926A00"/>
    <w:rsid w:val="00927A21"/>
    <w:rsid w:val="009304BD"/>
    <w:rsid w:val="00930EC0"/>
    <w:rsid w:val="0093272C"/>
    <w:rsid w:val="00932BD8"/>
    <w:rsid w:val="00932D14"/>
    <w:rsid w:val="009331ED"/>
    <w:rsid w:val="0093381A"/>
    <w:rsid w:val="009339BB"/>
    <w:rsid w:val="00933DCC"/>
    <w:rsid w:val="00934387"/>
    <w:rsid w:val="00935BFD"/>
    <w:rsid w:val="00936F26"/>
    <w:rsid w:val="009377A2"/>
    <w:rsid w:val="0094045F"/>
    <w:rsid w:val="009405F3"/>
    <w:rsid w:val="00941703"/>
    <w:rsid w:val="00942060"/>
    <w:rsid w:val="00942C0E"/>
    <w:rsid w:val="00942F43"/>
    <w:rsid w:val="009449EA"/>
    <w:rsid w:val="00944EDE"/>
    <w:rsid w:val="00945556"/>
    <w:rsid w:val="0094563D"/>
    <w:rsid w:val="00946652"/>
    <w:rsid w:val="00950B65"/>
    <w:rsid w:val="00950C95"/>
    <w:rsid w:val="00951BF7"/>
    <w:rsid w:val="00951DA9"/>
    <w:rsid w:val="00952A6B"/>
    <w:rsid w:val="00952F55"/>
    <w:rsid w:val="0095301F"/>
    <w:rsid w:val="009550E5"/>
    <w:rsid w:val="009553DF"/>
    <w:rsid w:val="0095582E"/>
    <w:rsid w:val="0095728F"/>
    <w:rsid w:val="00957EE1"/>
    <w:rsid w:val="009603CB"/>
    <w:rsid w:val="00960456"/>
    <w:rsid w:val="009605BE"/>
    <w:rsid w:val="00960805"/>
    <w:rsid w:val="00960D2F"/>
    <w:rsid w:val="0096194D"/>
    <w:rsid w:val="00961AE3"/>
    <w:rsid w:val="0096221C"/>
    <w:rsid w:val="009633A4"/>
    <w:rsid w:val="00963994"/>
    <w:rsid w:val="0096523B"/>
    <w:rsid w:val="00967A81"/>
    <w:rsid w:val="00972027"/>
    <w:rsid w:val="009729FE"/>
    <w:rsid w:val="00972B3D"/>
    <w:rsid w:val="00973272"/>
    <w:rsid w:val="009747A3"/>
    <w:rsid w:val="0097488B"/>
    <w:rsid w:val="00975170"/>
    <w:rsid w:val="009765AE"/>
    <w:rsid w:val="00976891"/>
    <w:rsid w:val="00976B68"/>
    <w:rsid w:val="00977807"/>
    <w:rsid w:val="00977D5F"/>
    <w:rsid w:val="00980694"/>
    <w:rsid w:val="00982D1B"/>
    <w:rsid w:val="009849B7"/>
    <w:rsid w:val="00984F0E"/>
    <w:rsid w:val="00985AE0"/>
    <w:rsid w:val="0098615D"/>
    <w:rsid w:val="00990C0C"/>
    <w:rsid w:val="009918C5"/>
    <w:rsid w:val="00991E60"/>
    <w:rsid w:val="00992330"/>
    <w:rsid w:val="00992388"/>
    <w:rsid w:val="009924D1"/>
    <w:rsid w:val="0099296A"/>
    <w:rsid w:val="009941B7"/>
    <w:rsid w:val="0099438B"/>
    <w:rsid w:val="00995712"/>
    <w:rsid w:val="0099604F"/>
    <w:rsid w:val="009964D2"/>
    <w:rsid w:val="00997801"/>
    <w:rsid w:val="00997D93"/>
    <w:rsid w:val="009A2562"/>
    <w:rsid w:val="009A5089"/>
    <w:rsid w:val="009A7AE3"/>
    <w:rsid w:val="009B002A"/>
    <w:rsid w:val="009B0184"/>
    <w:rsid w:val="009B0CE6"/>
    <w:rsid w:val="009B11EC"/>
    <w:rsid w:val="009B28DF"/>
    <w:rsid w:val="009B7947"/>
    <w:rsid w:val="009B7F30"/>
    <w:rsid w:val="009C2673"/>
    <w:rsid w:val="009C431C"/>
    <w:rsid w:val="009C543F"/>
    <w:rsid w:val="009C5F3F"/>
    <w:rsid w:val="009C6243"/>
    <w:rsid w:val="009C7769"/>
    <w:rsid w:val="009D083D"/>
    <w:rsid w:val="009D16EE"/>
    <w:rsid w:val="009D1A77"/>
    <w:rsid w:val="009D2674"/>
    <w:rsid w:val="009D2870"/>
    <w:rsid w:val="009D35C5"/>
    <w:rsid w:val="009D3D98"/>
    <w:rsid w:val="009D3F25"/>
    <w:rsid w:val="009D4126"/>
    <w:rsid w:val="009D51F6"/>
    <w:rsid w:val="009D6293"/>
    <w:rsid w:val="009D7A8E"/>
    <w:rsid w:val="009D7ED1"/>
    <w:rsid w:val="009E019E"/>
    <w:rsid w:val="009E15EF"/>
    <w:rsid w:val="009E16DB"/>
    <w:rsid w:val="009E1793"/>
    <w:rsid w:val="009E3209"/>
    <w:rsid w:val="009E4381"/>
    <w:rsid w:val="009E43DD"/>
    <w:rsid w:val="009E4D53"/>
    <w:rsid w:val="009E55ED"/>
    <w:rsid w:val="009E5819"/>
    <w:rsid w:val="009E6508"/>
    <w:rsid w:val="009E67B8"/>
    <w:rsid w:val="009E6C5B"/>
    <w:rsid w:val="009E74CD"/>
    <w:rsid w:val="009E7E85"/>
    <w:rsid w:val="009F252C"/>
    <w:rsid w:val="009F33DD"/>
    <w:rsid w:val="009F4F68"/>
    <w:rsid w:val="009F66E0"/>
    <w:rsid w:val="009F7935"/>
    <w:rsid w:val="009F7F67"/>
    <w:rsid w:val="00A00342"/>
    <w:rsid w:val="00A00EFB"/>
    <w:rsid w:val="00A015EE"/>
    <w:rsid w:val="00A0190F"/>
    <w:rsid w:val="00A02B0D"/>
    <w:rsid w:val="00A04A09"/>
    <w:rsid w:val="00A04B51"/>
    <w:rsid w:val="00A056B3"/>
    <w:rsid w:val="00A06AEE"/>
    <w:rsid w:val="00A07290"/>
    <w:rsid w:val="00A106EB"/>
    <w:rsid w:val="00A10885"/>
    <w:rsid w:val="00A11BDE"/>
    <w:rsid w:val="00A126EF"/>
    <w:rsid w:val="00A1489C"/>
    <w:rsid w:val="00A153C1"/>
    <w:rsid w:val="00A159EC"/>
    <w:rsid w:val="00A1663A"/>
    <w:rsid w:val="00A16BFB"/>
    <w:rsid w:val="00A17CFE"/>
    <w:rsid w:val="00A206B9"/>
    <w:rsid w:val="00A20F5E"/>
    <w:rsid w:val="00A2105D"/>
    <w:rsid w:val="00A21ED9"/>
    <w:rsid w:val="00A22D9E"/>
    <w:rsid w:val="00A22F6A"/>
    <w:rsid w:val="00A2423D"/>
    <w:rsid w:val="00A25351"/>
    <w:rsid w:val="00A27426"/>
    <w:rsid w:val="00A27B59"/>
    <w:rsid w:val="00A30D32"/>
    <w:rsid w:val="00A310C0"/>
    <w:rsid w:val="00A32139"/>
    <w:rsid w:val="00A321DB"/>
    <w:rsid w:val="00A33182"/>
    <w:rsid w:val="00A33B3C"/>
    <w:rsid w:val="00A343B3"/>
    <w:rsid w:val="00A349C0"/>
    <w:rsid w:val="00A35350"/>
    <w:rsid w:val="00A35C1D"/>
    <w:rsid w:val="00A36908"/>
    <w:rsid w:val="00A371D3"/>
    <w:rsid w:val="00A372CB"/>
    <w:rsid w:val="00A37A0C"/>
    <w:rsid w:val="00A408D7"/>
    <w:rsid w:val="00A40D8D"/>
    <w:rsid w:val="00A41D70"/>
    <w:rsid w:val="00A421CC"/>
    <w:rsid w:val="00A43D58"/>
    <w:rsid w:val="00A442FA"/>
    <w:rsid w:val="00A44889"/>
    <w:rsid w:val="00A44AF6"/>
    <w:rsid w:val="00A44AF9"/>
    <w:rsid w:val="00A47F31"/>
    <w:rsid w:val="00A50AB2"/>
    <w:rsid w:val="00A51071"/>
    <w:rsid w:val="00A5144A"/>
    <w:rsid w:val="00A5157C"/>
    <w:rsid w:val="00A5167C"/>
    <w:rsid w:val="00A530EE"/>
    <w:rsid w:val="00A53530"/>
    <w:rsid w:val="00A53997"/>
    <w:rsid w:val="00A551FD"/>
    <w:rsid w:val="00A55418"/>
    <w:rsid w:val="00A5573A"/>
    <w:rsid w:val="00A55C0B"/>
    <w:rsid w:val="00A5793B"/>
    <w:rsid w:val="00A600BD"/>
    <w:rsid w:val="00A60434"/>
    <w:rsid w:val="00A615E4"/>
    <w:rsid w:val="00A627E8"/>
    <w:rsid w:val="00A63199"/>
    <w:rsid w:val="00A6446B"/>
    <w:rsid w:val="00A6508A"/>
    <w:rsid w:val="00A653A9"/>
    <w:rsid w:val="00A65E37"/>
    <w:rsid w:val="00A66083"/>
    <w:rsid w:val="00A666C8"/>
    <w:rsid w:val="00A67351"/>
    <w:rsid w:val="00A6799C"/>
    <w:rsid w:val="00A679DF"/>
    <w:rsid w:val="00A67CBE"/>
    <w:rsid w:val="00A711FD"/>
    <w:rsid w:val="00A730F7"/>
    <w:rsid w:val="00A73870"/>
    <w:rsid w:val="00A738F4"/>
    <w:rsid w:val="00A7434C"/>
    <w:rsid w:val="00A7472F"/>
    <w:rsid w:val="00A74ECD"/>
    <w:rsid w:val="00A755BA"/>
    <w:rsid w:val="00A758ED"/>
    <w:rsid w:val="00A764FC"/>
    <w:rsid w:val="00A802CE"/>
    <w:rsid w:val="00A80D5B"/>
    <w:rsid w:val="00A80F6F"/>
    <w:rsid w:val="00A811A0"/>
    <w:rsid w:val="00A81D7A"/>
    <w:rsid w:val="00A81DB2"/>
    <w:rsid w:val="00A82721"/>
    <w:rsid w:val="00A82F48"/>
    <w:rsid w:val="00A834CF"/>
    <w:rsid w:val="00A83D60"/>
    <w:rsid w:val="00A84959"/>
    <w:rsid w:val="00A8499A"/>
    <w:rsid w:val="00A8725A"/>
    <w:rsid w:val="00A875AA"/>
    <w:rsid w:val="00A87C2D"/>
    <w:rsid w:val="00A90196"/>
    <w:rsid w:val="00A91CEC"/>
    <w:rsid w:val="00A936E3"/>
    <w:rsid w:val="00A941CE"/>
    <w:rsid w:val="00AA01E6"/>
    <w:rsid w:val="00AA170A"/>
    <w:rsid w:val="00AA17EA"/>
    <w:rsid w:val="00AA26F7"/>
    <w:rsid w:val="00AA2FCF"/>
    <w:rsid w:val="00AA41B4"/>
    <w:rsid w:val="00AA4848"/>
    <w:rsid w:val="00AA5F4C"/>
    <w:rsid w:val="00AA63ED"/>
    <w:rsid w:val="00AA6E34"/>
    <w:rsid w:val="00AA7412"/>
    <w:rsid w:val="00AA7A2C"/>
    <w:rsid w:val="00AB067B"/>
    <w:rsid w:val="00AB1E8A"/>
    <w:rsid w:val="00AB3EBA"/>
    <w:rsid w:val="00AB540E"/>
    <w:rsid w:val="00AB5733"/>
    <w:rsid w:val="00AB6DA3"/>
    <w:rsid w:val="00AB714D"/>
    <w:rsid w:val="00AB727E"/>
    <w:rsid w:val="00AC05BD"/>
    <w:rsid w:val="00AC16A6"/>
    <w:rsid w:val="00AC1AC5"/>
    <w:rsid w:val="00AC2144"/>
    <w:rsid w:val="00AC2906"/>
    <w:rsid w:val="00AC38D7"/>
    <w:rsid w:val="00AC3DFF"/>
    <w:rsid w:val="00AC4740"/>
    <w:rsid w:val="00AC6A97"/>
    <w:rsid w:val="00AC6ACB"/>
    <w:rsid w:val="00AC7D41"/>
    <w:rsid w:val="00AD2A63"/>
    <w:rsid w:val="00AD2E81"/>
    <w:rsid w:val="00AD3663"/>
    <w:rsid w:val="00AD39F2"/>
    <w:rsid w:val="00AD4AC4"/>
    <w:rsid w:val="00AD51C5"/>
    <w:rsid w:val="00AD53D9"/>
    <w:rsid w:val="00AD5475"/>
    <w:rsid w:val="00AD5528"/>
    <w:rsid w:val="00AD5D8C"/>
    <w:rsid w:val="00AD69FD"/>
    <w:rsid w:val="00AD6E78"/>
    <w:rsid w:val="00AD77F8"/>
    <w:rsid w:val="00AE0DE2"/>
    <w:rsid w:val="00AE665C"/>
    <w:rsid w:val="00AE6F7F"/>
    <w:rsid w:val="00AE7428"/>
    <w:rsid w:val="00AE79CA"/>
    <w:rsid w:val="00AE7EED"/>
    <w:rsid w:val="00AF09E1"/>
    <w:rsid w:val="00AF0DE8"/>
    <w:rsid w:val="00AF16C3"/>
    <w:rsid w:val="00AF25C3"/>
    <w:rsid w:val="00AF320D"/>
    <w:rsid w:val="00AF3564"/>
    <w:rsid w:val="00AF4410"/>
    <w:rsid w:val="00AF575F"/>
    <w:rsid w:val="00AF654D"/>
    <w:rsid w:val="00AF6EAE"/>
    <w:rsid w:val="00AF73CD"/>
    <w:rsid w:val="00B032BE"/>
    <w:rsid w:val="00B03856"/>
    <w:rsid w:val="00B03F06"/>
    <w:rsid w:val="00B05292"/>
    <w:rsid w:val="00B05C5A"/>
    <w:rsid w:val="00B1063B"/>
    <w:rsid w:val="00B10978"/>
    <w:rsid w:val="00B138D0"/>
    <w:rsid w:val="00B13AA2"/>
    <w:rsid w:val="00B13CED"/>
    <w:rsid w:val="00B140EA"/>
    <w:rsid w:val="00B14149"/>
    <w:rsid w:val="00B14ECC"/>
    <w:rsid w:val="00B157A8"/>
    <w:rsid w:val="00B177AA"/>
    <w:rsid w:val="00B20BDB"/>
    <w:rsid w:val="00B217A8"/>
    <w:rsid w:val="00B221C9"/>
    <w:rsid w:val="00B22833"/>
    <w:rsid w:val="00B2288C"/>
    <w:rsid w:val="00B22B56"/>
    <w:rsid w:val="00B22E6A"/>
    <w:rsid w:val="00B24EE1"/>
    <w:rsid w:val="00B25677"/>
    <w:rsid w:val="00B26F07"/>
    <w:rsid w:val="00B2716A"/>
    <w:rsid w:val="00B3057D"/>
    <w:rsid w:val="00B307BF"/>
    <w:rsid w:val="00B32A57"/>
    <w:rsid w:val="00B33632"/>
    <w:rsid w:val="00B336B1"/>
    <w:rsid w:val="00B33B82"/>
    <w:rsid w:val="00B34762"/>
    <w:rsid w:val="00B34B3F"/>
    <w:rsid w:val="00B3542E"/>
    <w:rsid w:val="00B35944"/>
    <w:rsid w:val="00B3660B"/>
    <w:rsid w:val="00B36654"/>
    <w:rsid w:val="00B36B3D"/>
    <w:rsid w:val="00B37FBC"/>
    <w:rsid w:val="00B42216"/>
    <w:rsid w:val="00B44CFE"/>
    <w:rsid w:val="00B46EC1"/>
    <w:rsid w:val="00B51169"/>
    <w:rsid w:val="00B53CAA"/>
    <w:rsid w:val="00B543EC"/>
    <w:rsid w:val="00B54CF9"/>
    <w:rsid w:val="00B56A09"/>
    <w:rsid w:val="00B56C4B"/>
    <w:rsid w:val="00B60448"/>
    <w:rsid w:val="00B609DD"/>
    <w:rsid w:val="00B61608"/>
    <w:rsid w:val="00B61C56"/>
    <w:rsid w:val="00B625C1"/>
    <w:rsid w:val="00B633C2"/>
    <w:rsid w:val="00B648E3"/>
    <w:rsid w:val="00B648F6"/>
    <w:rsid w:val="00B654D6"/>
    <w:rsid w:val="00B65509"/>
    <w:rsid w:val="00B657E5"/>
    <w:rsid w:val="00B65FF0"/>
    <w:rsid w:val="00B660AC"/>
    <w:rsid w:val="00B66A3D"/>
    <w:rsid w:val="00B672C2"/>
    <w:rsid w:val="00B67D2D"/>
    <w:rsid w:val="00B70D01"/>
    <w:rsid w:val="00B7165C"/>
    <w:rsid w:val="00B72C6A"/>
    <w:rsid w:val="00B72D70"/>
    <w:rsid w:val="00B73D91"/>
    <w:rsid w:val="00B7422D"/>
    <w:rsid w:val="00B7615C"/>
    <w:rsid w:val="00B7618E"/>
    <w:rsid w:val="00B76A96"/>
    <w:rsid w:val="00B80F5F"/>
    <w:rsid w:val="00B815D7"/>
    <w:rsid w:val="00B82658"/>
    <w:rsid w:val="00B84BE7"/>
    <w:rsid w:val="00B8591D"/>
    <w:rsid w:val="00B85BD6"/>
    <w:rsid w:val="00B90DE9"/>
    <w:rsid w:val="00B91325"/>
    <w:rsid w:val="00B92129"/>
    <w:rsid w:val="00B9337D"/>
    <w:rsid w:val="00B937FE"/>
    <w:rsid w:val="00B93A27"/>
    <w:rsid w:val="00B94DD5"/>
    <w:rsid w:val="00B95409"/>
    <w:rsid w:val="00B954D9"/>
    <w:rsid w:val="00B96E1E"/>
    <w:rsid w:val="00B970EF"/>
    <w:rsid w:val="00B9712D"/>
    <w:rsid w:val="00BA1164"/>
    <w:rsid w:val="00BA1199"/>
    <w:rsid w:val="00BA16A1"/>
    <w:rsid w:val="00BA1798"/>
    <w:rsid w:val="00BA2BEB"/>
    <w:rsid w:val="00BA3F3C"/>
    <w:rsid w:val="00BA4816"/>
    <w:rsid w:val="00BA48A2"/>
    <w:rsid w:val="00BA5C7A"/>
    <w:rsid w:val="00BA6034"/>
    <w:rsid w:val="00BA60C9"/>
    <w:rsid w:val="00BA643C"/>
    <w:rsid w:val="00BA6B1E"/>
    <w:rsid w:val="00BA7086"/>
    <w:rsid w:val="00BB0C07"/>
    <w:rsid w:val="00BB19E8"/>
    <w:rsid w:val="00BB4104"/>
    <w:rsid w:val="00BB41D4"/>
    <w:rsid w:val="00BB662E"/>
    <w:rsid w:val="00BB67E1"/>
    <w:rsid w:val="00BB7631"/>
    <w:rsid w:val="00BB77F7"/>
    <w:rsid w:val="00BB7EB8"/>
    <w:rsid w:val="00BC046F"/>
    <w:rsid w:val="00BC04F1"/>
    <w:rsid w:val="00BC14EC"/>
    <w:rsid w:val="00BC2021"/>
    <w:rsid w:val="00BC20F5"/>
    <w:rsid w:val="00BC35B5"/>
    <w:rsid w:val="00BC464E"/>
    <w:rsid w:val="00BC5DA1"/>
    <w:rsid w:val="00BC6859"/>
    <w:rsid w:val="00BC6FAC"/>
    <w:rsid w:val="00BC74CD"/>
    <w:rsid w:val="00BD04CB"/>
    <w:rsid w:val="00BD052D"/>
    <w:rsid w:val="00BD0ADB"/>
    <w:rsid w:val="00BD2DB1"/>
    <w:rsid w:val="00BD5D37"/>
    <w:rsid w:val="00BD6057"/>
    <w:rsid w:val="00BD70B4"/>
    <w:rsid w:val="00BD7DCC"/>
    <w:rsid w:val="00BE087A"/>
    <w:rsid w:val="00BE09F5"/>
    <w:rsid w:val="00BE20D0"/>
    <w:rsid w:val="00BE266C"/>
    <w:rsid w:val="00BE3150"/>
    <w:rsid w:val="00BE37B7"/>
    <w:rsid w:val="00BE3A49"/>
    <w:rsid w:val="00BE4718"/>
    <w:rsid w:val="00BE55B3"/>
    <w:rsid w:val="00BE595E"/>
    <w:rsid w:val="00BE6308"/>
    <w:rsid w:val="00BE6D84"/>
    <w:rsid w:val="00BE720F"/>
    <w:rsid w:val="00BE748D"/>
    <w:rsid w:val="00BF0150"/>
    <w:rsid w:val="00BF162E"/>
    <w:rsid w:val="00BF19BC"/>
    <w:rsid w:val="00BF2F68"/>
    <w:rsid w:val="00BF30E6"/>
    <w:rsid w:val="00BF34EC"/>
    <w:rsid w:val="00BF38B1"/>
    <w:rsid w:val="00BF4750"/>
    <w:rsid w:val="00BF4C45"/>
    <w:rsid w:val="00BF667A"/>
    <w:rsid w:val="00C001EE"/>
    <w:rsid w:val="00C01415"/>
    <w:rsid w:val="00C027C8"/>
    <w:rsid w:val="00C0424A"/>
    <w:rsid w:val="00C04651"/>
    <w:rsid w:val="00C05010"/>
    <w:rsid w:val="00C05865"/>
    <w:rsid w:val="00C05FAC"/>
    <w:rsid w:val="00C1009B"/>
    <w:rsid w:val="00C10C1A"/>
    <w:rsid w:val="00C10DDB"/>
    <w:rsid w:val="00C13726"/>
    <w:rsid w:val="00C16A5A"/>
    <w:rsid w:val="00C16B82"/>
    <w:rsid w:val="00C17758"/>
    <w:rsid w:val="00C17F24"/>
    <w:rsid w:val="00C17F79"/>
    <w:rsid w:val="00C22A80"/>
    <w:rsid w:val="00C23135"/>
    <w:rsid w:val="00C2337B"/>
    <w:rsid w:val="00C23535"/>
    <w:rsid w:val="00C259D5"/>
    <w:rsid w:val="00C2670B"/>
    <w:rsid w:val="00C26FAF"/>
    <w:rsid w:val="00C270DD"/>
    <w:rsid w:val="00C27445"/>
    <w:rsid w:val="00C30C55"/>
    <w:rsid w:val="00C30D98"/>
    <w:rsid w:val="00C31EDF"/>
    <w:rsid w:val="00C33B61"/>
    <w:rsid w:val="00C35B1A"/>
    <w:rsid w:val="00C365E8"/>
    <w:rsid w:val="00C36FD1"/>
    <w:rsid w:val="00C40DF5"/>
    <w:rsid w:val="00C42E1F"/>
    <w:rsid w:val="00C42FCA"/>
    <w:rsid w:val="00C43732"/>
    <w:rsid w:val="00C43910"/>
    <w:rsid w:val="00C44178"/>
    <w:rsid w:val="00C45C77"/>
    <w:rsid w:val="00C45EFF"/>
    <w:rsid w:val="00C472B4"/>
    <w:rsid w:val="00C506FF"/>
    <w:rsid w:val="00C50A07"/>
    <w:rsid w:val="00C520D5"/>
    <w:rsid w:val="00C53DC3"/>
    <w:rsid w:val="00C53F42"/>
    <w:rsid w:val="00C5407C"/>
    <w:rsid w:val="00C54C57"/>
    <w:rsid w:val="00C5620C"/>
    <w:rsid w:val="00C565A3"/>
    <w:rsid w:val="00C56BC3"/>
    <w:rsid w:val="00C56FB3"/>
    <w:rsid w:val="00C5779F"/>
    <w:rsid w:val="00C60D37"/>
    <w:rsid w:val="00C6169C"/>
    <w:rsid w:val="00C62833"/>
    <w:rsid w:val="00C630BD"/>
    <w:rsid w:val="00C6331F"/>
    <w:rsid w:val="00C6494F"/>
    <w:rsid w:val="00C66169"/>
    <w:rsid w:val="00C66F55"/>
    <w:rsid w:val="00C70C67"/>
    <w:rsid w:val="00C71717"/>
    <w:rsid w:val="00C73488"/>
    <w:rsid w:val="00C73A5A"/>
    <w:rsid w:val="00C73EBE"/>
    <w:rsid w:val="00C743B1"/>
    <w:rsid w:val="00C74EC4"/>
    <w:rsid w:val="00C75350"/>
    <w:rsid w:val="00C75391"/>
    <w:rsid w:val="00C765E3"/>
    <w:rsid w:val="00C76BC2"/>
    <w:rsid w:val="00C76CEE"/>
    <w:rsid w:val="00C7783E"/>
    <w:rsid w:val="00C80967"/>
    <w:rsid w:val="00C81B53"/>
    <w:rsid w:val="00C81DFC"/>
    <w:rsid w:val="00C831E7"/>
    <w:rsid w:val="00C848E7"/>
    <w:rsid w:val="00C84960"/>
    <w:rsid w:val="00C85139"/>
    <w:rsid w:val="00C85156"/>
    <w:rsid w:val="00C85429"/>
    <w:rsid w:val="00C85960"/>
    <w:rsid w:val="00C85E61"/>
    <w:rsid w:val="00C86970"/>
    <w:rsid w:val="00C8790B"/>
    <w:rsid w:val="00C87B0C"/>
    <w:rsid w:val="00C91015"/>
    <w:rsid w:val="00C912E1"/>
    <w:rsid w:val="00C91515"/>
    <w:rsid w:val="00C937A3"/>
    <w:rsid w:val="00C952BA"/>
    <w:rsid w:val="00C95616"/>
    <w:rsid w:val="00C9611F"/>
    <w:rsid w:val="00C96936"/>
    <w:rsid w:val="00C96EB3"/>
    <w:rsid w:val="00C97160"/>
    <w:rsid w:val="00C97FFE"/>
    <w:rsid w:val="00CA065D"/>
    <w:rsid w:val="00CA0EB6"/>
    <w:rsid w:val="00CA0F64"/>
    <w:rsid w:val="00CA216A"/>
    <w:rsid w:val="00CA2A24"/>
    <w:rsid w:val="00CA2A67"/>
    <w:rsid w:val="00CA4047"/>
    <w:rsid w:val="00CA4DB1"/>
    <w:rsid w:val="00CA4E98"/>
    <w:rsid w:val="00CA50A7"/>
    <w:rsid w:val="00CA563D"/>
    <w:rsid w:val="00CA5E12"/>
    <w:rsid w:val="00CA7F37"/>
    <w:rsid w:val="00CA7FA7"/>
    <w:rsid w:val="00CB0480"/>
    <w:rsid w:val="00CB0CF5"/>
    <w:rsid w:val="00CB1E81"/>
    <w:rsid w:val="00CB2150"/>
    <w:rsid w:val="00CB2A47"/>
    <w:rsid w:val="00CB3A0B"/>
    <w:rsid w:val="00CB7659"/>
    <w:rsid w:val="00CC01B2"/>
    <w:rsid w:val="00CC24EB"/>
    <w:rsid w:val="00CC2E3B"/>
    <w:rsid w:val="00CC3066"/>
    <w:rsid w:val="00CC3EDA"/>
    <w:rsid w:val="00CC4E96"/>
    <w:rsid w:val="00CC6BC8"/>
    <w:rsid w:val="00CC7EE7"/>
    <w:rsid w:val="00CD02E8"/>
    <w:rsid w:val="00CD0D84"/>
    <w:rsid w:val="00CD184C"/>
    <w:rsid w:val="00CD214B"/>
    <w:rsid w:val="00CD2804"/>
    <w:rsid w:val="00CD282B"/>
    <w:rsid w:val="00CD54DA"/>
    <w:rsid w:val="00CD63AA"/>
    <w:rsid w:val="00CD702F"/>
    <w:rsid w:val="00CE0567"/>
    <w:rsid w:val="00CE0706"/>
    <w:rsid w:val="00CE1F8E"/>
    <w:rsid w:val="00CE2717"/>
    <w:rsid w:val="00CE29CB"/>
    <w:rsid w:val="00CE2A4D"/>
    <w:rsid w:val="00CE39C7"/>
    <w:rsid w:val="00CE3BAA"/>
    <w:rsid w:val="00CE4B20"/>
    <w:rsid w:val="00CE5545"/>
    <w:rsid w:val="00CE5C93"/>
    <w:rsid w:val="00CE5DB8"/>
    <w:rsid w:val="00CE6210"/>
    <w:rsid w:val="00CE64D3"/>
    <w:rsid w:val="00CE76F8"/>
    <w:rsid w:val="00CE7E4E"/>
    <w:rsid w:val="00CF1D0B"/>
    <w:rsid w:val="00CF2B62"/>
    <w:rsid w:val="00CF2E14"/>
    <w:rsid w:val="00CF3112"/>
    <w:rsid w:val="00CF4850"/>
    <w:rsid w:val="00CF4BCC"/>
    <w:rsid w:val="00CF4C36"/>
    <w:rsid w:val="00CF59C3"/>
    <w:rsid w:val="00CF62A4"/>
    <w:rsid w:val="00D00428"/>
    <w:rsid w:val="00D00692"/>
    <w:rsid w:val="00D0109A"/>
    <w:rsid w:val="00D0172B"/>
    <w:rsid w:val="00D028C4"/>
    <w:rsid w:val="00D03907"/>
    <w:rsid w:val="00D064AE"/>
    <w:rsid w:val="00D07DC6"/>
    <w:rsid w:val="00D10847"/>
    <w:rsid w:val="00D10DA1"/>
    <w:rsid w:val="00D11062"/>
    <w:rsid w:val="00D13A3C"/>
    <w:rsid w:val="00D13B03"/>
    <w:rsid w:val="00D143FE"/>
    <w:rsid w:val="00D1602A"/>
    <w:rsid w:val="00D1629D"/>
    <w:rsid w:val="00D16836"/>
    <w:rsid w:val="00D1753B"/>
    <w:rsid w:val="00D179BA"/>
    <w:rsid w:val="00D227B8"/>
    <w:rsid w:val="00D22DC6"/>
    <w:rsid w:val="00D2353C"/>
    <w:rsid w:val="00D23825"/>
    <w:rsid w:val="00D24D6F"/>
    <w:rsid w:val="00D254EB"/>
    <w:rsid w:val="00D257E6"/>
    <w:rsid w:val="00D25F6C"/>
    <w:rsid w:val="00D269B7"/>
    <w:rsid w:val="00D2779B"/>
    <w:rsid w:val="00D27F48"/>
    <w:rsid w:val="00D307E5"/>
    <w:rsid w:val="00D311D0"/>
    <w:rsid w:val="00D316E9"/>
    <w:rsid w:val="00D318E6"/>
    <w:rsid w:val="00D3222A"/>
    <w:rsid w:val="00D34853"/>
    <w:rsid w:val="00D3559B"/>
    <w:rsid w:val="00D36EEC"/>
    <w:rsid w:val="00D37C30"/>
    <w:rsid w:val="00D37E7D"/>
    <w:rsid w:val="00D40677"/>
    <w:rsid w:val="00D40932"/>
    <w:rsid w:val="00D40A8E"/>
    <w:rsid w:val="00D40AD0"/>
    <w:rsid w:val="00D40BCB"/>
    <w:rsid w:val="00D41BAB"/>
    <w:rsid w:val="00D41ED6"/>
    <w:rsid w:val="00D42A2F"/>
    <w:rsid w:val="00D44A63"/>
    <w:rsid w:val="00D44F8A"/>
    <w:rsid w:val="00D472C9"/>
    <w:rsid w:val="00D5123C"/>
    <w:rsid w:val="00D51B03"/>
    <w:rsid w:val="00D5221A"/>
    <w:rsid w:val="00D5324A"/>
    <w:rsid w:val="00D53B82"/>
    <w:rsid w:val="00D53E68"/>
    <w:rsid w:val="00D54A23"/>
    <w:rsid w:val="00D54F81"/>
    <w:rsid w:val="00D55FE6"/>
    <w:rsid w:val="00D626A3"/>
    <w:rsid w:val="00D62B43"/>
    <w:rsid w:val="00D63AED"/>
    <w:rsid w:val="00D63DC1"/>
    <w:rsid w:val="00D649A5"/>
    <w:rsid w:val="00D6698F"/>
    <w:rsid w:val="00D7164F"/>
    <w:rsid w:val="00D71EEA"/>
    <w:rsid w:val="00D726B3"/>
    <w:rsid w:val="00D73F31"/>
    <w:rsid w:val="00D802D3"/>
    <w:rsid w:val="00D81F76"/>
    <w:rsid w:val="00D82B9D"/>
    <w:rsid w:val="00D83372"/>
    <w:rsid w:val="00D8394D"/>
    <w:rsid w:val="00D851AB"/>
    <w:rsid w:val="00D852ED"/>
    <w:rsid w:val="00D85F13"/>
    <w:rsid w:val="00D862B9"/>
    <w:rsid w:val="00D86C6C"/>
    <w:rsid w:val="00D871BA"/>
    <w:rsid w:val="00D87763"/>
    <w:rsid w:val="00D87E60"/>
    <w:rsid w:val="00D90556"/>
    <w:rsid w:val="00D913D8"/>
    <w:rsid w:val="00D9199A"/>
    <w:rsid w:val="00D9235C"/>
    <w:rsid w:val="00D92A85"/>
    <w:rsid w:val="00D939F8"/>
    <w:rsid w:val="00D946AA"/>
    <w:rsid w:val="00D947D1"/>
    <w:rsid w:val="00D94E4D"/>
    <w:rsid w:val="00D95276"/>
    <w:rsid w:val="00D9625B"/>
    <w:rsid w:val="00D962D1"/>
    <w:rsid w:val="00D96355"/>
    <w:rsid w:val="00DA015C"/>
    <w:rsid w:val="00DA07C2"/>
    <w:rsid w:val="00DA0B83"/>
    <w:rsid w:val="00DA1F94"/>
    <w:rsid w:val="00DA41D6"/>
    <w:rsid w:val="00DA664F"/>
    <w:rsid w:val="00DA68D0"/>
    <w:rsid w:val="00DA7958"/>
    <w:rsid w:val="00DA7CF4"/>
    <w:rsid w:val="00DB00BE"/>
    <w:rsid w:val="00DB0881"/>
    <w:rsid w:val="00DB0F75"/>
    <w:rsid w:val="00DB0FF6"/>
    <w:rsid w:val="00DB309F"/>
    <w:rsid w:val="00DB3DBC"/>
    <w:rsid w:val="00DB4041"/>
    <w:rsid w:val="00DB4466"/>
    <w:rsid w:val="00DB5C3F"/>
    <w:rsid w:val="00DC021A"/>
    <w:rsid w:val="00DC0B50"/>
    <w:rsid w:val="00DC1DB7"/>
    <w:rsid w:val="00DC1DCF"/>
    <w:rsid w:val="00DC1F30"/>
    <w:rsid w:val="00DC2AAF"/>
    <w:rsid w:val="00DC389E"/>
    <w:rsid w:val="00DC4521"/>
    <w:rsid w:val="00DC58B0"/>
    <w:rsid w:val="00DC618B"/>
    <w:rsid w:val="00DC61E5"/>
    <w:rsid w:val="00DC76D7"/>
    <w:rsid w:val="00DD0491"/>
    <w:rsid w:val="00DD05F0"/>
    <w:rsid w:val="00DD1136"/>
    <w:rsid w:val="00DD1E01"/>
    <w:rsid w:val="00DD22E2"/>
    <w:rsid w:val="00DD2571"/>
    <w:rsid w:val="00DD3F42"/>
    <w:rsid w:val="00DD50F4"/>
    <w:rsid w:val="00DD71BA"/>
    <w:rsid w:val="00DD7625"/>
    <w:rsid w:val="00DE0BE9"/>
    <w:rsid w:val="00DE1B6A"/>
    <w:rsid w:val="00DE281A"/>
    <w:rsid w:val="00DE28B4"/>
    <w:rsid w:val="00DE41C9"/>
    <w:rsid w:val="00DE4380"/>
    <w:rsid w:val="00DE47E4"/>
    <w:rsid w:val="00DE56A9"/>
    <w:rsid w:val="00DE5875"/>
    <w:rsid w:val="00DE6155"/>
    <w:rsid w:val="00DE6C13"/>
    <w:rsid w:val="00DE7423"/>
    <w:rsid w:val="00DE7AE5"/>
    <w:rsid w:val="00DF1DFB"/>
    <w:rsid w:val="00DF2D85"/>
    <w:rsid w:val="00DF4EB3"/>
    <w:rsid w:val="00DF6F71"/>
    <w:rsid w:val="00DF7DDE"/>
    <w:rsid w:val="00E00435"/>
    <w:rsid w:val="00E028BB"/>
    <w:rsid w:val="00E02FDA"/>
    <w:rsid w:val="00E03029"/>
    <w:rsid w:val="00E03D1D"/>
    <w:rsid w:val="00E06EF1"/>
    <w:rsid w:val="00E075E7"/>
    <w:rsid w:val="00E07684"/>
    <w:rsid w:val="00E10D1E"/>
    <w:rsid w:val="00E1261F"/>
    <w:rsid w:val="00E1264E"/>
    <w:rsid w:val="00E13008"/>
    <w:rsid w:val="00E14E4B"/>
    <w:rsid w:val="00E14F35"/>
    <w:rsid w:val="00E1567F"/>
    <w:rsid w:val="00E15BBE"/>
    <w:rsid w:val="00E16898"/>
    <w:rsid w:val="00E173F3"/>
    <w:rsid w:val="00E21404"/>
    <w:rsid w:val="00E2171E"/>
    <w:rsid w:val="00E22115"/>
    <w:rsid w:val="00E223FD"/>
    <w:rsid w:val="00E238FD"/>
    <w:rsid w:val="00E23C1F"/>
    <w:rsid w:val="00E23CBC"/>
    <w:rsid w:val="00E23DA1"/>
    <w:rsid w:val="00E24183"/>
    <w:rsid w:val="00E2468F"/>
    <w:rsid w:val="00E26105"/>
    <w:rsid w:val="00E26AB4"/>
    <w:rsid w:val="00E271C8"/>
    <w:rsid w:val="00E274FB"/>
    <w:rsid w:val="00E30C00"/>
    <w:rsid w:val="00E3249E"/>
    <w:rsid w:val="00E330DF"/>
    <w:rsid w:val="00E34CBD"/>
    <w:rsid w:val="00E353F0"/>
    <w:rsid w:val="00E36857"/>
    <w:rsid w:val="00E36FC4"/>
    <w:rsid w:val="00E409F5"/>
    <w:rsid w:val="00E411E8"/>
    <w:rsid w:val="00E419FF"/>
    <w:rsid w:val="00E424CB"/>
    <w:rsid w:val="00E42F83"/>
    <w:rsid w:val="00E43B44"/>
    <w:rsid w:val="00E444EC"/>
    <w:rsid w:val="00E453CF"/>
    <w:rsid w:val="00E46309"/>
    <w:rsid w:val="00E46758"/>
    <w:rsid w:val="00E46A93"/>
    <w:rsid w:val="00E50132"/>
    <w:rsid w:val="00E508BA"/>
    <w:rsid w:val="00E51861"/>
    <w:rsid w:val="00E51BBF"/>
    <w:rsid w:val="00E52A1E"/>
    <w:rsid w:val="00E533A9"/>
    <w:rsid w:val="00E549C0"/>
    <w:rsid w:val="00E549C8"/>
    <w:rsid w:val="00E54F5C"/>
    <w:rsid w:val="00E55567"/>
    <w:rsid w:val="00E557D4"/>
    <w:rsid w:val="00E55ACC"/>
    <w:rsid w:val="00E55BA6"/>
    <w:rsid w:val="00E56815"/>
    <w:rsid w:val="00E56F56"/>
    <w:rsid w:val="00E571F2"/>
    <w:rsid w:val="00E57B15"/>
    <w:rsid w:val="00E602EE"/>
    <w:rsid w:val="00E604C1"/>
    <w:rsid w:val="00E60545"/>
    <w:rsid w:val="00E60F46"/>
    <w:rsid w:val="00E60FA9"/>
    <w:rsid w:val="00E60FFC"/>
    <w:rsid w:val="00E615C8"/>
    <w:rsid w:val="00E64110"/>
    <w:rsid w:val="00E643D4"/>
    <w:rsid w:val="00E65399"/>
    <w:rsid w:val="00E65A16"/>
    <w:rsid w:val="00E66B08"/>
    <w:rsid w:val="00E71CA9"/>
    <w:rsid w:val="00E7301A"/>
    <w:rsid w:val="00E73B25"/>
    <w:rsid w:val="00E73B88"/>
    <w:rsid w:val="00E74A19"/>
    <w:rsid w:val="00E75051"/>
    <w:rsid w:val="00E75099"/>
    <w:rsid w:val="00E8020F"/>
    <w:rsid w:val="00E80E04"/>
    <w:rsid w:val="00E81E0A"/>
    <w:rsid w:val="00E84454"/>
    <w:rsid w:val="00E84566"/>
    <w:rsid w:val="00E85E88"/>
    <w:rsid w:val="00E861B4"/>
    <w:rsid w:val="00E86F3E"/>
    <w:rsid w:val="00E87814"/>
    <w:rsid w:val="00E9108F"/>
    <w:rsid w:val="00E91A55"/>
    <w:rsid w:val="00E92400"/>
    <w:rsid w:val="00E92BF4"/>
    <w:rsid w:val="00E949BF"/>
    <w:rsid w:val="00E95466"/>
    <w:rsid w:val="00E96343"/>
    <w:rsid w:val="00E97F6D"/>
    <w:rsid w:val="00EA050A"/>
    <w:rsid w:val="00EA0EA1"/>
    <w:rsid w:val="00EA1412"/>
    <w:rsid w:val="00EA149E"/>
    <w:rsid w:val="00EA2F5B"/>
    <w:rsid w:val="00EA4A7C"/>
    <w:rsid w:val="00EA51F4"/>
    <w:rsid w:val="00EA583E"/>
    <w:rsid w:val="00EA6D2D"/>
    <w:rsid w:val="00EA750E"/>
    <w:rsid w:val="00EB0C8C"/>
    <w:rsid w:val="00EB0DEC"/>
    <w:rsid w:val="00EB2281"/>
    <w:rsid w:val="00EB25D7"/>
    <w:rsid w:val="00EB5248"/>
    <w:rsid w:val="00EB79E3"/>
    <w:rsid w:val="00EC018C"/>
    <w:rsid w:val="00EC08B9"/>
    <w:rsid w:val="00EC2950"/>
    <w:rsid w:val="00EC319E"/>
    <w:rsid w:val="00EC4A99"/>
    <w:rsid w:val="00EC4AB7"/>
    <w:rsid w:val="00EC4D14"/>
    <w:rsid w:val="00EC4D55"/>
    <w:rsid w:val="00EC5878"/>
    <w:rsid w:val="00EC6212"/>
    <w:rsid w:val="00EC6CAA"/>
    <w:rsid w:val="00EC72D5"/>
    <w:rsid w:val="00ED1B4A"/>
    <w:rsid w:val="00ED2C5D"/>
    <w:rsid w:val="00ED3567"/>
    <w:rsid w:val="00ED3EE2"/>
    <w:rsid w:val="00ED637F"/>
    <w:rsid w:val="00EE1167"/>
    <w:rsid w:val="00EE2AFB"/>
    <w:rsid w:val="00EE30E4"/>
    <w:rsid w:val="00EE4C54"/>
    <w:rsid w:val="00EE5675"/>
    <w:rsid w:val="00EE724C"/>
    <w:rsid w:val="00EE7D88"/>
    <w:rsid w:val="00EF04B3"/>
    <w:rsid w:val="00EF06B2"/>
    <w:rsid w:val="00EF143D"/>
    <w:rsid w:val="00EF1D91"/>
    <w:rsid w:val="00EF38D6"/>
    <w:rsid w:val="00EF4037"/>
    <w:rsid w:val="00EF4634"/>
    <w:rsid w:val="00EF4B5C"/>
    <w:rsid w:val="00EF4D65"/>
    <w:rsid w:val="00EF54CD"/>
    <w:rsid w:val="00EF6790"/>
    <w:rsid w:val="00EF67AA"/>
    <w:rsid w:val="00EF6803"/>
    <w:rsid w:val="00EF68B9"/>
    <w:rsid w:val="00EF71AB"/>
    <w:rsid w:val="00EF7D4B"/>
    <w:rsid w:val="00F01F95"/>
    <w:rsid w:val="00F025DA"/>
    <w:rsid w:val="00F031EC"/>
    <w:rsid w:val="00F03A26"/>
    <w:rsid w:val="00F04DDC"/>
    <w:rsid w:val="00F05363"/>
    <w:rsid w:val="00F06D87"/>
    <w:rsid w:val="00F07C36"/>
    <w:rsid w:val="00F104ED"/>
    <w:rsid w:val="00F10654"/>
    <w:rsid w:val="00F119AA"/>
    <w:rsid w:val="00F12E35"/>
    <w:rsid w:val="00F14F1A"/>
    <w:rsid w:val="00F1644E"/>
    <w:rsid w:val="00F169E5"/>
    <w:rsid w:val="00F16A5D"/>
    <w:rsid w:val="00F16A83"/>
    <w:rsid w:val="00F17A0A"/>
    <w:rsid w:val="00F20199"/>
    <w:rsid w:val="00F20A28"/>
    <w:rsid w:val="00F230D0"/>
    <w:rsid w:val="00F2346D"/>
    <w:rsid w:val="00F23B09"/>
    <w:rsid w:val="00F24E82"/>
    <w:rsid w:val="00F24F01"/>
    <w:rsid w:val="00F2553D"/>
    <w:rsid w:val="00F26287"/>
    <w:rsid w:val="00F26981"/>
    <w:rsid w:val="00F269A0"/>
    <w:rsid w:val="00F306E5"/>
    <w:rsid w:val="00F30752"/>
    <w:rsid w:val="00F32350"/>
    <w:rsid w:val="00F329E6"/>
    <w:rsid w:val="00F33D8F"/>
    <w:rsid w:val="00F33E73"/>
    <w:rsid w:val="00F34AB2"/>
    <w:rsid w:val="00F34D83"/>
    <w:rsid w:val="00F3642B"/>
    <w:rsid w:val="00F365EC"/>
    <w:rsid w:val="00F36D41"/>
    <w:rsid w:val="00F37782"/>
    <w:rsid w:val="00F4003E"/>
    <w:rsid w:val="00F40E9E"/>
    <w:rsid w:val="00F411F8"/>
    <w:rsid w:val="00F41418"/>
    <w:rsid w:val="00F424FB"/>
    <w:rsid w:val="00F42AE4"/>
    <w:rsid w:val="00F431EB"/>
    <w:rsid w:val="00F43D79"/>
    <w:rsid w:val="00F441CF"/>
    <w:rsid w:val="00F443BB"/>
    <w:rsid w:val="00F45CE2"/>
    <w:rsid w:val="00F469C3"/>
    <w:rsid w:val="00F47669"/>
    <w:rsid w:val="00F509B8"/>
    <w:rsid w:val="00F514D9"/>
    <w:rsid w:val="00F516FF"/>
    <w:rsid w:val="00F52F42"/>
    <w:rsid w:val="00F53BBF"/>
    <w:rsid w:val="00F54739"/>
    <w:rsid w:val="00F54A84"/>
    <w:rsid w:val="00F560CD"/>
    <w:rsid w:val="00F56628"/>
    <w:rsid w:val="00F61009"/>
    <w:rsid w:val="00F63836"/>
    <w:rsid w:val="00F63B78"/>
    <w:rsid w:val="00F6416A"/>
    <w:rsid w:val="00F643A9"/>
    <w:rsid w:val="00F648C5"/>
    <w:rsid w:val="00F653F2"/>
    <w:rsid w:val="00F65C20"/>
    <w:rsid w:val="00F65D45"/>
    <w:rsid w:val="00F665C5"/>
    <w:rsid w:val="00F66775"/>
    <w:rsid w:val="00F67177"/>
    <w:rsid w:val="00F67687"/>
    <w:rsid w:val="00F7098D"/>
    <w:rsid w:val="00F712AF"/>
    <w:rsid w:val="00F7482B"/>
    <w:rsid w:val="00F748F8"/>
    <w:rsid w:val="00F74B6B"/>
    <w:rsid w:val="00F750E1"/>
    <w:rsid w:val="00F752DA"/>
    <w:rsid w:val="00F7580E"/>
    <w:rsid w:val="00F76341"/>
    <w:rsid w:val="00F7672B"/>
    <w:rsid w:val="00F77B62"/>
    <w:rsid w:val="00F8157A"/>
    <w:rsid w:val="00F815B5"/>
    <w:rsid w:val="00F81AC6"/>
    <w:rsid w:val="00F81B52"/>
    <w:rsid w:val="00F820E8"/>
    <w:rsid w:val="00F827F2"/>
    <w:rsid w:val="00F83CEE"/>
    <w:rsid w:val="00F846B3"/>
    <w:rsid w:val="00F86443"/>
    <w:rsid w:val="00F86599"/>
    <w:rsid w:val="00F86BA7"/>
    <w:rsid w:val="00F87068"/>
    <w:rsid w:val="00F87923"/>
    <w:rsid w:val="00F87D8E"/>
    <w:rsid w:val="00F943B0"/>
    <w:rsid w:val="00F94A37"/>
    <w:rsid w:val="00F958A3"/>
    <w:rsid w:val="00FA0B5A"/>
    <w:rsid w:val="00FA2472"/>
    <w:rsid w:val="00FA2E79"/>
    <w:rsid w:val="00FA3E20"/>
    <w:rsid w:val="00FA450D"/>
    <w:rsid w:val="00FA5136"/>
    <w:rsid w:val="00FA58D4"/>
    <w:rsid w:val="00FA61B1"/>
    <w:rsid w:val="00FB129B"/>
    <w:rsid w:val="00FB226B"/>
    <w:rsid w:val="00FB2B68"/>
    <w:rsid w:val="00FB2D1A"/>
    <w:rsid w:val="00FB2E56"/>
    <w:rsid w:val="00FB3252"/>
    <w:rsid w:val="00FB4734"/>
    <w:rsid w:val="00FB4C98"/>
    <w:rsid w:val="00FB583E"/>
    <w:rsid w:val="00FB67C3"/>
    <w:rsid w:val="00FB6BAD"/>
    <w:rsid w:val="00FC07E3"/>
    <w:rsid w:val="00FC0912"/>
    <w:rsid w:val="00FC1B07"/>
    <w:rsid w:val="00FC2875"/>
    <w:rsid w:val="00FC35C1"/>
    <w:rsid w:val="00FC5C0D"/>
    <w:rsid w:val="00FC6643"/>
    <w:rsid w:val="00FC6A8E"/>
    <w:rsid w:val="00FC7C2B"/>
    <w:rsid w:val="00FD0237"/>
    <w:rsid w:val="00FD038E"/>
    <w:rsid w:val="00FD163C"/>
    <w:rsid w:val="00FD2E9A"/>
    <w:rsid w:val="00FD47D1"/>
    <w:rsid w:val="00FD4B1C"/>
    <w:rsid w:val="00FD4F31"/>
    <w:rsid w:val="00FD55C3"/>
    <w:rsid w:val="00FD6DB0"/>
    <w:rsid w:val="00FD6DF7"/>
    <w:rsid w:val="00FD7C45"/>
    <w:rsid w:val="00FE05C0"/>
    <w:rsid w:val="00FE10B0"/>
    <w:rsid w:val="00FE19C5"/>
    <w:rsid w:val="00FE2980"/>
    <w:rsid w:val="00FE394A"/>
    <w:rsid w:val="00FE3C40"/>
    <w:rsid w:val="00FE42D4"/>
    <w:rsid w:val="00FE6B77"/>
    <w:rsid w:val="00FF131B"/>
    <w:rsid w:val="00FF22EF"/>
    <w:rsid w:val="00FF234B"/>
    <w:rsid w:val="00FF2E8F"/>
    <w:rsid w:val="00FF3576"/>
    <w:rsid w:val="00FF35FE"/>
    <w:rsid w:val="00FF3B96"/>
    <w:rsid w:val="00FF67C7"/>
    <w:rsid w:val="00FF7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A005B"/>
  <w15:docId w15:val="{E5D3786D-F9C6-41AF-A954-815BFD72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unhideWhenUsed/>
    <w:qFormat/>
    <w:rsid w:val="005F62C7"/>
    <w:pPr>
      <w:tabs>
        <w:tab w:val="left" w:pos="1134"/>
        <w:tab w:val="right" w:pos="9062"/>
      </w:tabs>
      <w:spacing w:after="0"/>
      <w:ind w:left="1134" w:hanging="567"/>
    </w:pPr>
    <w:rPr>
      <w:rFonts w:cstheme="minorHAnsi"/>
      <w:bCs/>
      <w:smallCaps/>
      <w:sz w:val="24"/>
      <w:lang w:val="fr-FR"/>
    </w:rPr>
  </w:style>
  <w:style w:type="character" w:customStyle="1" w:styleId="BalloonTextChar">
    <w:name w:val="Balloon Text Char"/>
    <w:basedOn w:val="DefaultParagraphFont"/>
    <w:link w:val="BalloonText"/>
    <w:uiPriority w:val="99"/>
    <w:semiHidden/>
    <w:rsid w:val="00827BFC"/>
    <w:rPr>
      <w:rFonts w:ascii="Tahoma" w:hAnsi="Tahoma" w:cs="Tahoma"/>
      <w:sz w:val="16"/>
      <w:szCs w:val="16"/>
    </w:rPr>
  </w:style>
  <w:style w:type="paragraph" w:styleId="BalloonText">
    <w:name w:val="Balloon Text"/>
    <w:basedOn w:val="Normal"/>
    <w:link w:val="BalloonTextChar"/>
    <w:uiPriority w:val="99"/>
    <w:semiHidden/>
    <w:unhideWhenUsed/>
    <w:rsid w:val="00827BFC"/>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827BFC"/>
    <w:rPr>
      <w:rFonts w:ascii="Tahoma" w:hAnsi="Tahoma" w:cs="Tahoma"/>
      <w:sz w:val="16"/>
      <w:szCs w:val="16"/>
    </w:rPr>
  </w:style>
  <w:style w:type="character" w:customStyle="1" w:styleId="hps">
    <w:name w:val="hps"/>
    <w:basedOn w:val="DefaultParagraphFont"/>
    <w:rsid w:val="00827BFC"/>
  </w:style>
  <w:style w:type="table" w:styleId="LightList-Accent1">
    <w:name w:val="Light List Accent 1"/>
    <w:basedOn w:val="TableNormal"/>
    <w:uiPriority w:val="61"/>
    <w:rsid w:val="00827BFC"/>
    <w:pPr>
      <w:spacing w:after="0" w:line="240" w:lineRule="auto"/>
    </w:pPr>
    <w:rPr>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827BFC"/>
    <w:rPr>
      <w:color w:val="0000FF" w:themeColor="hyperlink"/>
      <w:u w:val="single"/>
    </w:rPr>
  </w:style>
  <w:style w:type="character" w:styleId="FollowedHyperlink">
    <w:name w:val="FollowedHyperlink"/>
    <w:basedOn w:val="DefaultParagraphFont"/>
    <w:uiPriority w:val="99"/>
    <w:semiHidden/>
    <w:unhideWhenUsed/>
    <w:rsid w:val="00827BFC"/>
    <w:rPr>
      <w:color w:val="800080" w:themeColor="followedHyperlink"/>
      <w:u w:val="single"/>
    </w:rPr>
  </w:style>
  <w:style w:type="character" w:styleId="CommentReference">
    <w:name w:val="annotation reference"/>
    <w:basedOn w:val="DefaultParagraphFont"/>
    <w:uiPriority w:val="99"/>
    <w:unhideWhenUsed/>
    <w:rsid w:val="00827BFC"/>
    <w:rPr>
      <w:sz w:val="16"/>
      <w:szCs w:val="16"/>
    </w:rPr>
  </w:style>
  <w:style w:type="paragraph" w:styleId="CommentText">
    <w:name w:val="annotation text"/>
    <w:basedOn w:val="Normal"/>
    <w:link w:val="CommentTextChar"/>
    <w:uiPriority w:val="99"/>
    <w:semiHidden/>
    <w:unhideWhenUsed/>
    <w:rsid w:val="00827BFC"/>
    <w:pPr>
      <w:spacing w:line="240" w:lineRule="auto"/>
    </w:pPr>
    <w:rPr>
      <w:sz w:val="20"/>
      <w:szCs w:val="20"/>
      <w:lang w:val="en-GB"/>
    </w:rPr>
  </w:style>
  <w:style w:type="character" w:customStyle="1" w:styleId="CommentTextChar">
    <w:name w:val="Comment Text Char"/>
    <w:basedOn w:val="DefaultParagraphFont"/>
    <w:link w:val="CommentText"/>
    <w:uiPriority w:val="99"/>
    <w:semiHidden/>
    <w:rsid w:val="00827BFC"/>
    <w:rPr>
      <w:sz w:val="20"/>
      <w:szCs w:val="20"/>
      <w:lang w:val="en-GB"/>
    </w:rPr>
  </w:style>
  <w:style w:type="paragraph" w:styleId="CommentSubject">
    <w:name w:val="annotation subject"/>
    <w:basedOn w:val="CommentText"/>
    <w:next w:val="CommentText"/>
    <w:link w:val="CommentSubjectChar"/>
    <w:uiPriority w:val="99"/>
    <w:semiHidden/>
    <w:unhideWhenUsed/>
    <w:rsid w:val="00827BFC"/>
    <w:rPr>
      <w:b/>
      <w:bCs/>
    </w:rPr>
  </w:style>
  <w:style w:type="character" w:customStyle="1" w:styleId="CommentSubjectChar">
    <w:name w:val="Comment Subject Char"/>
    <w:basedOn w:val="CommentTextChar"/>
    <w:link w:val="CommentSubject"/>
    <w:uiPriority w:val="99"/>
    <w:semiHidden/>
    <w:rsid w:val="00827BFC"/>
    <w:rPr>
      <w:b/>
      <w:bCs/>
      <w:sz w:val="20"/>
      <w:szCs w:val="20"/>
      <w:lang w:val="en-GB"/>
    </w:rPr>
  </w:style>
  <w:style w:type="character" w:customStyle="1" w:styleId="sfbbfee58">
    <w:name w:val="sfbbfee58"/>
    <w:basedOn w:val="DefaultParagraphFont"/>
    <w:rsid w:val="00827BFC"/>
  </w:style>
  <w:style w:type="paragraph" w:styleId="NoSpacing">
    <w:name w:val="No Spacing"/>
    <w:uiPriority w:val="1"/>
    <w:qFormat/>
    <w:rsid w:val="00827BFC"/>
    <w:pPr>
      <w:spacing w:after="0" w:line="240" w:lineRule="auto"/>
    </w:pPr>
    <w:rPr>
      <w:lang w:val="en-GB"/>
    </w:rPr>
  </w:style>
  <w:style w:type="paragraph" w:styleId="NormalWeb">
    <w:name w:val="Normal (Web)"/>
    <w:basedOn w:val="Normal"/>
    <w:uiPriority w:val="99"/>
    <w:unhideWhenUsed/>
    <w:rsid w:val="00827BFC"/>
    <w:pPr>
      <w:spacing w:before="100" w:beforeAutospacing="1" w:after="240" w:line="240" w:lineRule="auto"/>
    </w:pPr>
    <w:rPr>
      <w:rFonts w:ascii="Verdana" w:eastAsia="Times New Roman" w:hAnsi="Verdana" w:cs="Times New Roman"/>
      <w:color w:val="000000"/>
      <w:sz w:val="29"/>
      <w:szCs w:val="29"/>
      <w:lang w:val="en-GB" w:eastAsia="en-GB"/>
    </w:rPr>
  </w:style>
  <w:style w:type="character" w:customStyle="1" w:styleId="sb8d990e2">
    <w:name w:val="sb8d990e2"/>
    <w:basedOn w:val="DefaultParagraphFont"/>
    <w:rsid w:val="00827BFC"/>
  </w:style>
  <w:style w:type="character" w:styleId="PlaceholderText">
    <w:name w:val="Placeholder Text"/>
    <w:basedOn w:val="DefaultParagraphFont"/>
    <w:uiPriority w:val="99"/>
    <w:semiHidden/>
    <w:rsid w:val="00827BFC"/>
    <w:rPr>
      <w:color w:val="808080"/>
    </w:rPr>
  </w:style>
  <w:style w:type="paragraph" w:styleId="Header">
    <w:name w:val="header"/>
    <w:basedOn w:val="Normal"/>
    <w:link w:val="HeaderChar"/>
    <w:uiPriority w:val="99"/>
    <w:unhideWhenUsed/>
    <w:rsid w:val="00827BFC"/>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827BFC"/>
    <w:rPr>
      <w:lang w:val="en-GB"/>
    </w:rPr>
  </w:style>
  <w:style w:type="paragraph" w:styleId="Footer">
    <w:name w:val="footer"/>
    <w:basedOn w:val="Normal"/>
    <w:link w:val="FooterChar"/>
    <w:uiPriority w:val="99"/>
    <w:unhideWhenUsed/>
    <w:rsid w:val="00827BFC"/>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827BFC"/>
    <w:rPr>
      <w:lang w:val="en-GB"/>
    </w:rPr>
  </w:style>
  <w:style w:type="character" w:styleId="Strong">
    <w:name w:val="Strong"/>
    <w:basedOn w:val="DefaultParagraphFont"/>
    <w:qFormat/>
    <w:rsid w:val="00827BFC"/>
    <w:rPr>
      <w:b/>
      <w:bCs/>
    </w:rPr>
  </w:style>
  <w:style w:type="character" w:customStyle="1" w:styleId="vsmall">
    <w:name w:val="vsmall"/>
    <w:basedOn w:val="DefaultParagraphFont"/>
    <w:rsid w:val="00827BFC"/>
  </w:style>
  <w:style w:type="character" w:customStyle="1" w:styleId="s7d2086b4">
    <w:name w:val="s7d2086b4"/>
    <w:basedOn w:val="DefaultParagraphFont"/>
    <w:rsid w:val="00827BFC"/>
  </w:style>
  <w:style w:type="paragraph" w:customStyle="1" w:styleId="s50c0b1c7">
    <w:name w:val="s50c0b1c7"/>
    <w:basedOn w:val="Normal"/>
    <w:rsid w:val="00827BF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dfc50a6a">
    <w:name w:val="sdfc50a6a"/>
    <w:basedOn w:val="DefaultParagraphFont"/>
    <w:rsid w:val="00827BFC"/>
  </w:style>
  <w:style w:type="paragraph" w:customStyle="1" w:styleId="s6e50bd9a">
    <w:name w:val="s6e50bd9a"/>
    <w:basedOn w:val="Normal"/>
    <w:rsid w:val="00827BF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827BFC"/>
    <w:rPr>
      <w:i/>
      <w:iCs/>
    </w:rPr>
  </w:style>
  <w:style w:type="character" w:customStyle="1" w:styleId="s4f807e54">
    <w:name w:val="s4f807e54"/>
    <w:basedOn w:val="DefaultParagraphFont"/>
    <w:rsid w:val="00827BFC"/>
  </w:style>
  <w:style w:type="paragraph" w:customStyle="1" w:styleId="Default">
    <w:name w:val="Default"/>
    <w:rsid w:val="007A512C"/>
    <w:pPr>
      <w:autoSpaceDE w:val="0"/>
      <w:autoSpaceDN w:val="0"/>
      <w:adjustRightInd w:val="0"/>
      <w:spacing w:after="0" w:line="240" w:lineRule="auto"/>
    </w:pPr>
    <w:rPr>
      <w:rFonts w:ascii="Verdana" w:hAnsi="Verdana" w:cs="Verdana"/>
      <w:color w:val="000000"/>
      <w:sz w:val="24"/>
      <w:szCs w:val="24"/>
      <w:lang w:val="en-GB"/>
    </w:rPr>
  </w:style>
  <w:style w:type="paragraph" w:styleId="ListParagraph">
    <w:name w:val="List Paragraph"/>
    <w:basedOn w:val="Normal"/>
    <w:uiPriority w:val="34"/>
    <w:qFormat/>
    <w:rsid w:val="00D41BAB"/>
    <w:pPr>
      <w:ind w:left="720"/>
      <w:contextualSpacing/>
    </w:pPr>
  </w:style>
  <w:style w:type="paragraph" w:styleId="FootnoteText">
    <w:name w:val="footnote text"/>
    <w:basedOn w:val="Normal"/>
    <w:link w:val="FootnoteTextChar"/>
    <w:uiPriority w:val="99"/>
    <w:unhideWhenUsed/>
    <w:rsid w:val="00B10978"/>
    <w:pPr>
      <w:spacing w:after="0" w:line="240" w:lineRule="auto"/>
    </w:pPr>
    <w:rPr>
      <w:rFonts w:ascii="Calibri" w:eastAsia="Calibri" w:hAnsi="Calibri" w:cs="Times New Roman"/>
      <w:sz w:val="20"/>
      <w:szCs w:val="20"/>
      <w:lang w:val="en-GB" w:eastAsia="ru-RU"/>
    </w:rPr>
  </w:style>
  <w:style w:type="character" w:customStyle="1" w:styleId="FootnoteTextChar">
    <w:name w:val="Footnote Text Char"/>
    <w:basedOn w:val="DefaultParagraphFont"/>
    <w:link w:val="FootnoteText"/>
    <w:uiPriority w:val="99"/>
    <w:rsid w:val="00B10978"/>
    <w:rPr>
      <w:rFonts w:ascii="Calibri" w:eastAsia="Calibri" w:hAnsi="Calibri" w:cs="Times New Roman"/>
      <w:sz w:val="20"/>
      <w:szCs w:val="20"/>
      <w:lang w:val="en-GB" w:eastAsia="ru-RU"/>
    </w:rPr>
  </w:style>
  <w:style w:type="character" w:customStyle="1" w:styleId="apple-converted-space">
    <w:name w:val="apple-converted-space"/>
    <w:basedOn w:val="DefaultParagraphFont"/>
    <w:rsid w:val="00B10978"/>
  </w:style>
  <w:style w:type="character" w:customStyle="1" w:styleId="JuParaChar">
    <w:name w:val="Ju_Para Char"/>
    <w:aliases w:val="ECHR_Para Char"/>
    <w:link w:val="JuPara"/>
    <w:uiPriority w:val="12"/>
    <w:locked/>
    <w:rsid w:val="004A55DC"/>
    <w:rPr>
      <w:sz w:val="24"/>
      <w:lang w:val="en-GB" w:eastAsia="fr-FR"/>
    </w:rPr>
  </w:style>
  <w:style w:type="paragraph" w:customStyle="1" w:styleId="JuPara">
    <w:name w:val="Ju_Para"/>
    <w:aliases w:val="ECHR_Para"/>
    <w:basedOn w:val="Normal"/>
    <w:link w:val="JuParaChar"/>
    <w:uiPriority w:val="12"/>
    <w:qFormat/>
    <w:rsid w:val="004A55DC"/>
    <w:pPr>
      <w:spacing w:after="0" w:line="240" w:lineRule="auto"/>
      <w:ind w:firstLine="284"/>
      <w:jc w:val="both"/>
    </w:pPr>
    <w:rPr>
      <w:sz w:val="24"/>
      <w:lang w:val="en-GB" w:eastAsia="fr-FR"/>
    </w:rPr>
  </w:style>
  <w:style w:type="character" w:customStyle="1" w:styleId="sae070d1d">
    <w:name w:val="sae070d1d"/>
    <w:basedOn w:val="DefaultParagraphFont"/>
    <w:rsid w:val="0038473D"/>
  </w:style>
  <w:style w:type="character" w:customStyle="1" w:styleId="s2359e37b">
    <w:name w:val="s2359e37b"/>
    <w:basedOn w:val="DefaultParagraphFont"/>
    <w:rsid w:val="0038473D"/>
  </w:style>
  <w:style w:type="character" w:customStyle="1" w:styleId="s1a844bc0">
    <w:name w:val="s1a844bc0"/>
    <w:basedOn w:val="DefaultParagraphFont"/>
    <w:rsid w:val="0093381A"/>
  </w:style>
  <w:style w:type="character" w:customStyle="1" w:styleId="sf8bfa2bc">
    <w:name w:val="sf8bfa2bc"/>
    <w:basedOn w:val="DefaultParagraphFont"/>
    <w:rsid w:val="00A20F5E"/>
  </w:style>
  <w:style w:type="character" w:customStyle="1" w:styleId="stl25">
    <w:name w:val="stl_25"/>
    <w:basedOn w:val="DefaultParagraphFont"/>
    <w:rsid w:val="0099604F"/>
  </w:style>
  <w:style w:type="character" w:customStyle="1" w:styleId="stl31">
    <w:name w:val="stl_31"/>
    <w:basedOn w:val="DefaultParagraphFont"/>
    <w:rsid w:val="009063E8"/>
  </w:style>
  <w:style w:type="character" w:customStyle="1" w:styleId="stl27">
    <w:name w:val="stl_27"/>
    <w:basedOn w:val="DefaultParagraphFont"/>
    <w:rsid w:val="00040CAD"/>
  </w:style>
  <w:style w:type="character" w:customStyle="1" w:styleId="stl10">
    <w:name w:val="stl_10"/>
    <w:basedOn w:val="DefaultParagraphFont"/>
    <w:rsid w:val="00040CAD"/>
  </w:style>
  <w:style w:type="character" w:customStyle="1" w:styleId="stl33">
    <w:name w:val="stl_33"/>
    <w:basedOn w:val="DefaultParagraphFont"/>
    <w:rsid w:val="00040CAD"/>
  </w:style>
  <w:style w:type="character" w:customStyle="1" w:styleId="stl34">
    <w:name w:val="stl_34"/>
    <w:basedOn w:val="DefaultParagraphFont"/>
    <w:rsid w:val="004A0D86"/>
  </w:style>
  <w:style w:type="character" w:customStyle="1" w:styleId="s2a6cf492">
    <w:name w:val="s2a6cf492"/>
    <w:basedOn w:val="DefaultParagraphFont"/>
    <w:rsid w:val="00E92BF4"/>
  </w:style>
  <w:style w:type="character" w:customStyle="1" w:styleId="stl21">
    <w:name w:val="stl_21"/>
    <w:basedOn w:val="DefaultParagraphFont"/>
    <w:rsid w:val="00E173F3"/>
  </w:style>
  <w:style w:type="character" w:customStyle="1" w:styleId="stl26">
    <w:name w:val="stl_26"/>
    <w:basedOn w:val="DefaultParagraphFont"/>
    <w:rsid w:val="007E08DD"/>
  </w:style>
  <w:style w:type="character" w:customStyle="1" w:styleId="stl22">
    <w:name w:val="stl_22"/>
    <w:basedOn w:val="DefaultParagraphFont"/>
    <w:rsid w:val="005A2351"/>
  </w:style>
  <w:style w:type="character" w:customStyle="1" w:styleId="sd522c6fe">
    <w:name w:val="sd522c6fe"/>
    <w:basedOn w:val="DefaultParagraphFont"/>
    <w:rsid w:val="007E0239"/>
  </w:style>
  <w:style w:type="character" w:customStyle="1" w:styleId="wordhighlighted">
    <w:name w:val="wordhighlighted"/>
    <w:basedOn w:val="DefaultParagraphFont"/>
    <w:rsid w:val="00571575"/>
  </w:style>
  <w:style w:type="character" w:customStyle="1" w:styleId="s6b621b36">
    <w:name w:val="s6b621b36"/>
    <w:basedOn w:val="DefaultParagraphFont"/>
    <w:rsid w:val="00571575"/>
  </w:style>
  <w:style w:type="paragraph" w:customStyle="1" w:styleId="s746c8714">
    <w:name w:val="s746c8714"/>
    <w:basedOn w:val="Normal"/>
    <w:rsid w:val="00CC24E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8fa3e1e6">
    <w:name w:val="s8fa3e1e6"/>
    <w:basedOn w:val="Normal"/>
    <w:rsid w:val="009603C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erChar1">
    <w:name w:val="Header Char1"/>
    <w:basedOn w:val="DefaultParagraphFont"/>
    <w:uiPriority w:val="99"/>
    <w:semiHidden/>
    <w:rsid w:val="00110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657">
      <w:bodyDiv w:val="1"/>
      <w:marLeft w:val="0"/>
      <w:marRight w:val="0"/>
      <w:marTop w:val="0"/>
      <w:marBottom w:val="0"/>
      <w:divBdr>
        <w:top w:val="none" w:sz="0" w:space="0" w:color="auto"/>
        <w:left w:val="none" w:sz="0" w:space="0" w:color="auto"/>
        <w:bottom w:val="none" w:sz="0" w:space="0" w:color="auto"/>
        <w:right w:val="none" w:sz="0" w:space="0" w:color="auto"/>
      </w:divBdr>
      <w:divsChild>
        <w:div w:id="108403107">
          <w:marLeft w:val="0"/>
          <w:marRight w:val="0"/>
          <w:marTop w:val="0"/>
          <w:marBottom w:val="0"/>
          <w:divBdr>
            <w:top w:val="none" w:sz="0" w:space="0" w:color="auto"/>
            <w:left w:val="none" w:sz="0" w:space="0" w:color="auto"/>
            <w:bottom w:val="none" w:sz="0" w:space="0" w:color="auto"/>
            <w:right w:val="none" w:sz="0" w:space="0" w:color="auto"/>
          </w:divBdr>
          <w:divsChild>
            <w:div w:id="1952395805">
              <w:marLeft w:val="0"/>
              <w:marRight w:val="0"/>
              <w:marTop w:val="0"/>
              <w:marBottom w:val="0"/>
              <w:divBdr>
                <w:top w:val="none" w:sz="0" w:space="0" w:color="auto"/>
                <w:left w:val="none" w:sz="0" w:space="0" w:color="auto"/>
                <w:bottom w:val="none" w:sz="0" w:space="0" w:color="auto"/>
                <w:right w:val="none" w:sz="0" w:space="0" w:color="auto"/>
              </w:divBdr>
              <w:divsChild>
                <w:div w:id="1038043314">
                  <w:marLeft w:val="0"/>
                  <w:marRight w:val="0"/>
                  <w:marTop w:val="0"/>
                  <w:marBottom w:val="0"/>
                  <w:divBdr>
                    <w:top w:val="none" w:sz="0" w:space="0" w:color="auto"/>
                    <w:left w:val="none" w:sz="0" w:space="0" w:color="auto"/>
                    <w:bottom w:val="none" w:sz="0" w:space="0" w:color="auto"/>
                    <w:right w:val="none" w:sz="0" w:space="0" w:color="auto"/>
                  </w:divBdr>
                  <w:divsChild>
                    <w:div w:id="1215770215">
                      <w:marLeft w:val="0"/>
                      <w:marRight w:val="0"/>
                      <w:marTop w:val="0"/>
                      <w:marBottom w:val="0"/>
                      <w:divBdr>
                        <w:top w:val="none" w:sz="0" w:space="0" w:color="auto"/>
                        <w:left w:val="none" w:sz="0" w:space="0" w:color="auto"/>
                        <w:bottom w:val="none" w:sz="0" w:space="0" w:color="auto"/>
                        <w:right w:val="none" w:sz="0" w:space="0" w:color="auto"/>
                      </w:divBdr>
                      <w:divsChild>
                        <w:div w:id="824980035">
                          <w:marLeft w:val="0"/>
                          <w:marRight w:val="0"/>
                          <w:marTop w:val="0"/>
                          <w:marBottom w:val="0"/>
                          <w:divBdr>
                            <w:top w:val="none" w:sz="0" w:space="0" w:color="auto"/>
                            <w:left w:val="none" w:sz="0" w:space="0" w:color="auto"/>
                            <w:bottom w:val="none" w:sz="0" w:space="0" w:color="auto"/>
                            <w:right w:val="none" w:sz="0" w:space="0" w:color="auto"/>
                          </w:divBdr>
                          <w:divsChild>
                            <w:div w:id="87042149">
                              <w:marLeft w:val="0"/>
                              <w:marRight w:val="0"/>
                              <w:marTop w:val="0"/>
                              <w:marBottom w:val="0"/>
                              <w:divBdr>
                                <w:top w:val="none" w:sz="0" w:space="0" w:color="auto"/>
                                <w:left w:val="none" w:sz="0" w:space="0" w:color="auto"/>
                                <w:bottom w:val="none" w:sz="0" w:space="0" w:color="auto"/>
                                <w:right w:val="none" w:sz="0" w:space="0" w:color="auto"/>
                              </w:divBdr>
                              <w:divsChild>
                                <w:div w:id="700862039">
                                  <w:marLeft w:val="-225"/>
                                  <w:marRight w:val="-225"/>
                                  <w:marTop w:val="0"/>
                                  <w:marBottom w:val="0"/>
                                  <w:divBdr>
                                    <w:top w:val="none" w:sz="0" w:space="0" w:color="auto"/>
                                    <w:left w:val="none" w:sz="0" w:space="0" w:color="auto"/>
                                    <w:bottom w:val="none" w:sz="0" w:space="0" w:color="auto"/>
                                    <w:right w:val="none" w:sz="0" w:space="0" w:color="auto"/>
                                  </w:divBdr>
                                  <w:divsChild>
                                    <w:div w:id="970788305">
                                      <w:marLeft w:val="0"/>
                                      <w:marRight w:val="0"/>
                                      <w:marTop w:val="0"/>
                                      <w:marBottom w:val="0"/>
                                      <w:divBdr>
                                        <w:top w:val="none" w:sz="0" w:space="0" w:color="auto"/>
                                        <w:left w:val="none" w:sz="0" w:space="0" w:color="auto"/>
                                        <w:bottom w:val="none" w:sz="0" w:space="0" w:color="auto"/>
                                        <w:right w:val="none" w:sz="0" w:space="0" w:color="auto"/>
                                      </w:divBdr>
                                      <w:divsChild>
                                        <w:div w:id="36662868">
                                          <w:marLeft w:val="0"/>
                                          <w:marRight w:val="0"/>
                                          <w:marTop w:val="0"/>
                                          <w:marBottom w:val="0"/>
                                          <w:divBdr>
                                            <w:top w:val="none" w:sz="0" w:space="0" w:color="auto"/>
                                            <w:left w:val="none" w:sz="0" w:space="0" w:color="auto"/>
                                            <w:bottom w:val="none" w:sz="0" w:space="0" w:color="auto"/>
                                            <w:right w:val="none" w:sz="0" w:space="0" w:color="auto"/>
                                          </w:divBdr>
                                          <w:divsChild>
                                            <w:div w:id="1453552318">
                                              <w:marLeft w:val="0"/>
                                              <w:marRight w:val="0"/>
                                              <w:marTop w:val="0"/>
                                              <w:marBottom w:val="0"/>
                                              <w:divBdr>
                                                <w:top w:val="single" w:sz="6" w:space="0" w:color="EEEEEE"/>
                                                <w:left w:val="single" w:sz="6" w:space="0" w:color="EEEEEE"/>
                                                <w:bottom w:val="single" w:sz="6" w:space="0" w:color="EEEEEE"/>
                                                <w:right w:val="single" w:sz="6" w:space="0" w:color="EEEEEE"/>
                                              </w:divBdr>
                                              <w:divsChild>
                                                <w:div w:id="151869311">
                                                  <w:marLeft w:val="0"/>
                                                  <w:marRight w:val="0"/>
                                                  <w:marTop w:val="0"/>
                                                  <w:marBottom w:val="0"/>
                                                  <w:divBdr>
                                                    <w:top w:val="none" w:sz="0" w:space="0" w:color="auto"/>
                                                    <w:left w:val="none" w:sz="0" w:space="0" w:color="auto"/>
                                                    <w:bottom w:val="none" w:sz="0" w:space="0" w:color="auto"/>
                                                    <w:right w:val="none" w:sz="0" w:space="0" w:color="auto"/>
                                                  </w:divBdr>
                                                  <w:divsChild>
                                                    <w:div w:id="1926452894">
                                                      <w:marLeft w:val="0"/>
                                                      <w:marRight w:val="0"/>
                                                      <w:marTop w:val="0"/>
                                                      <w:marBottom w:val="0"/>
                                                      <w:divBdr>
                                                        <w:top w:val="none" w:sz="0" w:space="0" w:color="auto"/>
                                                        <w:left w:val="none" w:sz="0" w:space="0" w:color="auto"/>
                                                        <w:bottom w:val="none" w:sz="0" w:space="0" w:color="auto"/>
                                                        <w:right w:val="none" w:sz="0" w:space="0" w:color="auto"/>
                                                      </w:divBdr>
                                                      <w:divsChild>
                                                        <w:div w:id="727414091">
                                                          <w:marLeft w:val="0"/>
                                                          <w:marRight w:val="0"/>
                                                          <w:marTop w:val="0"/>
                                                          <w:marBottom w:val="0"/>
                                                          <w:divBdr>
                                                            <w:top w:val="none" w:sz="0" w:space="0" w:color="auto"/>
                                                            <w:left w:val="none" w:sz="0" w:space="0" w:color="auto"/>
                                                            <w:bottom w:val="none" w:sz="0" w:space="0" w:color="auto"/>
                                                            <w:right w:val="none" w:sz="0" w:space="0" w:color="auto"/>
                                                          </w:divBdr>
                                                          <w:divsChild>
                                                            <w:div w:id="1310135078">
                                                              <w:marLeft w:val="0"/>
                                                              <w:marRight w:val="0"/>
                                                              <w:marTop w:val="0"/>
                                                              <w:marBottom w:val="0"/>
                                                              <w:divBdr>
                                                                <w:top w:val="none" w:sz="0" w:space="0" w:color="auto"/>
                                                                <w:left w:val="none" w:sz="0" w:space="0" w:color="auto"/>
                                                                <w:bottom w:val="none" w:sz="0" w:space="0" w:color="auto"/>
                                                                <w:right w:val="none" w:sz="0" w:space="0" w:color="auto"/>
                                                              </w:divBdr>
                                                              <w:divsChild>
                                                                <w:div w:id="1473134078">
                                                                  <w:marLeft w:val="0"/>
                                                                  <w:marRight w:val="0"/>
                                                                  <w:marTop w:val="0"/>
                                                                  <w:marBottom w:val="0"/>
                                                                  <w:divBdr>
                                                                    <w:top w:val="none" w:sz="0" w:space="0" w:color="auto"/>
                                                                    <w:left w:val="none" w:sz="0" w:space="0" w:color="auto"/>
                                                                    <w:bottom w:val="none" w:sz="0" w:space="0" w:color="auto"/>
                                                                    <w:right w:val="none" w:sz="0" w:space="0" w:color="auto"/>
                                                                  </w:divBdr>
                                                                  <w:divsChild>
                                                                    <w:div w:id="896356370">
                                                                      <w:marLeft w:val="0"/>
                                                                      <w:marRight w:val="0"/>
                                                                      <w:marTop w:val="0"/>
                                                                      <w:marBottom w:val="0"/>
                                                                      <w:divBdr>
                                                                        <w:top w:val="none" w:sz="0" w:space="0" w:color="auto"/>
                                                                        <w:left w:val="none" w:sz="0" w:space="0" w:color="auto"/>
                                                                        <w:bottom w:val="none" w:sz="0" w:space="0" w:color="auto"/>
                                                                        <w:right w:val="none" w:sz="0" w:space="0" w:color="auto"/>
                                                                      </w:divBdr>
                                                                      <w:divsChild>
                                                                        <w:div w:id="124784405">
                                                                          <w:marLeft w:val="0"/>
                                                                          <w:marRight w:val="0"/>
                                                                          <w:marTop w:val="0"/>
                                                                          <w:marBottom w:val="0"/>
                                                                          <w:divBdr>
                                                                            <w:top w:val="none" w:sz="0" w:space="0" w:color="auto"/>
                                                                            <w:left w:val="none" w:sz="0" w:space="0" w:color="auto"/>
                                                                            <w:bottom w:val="none" w:sz="0" w:space="0" w:color="auto"/>
                                                                            <w:right w:val="none" w:sz="0" w:space="0" w:color="auto"/>
                                                                          </w:divBdr>
                                                                          <w:divsChild>
                                                                            <w:div w:id="497960982">
                                                                              <w:marLeft w:val="0"/>
                                                                              <w:marRight w:val="0"/>
                                                                              <w:marTop w:val="0"/>
                                                                              <w:marBottom w:val="0"/>
                                                                              <w:divBdr>
                                                                                <w:top w:val="none" w:sz="0" w:space="0" w:color="auto"/>
                                                                                <w:left w:val="none" w:sz="0" w:space="0" w:color="auto"/>
                                                                                <w:bottom w:val="none" w:sz="0" w:space="0" w:color="auto"/>
                                                                                <w:right w:val="none" w:sz="0" w:space="0" w:color="auto"/>
                                                                              </w:divBdr>
                                                                              <w:divsChild>
                                                                                <w:div w:id="1027760159">
                                                                                  <w:marLeft w:val="0"/>
                                                                                  <w:marRight w:val="0"/>
                                                                                  <w:marTop w:val="0"/>
                                                                                  <w:marBottom w:val="0"/>
                                                                                  <w:divBdr>
                                                                                    <w:top w:val="none" w:sz="0" w:space="0" w:color="auto"/>
                                                                                    <w:left w:val="none" w:sz="0" w:space="0" w:color="auto"/>
                                                                                    <w:bottom w:val="none" w:sz="0" w:space="0" w:color="auto"/>
                                                                                    <w:right w:val="none" w:sz="0" w:space="0" w:color="auto"/>
                                                                                  </w:divBdr>
                                                                                  <w:divsChild>
                                                                                    <w:div w:id="1049262133">
                                                                                      <w:marLeft w:val="0"/>
                                                                                      <w:marRight w:val="0"/>
                                                                                      <w:marTop w:val="0"/>
                                                                                      <w:marBottom w:val="0"/>
                                                                                      <w:divBdr>
                                                                                        <w:top w:val="none" w:sz="0" w:space="0" w:color="auto"/>
                                                                                        <w:left w:val="none" w:sz="0" w:space="0" w:color="auto"/>
                                                                                        <w:bottom w:val="none" w:sz="0" w:space="0" w:color="auto"/>
                                                                                        <w:right w:val="none" w:sz="0" w:space="0" w:color="auto"/>
                                                                                      </w:divBdr>
                                                                                      <w:divsChild>
                                                                                        <w:div w:id="1191651659">
                                                                                          <w:marLeft w:val="0"/>
                                                                                          <w:marRight w:val="0"/>
                                                                                          <w:marTop w:val="0"/>
                                                                                          <w:marBottom w:val="0"/>
                                                                                          <w:divBdr>
                                                                                            <w:top w:val="none" w:sz="0" w:space="0" w:color="auto"/>
                                                                                            <w:left w:val="none" w:sz="0" w:space="0" w:color="auto"/>
                                                                                            <w:bottom w:val="none" w:sz="0" w:space="0" w:color="auto"/>
                                                                                            <w:right w:val="none" w:sz="0" w:space="0" w:color="auto"/>
                                                                                          </w:divBdr>
                                                                                          <w:divsChild>
                                                                                            <w:div w:id="71777753">
                                                                                              <w:marLeft w:val="0"/>
                                                                                              <w:marRight w:val="0"/>
                                                                                              <w:marTop w:val="0"/>
                                                                                              <w:marBottom w:val="0"/>
                                                                                              <w:divBdr>
                                                                                                <w:top w:val="none" w:sz="0" w:space="0" w:color="auto"/>
                                                                                                <w:left w:val="none" w:sz="0" w:space="0" w:color="auto"/>
                                                                                                <w:bottom w:val="none" w:sz="0" w:space="0" w:color="auto"/>
                                                                                                <w:right w:val="none" w:sz="0" w:space="0" w:color="auto"/>
                                                                                              </w:divBdr>
                                                                                            </w:div>
                                                                                            <w:div w:id="126611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05650">
      <w:bodyDiv w:val="1"/>
      <w:marLeft w:val="0"/>
      <w:marRight w:val="0"/>
      <w:marTop w:val="0"/>
      <w:marBottom w:val="0"/>
      <w:divBdr>
        <w:top w:val="none" w:sz="0" w:space="0" w:color="auto"/>
        <w:left w:val="none" w:sz="0" w:space="0" w:color="auto"/>
        <w:bottom w:val="none" w:sz="0" w:space="0" w:color="auto"/>
        <w:right w:val="none" w:sz="0" w:space="0" w:color="auto"/>
      </w:divBdr>
    </w:div>
    <w:div w:id="11496690">
      <w:bodyDiv w:val="1"/>
      <w:marLeft w:val="0"/>
      <w:marRight w:val="0"/>
      <w:marTop w:val="0"/>
      <w:marBottom w:val="0"/>
      <w:divBdr>
        <w:top w:val="none" w:sz="0" w:space="0" w:color="auto"/>
        <w:left w:val="none" w:sz="0" w:space="0" w:color="auto"/>
        <w:bottom w:val="none" w:sz="0" w:space="0" w:color="auto"/>
        <w:right w:val="none" w:sz="0" w:space="0" w:color="auto"/>
      </w:divBdr>
      <w:divsChild>
        <w:div w:id="499083294">
          <w:marLeft w:val="0"/>
          <w:marRight w:val="0"/>
          <w:marTop w:val="0"/>
          <w:marBottom w:val="0"/>
          <w:divBdr>
            <w:top w:val="none" w:sz="0" w:space="0" w:color="auto"/>
            <w:left w:val="none" w:sz="0" w:space="0" w:color="auto"/>
            <w:bottom w:val="none" w:sz="0" w:space="0" w:color="auto"/>
            <w:right w:val="none" w:sz="0" w:space="0" w:color="auto"/>
          </w:divBdr>
          <w:divsChild>
            <w:div w:id="1299072699">
              <w:marLeft w:val="0"/>
              <w:marRight w:val="0"/>
              <w:marTop w:val="0"/>
              <w:marBottom w:val="0"/>
              <w:divBdr>
                <w:top w:val="none" w:sz="0" w:space="0" w:color="auto"/>
                <w:left w:val="none" w:sz="0" w:space="0" w:color="auto"/>
                <w:bottom w:val="none" w:sz="0" w:space="0" w:color="auto"/>
                <w:right w:val="none" w:sz="0" w:space="0" w:color="auto"/>
              </w:divBdr>
              <w:divsChild>
                <w:div w:id="330646411">
                  <w:marLeft w:val="0"/>
                  <w:marRight w:val="0"/>
                  <w:marTop w:val="0"/>
                  <w:marBottom w:val="0"/>
                  <w:divBdr>
                    <w:top w:val="none" w:sz="0" w:space="0" w:color="auto"/>
                    <w:left w:val="none" w:sz="0" w:space="0" w:color="auto"/>
                    <w:bottom w:val="none" w:sz="0" w:space="0" w:color="auto"/>
                    <w:right w:val="none" w:sz="0" w:space="0" w:color="auto"/>
                  </w:divBdr>
                  <w:divsChild>
                    <w:div w:id="1277296907">
                      <w:marLeft w:val="0"/>
                      <w:marRight w:val="0"/>
                      <w:marTop w:val="0"/>
                      <w:marBottom w:val="0"/>
                      <w:divBdr>
                        <w:top w:val="none" w:sz="0" w:space="0" w:color="auto"/>
                        <w:left w:val="none" w:sz="0" w:space="0" w:color="auto"/>
                        <w:bottom w:val="none" w:sz="0" w:space="0" w:color="auto"/>
                        <w:right w:val="none" w:sz="0" w:space="0" w:color="auto"/>
                      </w:divBdr>
                      <w:divsChild>
                        <w:div w:id="629479794">
                          <w:marLeft w:val="0"/>
                          <w:marRight w:val="0"/>
                          <w:marTop w:val="0"/>
                          <w:marBottom w:val="0"/>
                          <w:divBdr>
                            <w:top w:val="none" w:sz="0" w:space="0" w:color="auto"/>
                            <w:left w:val="none" w:sz="0" w:space="0" w:color="auto"/>
                            <w:bottom w:val="none" w:sz="0" w:space="0" w:color="auto"/>
                            <w:right w:val="none" w:sz="0" w:space="0" w:color="auto"/>
                          </w:divBdr>
                          <w:divsChild>
                            <w:div w:id="76056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9584">
      <w:bodyDiv w:val="1"/>
      <w:marLeft w:val="0"/>
      <w:marRight w:val="0"/>
      <w:marTop w:val="0"/>
      <w:marBottom w:val="0"/>
      <w:divBdr>
        <w:top w:val="none" w:sz="0" w:space="0" w:color="auto"/>
        <w:left w:val="none" w:sz="0" w:space="0" w:color="auto"/>
        <w:bottom w:val="none" w:sz="0" w:space="0" w:color="auto"/>
        <w:right w:val="none" w:sz="0" w:space="0" w:color="auto"/>
      </w:divBdr>
    </w:div>
    <w:div w:id="19822512">
      <w:bodyDiv w:val="1"/>
      <w:marLeft w:val="0"/>
      <w:marRight w:val="0"/>
      <w:marTop w:val="0"/>
      <w:marBottom w:val="0"/>
      <w:divBdr>
        <w:top w:val="none" w:sz="0" w:space="0" w:color="auto"/>
        <w:left w:val="none" w:sz="0" w:space="0" w:color="auto"/>
        <w:bottom w:val="none" w:sz="0" w:space="0" w:color="auto"/>
        <w:right w:val="none" w:sz="0" w:space="0" w:color="auto"/>
      </w:divBdr>
    </w:div>
    <w:div w:id="29691139">
      <w:bodyDiv w:val="1"/>
      <w:marLeft w:val="0"/>
      <w:marRight w:val="0"/>
      <w:marTop w:val="0"/>
      <w:marBottom w:val="0"/>
      <w:divBdr>
        <w:top w:val="none" w:sz="0" w:space="0" w:color="auto"/>
        <w:left w:val="none" w:sz="0" w:space="0" w:color="auto"/>
        <w:bottom w:val="none" w:sz="0" w:space="0" w:color="auto"/>
        <w:right w:val="none" w:sz="0" w:space="0" w:color="auto"/>
      </w:divBdr>
    </w:div>
    <w:div w:id="34166001">
      <w:bodyDiv w:val="1"/>
      <w:marLeft w:val="0"/>
      <w:marRight w:val="0"/>
      <w:marTop w:val="0"/>
      <w:marBottom w:val="0"/>
      <w:divBdr>
        <w:top w:val="none" w:sz="0" w:space="0" w:color="auto"/>
        <w:left w:val="none" w:sz="0" w:space="0" w:color="auto"/>
        <w:bottom w:val="none" w:sz="0" w:space="0" w:color="auto"/>
        <w:right w:val="none" w:sz="0" w:space="0" w:color="auto"/>
      </w:divBdr>
      <w:divsChild>
        <w:div w:id="1491484710">
          <w:marLeft w:val="0"/>
          <w:marRight w:val="0"/>
          <w:marTop w:val="0"/>
          <w:marBottom w:val="0"/>
          <w:divBdr>
            <w:top w:val="none" w:sz="0" w:space="0" w:color="auto"/>
            <w:left w:val="none" w:sz="0" w:space="0" w:color="auto"/>
            <w:bottom w:val="none" w:sz="0" w:space="0" w:color="auto"/>
            <w:right w:val="none" w:sz="0" w:space="0" w:color="auto"/>
          </w:divBdr>
          <w:divsChild>
            <w:div w:id="1879126989">
              <w:marLeft w:val="0"/>
              <w:marRight w:val="0"/>
              <w:marTop w:val="0"/>
              <w:marBottom w:val="0"/>
              <w:divBdr>
                <w:top w:val="none" w:sz="0" w:space="0" w:color="auto"/>
                <w:left w:val="none" w:sz="0" w:space="0" w:color="auto"/>
                <w:bottom w:val="none" w:sz="0" w:space="0" w:color="auto"/>
                <w:right w:val="none" w:sz="0" w:space="0" w:color="auto"/>
              </w:divBdr>
              <w:divsChild>
                <w:div w:id="739642515">
                  <w:marLeft w:val="0"/>
                  <w:marRight w:val="0"/>
                  <w:marTop w:val="0"/>
                  <w:marBottom w:val="0"/>
                  <w:divBdr>
                    <w:top w:val="none" w:sz="0" w:space="0" w:color="auto"/>
                    <w:left w:val="none" w:sz="0" w:space="0" w:color="auto"/>
                    <w:bottom w:val="none" w:sz="0" w:space="0" w:color="auto"/>
                    <w:right w:val="none" w:sz="0" w:space="0" w:color="auto"/>
                  </w:divBdr>
                  <w:divsChild>
                    <w:div w:id="1419139059">
                      <w:marLeft w:val="0"/>
                      <w:marRight w:val="0"/>
                      <w:marTop w:val="0"/>
                      <w:marBottom w:val="0"/>
                      <w:divBdr>
                        <w:top w:val="none" w:sz="0" w:space="0" w:color="auto"/>
                        <w:left w:val="none" w:sz="0" w:space="0" w:color="auto"/>
                        <w:bottom w:val="none" w:sz="0" w:space="0" w:color="auto"/>
                        <w:right w:val="none" w:sz="0" w:space="0" w:color="auto"/>
                      </w:divBdr>
                      <w:divsChild>
                        <w:div w:id="1737430433">
                          <w:marLeft w:val="0"/>
                          <w:marRight w:val="0"/>
                          <w:marTop w:val="0"/>
                          <w:marBottom w:val="0"/>
                          <w:divBdr>
                            <w:top w:val="none" w:sz="0" w:space="0" w:color="auto"/>
                            <w:left w:val="none" w:sz="0" w:space="0" w:color="auto"/>
                            <w:bottom w:val="none" w:sz="0" w:space="0" w:color="auto"/>
                            <w:right w:val="none" w:sz="0" w:space="0" w:color="auto"/>
                          </w:divBdr>
                          <w:divsChild>
                            <w:div w:id="579146549">
                              <w:marLeft w:val="0"/>
                              <w:marRight w:val="0"/>
                              <w:marTop w:val="0"/>
                              <w:marBottom w:val="0"/>
                              <w:divBdr>
                                <w:top w:val="none" w:sz="0" w:space="0" w:color="auto"/>
                                <w:left w:val="none" w:sz="0" w:space="0" w:color="auto"/>
                                <w:bottom w:val="none" w:sz="0" w:space="0" w:color="auto"/>
                                <w:right w:val="none" w:sz="0" w:space="0" w:color="auto"/>
                              </w:divBdr>
                              <w:divsChild>
                                <w:div w:id="123620782">
                                  <w:marLeft w:val="-225"/>
                                  <w:marRight w:val="-225"/>
                                  <w:marTop w:val="0"/>
                                  <w:marBottom w:val="0"/>
                                  <w:divBdr>
                                    <w:top w:val="none" w:sz="0" w:space="0" w:color="auto"/>
                                    <w:left w:val="none" w:sz="0" w:space="0" w:color="auto"/>
                                    <w:bottom w:val="none" w:sz="0" w:space="0" w:color="auto"/>
                                    <w:right w:val="none" w:sz="0" w:space="0" w:color="auto"/>
                                  </w:divBdr>
                                  <w:divsChild>
                                    <w:div w:id="535191922">
                                      <w:marLeft w:val="0"/>
                                      <w:marRight w:val="0"/>
                                      <w:marTop w:val="0"/>
                                      <w:marBottom w:val="0"/>
                                      <w:divBdr>
                                        <w:top w:val="none" w:sz="0" w:space="0" w:color="auto"/>
                                        <w:left w:val="none" w:sz="0" w:space="0" w:color="auto"/>
                                        <w:bottom w:val="none" w:sz="0" w:space="0" w:color="auto"/>
                                        <w:right w:val="none" w:sz="0" w:space="0" w:color="auto"/>
                                      </w:divBdr>
                                      <w:divsChild>
                                        <w:div w:id="1532262849">
                                          <w:marLeft w:val="0"/>
                                          <w:marRight w:val="0"/>
                                          <w:marTop w:val="0"/>
                                          <w:marBottom w:val="0"/>
                                          <w:divBdr>
                                            <w:top w:val="none" w:sz="0" w:space="0" w:color="auto"/>
                                            <w:left w:val="none" w:sz="0" w:space="0" w:color="auto"/>
                                            <w:bottom w:val="none" w:sz="0" w:space="0" w:color="auto"/>
                                            <w:right w:val="none" w:sz="0" w:space="0" w:color="auto"/>
                                          </w:divBdr>
                                          <w:divsChild>
                                            <w:div w:id="552155532">
                                              <w:marLeft w:val="0"/>
                                              <w:marRight w:val="0"/>
                                              <w:marTop w:val="0"/>
                                              <w:marBottom w:val="0"/>
                                              <w:divBdr>
                                                <w:top w:val="single" w:sz="6" w:space="0" w:color="EEEEEE"/>
                                                <w:left w:val="single" w:sz="6" w:space="0" w:color="EEEEEE"/>
                                                <w:bottom w:val="single" w:sz="6" w:space="0" w:color="EEEEEE"/>
                                                <w:right w:val="single" w:sz="6" w:space="0" w:color="EEEEEE"/>
                                              </w:divBdr>
                                              <w:divsChild>
                                                <w:div w:id="2075931342">
                                                  <w:marLeft w:val="0"/>
                                                  <w:marRight w:val="0"/>
                                                  <w:marTop w:val="0"/>
                                                  <w:marBottom w:val="0"/>
                                                  <w:divBdr>
                                                    <w:top w:val="none" w:sz="0" w:space="0" w:color="auto"/>
                                                    <w:left w:val="none" w:sz="0" w:space="0" w:color="auto"/>
                                                    <w:bottom w:val="none" w:sz="0" w:space="0" w:color="auto"/>
                                                    <w:right w:val="none" w:sz="0" w:space="0" w:color="auto"/>
                                                  </w:divBdr>
                                                  <w:divsChild>
                                                    <w:div w:id="1134982262">
                                                      <w:marLeft w:val="0"/>
                                                      <w:marRight w:val="0"/>
                                                      <w:marTop w:val="0"/>
                                                      <w:marBottom w:val="0"/>
                                                      <w:divBdr>
                                                        <w:top w:val="none" w:sz="0" w:space="0" w:color="auto"/>
                                                        <w:left w:val="none" w:sz="0" w:space="0" w:color="auto"/>
                                                        <w:bottom w:val="none" w:sz="0" w:space="0" w:color="auto"/>
                                                        <w:right w:val="none" w:sz="0" w:space="0" w:color="auto"/>
                                                      </w:divBdr>
                                                      <w:divsChild>
                                                        <w:div w:id="489911146">
                                                          <w:marLeft w:val="0"/>
                                                          <w:marRight w:val="0"/>
                                                          <w:marTop w:val="0"/>
                                                          <w:marBottom w:val="0"/>
                                                          <w:divBdr>
                                                            <w:top w:val="none" w:sz="0" w:space="0" w:color="auto"/>
                                                            <w:left w:val="none" w:sz="0" w:space="0" w:color="auto"/>
                                                            <w:bottom w:val="none" w:sz="0" w:space="0" w:color="auto"/>
                                                            <w:right w:val="none" w:sz="0" w:space="0" w:color="auto"/>
                                                          </w:divBdr>
                                                          <w:divsChild>
                                                            <w:div w:id="558128609">
                                                              <w:marLeft w:val="0"/>
                                                              <w:marRight w:val="0"/>
                                                              <w:marTop w:val="0"/>
                                                              <w:marBottom w:val="0"/>
                                                              <w:divBdr>
                                                                <w:top w:val="none" w:sz="0" w:space="0" w:color="auto"/>
                                                                <w:left w:val="none" w:sz="0" w:space="0" w:color="auto"/>
                                                                <w:bottom w:val="none" w:sz="0" w:space="0" w:color="auto"/>
                                                                <w:right w:val="none" w:sz="0" w:space="0" w:color="auto"/>
                                                              </w:divBdr>
                                                              <w:divsChild>
                                                                <w:div w:id="506215826">
                                                                  <w:marLeft w:val="0"/>
                                                                  <w:marRight w:val="0"/>
                                                                  <w:marTop w:val="0"/>
                                                                  <w:marBottom w:val="0"/>
                                                                  <w:divBdr>
                                                                    <w:top w:val="none" w:sz="0" w:space="0" w:color="auto"/>
                                                                    <w:left w:val="none" w:sz="0" w:space="0" w:color="auto"/>
                                                                    <w:bottom w:val="none" w:sz="0" w:space="0" w:color="auto"/>
                                                                    <w:right w:val="none" w:sz="0" w:space="0" w:color="auto"/>
                                                                  </w:divBdr>
                                                                  <w:divsChild>
                                                                    <w:div w:id="1752460553">
                                                                      <w:marLeft w:val="0"/>
                                                                      <w:marRight w:val="0"/>
                                                                      <w:marTop w:val="0"/>
                                                                      <w:marBottom w:val="0"/>
                                                                      <w:divBdr>
                                                                        <w:top w:val="none" w:sz="0" w:space="0" w:color="auto"/>
                                                                        <w:left w:val="none" w:sz="0" w:space="0" w:color="auto"/>
                                                                        <w:bottom w:val="none" w:sz="0" w:space="0" w:color="auto"/>
                                                                        <w:right w:val="none" w:sz="0" w:space="0" w:color="auto"/>
                                                                      </w:divBdr>
                                                                      <w:divsChild>
                                                                        <w:div w:id="349533485">
                                                                          <w:marLeft w:val="0"/>
                                                                          <w:marRight w:val="0"/>
                                                                          <w:marTop w:val="0"/>
                                                                          <w:marBottom w:val="0"/>
                                                                          <w:divBdr>
                                                                            <w:top w:val="none" w:sz="0" w:space="0" w:color="auto"/>
                                                                            <w:left w:val="none" w:sz="0" w:space="0" w:color="auto"/>
                                                                            <w:bottom w:val="none" w:sz="0" w:space="0" w:color="auto"/>
                                                                            <w:right w:val="none" w:sz="0" w:space="0" w:color="auto"/>
                                                                          </w:divBdr>
                                                                          <w:divsChild>
                                                                            <w:div w:id="1900700419">
                                                                              <w:marLeft w:val="0"/>
                                                                              <w:marRight w:val="0"/>
                                                                              <w:marTop w:val="0"/>
                                                                              <w:marBottom w:val="0"/>
                                                                              <w:divBdr>
                                                                                <w:top w:val="none" w:sz="0" w:space="0" w:color="auto"/>
                                                                                <w:left w:val="none" w:sz="0" w:space="0" w:color="auto"/>
                                                                                <w:bottom w:val="none" w:sz="0" w:space="0" w:color="auto"/>
                                                                                <w:right w:val="none" w:sz="0" w:space="0" w:color="auto"/>
                                                                              </w:divBdr>
                                                                              <w:divsChild>
                                                                                <w:div w:id="1659571384">
                                                                                  <w:marLeft w:val="0"/>
                                                                                  <w:marRight w:val="0"/>
                                                                                  <w:marTop w:val="0"/>
                                                                                  <w:marBottom w:val="0"/>
                                                                                  <w:divBdr>
                                                                                    <w:top w:val="none" w:sz="0" w:space="0" w:color="auto"/>
                                                                                    <w:left w:val="none" w:sz="0" w:space="0" w:color="auto"/>
                                                                                    <w:bottom w:val="none" w:sz="0" w:space="0" w:color="auto"/>
                                                                                    <w:right w:val="none" w:sz="0" w:space="0" w:color="auto"/>
                                                                                  </w:divBdr>
                                                                                  <w:divsChild>
                                                                                    <w:div w:id="915017808">
                                                                                      <w:marLeft w:val="0"/>
                                                                                      <w:marRight w:val="0"/>
                                                                                      <w:marTop w:val="0"/>
                                                                                      <w:marBottom w:val="0"/>
                                                                                      <w:divBdr>
                                                                                        <w:top w:val="none" w:sz="0" w:space="0" w:color="auto"/>
                                                                                        <w:left w:val="none" w:sz="0" w:space="0" w:color="auto"/>
                                                                                        <w:bottom w:val="none" w:sz="0" w:space="0" w:color="auto"/>
                                                                                        <w:right w:val="none" w:sz="0" w:space="0" w:color="auto"/>
                                                                                      </w:divBdr>
                                                                                      <w:divsChild>
                                                                                        <w:div w:id="336348066">
                                                                                          <w:marLeft w:val="0"/>
                                                                                          <w:marRight w:val="0"/>
                                                                                          <w:marTop w:val="0"/>
                                                                                          <w:marBottom w:val="0"/>
                                                                                          <w:divBdr>
                                                                                            <w:top w:val="none" w:sz="0" w:space="0" w:color="auto"/>
                                                                                            <w:left w:val="none" w:sz="0" w:space="0" w:color="auto"/>
                                                                                            <w:bottom w:val="none" w:sz="0" w:space="0" w:color="auto"/>
                                                                                            <w:right w:val="none" w:sz="0" w:space="0" w:color="auto"/>
                                                                                          </w:divBdr>
                                                                                          <w:divsChild>
                                                                                            <w:div w:id="1976180370">
                                                                                              <w:marLeft w:val="0"/>
                                                                                              <w:marRight w:val="0"/>
                                                                                              <w:marTop w:val="0"/>
                                                                                              <w:marBottom w:val="0"/>
                                                                                              <w:divBdr>
                                                                                                <w:top w:val="none" w:sz="0" w:space="0" w:color="auto"/>
                                                                                                <w:left w:val="none" w:sz="0" w:space="0" w:color="auto"/>
                                                                                                <w:bottom w:val="none" w:sz="0" w:space="0" w:color="auto"/>
                                                                                                <w:right w:val="none" w:sz="0" w:space="0" w:color="auto"/>
                                                                                              </w:divBdr>
                                                                                            </w:div>
                                                                                            <w:div w:id="1370302137">
                                                                                              <w:marLeft w:val="0"/>
                                                                                              <w:marRight w:val="0"/>
                                                                                              <w:marTop w:val="0"/>
                                                                                              <w:marBottom w:val="0"/>
                                                                                              <w:divBdr>
                                                                                                <w:top w:val="none" w:sz="0" w:space="0" w:color="auto"/>
                                                                                                <w:left w:val="none" w:sz="0" w:space="0" w:color="auto"/>
                                                                                                <w:bottom w:val="none" w:sz="0" w:space="0" w:color="auto"/>
                                                                                                <w:right w:val="none" w:sz="0" w:space="0" w:color="auto"/>
                                                                                              </w:divBdr>
                                                                                            </w:div>
                                                                                            <w:div w:id="576986608">
                                                                                              <w:marLeft w:val="0"/>
                                                                                              <w:marRight w:val="0"/>
                                                                                              <w:marTop w:val="0"/>
                                                                                              <w:marBottom w:val="0"/>
                                                                                              <w:divBdr>
                                                                                                <w:top w:val="none" w:sz="0" w:space="0" w:color="auto"/>
                                                                                                <w:left w:val="none" w:sz="0" w:space="0" w:color="auto"/>
                                                                                                <w:bottom w:val="none" w:sz="0" w:space="0" w:color="auto"/>
                                                                                                <w:right w:val="none" w:sz="0" w:space="0" w:color="auto"/>
                                                                                              </w:divBdr>
                                                                                            </w:div>
                                                                                            <w:div w:id="247420183">
                                                                                              <w:marLeft w:val="0"/>
                                                                                              <w:marRight w:val="0"/>
                                                                                              <w:marTop w:val="0"/>
                                                                                              <w:marBottom w:val="0"/>
                                                                                              <w:divBdr>
                                                                                                <w:top w:val="none" w:sz="0" w:space="0" w:color="auto"/>
                                                                                                <w:left w:val="none" w:sz="0" w:space="0" w:color="auto"/>
                                                                                                <w:bottom w:val="none" w:sz="0" w:space="0" w:color="auto"/>
                                                                                                <w:right w:val="none" w:sz="0" w:space="0" w:color="auto"/>
                                                                                              </w:divBdr>
                                                                                            </w:div>
                                                                                            <w:div w:id="114452196">
                                                                                              <w:marLeft w:val="0"/>
                                                                                              <w:marRight w:val="0"/>
                                                                                              <w:marTop w:val="0"/>
                                                                                              <w:marBottom w:val="0"/>
                                                                                              <w:divBdr>
                                                                                                <w:top w:val="none" w:sz="0" w:space="0" w:color="auto"/>
                                                                                                <w:left w:val="none" w:sz="0" w:space="0" w:color="auto"/>
                                                                                                <w:bottom w:val="none" w:sz="0" w:space="0" w:color="auto"/>
                                                                                                <w:right w:val="none" w:sz="0" w:space="0" w:color="auto"/>
                                                                                              </w:divBdr>
                                                                                            </w:div>
                                                                                            <w:div w:id="1859389250">
                                                                                              <w:marLeft w:val="0"/>
                                                                                              <w:marRight w:val="0"/>
                                                                                              <w:marTop w:val="0"/>
                                                                                              <w:marBottom w:val="0"/>
                                                                                              <w:divBdr>
                                                                                                <w:top w:val="none" w:sz="0" w:space="0" w:color="auto"/>
                                                                                                <w:left w:val="none" w:sz="0" w:space="0" w:color="auto"/>
                                                                                                <w:bottom w:val="none" w:sz="0" w:space="0" w:color="auto"/>
                                                                                                <w:right w:val="none" w:sz="0" w:space="0" w:color="auto"/>
                                                                                              </w:divBdr>
                                                                                            </w:div>
                                                                                            <w:div w:id="12534265">
                                                                                              <w:marLeft w:val="0"/>
                                                                                              <w:marRight w:val="0"/>
                                                                                              <w:marTop w:val="0"/>
                                                                                              <w:marBottom w:val="0"/>
                                                                                              <w:divBdr>
                                                                                                <w:top w:val="none" w:sz="0" w:space="0" w:color="auto"/>
                                                                                                <w:left w:val="none" w:sz="0" w:space="0" w:color="auto"/>
                                                                                                <w:bottom w:val="none" w:sz="0" w:space="0" w:color="auto"/>
                                                                                                <w:right w:val="none" w:sz="0" w:space="0" w:color="auto"/>
                                                                                              </w:divBdr>
                                                                                            </w:div>
                                                                                            <w:div w:id="135491974">
                                                                                              <w:marLeft w:val="0"/>
                                                                                              <w:marRight w:val="0"/>
                                                                                              <w:marTop w:val="0"/>
                                                                                              <w:marBottom w:val="0"/>
                                                                                              <w:divBdr>
                                                                                                <w:top w:val="none" w:sz="0" w:space="0" w:color="auto"/>
                                                                                                <w:left w:val="none" w:sz="0" w:space="0" w:color="auto"/>
                                                                                                <w:bottom w:val="none" w:sz="0" w:space="0" w:color="auto"/>
                                                                                                <w:right w:val="none" w:sz="0" w:space="0" w:color="auto"/>
                                                                                              </w:divBdr>
                                                                                            </w:div>
                                                                                            <w:div w:id="1516072956">
                                                                                              <w:marLeft w:val="0"/>
                                                                                              <w:marRight w:val="0"/>
                                                                                              <w:marTop w:val="0"/>
                                                                                              <w:marBottom w:val="0"/>
                                                                                              <w:divBdr>
                                                                                                <w:top w:val="none" w:sz="0" w:space="0" w:color="auto"/>
                                                                                                <w:left w:val="none" w:sz="0" w:space="0" w:color="auto"/>
                                                                                                <w:bottom w:val="none" w:sz="0" w:space="0" w:color="auto"/>
                                                                                                <w:right w:val="none" w:sz="0" w:space="0" w:color="auto"/>
                                                                                              </w:divBdr>
                                                                                            </w:div>
                                                                                            <w:div w:id="11771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159392">
      <w:bodyDiv w:val="1"/>
      <w:marLeft w:val="0"/>
      <w:marRight w:val="0"/>
      <w:marTop w:val="0"/>
      <w:marBottom w:val="0"/>
      <w:divBdr>
        <w:top w:val="none" w:sz="0" w:space="0" w:color="auto"/>
        <w:left w:val="none" w:sz="0" w:space="0" w:color="auto"/>
        <w:bottom w:val="none" w:sz="0" w:space="0" w:color="auto"/>
        <w:right w:val="none" w:sz="0" w:space="0" w:color="auto"/>
      </w:divBdr>
    </w:div>
    <w:div w:id="52435503">
      <w:bodyDiv w:val="1"/>
      <w:marLeft w:val="0"/>
      <w:marRight w:val="0"/>
      <w:marTop w:val="0"/>
      <w:marBottom w:val="0"/>
      <w:divBdr>
        <w:top w:val="none" w:sz="0" w:space="0" w:color="auto"/>
        <w:left w:val="none" w:sz="0" w:space="0" w:color="auto"/>
        <w:bottom w:val="none" w:sz="0" w:space="0" w:color="auto"/>
        <w:right w:val="none" w:sz="0" w:space="0" w:color="auto"/>
      </w:divBdr>
      <w:divsChild>
        <w:div w:id="1927036395">
          <w:marLeft w:val="0"/>
          <w:marRight w:val="0"/>
          <w:marTop w:val="0"/>
          <w:marBottom w:val="0"/>
          <w:divBdr>
            <w:top w:val="none" w:sz="0" w:space="0" w:color="auto"/>
            <w:left w:val="none" w:sz="0" w:space="0" w:color="auto"/>
            <w:bottom w:val="none" w:sz="0" w:space="0" w:color="auto"/>
            <w:right w:val="none" w:sz="0" w:space="0" w:color="auto"/>
          </w:divBdr>
          <w:divsChild>
            <w:div w:id="1762412105">
              <w:marLeft w:val="0"/>
              <w:marRight w:val="0"/>
              <w:marTop w:val="0"/>
              <w:marBottom w:val="0"/>
              <w:divBdr>
                <w:top w:val="none" w:sz="0" w:space="0" w:color="auto"/>
                <w:left w:val="none" w:sz="0" w:space="0" w:color="auto"/>
                <w:bottom w:val="none" w:sz="0" w:space="0" w:color="auto"/>
                <w:right w:val="none" w:sz="0" w:space="0" w:color="auto"/>
              </w:divBdr>
              <w:divsChild>
                <w:div w:id="2137214337">
                  <w:marLeft w:val="0"/>
                  <w:marRight w:val="0"/>
                  <w:marTop w:val="0"/>
                  <w:marBottom w:val="0"/>
                  <w:divBdr>
                    <w:top w:val="none" w:sz="0" w:space="0" w:color="auto"/>
                    <w:left w:val="none" w:sz="0" w:space="0" w:color="auto"/>
                    <w:bottom w:val="none" w:sz="0" w:space="0" w:color="auto"/>
                    <w:right w:val="none" w:sz="0" w:space="0" w:color="auto"/>
                  </w:divBdr>
                  <w:divsChild>
                    <w:div w:id="810635343">
                      <w:marLeft w:val="0"/>
                      <w:marRight w:val="0"/>
                      <w:marTop w:val="0"/>
                      <w:marBottom w:val="0"/>
                      <w:divBdr>
                        <w:top w:val="none" w:sz="0" w:space="0" w:color="auto"/>
                        <w:left w:val="none" w:sz="0" w:space="0" w:color="auto"/>
                        <w:bottom w:val="none" w:sz="0" w:space="0" w:color="auto"/>
                        <w:right w:val="none" w:sz="0" w:space="0" w:color="auto"/>
                      </w:divBdr>
                      <w:divsChild>
                        <w:div w:id="419178099">
                          <w:marLeft w:val="0"/>
                          <w:marRight w:val="0"/>
                          <w:marTop w:val="0"/>
                          <w:marBottom w:val="0"/>
                          <w:divBdr>
                            <w:top w:val="none" w:sz="0" w:space="0" w:color="auto"/>
                            <w:left w:val="none" w:sz="0" w:space="0" w:color="auto"/>
                            <w:bottom w:val="none" w:sz="0" w:space="0" w:color="auto"/>
                            <w:right w:val="none" w:sz="0" w:space="0" w:color="auto"/>
                          </w:divBdr>
                          <w:divsChild>
                            <w:div w:id="15347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72709">
      <w:bodyDiv w:val="1"/>
      <w:marLeft w:val="0"/>
      <w:marRight w:val="0"/>
      <w:marTop w:val="0"/>
      <w:marBottom w:val="0"/>
      <w:divBdr>
        <w:top w:val="none" w:sz="0" w:space="0" w:color="auto"/>
        <w:left w:val="none" w:sz="0" w:space="0" w:color="auto"/>
        <w:bottom w:val="none" w:sz="0" w:space="0" w:color="auto"/>
        <w:right w:val="none" w:sz="0" w:space="0" w:color="auto"/>
      </w:divBdr>
    </w:div>
    <w:div w:id="57287753">
      <w:bodyDiv w:val="1"/>
      <w:marLeft w:val="0"/>
      <w:marRight w:val="0"/>
      <w:marTop w:val="0"/>
      <w:marBottom w:val="0"/>
      <w:divBdr>
        <w:top w:val="none" w:sz="0" w:space="0" w:color="auto"/>
        <w:left w:val="none" w:sz="0" w:space="0" w:color="auto"/>
        <w:bottom w:val="none" w:sz="0" w:space="0" w:color="auto"/>
        <w:right w:val="none" w:sz="0" w:space="0" w:color="auto"/>
      </w:divBdr>
      <w:divsChild>
        <w:div w:id="1580598796">
          <w:marLeft w:val="0"/>
          <w:marRight w:val="0"/>
          <w:marTop w:val="0"/>
          <w:marBottom w:val="0"/>
          <w:divBdr>
            <w:top w:val="none" w:sz="0" w:space="0" w:color="auto"/>
            <w:left w:val="none" w:sz="0" w:space="0" w:color="auto"/>
            <w:bottom w:val="none" w:sz="0" w:space="0" w:color="auto"/>
            <w:right w:val="none" w:sz="0" w:space="0" w:color="auto"/>
          </w:divBdr>
          <w:divsChild>
            <w:div w:id="929388549">
              <w:marLeft w:val="0"/>
              <w:marRight w:val="0"/>
              <w:marTop w:val="0"/>
              <w:marBottom w:val="0"/>
              <w:divBdr>
                <w:top w:val="none" w:sz="0" w:space="0" w:color="auto"/>
                <w:left w:val="none" w:sz="0" w:space="0" w:color="auto"/>
                <w:bottom w:val="none" w:sz="0" w:space="0" w:color="auto"/>
                <w:right w:val="none" w:sz="0" w:space="0" w:color="auto"/>
              </w:divBdr>
              <w:divsChild>
                <w:div w:id="447627193">
                  <w:marLeft w:val="0"/>
                  <w:marRight w:val="0"/>
                  <w:marTop w:val="0"/>
                  <w:marBottom w:val="0"/>
                  <w:divBdr>
                    <w:top w:val="none" w:sz="0" w:space="0" w:color="auto"/>
                    <w:left w:val="none" w:sz="0" w:space="0" w:color="auto"/>
                    <w:bottom w:val="none" w:sz="0" w:space="0" w:color="auto"/>
                    <w:right w:val="none" w:sz="0" w:space="0" w:color="auto"/>
                  </w:divBdr>
                  <w:divsChild>
                    <w:div w:id="1792361554">
                      <w:marLeft w:val="0"/>
                      <w:marRight w:val="0"/>
                      <w:marTop w:val="0"/>
                      <w:marBottom w:val="0"/>
                      <w:divBdr>
                        <w:top w:val="none" w:sz="0" w:space="0" w:color="auto"/>
                        <w:left w:val="none" w:sz="0" w:space="0" w:color="auto"/>
                        <w:bottom w:val="none" w:sz="0" w:space="0" w:color="auto"/>
                        <w:right w:val="none" w:sz="0" w:space="0" w:color="auto"/>
                      </w:divBdr>
                      <w:divsChild>
                        <w:div w:id="1019433178">
                          <w:marLeft w:val="0"/>
                          <w:marRight w:val="0"/>
                          <w:marTop w:val="0"/>
                          <w:marBottom w:val="0"/>
                          <w:divBdr>
                            <w:top w:val="none" w:sz="0" w:space="0" w:color="auto"/>
                            <w:left w:val="none" w:sz="0" w:space="0" w:color="auto"/>
                            <w:bottom w:val="none" w:sz="0" w:space="0" w:color="auto"/>
                            <w:right w:val="none" w:sz="0" w:space="0" w:color="auto"/>
                          </w:divBdr>
                          <w:divsChild>
                            <w:div w:id="1572080949">
                              <w:marLeft w:val="0"/>
                              <w:marRight w:val="0"/>
                              <w:marTop w:val="0"/>
                              <w:marBottom w:val="0"/>
                              <w:divBdr>
                                <w:top w:val="none" w:sz="0" w:space="0" w:color="auto"/>
                                <w:left w:val="none" w:sz="0" w:space="0" w:color="auto"/>
                                <w:bottom w:val="none" w:sz="0" w:space="0" w:color="auto"/>
                                <w:right w:val="none" w:sz="0" w:space="0" w:color="auto"/>
                              </w:divBdr>
                              <w:divsChild>
                                <w:div w:id="393283113">
                                  <w:marLeft w:val="-225"/>
                                  <w:marRight w:val="-225"/>
                                  <w:marTop w:val="0"/>
                                  <w:marBottom w:val="0"/>
                                  <w:divBdr>
                                    <w:top w:val="none" w:sz="0" w:space="0" w:color="auto"/>
                                    <w:left w:val="none" w:sz="0" w:space="0" w:color="auto"/>
                                    <w:bottom w:val="none" w:sz="0" w:space="0" w:color="auto"/>
                                    <w:right w:val="none" w:sz="0" w:space="0" w:color="auto"/>
                                  </w:divBdr>
                                  <w:divsChild>
                                    <w:div w:id="1342590452">
                                      <w:marLeft w:val="0"/>
                                      <w:marRight w:val="0"/>
                                      <w:marTop w:val="0"/>
                                      <w:marBottom w:val="0"/>
                                      <w:divBdr>
                                        <w:top w:val="none" w:sz="0" w:space="0" w:color="auto"/>
                                        <w:left w:val="none" w:sz="0" w:space="0" w:color="auto"/>
                                        <w:bottom w:val="none" w:sz="0" w:space="0" w:color="auto"/>
                                        <w:right w:val="none" w:sz="0" w:space="0" w:color="auto"/>
                                      </w:divBdr>
                                      <w:divsChild>
                                        <w:div w:id="1782987889">
                                          <w:marLeft w:val="0"/>
                                          <w:marRight w:val="0"/>
                                          <w:marTop w:val="0"/>
                                          <w:marBottom w:val="0"/>
                                          <w:divBdr>
                                            <w:top w:val="none" w:sz="0" w:space="0" w:color="auto"/>
                                            <w:left w:val="none" w:sz="0" w:space="0" w:color="auto"/>
                                            <w:bottom w:val="none" w:sz="0" w:space="0" w:color="auto"/>
                                            <w:right w:val="none" w:sz="0" w:space="0" w:color="auto"/>
                                          </w:divBdr>
                                          <w:divsChild>
                                            <w:div w:id="2057662548">
                                              <w:marLeft w:val="0"/>
                                              <w:marRight w:val="0"/>
                                              <w:marTop w:val="0"/>
                                              <w:marBottom w:val="0"/>
                                              <w:divBdr>
                                                <w:top w:val="single" w:sz="6" w:space="0" w:color="EEEEEE"/>
                                                <w:left w:val="single" w:sz="6" w:space="0" w:color="EEEEEE"/>
                                                <w:bottom w:val="single" w:sz="6" w:space="0" w:color="EEEEEE"/>
                                                <w:right w:val="single" w:sz="6" w:space="0" w:color="EEEEEE"/>
                                              </w:divBdr>
                                              <w:divsChild>
                                                <w:div w:id="1759059570">
                                                  <w:marLeft w:val="0"/>
                                                  <w:marRight w:val="0"/>
                                                  <w:marTop w:val="0"/>
                                                  <w:marBottom w:val="0"/>
                                                  <w:divBdr>
                                                    <w:top w:val="none" w:sz="0" w:space="0" w:color="auto"/>
                                                    <w:left w:val="none" w:sz="0" w:space="0" w:color="auto"/>
                                                    <w:bottom w:val="none" w:sz="0" w:space="0" w:color="auto"/>
                                                    <w:right w:val="none" w:sz="0" w:space="0" w:color="auto"/>
                                                  </w:divBdr>
                                                  <w:divsChild>
                                                    <w:div w:id="1519809303">
                                                      <w:marLeft w:val="0"/>
                                                      <w:marRight w:val="0"/>
                                                      <w:marTop w:val="0"/>
                                                      <w:marBottom w:val="0"/>
                                                      <w:divBdr>
                                                        <w:top w:val="none" w:sz="0" w:space="0" w:color="auto"/>
                                                        <w:left w:val="none" w:sz="0" w:space="0" w:color="auto"/>
                                                        <w:bottom w:val="none" w:sz="0" w:space="0" w:color="auto"/>
                                                        <w:right w:val="none" w:sz="0" w:space="0" w:color="auto"/>
                                                      </w:divBdr>
                                                      <w:divsChild>
                                                        <w:div w:id="1757634506">
                                                          <w:marLeft w:val="0"/>
                                                          <w:marRight w:val="0"/>
                                                          <w:marTop w:val="0"/>
                                                          <w:marBottom w:val="0"/>
                                                          <w:divBdr>
                                                            <w:top w:val="none" w:sz="0" w:space="0" w:color="auto"/>
                                                            <w:left w:val="none" w:sz="0" w:space="0" w:color="auto"/>
                                                            <w:bottom w:val="none" w:sz="0" w:space="0" w:color="auto"/>
                                                            <w:right w:val="none" w:sz="0" w:space="0" w:color="auto"/>
                                                          </w:divBdr>
                                                          <w:divsChild>
                                                            <w:div w:id="1553810763">
                                                              <w:marLeft w:val="0"/>
                                                              <w:marRight w:val="0"/>
                                                              <w:marTop w:val="0"/>
                                                              <w:marBottom w:val="0"/>
                                                              <w:divBdr>
                                                                <w:top w:val="none" w:sz="0" w:space="0" w:color="auto"/>
                                                                <w:left w:val="none" w:sz="0" w:space="0" w:color="auto"/>
                                                                <w:bottom w:val="none" w:sz="0" w:space="0" w:color="auto"/>
                                                                <w:right w:val="none" w:sz="0" w:space="0" w:color="auto"/>
                                                              </w:divBdr>
                                                              <w:divsChild>
                                                                <w:div w:id="1021400262">
                                                                  <w:marLeft w:val="0"/>
                                                                  <w:marRight w:val="0"/>
                                                                  <w:marTop w:val="0"/>
                                                                  <w:marBottom w:val="0"/>
                                                                  <w:divBdr>
                                                                    <w:top w:val="none" w:sz="0" w:space="0" w:color="auto"/>
                                                                    <w:left w:val="none" w:sz="0" w:space="0" w:color="auto"/>
                                                                    <w:bottom w:val="none" w:sz="0" w:space="0" w:color="auto"/>
                                                                    <w:right w:val="none" w:sz="0" w:space="0" w:color="auto"/>
                                                                  </w:divBdr>
                                                                  <w:divsChild>
                                                                    <w:div w:id="979962625">
                                                                      <w:marLeft w:val="0"/>
                                                                      <w:marRight w:val="0"/>
                                                                      <w:marTop w:val="0"/>
                                                                      <w:marBottom w:val="0"/>
                                                                      <w:divBdr>
                                                                        <w:top w:val="none" w:sz="0" w:space="0" w:color="auto"/>
                                                                        <w:left w:val="none" w:sz="0" w:space="0" w:color="auto"/>
                                                                        <w:bottom w:val="none" w:sz="0" w:space="0" w:color="auto"/>
                                                                        <w:right w:val="none" w:sz="0" w:space="0" w:color="auto"/>
                                                                      </w:divBdr>
                                                                      <w:divsChild>
                                                                        <w:div w:id="1857840080">
                                                                          <w:marLeft w:val="0"/>
                                                                          <w:marRight w:val="0"/>
                                                                          <w:marTop w:val="0"/>
                                                                          <w:marBottom w:val="0"/>
                                                                          <w:divBdr>
                                                                            <w:top w:val="none" w:sz="0" w:space="0" w:color="auto"/>
                                                                            <w:left w:val="none" w:sz="0" w:space="0" w:color="auto"/>
                                                                            <w:bottom w:val="none" w:sz="0" w:space="0" w:color="auto"/>
                                                                            <w:right w:val="none" w:sz="0" w:space="0" w:color="auto"/>
                                                                          </w:divBdr>
                                                                          <w:divsChild>
                                                                            <w:div w:id="352153991">
                                                                              <w:marLeft w:val="0"/>
                                                                              <w:marRight w:val="0"/>
                                                                              <w:marTop w:val="0"/>
                                                                              <w:marBottom w:val="0"/>
                                                                              <w:divBdr>
                                                                                <w:top w:val="none" w:sz="0" w:space="0" w:color="auto"/>
                                                                                <w:left w:val="none" w:sz="0" w:space="0" w:color="auto"/>
                                                                                <w:bottom w:val="none" w:sz="0" w:space="0" w:color="auto"/>
                                                                                <w:right w:val="none" w:sz="0" w:space="0" w:color="auto"/>
                                                                              </w:divBdr>
                                                                              <w:divsChild>
                                                                                <w:div w:id="530069318">
                                                                                  <w:marLeft w:val="0"/>
                                                                                  <w:marRight w:val="0"/>
                                                                                  <w:marTop w:val="0"/>
                                                                                  <w:marBottom w:val="0"/>
                                                                                  <w:divBdr>
                                                                                    <w:top w:val="none" w:sz="0" w:space="0" w:color="auto"/>
                                                                                    <w:left w:val="none" w:sz="0" w:space="0" w:color="auto"/>
                                                                                    <w:bottom w:val="none" w:sz="0" w:space="0" w:color="auto"/>
                                                                                    <w:right w:val="none" w:sz="0" w:space="0" w:color="auto"/>
                                                                                  </w:divBdr>
                                                                                  <w:divsChild>
                                                                                    <w:div w:id="1847280565">
                                                                                      <w:marLeft w:val="0"/>
                                                                                      <w:marRight w:val="0"/>
                                                                                      <w:marTop w:val="0"/>
                                                                                      <w:marBottom w:val="0"/>
                                                                                      <w:divBdr>
                                                                                        <w:top w:val="none" w:sz="0" w:space="0" w:color="auto"/>
                                                                                        <w:left w:val="none" w:sz="0" w:space="0" w:color="auto"/>
                                                                                        <w:bottom w:val="none" w:sz="0" w:space="0" w:color="auto"/>
                                                                                        <w:right w:val="none" w:sz="0" w:space="0" w:color="auto"/>
                                                                                      </w:divBdr>
                                                                                      <w:divsChild>
                                                                                        <w:div w:id="1078212882">
                                                                                          <w:marLeft w:val="0"/>
                                                                                          <w:marRight w:val="0"/>
                                                                                          <w:marTop w:val="0"/>
                                                                                          <w:marBottom w:val="0"/>
                                                                                          <w:divBdr>
                                                                                            <w:top w:val="none" w:sz="0" w:space="0" w:color="auto"/>
                                                                                            <w:left w:val="none" w:sz="0" w:space="0" w:color="auto"/>
                                                                                            <w:bottom w:val="none" w:sz="0" w:space="0" w:color="auto"/>
                                                                                            <w:right w:val="none" w:sz="0" w:space="0" w:color="auto"/>
                                                                                          </w:divBdr>
                                                                                          <w:divsChild>
                                                                                            <w:div w:id="1287931060">
                                                                                              <w:marLeft w:val="0"/>
                                                                                              <w:marRight w:val="0"/>
                                                                                              <w:marTop w:val="0"/>
                                                                                              <w:marBottom w:val="0"/>
                                                                                              <w:divBdr>
                                                                                                <w:top w:val="none" w:sz="0" w:space="0" w:color="auto"/>
                                                                                                <w:left w:val="none" w:sz="0" w:space="0" w:color="auto"/>
                                                                                                <w:bottom w:val="none" w:sz="0" w:space="0" w:color="auto"/>
                                                                                                <w:right w:val="none" w:sz="0" w:space="0" w:color="auto"/>
                                                                                              </w:divBdr>
                                                                                            </w:div>
                                                                                            <w:div w:id="146488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095503">
      <w:bodyDiv w:val="1"/>
      <w:marLeft w:val="0"/>
      <w:marRight w:val="0"/>
      <w:marTop w:val="0"/>
      <w:marBottom w:val="0"/>
      <w:divBdr>
        <w:top w:val="none" w:sz="0" w:space="0" w:color="auto"/>
        <w:left w:val="none" w:sz="0" w:space="0" w:color="auto"/>
        <w:bottom w:val="none" w:sz="0" w:space="0" w:color="auto"/>
        <w:right w:val="none" w:sz="0" w:space="0" w:color="auto"/>
      </w:divBdr>
      <w:divsChild>
        <w:div w:id="39676672">
          <w:marLeft w:val="0"/>
          <w:marRight w:val="0"/>
          <w:marTop w:val="0"/>
          <w:marBottom w:val="0"/>
          <w:divBdr>
            <w:top w:val="none" w:sz="0" w:space="0" w:color="auto"/>
            <w:left w:val="none" w:sz="0" w:space="0" w:color="auto"/>
            <w:bottom w:val="none" w:sz="0" w:space="0" w:color="auto"/>
            <w:right w:val="none" w:sz="0" w:space="0" w:color="auto"/>
          </w:divBdr>
          <w:divsChild>
            <w:div w:id="740297986">
              <w:marLeft w:val="0"/>
              <w:marRight w:val="0"/>
              <w:marTop w:val="0"/>
              <w:marBottom w:val="0"/>
              <w:divBdr>
                <w:top w:val="none" w:sz="0" w:space="0" w:color="auto"/>
                <w:left w:val="none" w:sz="0" w:space="0" w:color="auto"/>
                <w:bottom w:val="none" w:sz="0" w:space="0" w:color="auto"/>
                <w:right w:val="none" w:sz="0" w:space="0" w:color="auto"/>
              </w:divBdr>
              <w:divsChild>
                <w:div w:id="1395009126">
                  <w:marLeft w:val="0"/>
                  <w:marRight w:val="0"/>
                  <w:marTop w:val="0"/>
                  <w:marBottom w:val="0"/>
                  <w:divBdr>
                    <w:top w:val="none" w:sz="0" w:space="0" w:color="auto"/>
                    <w:left w:val="none" w:sz="0" w:space="0" w:color="auto"/>
                    <w:bottom w:val="none" w:sz="0" w:space="0" w:color="auto"/>
                    <w:right w:val="none" w:sz="0" w:space="0" w:color="auto"/>
                  </w:divBdr>
                  <w:divsChild>
                    <w:div w:id="1222401860">
                      <w:marLeft w:val="0"/>
                      <w:marRight w:val="0"/>
                      <w:marTop w:val="0"/>
                      <w:marBottom w:val="0"/>
                      <w:divBdr>
                        <w:top w:val="none" w:sz="0" w:space="0" w:color="auto"/>
                        <w:left w:val="none" w:sz="0" w:space="0" w:color="auto"/>
                        <w:bottom w:val="none" w:sz="0" w:space="0" w:color="auto"/>
                        <w:right w:val="none" w:sz="0" w:space="0" w:color="auto"/>
                      </w:divBdr>
                      <w:divsChild>
                        <w:div w:id="1389376487">
                          <w:marLeft w:val="0"/>
                          <w:marRight w:val="0"/>
                          <w:marTop w:val="0"/>
                          <w:marBottom w:val="0"/>
                          <w:divBdr>
                            <w:top w:val="none" w:sz="0" w:space="0" w:color="auto"/>
                            <w:left w:val="none" w:sz="0" w:space="0" w:color="auto"/>
                            <w:bottom w:val="none" w:sz="0" w:space="0" w:color="auto"/>
                            <w:right w:val="none" w:sz="0" w:space="0" w:color="auto"/>
                          </w:divBdr>
                          <w:divsChild>
                            <w:div w:id="1805273629">
                              <w:marLeft w:val="0"/>
                              <w:marRight w:val="0"/>
                              <w:marTop w:val="0"/>
                              <w:marBottom w:val="0"/>
                              <w:divBdr>
                                <w:top w:val="none" w:sz="0" w:space="0" w:color="auto"/>
                                <w:left w:val="none" w:sz="0" w:space="0" w:color="auto"/>
                                <w:bottom w:val="none" w:sz="0" w:space="0" w:color="auto"/>
                                <w:right w:val="none" w:sz="0" w:space="0" w:color="auto"/>
                              </w:divBdr>
                              <w:divsChild>
                                <w:div w:id="1529025693">
                                  <w:marLeft w:val="-225"/>
                                  <w:marRight w:val="-225"/>
                                  <w:marTop w:val="0"/>
                                  <w:marBottom w:val="0"/>
                                  <w:divBdr>
                                    <w:top w:val="none" w:sz="0" w:space="0" w:color="auto"/>
                                    <w:left w:val="none" w:sz="0" w:space="0" w:color="auto"/>
                                    <w:bottom w:val="none" w:sz="0" w:space="0" w:color="auto"/>
                                    <w:right w:val="none" w:sz="0" w:space="0" w:color="auto"/>
                                  </w:divBdr>
                                  <w:divsChild>
                                    <w:div w:id="591625878">
                                      <w:marLeft w:val="0"/>
                                      <w:marRight w:val="0"/>
                                      <w:marTop w:val="0"/>
                                      <w:marBottom w:val="0"/>
                                      <w:divBdr>
                                        <w:top w:val="none" w:sz="0" w:space="0" w:color="auto"/>
                                        <w:left w:val="none" w:sz="0" w:space="0" w:color="auto"/>
                                        <w:bottom w:val="none" w:sz="0" w:space="0" w:color="auto"/>
                                        <w:right w:val="none" w:sz="0" w:space="0" w:color="auto"/>
                                      </w:divBdr>
                                      <w:divsChild>
                                        <w:div w:id="1148477794">
                                          <w:marLeft w:val="0"/>
                                          <w:marRight w:val="0"/>
                                          <w:marTop w:val="0"/>
                                          <w:marBottom w:val="0"/>
                                          <w:divBdr>
                                            <w:top w:val="none" w:sz="0" w:space="0" w:color="auto"/>
                                            <w:left w:val="none" w:sz="0" w:space="0" w:color="auto"/>
                                            <w:bottom w:val="none" w:sz="0" w:space="0" w:color="auto"/>
                                            <w:right w:val="none" w:sz="0" w:space="0" w:color="auto"/>
                                          </w:divBdr>
                                          <w:divsChild>
                                            <w:div w:id="2043086640">
                                              <w:marLeft w:val="0"/>
                                              <w:marRight w:val="0"/>
                                              <w:marTop w:val="0"/>
                                              <w:marBottom w:val="0"/>
                                              <w:divBdr>
                                                <w:top w:val="single" w:sz="6" w:space="0" w:color="EEEEEE"/>
                                                <w:left w:val="single" w:sz="6" w:space="0" w:color="EEEEEE"/>
                                                <w:bottom w:val="single" w:sz="6" w:space="0" w:color="EEEEEE"/>
                                                <w:right w:val="single" w:sz="6" w:space="0" w:color="EEEEEE"/>
                                              </w:divBdr>
                                              <w:divsChild>
                                                <w:div w:id="1148128453">
                                                  <w:marLeft w:val="0"/>
                                                  <w:marRight w:val="0"/>
                                                  <w:marTop w:val="0"/>
                                                  <w:marBottom w:val="0"/>
                                                  <w:divBdr>
                                                    <w:top w:val="none" w:sz="0" w:space="0" w:color="auto"/>
                                                    <w:left w:val="none" w:sz="0" w:space="0" w:color="auto"/>
                                                    <w:bottom w:val="none" w:sz="0" w:space="0" w:color="auto"/>
                                                    <w:right w:val="none" w:sz="0" w:space="0" w:color="auto"/>
                                                  </w:divBdr>
                                                  <w:divsChild>
                                                    <w:div w:id="1454786894">
                                                      <w:marLeft w:val="0"/>
                                                      <w:marRight w:val="0"/>
                                                      <w:marTop w:val="0"/>
                                                      <w:marBottom w:val="0"/>
                                                      <w:divBdr>
                                                        <w:top w:val="none" w:sz="0" w:space="0" w:color="auto"/>
                                                        <w:left w:val="none" w:sz="0" w:space="0" w:color="auto"/>
                                                        <w:bottom w:val="none" w:sz="0" w:space="0" w:color="auto"/>
                                                        <w:right w:val="none" w:sz="0" w:space="0" w:color="auto"/>
                                                      </w:divBdr>
                                                      <w:divsChild>
                                                        <w:div w:id="192231877">
                                                          <w:marLeft w:val="0"/>
                                                          <w:marRight w:val="0"/>
                                                          <w:marTop w:val="0"/>
                                                          <w:marBottom w:val="0"/>
                                                          <w:divBdr>
                                                            <w:top w:val="none" w:sz="0" w:space="0" w:color="auto"/>
                                                            <w:left w:val="none" w:sz="0" w:space="0" w:color="auto"/>
                                                            <w:bottom w:val="none" w:sz="0" w:space="0" w:color="auto"/>
                                                            <w:right w:val="none" w:sz="0" w:space="0" w:color="auto"/>
                                                          </w:divBdr>
                                                          <w:divsChild>
                                                            <w:div w:id="1011103841">
                                                              <w:marLeft w:val="0"/>
                                                              <w:marRight w:val="0"/>
                                                              <w:marTop w:val="0"/>
                                                              <w:marBottom w:val="0"/>
                                                              <w:divBdr>
                                                                <w:top w:val="none" w:sz="0" w:space="0" w:color="auto"/>
                                                                <w:left w:val="none" w:sz="0" w:space="0" w:color="auto"/>
                                                                <w:bottom w:val="none" w:sz="0" w:space="0" w:color="auto"/>
                                                                <w:right w:val="none" w:sz="0" w:space="0" w:color="auto"/>
                                                              </w:divBdr>
                                                              <w:divsChild>
                                                                <w:div w:id="16124593">
                                                                  <w:marLeft w:val="0"/>
                                                                  <w:marRight w:val="0"/>
                                                                  <w:marTop w:val="0"/>
                                                                  <w:marBottom w:val="0"/>
                                                                  <w:divBdr>
                                                                    <w:top w:val="none" w:sz="0" w:space="0" w:color="auto"/>
                                                                    <w:left w:val="none" w:sz="0" w:space="0" w:color="auto"/>
                                                                    <w:bottom w:val="none" w:sz="0" w:space="0" w:color="auto"/>
                                                                    <w:right w:val="none" w:sz="0" w:space="0" w:color="auto"/>
                                                                  </w:divBdr>
                                                                  <w:divsChild>
                                                                    <w:div w:id="286664206">
                                                                      <w:marLeft w:val="0"/>
                                                                      <w:marRight w:val="0"/>
                                                                      <w:marTop w:val="0"/>
                                                                      <w:marBottom w:val="0"/>
                                                                      <w:divBdr>
                                                                        <w:top w:val="none" w:sz="0" w:space="0" w:color="auto"/>
                                                                        <w:left w:val="none" w:sz="0" w:space="0" w:color="auto"/>
                                                                        <w:bottom w:val="none" w:sz="0" w:space="0" w:color="auto"/>
                                                                        <w:right w:val="none" w:sz="0" w:space="0" w:color="auto"/>
                                                                      </w:divBdr>
                                                                      <w:divsChild>
                                                                        <w:div w:id="303392155">
                                                                          <w:marLeft w:val="0"/>
                                                                          <w:marRight w:val="0"/>
                                                                          <w:marTop w:val="0"/>
                                                                          <w:marBottom w:val="0"/>
                                                                          <w:divBdr>
                                                                            <w:top w:val="none" w:sz="0" w:space="0" w:color="auto"/>
                                                                            <w:left w:val="none" w:sz="0" w:space="0" w:color="auto"/>
                                                                            <w:bottom w:val="none" w:sz="0" w:space="0" w:color="auto"/>
                                                                            <w:right w:val="none" w:sz="0" w:space="0" w:color="auto"/>
                                                                          </w:divBdr>
                                                                          <w:divsChild>
                                                                            <w:div w:id="459037446">
                                                                              <w:marLeft w:val="0"/>
                                                                              <w:marRight w:val="0"/>
                                                                              <w:marTop w:val="0"/>
                                                                              <w:marBottom w:val="0"/>
                                                                              <w:divBdr>
                                                                                <w:top w:val="none" w:sz="0" w:space="0" w:color="auto"/>
                                                                                <w:left w:val="none" w:sz="0" w:space="0" w:color="auto"/>
                                                                                <w:bottom w:val="none" w:sz="0" w:space="0" w:color="auto"/>
                                                                                <w:right w:val="none" w:sz="0" w:space="0" w:color="auto"/>
                                                                              </w:divBdr>
                                                                              <w:divsChild>
                                                                                <w:div w:id="2052069685">
                                                                                  <w:marLeft w:val="0"/>
                                                                                  <w:marRight w:val="0"/>
                                                                                  <w:marTop w:val="0"/>
                                                                                  <w:marBottom w:val="0"/>
                                                                                  <w:divBdr>
                                                                                    <w:top w:val="none" w:sz="0" w:space="0" w:color="auto"/>
                                                                                    <w:left w:val="none" w:sz="0" w:space="0" w:color="auto"/>
                                                                                    <w:bottom w:val="none" w:sz="0" w:space="0" w:color="auto"/>
                                                                                    <w:right w:val="none" w:sz="0" w:space="0" w:color="auto"/>
                                                                                  </w:divBdr>
                                                                                  <w:divsChild>
                                                                                    <w:div w:id="424887360">
                                                                                      <w:marLeft w:val="0"/>
                                                                                      <w:marRight w:val="0"/>
                                                                                      <w:marTop w:val="0"/>
                                                                                      <w:marBottom w:val="0"/>
                                                                                      <w:divBdr>
                                                                                        <w:top w:val="none" w:sz="0" w:space="0" w:color="auto"/>
                                                                                        <w:left w:val="none" w:sz="0" w:space="0" w:color="auto"/>
                                                                                        <w:bottom w:val="none" w:sz="0" w:space="0" w:color="auto"/>
                                                                                        <w:right w:val="none" w:sz="0" w:space="0" w:color="auto"/>
                                                                                      </w:divBdr>
                                                                                      <w:divsChild>
                                                                                        <w:div w:id="1270159199">
                                                                                          <w:marLeft w:val="0"/>
                                                                                          <w:marRight w:val="0"/>
                                                                                          <w:marTop w:val="0"/>
                                                                                          <w:marBottom w:val="0"/>
                                                                                          <w:divBdr>
                                                                                            <w:top w:val="none" w:sz="0" w:space="0" w:color="auto"/>
                                                                                            <w:left w:val="none" w:sz="0" w:space="0" w:color="auto"/>
                                                                                            <w:bottom w:val="none" w:sz="0" w:space="0" w:color="auto"/>
                                                                                            <w:right w:val="none" w:sz="0" w:space="0" w:color="auto"/>
                                                                                          </w:divBdr>
                                                                                          <w:divsChild>
                                                                                            <w:div w:id="1437754253">
                                                                                              <w:marLeft w:val="0"/>
                                                                                              <w:marRight w:val="0"/>
                                                                                              <w:marTop w:val="0"/>
                                                                                              <w:marBottom w:val="0"/>
                                                                                              <w:divBdr>
                                                                                                <w:top w:val="none" w:sz="0" w:space="0" w:color="auto"/>
                                                                                                <w:left w:val="none" w:sz="0" w:space="0" w:color="auto"/>
                                                                                                <w:bottom w:val="none" w:sz="0" w:space="0" w:color="auto"/>
                                                                                                <w:right w:val="none" w:sz="0" w:space="0" w:color="auto"/>
                                                                                              </w:divBdr>
                                                                                            </w:div>
                                                                                            <w:div w:id="83803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481940">
      <w:bodyDiv w:val="1"/>
      <w:marLeft w:val="0"/>
      <w:marRight w:val="0"/>
      <w:marTop w:val="0"/>
      <w:marBottom w:val="0"/>
      <w:divBdr>
        <w:top w:val="none" w:sz="0" w:space="0" w:color="auto"/>
        <w:left w:val="none" w:sz="0" w:space="0" w:color="auto"/>
        <w:bottom w:val="none" w:sz="0" w:space="0" w:color="auto"/>
        <w:right w:val="none" w:sz="0" w:space="0" w:color="auto"/>
      </w:divBdr>
    </w:div>
    <w:div w:id="87695707">
      <w:bodyDiv w:val="1"/>
      <w:marLeft w:val="0"/>
      <w:marRight w:val="0"/>
      <w:marTop w:val="0"/>
      <w:marBottom w:val="0"/>
      <w:divBdr>
        <w:top w:val="none" w:sz="0" w:space="0" w:color="auto"/>
        <w:left w:val="none" w:sz="0" w:space="0" w:color="auto"/>
        <w:bottom w:val="none" w:sz="0" w:space="0" w:color="auto"/>
        <w:right w:val="none" w:sz="0" w:space="0" w:color="auto"/>
      </w:divBdr>
      <w:divsChild>
        <w:div w:id="1356880088">
          <w:marLeft w:val="0"/>
          <w:marRight w:val="0"/>
          <w:marTop w:val="0"/>
          <w:marBottom w:val="0"/>
          <w:divBdr>
            <w:top w:val="none" w:sz="0" w:space="0" w:color="auto"/>
            <w:left w:val="none" w:sz="0" w:space="0" w:color="auto"/>
            <w:bottom w:val="none" w:sz="0" w:space="0" w:color="auto"/>
            <w:right w:val="none" w:sz="0" w:space="0" w:color="auto"/>
          </w:divBdr>
          <w:divsChild>
            <w:div w:id="397898202">
              <w:marLeft w:val="0"/>
              <w:marRight w:val="0"/>
              <w:marTop w:val="0"/>
              <w:marBottom w:val="0"/>
              <w:divBdr>
                <w:top w:val="none" w:sz="0" w:space="0" w:color="auto"/>
                <w:left w:val="none" w:sz="0" w:space="0" w:color="auto"/>
                <w:bottom w:val="none" w:sz="0" w:space="0" w:color="auto"/>
                <w:right w:val="none" w:sz="0" w:space="0" w:color="auto"/>
              </w:divBdr>
              <w:divsChild>
                <w:div w:id="1809974566">
                  <w:marLeft w:val="0"/>
                  <w:marRight w:val="0"/>
                  <w:marTop w:val="0"/>
                  <w:marBottom w:val="0"/>
                  <w:divBdr>
                    <w:top w:val="none" w:sz="0" w:space="0" w:color="auto"/>
                    <w:left w:val="none" w:sz="0" w:space="0" w:color="auto"/>
                    <w:bottom w:val="none" w:sz="0" w:space="0" w:color="auto"/>
                    <w:right w:val="none" w:sz="0" w:space="0" w:color="auto"/>
                  </w:divBdr>
                  <w:divsChild>
                    <w:div w:id="1982687973">
                      <w:marLeft w:val="0"/>
                      <w:marRight w:val="0"/>
                      <w:marTop w:val="0"/>
                      <w:marBottom w:val="0"/>
                      <w:divBdr>
                        <w:top w:val="none" w:sz="0" w:space="0" w:color="auto"/>
                        <w:left w:val="none" w:sz="0" w:space="0" w:color="auto"/>
                        <w:bottom w:val="none" w:sz="0" w:space="0" w:color="auto"/>
                        <w:right w:val="none" w:sz="0" w:space="0" w:color="auto"/>
                      </w:divBdr>
                      <w:divsChild>
                        <w:div w:id="475293423">
                          <w:marLeft w:val="0"/>
                          <w:marRight w:val="0"/>
                          <w:marTop w:val="0"/>
                          <w:marBottom w:val="0"/>
                          <w:divBdr>
                            <w:top w:val="none" w:sz="0" w:space="0" w:color="auto"/>
                            <w:left w:val="none" w:sz="0" w:space="0" w:color="auto"/>
                            <w:bottom w:val="none" w:sz="0" w:space="0" w:color="auto"/>
                            <w:right w:val="none" w:sz="0" w:space="0" w:color="auto"/>
                          </w:divBdr>
                          <w:divsChild>
                            <w:div w:id="17215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93547">
      <w:bodyDiv w:val="1"/>
      <w:marLeft w:val="0"/>
      <w:marRight w:val="0"/>
      <w:marTop w:val="0"/>
      <w:marBottom w:val="0"/>
      <w:divBdr>
        <w:top w:val="none" w:sz="0" w:space="0" w:color="auto"/>
        <w:left w:val="none" w:sz="0" w:space="0" w:color="auto"/>
        <w:bottom w:val="none" w:sz="0" w:space="0" w:color="auto"/>
        <w:right w:val="none" w:sz="0" w:space="0" w:color="auto"/>
      </w:divBdr>
      <w:divsChild>
        <w:div w:id="1927113278">
          <w:marLeft w:val="0"/>
          <w:marRight w:val="0"/>
          <w:marTop w:val="0"/>
          <w:marBottom w:val="0"/>
          <w:divBdr>
            <w:top w:val="none" w:sz="0" w:space="0" w:color="auto"/>
            <w:left w:val="none" w:sz="0" w:space="0" w:color="auto"/>
            <w:bottom w:val="none" w:sz="0" w:space="0" w:color="auto"/>
            <w:right w:val="none" w:sz="0" w:space="0" w:color="auto"/>
          </w:divBdr>
          <w:divsChild>
            <w:div w:id="959260958">
              <w:marLeft w:val="0"/>
              <w:marRight w:val="0"/>
              <w:marTop w:val="0"/>
              <w:marBottom w:val="0"/>
              <w:divBdr>
                <w:top w:val="none" w:sz="0" w:space="0" w:color="auto"/>
                <w:left w:val="none" w:sz="0" w:space="0" w:color="auto"/>
                <w:bottom w:val="none" w:sz="0" w:space="0" w:color="auto"/>
                <w:right w:val="none" w:sz="0" w:space="0" w:color="auto"/>
              </w:divBdr>
              <w:divsChild>
                <w:div w:id="1711151217">
                  <w:marLeft w:val="0"/>
                  <w:marRight w:val="0"/>
                  <w:marTop w:val="0"/>
                  <w:marBottom w:val="0"/>
                  <w:divBdr>
                    <w:top w:val="none" w:sz="0" w:space="0" w:color="auto"/>
                    <w:left w:val="none" w:sz="0" w:space="0" w:color="auto"/>
                    <w:bottom w:val="none" w:sz="0" w:space="0" w:color="auto"/>
                    <w:right w:val="none" w:sz="0" w:space="0" w:color="auto"/>
                  </w:divBdr>
                  <w:divsChild>
                    <w:div w:id="793527433">
                      <w:marLeft w:val="0"/>
                      <w:marRight w:val="0"/>
                      <w:marTop w:val="0"/>
                      <w:marBottom w:val="0"/>
                      <w:divBdr>
                        <w:top w:val="none" w:sz="0" w:space="0" w:color="auto"/>
                        <w:left w:val="none" w:sz="0" w:space="0" w:color="auto"/>
                        <w:bottom w:val="none" w:sz="0" w:space="0" w:color="auto"/>
                        <w:right w:val="none" w:sz="0" w:space="0" w:color="auto"/>
                      </w:divBdr>
                      <w:divsChild>
                        <w:div w:id="162865686">
                          <w:marLeft w:val="0"/>
                          <w:marRight w:val="0"/>
                          <w:marTop w:val="0"/>
                          <w:marBottom w:val="0"/>
                          <w:divBdr>
                            <w:top w:val="none" w:sz="0" w:space="0" w:color="auto"/>
                            <w:left w:val="none" w:sz="0" w:space="0" w:color="auto"/>
                            <w:bottom w:val="none" w:sz="0" w:space="0" w:color="auto"/>
                            <w:right w:val="none" w:sz="0" w:space="0" w:color="auto"/>
                          </w:divBdr>
                          <w:divsChild>
                            <w:div w:id="366957314">
                              <w:marLeft w:val="0"/>
                              <w:marRight w:val="0"/>
                              <w:marTop w:val="0"/>
                              <w:marBottom w:val="0"/>
                              <w:divBdr>
                                <w:top w:val="none" w:sz="0" w:space="0" w:color="auto"/>
                                <w:left w:val="none" w:sz="0" w:space="0" w:color="auto"/>
                                <w:bottom w:val="none" w:sz="0" w:space="0" w:color="auto"/>
                                <w:right w:val="none" w:sz="0" w:space="0" w:color="auto"/>
                              </w:divBdr>
                              <w:divsChild>
                                <w:div w:id="1197307846">
                                  <w:marLeft w:val="-225"/>
                                  <w:marRight w:val="-225"/>
                                  <w:marTop w:val="0"/>
                                  <w:marBottom w:val="0"/>
                                  <w:divBdr>
                                    <w:top w:val="none" w:sz="0" w:space="0" w:color="auto"/>
                                    <w:left w:val="none" w:sz="0" w:space="0" w:color="auto"/>
                                    <w:bottom w:val="none" w:sz="0" w:space="0" w:color="auto"/>
                                    <w:right w:val="none" w:sz="0" w:space="0" w:color="auto"/>
                                  </w:divBdr>
                                  <w:divsChild>
                                    <w:div w:id="1099981025">
                                      <w:marLeft w:val="0"/>
                                      <w:marRight w:val="0"/>
                                      <w:marTop w:val="0"/>
                                      <w:marBottom w:val="0"/>
                                      <w:divBdr>
                                        <w:top w:val="none" w:sz="0" w:space="0" w:color="auto"/>
                                        <w:left w:val="none" w:sz="0" w:space="0" w:color="auto"/>
                                        <w:bottom w:val="none" w:sz="0" w:space="0" w:color="auto"/>
                                        <w:right w:val="none" w:sz="0" w:space="0" w:color="auto"/>
                                      </w:divBdr>
                                      <w:divsChild>
                                        <w:div w:id="2064213971">
                                          <w:marLeft w:val="0"/>
                                          <w:marRight w:val="0"/>
                                          <w:marTop w:val="0"/>
                                          <w:marBottom w:val="0"/>
                                          <w:divBdr>
                                            <w:top w:val="none" w:sz="0" w:space="0" w:color="auto"/>
                                            <w:left w:val="none" w:sz="0" w:space="0" w:color="auto"/>
                                            <w:bottom w:val="none" w:sz="0" w:space="0" w:color="auto"/>
                                            <w:right w:val="none" w:sz="0" w:space="0" w:color="auto"/>
                                          </w:divBdr>
                                          <w:divsChild>
                                            <w:div w:id="1551263938">
                                              <w:marLeft w:val="0"/>
                                              <w:marRight w:val="0"/>
                                              <w:marTop w:val="0"/>
                                              <w:marBottom w:val="0"/>
                                              <w:divBdr>
                                                <w:top w:val="single" w:sz="6" w:space="0" w:color="EEEEEE"/>
                                                <w:left w:val="single" w:sz="6" w:space="0" w:color="EEEEEE"/>
                                                <w:bottom w:val="single" w:sz="6" w:space="0" w:color="EEEEEE"/>
                                                <w:right w:val="single" w:sz="6" w:space="0" w:color="EEEEEE"/>
                                              </w:divBdr>
                                              <w:divsChild>
                                                <w:div w:id="640038024">
                                                  <w:marLeft w:val="0"/>
                                                  <w:marRight w:val="0"/>
                                                  <w:marTop w:val="0"/>
                                                  <w:marBottom w:val="0"/>
                                                  <w:divBdr>
                                                    <w:top w:val="none" w:sz="0" w:space="0" w:color="auto"/>
                                                    <w:left w:val="none" w:sz="0" w:space="0" w:color="auto"/>
                                                    <w:bottom w:val="none" w:sz="0" w:space="0" w:color="auto"/>
                                                    <w:right w:val="none" w:sz="0" w:space="0" w:color="auto"/>
                                                  </w:divBdr>
                                                  <w:divsChild>
                                                    <w:div w:id="291518555">
                                                      <w:marLeft w:val="0"/>
                                                      <w:marRight w:val="0"/>
                                                      <w:marTop w:val="0"/>
                                                      <w:marBottom w:val="0"/>
                                                      <w:divBdr>
                                                        <w:top w:val="none" w:sz="0" w:space="0" w:color="auto"/>
                                                        <w:left w:val="none" w:sz="0" w:space="0" w:color="auto"/>
                                                        <w:bottom w:val="none" w:sz="0" w:space="0" w:color="auto"/>
                                                        <w:right w:val="none" w:sz="0" w:space="0" w:color="auto"/>
                                                      </w:divBdr>
                                                      <w:divsChild>
                                                        <w:div w:id="1553493310">
                                                          <w:marLeft w:val="0"/>
                                                          <w:marRight w:val="0"/>
                                                          <w:marTop w:val="0"/>
                                                          <w:marBottom w:val="0"/>
                                                          <w:divBdr>
                                                            <w:top w:val="none" w:sz="0" w:space="0" w:color="auto"/>
                                                            <w:left w:val="none" w:sz="0" w:space="0" w:color="auto"/>
                                                            <w:bottom w:val="none" w:sz="0" w:space="0" w:color="auto"/>
                                                            <w:right w:val="none" w:sz="0" w:space="0" w:color="auto"/>
                                                          </w:divBdr>
                                                          <w:divsChild>
                                                            <w:div w:id="1009134527">
                                                              <w:marLeft w:val="0"/>
                                                              <w:marRight w:val="0"/>
                                                              <w:marTop w:val="0"/>
                                                              <w:marBottom w:val="0"/>
                                                              <w:divBdr>
                                                                <w:top w:val="none" w:sz="0" w:space="0" w:color="auto"/>
                                                                <w:left w:val="none" w:sz="0" w:space="0" w:color="auto"/>
                                                                <w:bottom w:val="none" w:sz="0" w:space="0" w:color="auto"/>
                                                                <w:right w:val="none" w:sz="0" w:space="0" w:color="auto"/>
                                                              </w:divBdr>
                                                              <w:divsChild>
                                                                <w:div w:id="441804292">
                                                                  <w:marLeft w:val="0"/>
                                                                  <w:marRight w:val="0"/>
                                                                  <w:marTop w:val="0"/>
                                                                  <w:marBottom w:val="0"/>
                                                                  <w:divBdr>
                                                                    <w:top w:val="none" w:sz="0" w:space="0" w:color="auto"/>
                                                                    <w:left w:val="none" w:sz="0" w:space="0" w:color="auto"/>
                                                                    <w:bottom w:val="none" w:sz="0" w:space="0" w:color="auto"/>
                                                                    <w:right w:val="none" w:sz="0" w:space="0" w:color="auto"/>
                                                                  </w:divBdr>
                                                                  <w:divsChild>
                                                                    <w:div w:id="1597011143">
                                                                      <w:marLeft w:val="0"/>
                                                                      <w:marRight w:val="0"/>
                                                                      <w:marTop w:val="0"/>
                                                                      <w:marBottom w:val="0"/>
                                                                      <w:divBdr>
                                                                        <w:top w:val="none" w:sz="0" w:space="0" w:color="auto"/>
                                                                        <w:left w:val="none" w:sz="0" w:space="0" w:color="auto"/>
                                                                        <w:bottom w:val="none" w:sz="0" w:space="0" w:color="auto"/>
                                                                        <w:right w:val="none" w:sz="0" w:space="0" w:color="auto"/>
                                                                      </w:divBdr>
                                                                      <w:divsChild>
                                                                        <w:div w:id="1380595628">
                                                                          <w:marLeft w:val="0"/>
                                                                          <w:marRight w:val="0"/>
                                                                          <w:marTop w:val="0"/>
                                                                          <w:marBottom w:val="0"/>
                                                                          <w:divBdr>
                                                                            <w:top w:val="none" w:sz="0" w:space="0" w:color="auto"/>
                                                                            <w:left w:val="none" w:sz="0" w:space="0" w:color="auto"/>
                                                                            <w:bottom w:val="none" w:sz="0" w:space="0" w:color="auto"/>
                                                                            <w:right w:val="none" w:sz="0" w:space="0" w:color="auto"/>
                                                                          </w:divBdr>
                                                                          <w:divsChild>
                                                                            <w:div w:id="173348204">
                                                                              <w:marLeft w:val="0"/>
                                                                              <w:marRight w:val="0"/>
                                                                              <w:marTop w:val="0"/>
                                                                              <w:marBottom w:val="0"/>
                                                                              <w:divBdr>
                                                                                <w:top w:val="none" w:sz="0" w:space="0" w:color="auto"/>
                                                                                <w:left w:val="none" w:sz="0" w:space="0" w:color="auto"/>
                                                                                <w:bottom w:val="none" w:sz="0" w:space="0" w:color="auto"/>
                                                                                <w:right w:val="none" w:sz="0" w:space="0" w:color="auto"/>
                                                                              </w:divBdr>
                                                                              <w:divsChild>
                                                                                <w:div w:id="1495218417">
                                                                                  <w:marLeft w:val="0"/>
                                                                                  <w:marRight w:val="0"/>
                                                                                  <w:marTop w:val="0"/>
                                                                                  <w:marBottom w:val="0"/>
                                                                                  <w:divBdr>
                                                                                    <w:top w:val="none" w:sz="0" w:space="0" w:color="auto"/>
                                                                                    <w:left w:val="none" w:sz="0" w:space="0" w:color="auto"/>
                                                                                    <w:bottom w:val="none" w:sz="0" w:space="0" w:color="auto"/>
                                                                                    <w:right w:val="none" w:sz="0" w:space="0" w:color="auto"/>
                                                                                  </w:divBdr>
                                                                                  <w:divsChild>
                                                                                    <w:div w:id="1754277326">
                                                                                      <w:marLeft w:val="0"/>
                                                                                      <w:marRight w:val="0"/>
                                                                                      <w:marTop w:val="0"/>
                                                                                      <w:marBottom w:val="0"/>
                                                                                      <w:divBdr>
                                                                                        <w:top w:val="none" w:sz="0" w:space="0" w:color="auto"/>
                                                                                        <w:left w:val="none" w:sz="0" w:space="0" w:color="auto"/>
                                                                                        <w:bottom w:val="none" w:sz="0" w:space="0" w:color="auto"/>
                                                                                        <w:right w:val="none" w:sz="0" w:space="0" w:color="auto"/>
                                                                                      </w:divBdr>
                                                                                      <w:divsChild>
                                                                                        <w:div w:id="161044912">
                                                                                          <w:marLeft w:val="0"/>
                                                                                          <w:marRight w:val="0"/>
                                                                                          <w:marTop w:val="0"/>
                                                                                          <w:marBottom w:val="0"/>
                                                                                          <w:divBdr>
                                                                                            <w:top w:val="none" w:sz="0" w:space="0" w:color="auto"/>
                                                                                            <w:left w:val="none" w:sz="0" w:space="0" w:color="auto"/>
                                                                                            <w:bottom w:val="none" w:sz="0" w:space="0" w:color="auto"/>
                                                                                            <w:right w:val="none" w:sz="0" w:space="0" w:color="auto"/>
                                                                                          </w:divBdr>
                                                                                          <w:divsChild>
                                                                                            <w:div w:id="1785079407">
                                                                                              <w:marLeft w:val="0"/>
                                                                                              <w:marRight w:val="0"/>
                                                                                              <w:marTop w:val="0"/>
                                                                                              <w:marBottom w:val="0"/>
                                                                                              <w:divBdr>
                                                                                                <w:top w:val="none" w:sz="0" w:space="0" w:color="auto"/>
                                                                                                <w:left w:val="none" w:sz="0" w:space="0" w:color="auto"/>
                                                                                                <w:bottom w:val="none" w:sz="0" w:space="0" w:color="auto"/>
                                                                                                <w:right w:val="none" w:sz="0" w:space="0" w:color="auto"/>
                                                                                              </w:divBdr>
                                                                                            </w:div>
                                                                                            <w:div w:id="2104298368">
                                                                                              <w:marLeft w:val="0"/>
                                                                                              <w:marRight w:val="0"/>
                                                                                              <w:marTop w:val="0"/>
                                                                                              <w:marBottom w:val="0"/>
                                                                                              <w:divBdr>
                                                                                                <w:top w:val="none" w:sz="0" w:space="0" w:color="auto"/>
                                                                                                <w:left w:val="none" w:sz="0" w:space="0" w:color="auto"/>
                                                                                                <w:bottom w:val="none" w:sz="0" w:space="0" w:color="auto"/>
                                                                                                <w:right w:val="none" w:sz="0" w:space="0" w:color="auto"/>
                                                                                              </w:divBdr>
                                                                                            </w:div>
                                                                                            <w:div w:id="750128055">
                                                                                              <w:marLeft w:val="0"/>
                                                                                              <w:marRight w:val="0"/>
                                                                                              <w:marTop w:val="0"/>
                                                                                              <w:marBottom w:val="0"/>
                                                                                              <w:divBdr>
                                                                                                <w:top w:val="none" w:sz="0" w:space="0" w:color="auto"/>
                                                                                                <w:left w:val="none" w:sz="0" w:space="0" w:color="auto"/>
                                                                                                <w:bottom w:val="none" w:sz="0" w:space="0" w:color="auto"/>
                                                                                                <w:right w:val="none" w:sz="0" w:space="0" w:color="auto"/>
                                                                                              </w:divBdr>
                                                                                            </w:div>
                                                                                            <w:div w:id="205573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432977">
      <w:bodyDiv w:val="1"/>
      <w:marLeft w:val="0"/>
      <w:marRight w:val="0"/>
      <w:marTop w:val="0"/>
      <w:marBottom w:val="0"/>
      <w:divBdr>
        <w:top w:val="none" w:sz="0" w:space="0" w:color="auto"/>
        <w:left w:val="none" w:sz="0" w:space="0" w:color="auto"/>
        <w:bottom w:val="none" w:sz="0" w:space="0" w:color="auto"/>
        <w:right w:val="none" w:sz="0" w:space="0" w:color="auto"/>
      </w:divBdr>
    </w:div>
    <w:div w:id="104661417">
      <w:bodyDiv w:val="1"/>
      <w:marLeft w:val="0"/>
      <w:marRight w:val="0"/>
      <w:marTop w:val="0"/>
      <w:marBottom w:val="0"/>
      <w:divBdr>
        <w:top w:val="none" w:sz="0" w:space="0" w:color="auto"/>
        <w:left w:val="none" w:sz="0" w:space="0" w:color="auto"/>
        <w:bottom w:val="none" w:sz="0" w:space="0" w:color="auto"/>
        <w:right w:val="none" w:sz="0" w:space="0" w:color="auto"/>
      </w:divBdr>
      <w:divsChild>
        <w:div w:id="1152595895">
          <w:marLeft w:val="0"/>
          <w:marRight w:val="0"/>
          <w:marTop w:val="0"/>
          <w:marBottom w:val="0"/>
          <w:divBdr>
            <w:top w:val="none" w:sz="0" w:space="0" w:color="auto"/>
            <w:left w:val="none" w:sz="0" w:space="0" w:color="auto"/>
            <w:bottom w:val="none" w:sz="0" w:space="0" w:color="auto"/>
            <w:right w:val="none" w:sz="0" w:space="0" w:color="auto"/>
          </w:divBdr>
          <w:divsChild>
            <w:div w:id="750277529">
              <w:marLeft w:val="0"/>
              <w:marRight w:val="0"/>
              <w:marTop w:val="0"/>
              <w:marBottom w:val="0"/>
              <w:divBdr>
                <w:top w:val="none" w:sz="0" w:space="0" w:color="auto"/>
                <w:left w:val="none" w:sz="0" w:space="0" w:color="auto"/>
                <w:bottom w:val="none" w:sz="0" w:space="0" w:color="auto"/>
                <w:right w:val="none" w:sz="0" w:space="0" w:color="auto"/>
              </w:divBdr>
              <w:divsChild>
                <w:div w:id="454715173">
                  <w:marLeft w:val="0"/>
                  <w:marRight w:val="0"/>
                  <w:marTop w:val="0"/>
                  <w:marBottom w:val="0"/>
                  <w:divBdr>
                    <w:top w:val="none" w:sz="0" w:space="0" w:color="auto"/>
                    <w:left w:val="none" w:sz="0" w:space="0" w:color="auto"/>
                    <w:bottom w:val="none" w:sz="0" w:space="0" w:color="auto"/>
                    <w:right w:val="none" w:sz="0" w:space="0" w:color="auto"/>
                  </w:divBdr>
                  <w:divsChild>
                    <w:div w:id="2073237990">
                      <w:marLeft w:val="0"/>
                      <w:marRight w:val="0"/>
                      <w:marTop w:val="0"/>
                      <w:marBottom w:val="0"/>
                      <w:divBdr>
                        <w:top w:val="none" w:sz="0" w:space="0" w:color="auto"/>
                        <w:left w:val="none" w:sz="0" w:space="0" w:color="auto"/>
                        <w:bottom w:val="none" w:sz="0" w:space="0" w:color="auto"/>
                        <w:right w:val="none" w:sz="0" w:space="0" w:color="auto"/>
                      </w:divBdr>
                      <w:divsChild>
                        <w:div w:id="556670361">
                          <w:marLeft w:val="0"/>
                          <w:marRight w:val="0"/>
                          <w:marTop w:val="0"/>
                          <w:marBottom w:val="0"/>
                          <w:divBdr>
                            <w:top w:val="none" w:sz="0" w:space="0" w:color="auto"/>
                            <w:left w:val="none" w:sz="0" w:space="0" w:color="auto"/>
                            <w:bottom w:val="none" w:sz="0" w:space="0" w:color="auto"/>
                            <w:right w:val="none" w:sz="0" w:space="0" w:color="auto"/>
                          </w:divBdr>
                          <w:divsChild>
                            <w:div w:id="144708153">
                              <w:marLeft w:val="0"/>
                              <w:marRight w:val="0"/>
                              <w:marTop w:val="0"/>
                              <w:marBottom w:val="0"/>
                              <w:divBdr>
                                <w:top w:val="none" w:sz="0" w:space="0" w:color="auto"/>
                                <w:left w:val="none" w:sz="0" w:space="0" w:color="auto"/>
                                <w:bottom w:val="none" w:sz="0" w:space="0" w:color="auto"/>
                                <w:right w:val="none" w:sz="0" w:space="0" w:color="auto"/>
                              </w:divBdr>
                              <w:divsChild>
                                <w:div w:id="841120847">
                                  <w:marLeft w:val="-225"/>
                                  <w:marRight w:val="-225"/>
                                  <w:marTop w:val="0"/>
                                  <w:marBottom w:val="0"/>
                                  <w:divBdr>
                                    <w:top w:val="none" w:sz="0" w:space="0" w:color="auto"/>
                                    <w:left w:val="none" w:sz="0" w:space="0" w:color="auto"/>
                                    <w:bottom w:val="none" w:sz="0" w:space="0" w:color="auto"/>
                                    <w:right w:val="none" w:sz="0" w:space="0" w:color="auto"/>
                                  </w:divBdr>
                                  <w:divsChild>
                                    <w:div w:id="2038463555">
                                      <w:marLeft w:val="0"/>
                                      <w:marRight w:val="0"/>
                                      <w:marTop w:val="0"/>
                                      <w:marBottom w:val="0"/>
                                      <w:divBdr>
                                        <w:top w:val="none" w:sz="0" w:space="0" w:color="auto"/>
                                        <w:left w:val="none" w:sz="0" w:space="0" w:color="auto"/>
                                        <w:bottom w:val="none" w:sz="0" w:space="0" w:color="auto"/>
                                        <w:right w:val="none" w:sz="0" w:space="0" w:color="auto"/>
                                      </w:divBdr>
                                      <w:divsChild>
                                        <w:div w:id="1124157245">
                                          <w:marLeft w:val="0"/>
                                          <w:marRight w:val="0"/>
                                          <w:marTop w:val="0"/>
                                          <w:marBottom w:val="0"/>
                                          <w:divBdr>
                                            <w:top w:val="none" w:sz="0" w:space="0" w:color="auto"/>
                                            <w:left w:val="none" w:sz="0" w:space="0" w:color="auto"/>
                                            <w:bottom w:val="none" w:sz="0" w:space="0" w:color="auto"/>
                                            <w:right w:val="none" w:sz="0" w:space="0" w:color="auto"/>
                                          </w:divBdr>
                                          <w:divsChild>
                                            <w:div w:id="271402704">
                                              <w:marLeft w:val="0"/>
                                              <w:marRight w:val="0"/>
                                              <w:marTop w:val="0"/>
                                              <w:marBottom w:val="0"/>
                                              <w:divBdr>
                                                <w:top w:val="single" w:sz="6" w:space="0" w:color="EEEEEE"/>
                                                <w:left w:val="single" w:sz="6" w:space="0" w:color="EEEEEE"/>
                                                <w:bottom w:val="single" w:sz="6" w:space="0" w:color="EEEEEE"/>
                                                <w:right w:val="single" w:sz="6" w:space="0" w:color="EEEEEE"/>
                                              </w:divBdr>
                                              <w:divsChild>
                                                <w:div w:id="306781590">
                                                  <w:marLeft w:val="0"/>
                                                  <w:marRight w:val="0"/>
                                                  <w:marTop w:val="0"/>
                                                  <w:marBottom w:val="0"/>
                                                  <w:divBdr>
                                                    <w:top w:val="none" w:sz="0" w:space="0" w:color="auto"/>
                                                    <w:left w:val="none" w:sz="0" w:space="0" w:color="auto"/>
                                                    <w:bottom w:val="none" w:sz="0" w:space="0" w:color="auto"/>
                                                    <w:right w:val="none" w:sz="0" w:space="0" w:color="auto"/>
                                                  </w:divBdr>
                                                  <w:divsChild>
                                                    <w:div w:id="1158112090">
                                                      <w:marLeft w:val="0"/>
                                                      <w:marRight w:val="0"/>
                                                      <w:marTop w:val="0"/>
                                                      <w:marBottom w:val="0"/>
                                                      <w:divBdr>
                                                        <w:top w:val="none" w:sz="0" w:space="0" w:color="auto"/>
                                                        <w:left w:val="none" w:sz="0" w:space="0" w:color="auto"/>
                                                        <w:bottom w:val="none" w:sz="0" w:space="0" w:color="auto"/>
                                                        <w:right w:val="none" w:sz="0" w:space="0" w:color="auto"/>
                                                      </w:divBdr>
                                                      <w:divsChild>
                                                        <w:div w:id="833840547">
                                                          <w:marLeft w:val="0"/>
                                                          <w:marRight w:val="0"/>
                                                          <w:marTop w:val="0"/>
                                                          <w:marBottom w:val="0"/>
                                                          <w:divBdr>
                                                            <w:top w:val="none" w:sz="0" w:space="0" w:color="auto"/>
                                                            <w:left w:val="none" w:sz="0" w:space="0" w:color="auto"/>
                                                            <w:bottom w:val="none" w:sz="0" w:space="0" w:color="auto"/>
                                                            <w:right w:val="none" w:sz="0" w:space="0" w:color="auto"/>
                                                          </w:divBdr>
                                                          <w:divsChild>
                                                            <w:div w:id="458766591">
                                                              <w:marLeft w:val="0"/>
                                                              <w:marRight w:val="0"/>
                                                              <w:marTop w:val="0"/>
                                                              <w:marBottom w:val="0"/>
                                                              <w:divBdr>
                                                                <w:top w:val="none" w:sz="0" w:space="0" w:color="auto"/>
                                                                <w:left w:val="none" w:sz="0" w:space="0" w:color="auto"/>
                                                                <w:bottom w:val="none" w:sz="0" w:space="0" w:color="auto"/>
                                                                <w:right w:val="none" w:sz="0" w:space="0" w:color="auto"/>
                                                              </w:divBdr>
                                                              <w:divsChild>
                                                                <w:div w:id="1610240990">
                                                                  <w:marLeft w:val="0"/>
                                                                  <w:marRight w:val="0"/>
                                                                  <w:marTop w:val="0"/>
                                                                  <w:marBottom w:val="0"/>
                                                                  <w:divBdr>
                                                                    <w:top w:val="none" w:sz="0" w:space="0" w:color="auto"/>
                                                                    <w:left w:val="none" w:sz="0" w:space="0" w:color="auto"/>
                                                                    <w:bottom w:val="none" w:sz="0" w:space="0" w:color="auto"/>
                                                                    <w:right w:val="none" w:sz="0" w:space="0" w:color="auto"/>
                                                                  </w:divBdr>
                                                                  <w:divsChild>
                                                                    <w:div w:id="1307658831">
                                                                      <w:marLeft w:val="0"/>
                                                                      <w:marRight w:val="0"/>
                                                                      <w:marTop w:val="0"/>
                                                                      <w:marBottom w:val="0"/>
                                                                      <w:divBdr>
                                                                        <w:top w:val="none" w:sz="0" w:space="0" w:color="auto"/>
                                                                        <w:left w:val="none" w:sz="0" w:space="0" w:color="auto"/>
                                                                        <w:bottom w:val="none" w:sz="0" w:space="0" w:color="auto"/>
                                                                        <w:right w:val="none" w:sz="0" w:space="0" w:color="auto"/>
                                                                      </w:divBdr>
                                                                      <w:divsChild>
                                                                        <w:div w:id="401221433">
                                                                          <w:marLeft w:val="0"/>
                                                                          <w:marRight w:val="0"/>
                                                                          <w:marTop w:val="0"/>
                                                                          <w:marBottom w:val="0"/>
                                                                          <w:divBdr>
                                                                            <w:top w:val="none" w:sz="0" w:space="0" w:color="auto"/>
                                                                            <w:left w:val="none" w:sz="0" w:space="0" w:color="auto"/>
                                                                            <w:bottom w:val="none" w:sz="0" w:space="0" w:color="auto"/>
                                                                            <w:right w:val="none" w:sz="0" w:space="0" w:color="auto"/>
                                                                          </w:divBdr>
                                                                          <w:divsChild>
                                                                            <w:div w:id="1408385469">
                                                                              <w:marLeft w:val="0"/>
                                                                              <w:marRight w:val="0"/>
                                                                              <w:marTop w:val="0"/>
                                                                              <w:marBottom w:val="0"/>
                                                                              <w:divBdr>
                                                                                <w:top w:val="none" w:sz="0" w:space="0" w:color="auto"/>
                                                                                <w:left w:val="none" w:sz="0" w:space="0" w:color="auto"/>
                                                                                <w:bottom w:val="none" w:sz="0" w:space="0" w:color="auto"/>
                                                                                <w:right w:val="none" w:sz="0" w:space="0" w:color="auto"/>
                                                                              </w:divBdr>
                                                                              <w:divsChild>
                                                                                <w:div w:id="769619428">
                                                                                  <w:marLeft w:val="0"/>
                                                                                  <w:marRight w:val="0"/>
                                                                                  <w:marTop w:val="0"/>
                                                                                  <w:marBottom w:val="0"/>
                                                                                  <w:divBdr>
                                                                                    <w:top w:val="none" w:sz="0" w:space="0" w:color="auto"/>
                                                                                    <w:left w:val="none" w:sz="0" w:space="0" w:color="auto"/>
                                                                                    <w:bottom w:val="none" w:sz="0" w:space="0" w:color="auto"/>
                                                                                    <w:right w:val="none" w:sz="0" w:space="0" w:color="auto"/>
                                                                                  </w:divBdr>
                                                                                  <w:divsChild>
                                                                                    <w:div w:id="1098479165">
                                                                                      <w:marLeft w:val="0"/>
                                                                                      <w:marRight w:val="0"/>
                                                                                      <w:marTop w:val="0"/>
                                                                                      <w:marBottom w:val="0"/>
                                                                                      <w:divBdr>
                                                                                        <w:top w:val="none" w:sz="0" w:space="0" w:color="auto"/>
                                                                                        <w:left w:val="none" w:sz="0" w:space="0" w:color="auto"/>
                                                                                        <w:bottom w:val="none" w:sz="0" w:space="0" w:color="auto"/>
                                                                                        <w:right w:val="none" w:sz="0" w:space="0" w:color="auto"/>
                                                                                      </w:divBdr>
                                                                                      <w:divsChild>
                                                                                        <w:div w:id="1280526333">
                                                                                          <w:marLeft w:val="0"/>
                                                                                          <w:marRight w:val="0"/>
                                                                                          <w:marTop w:val="0"/>
                                                                                          <w:marBottom w:val="0"/>
                                                                                          <w:divBdr>
                                                                                            <w:top w:val="none" w:sz="0" w:space="0" w:color="auto"/>
                                                                                            <w:left w:val="none" w:sz="0" w:space="0" w:color="auto"/>
                                                                                            <w:bottom w:val="none" w:sz="0" w:space="0" w:color="auto"/>
                                                                                            <w:right w:val="none" w:sz="0" w:space="0" w:color="auto"/>
                                                                                          </w:divBdr>
                                                                                          <w:divsChild>
                                                                                            <w:div w:id="1955625087">
                                                                                              <w:marLeft w:val="0"/>
                                                                                              <w:marRight w:val="0"/>
                                                                                              <w:marTop w:val="0"/>
                                                                                              <w:marBottom w:val="0"/>
                                                                                              <w:divBdr>
                                                                                                <w:top w:val="none" w:sz="0" w:space="0" w:color="auto"/>
                                                                                                <w:left w:val="none" w:sz="0" w:space="0" w:color="auto"/>
                                                                                                <w:bottom w:val="none" w:sz="0" w:space="0" w:color="auto"/>
                                                                                                <w:right w:val="none" w:sz="0" w:space="0" w:color="auto"/>
                                                                                              </w:divBdr>
                                                                                            </w:div>
                                                                                            <w:div w:id="1261528302">
                                                                                              <w:marLeft w:val="0"/>
                                                                                              <w:marRight w:val="0"/>
                                                                                              <w:marTop w:val="0"/>
                                                                                              <w:marBottom w:val="0"/>
                                                                                              <w:divBdr>
                                                                                                <w:top w:val="none" w:sz="0" w:space="0" w:color="auto"/>
                                                                                                <w:left w:val="none" w:sz="0" w:space="0" w:color="auto"/>
                                                                                                <w:bottom w:val="none" w:sz="0" w:space="0" w:color="auto"/>
                                                                                                <w:right w:val="none" w:sz="0" w:space="0" w:color="auto"/>
                                                                                              </w:divBdr>
                                                                                            </w:div>
                                                                                            <w:div w:id="532426620">
                                                                                              <w:marLeft w:val="0"/>
                                                                                              <w:marRight w:val="0"/>
                                                                                              <w:marTop w:val="0"/>
                                                                                              <w:marBottom w:val="0"/>
                                                                                              <w:divBdr>
                                                                                                <w:top w:val="none" w:sz="0" w:space="0" w:color="auto"/>
                                                                                                <w:left w:val="none" w:sz="0" w:space="0" w:color="auto"/>
                                                                                                <w:bottom w:val="none" w:sz="0" w:space="0" w:color="auto"/>
                                                                                                <w:right w:val="none" w:sz="0" w:space="0" w:color="auto"/>
                                                                                              </w:divBdr>
                                                                                            </w:div>
                                                                                            <w:div w:id="1001129626">
                                                                                              <w:marLeft w:val="0"/>
                                                                                              <w:marRight w:val="0"/>
                                                                                              <w:marTop w:val="0"/>
                                                                                              <w:marBottom w:val="0"/>
                                                                                              <w:divBdr>
                                                                                                <w:top w:val="none" w:sz="0" w:space="0" w:color="auto"/>
                                                                                                <w:left w:val="none" w:sz="0" w:space="0" w:color="auto"/>
                                                                                                <w:bottom w:val="none" w:sz="0" w:space="0" w:color="auto"/>
                                                                                                <w:right w:val="none" w:sz="0" w:space="0" w:color="auto"/>
                                                                                              </w:divBdr>
                                                                                            </w:div>
                                                                                            <w:div w:id="118852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851212">
      <w:bodyDiv w:val="1"/>
      <w:marLeft w:val="0"/>
      <w:marRight w:val="0"/>
      <w:marTop w:val="0"/>
      <w:marBottom w:val="0"/>
      <w:divBdr>
        <w:top w:val="none" w:sz="0" w:space="0" w:color="auto"/>
        <w:left w:val="none" w:sz="0" w:space="0" w:color="auto"/>
        <w:bottom w:val="none" w:sz="0" w:space="0" w:color="auto"/>
        <w:right w:val="none" w:sz="0" w:space="0" w:color="auto"/>
      </w:divBdr>
      <w:divsChild>
        <w:div w:id="1263300693">
          <w:marLeft w:val="0"/>
          <w:marRight w:val="0"/>
          <w:marTop w:val="0"/>
          <w:marBottom w:val="0"/>
          <w:divBdr>
            <w:top w:val="none" w:sz="0" w:space="0" w:color="auto"/>
            <w:left w:val="none" w:sz="0" w:space="0" w:color="auto"/>
            <w:bottom w:val="none" w:sz="0" w:space="0" w:color="auto"/>
            <w:right w:val="none" w:sz="0" w:space="0" w:color="auto"/>
          </w:divBdr>
          <w:divsChild>
            <w:div w:id="1483042215">
              <w:marLeft w:val="0"/>
              <w:marRight w:val="0"/>
              <w:marTop w:val="0"/>
              <w:marBottom w:val="0"/>
              <w:divBdr>
                <w:top w:val="none" w:sz="0" w:space="0" w:color="auto"/>
                <w:left w:val="none" w:sz="0" w:space="0" w:color="auto"/>
                <w:bottom w:val="none" w:sz="0" w:space="0" w:color="auto"/>
                <w:right w:val="none" w:sz="0" w:space="0" w:color="auto"/>
              </w:divBdr>
              <w:divsChild>
                <w:div w:id="569196531">
                  <w:marLeft w:val="0"/>
                  <w:marRight w:val="0"/>
                  <w:marTop w:val="0"/>
                  <w:marBottom w:val="0"/>
                  <w:divBdr>
                    <w:top w:val="none" w:sz="0" w:space="0" w:color="auto"/>
                    <w:left w:val="none" w:sz="0" w:space="0" w:color="auto"/>
                    <w:bottom w:val="none" w:sz="0" w:space="0" w:color="auto"/>
                    <w:right w:val="none" w:sz="0" w:space="0" w:color="auto"/>
                  </w:divBdr>
                  <w:divsChild>
                    <w:div w:id="392899331">
                      <w:marLeft w:val="0"/>
                      <w:marRight w:val="0"/>
                      <w:marTop w:val="0"/>
                      <w:marBottom w:val="0"/>
                      <w:divBdr>
                        <w:top w:val="none" w:sz="0" w:space="0" w:color="auto"/>
                        <w:left w:val="none" w:sz="0" w:space="0" w:color="auto"/>
                        <w:bottom w:val="none" w:sz="0" w:space="0" w:color="auto"/>
                        <w:right w:val="none" w:sz="0" w:space="0" w:color="auto"/>
                      </w:divBdr>
                      <w:divsChild>
                        <w:div w:id="1706909706">
                          <w:marLeft w:val="0"/>
                          <w:marRight w:val="0"/>
                          <w:marTop w:val="0"/>
                          <w:marBottom w:val="0"/>
                          <w:divBdr>
                            <w:top w:val="none" w:sz="0" w:space="0" w:color="auto"/>
                            <w:left w:val="none" w:sz="0" w:space="0" w:color="auto"/>
                            <w:bottom w:val="none" w:sz="0" w:space="0" w:color="auto"/>
                            <w:right w:val="none" w:sz="0" w:space="0" w:color="auto"/>
                          </w:divBdr>
                          <w:divsChild>
                            <w:div w:id="945890062">
                              <w:marLeft w:val="0"/>
                              <w:marRight w:val="0"/>
                              <w:marTop w:val="0"/>
                              <w:marBottom w:val="0"/>
                              <w:divBdr>
                                <w:top w:val="none" w:sz="0" w:space="0" w:color="auto"/>
                                <w:left w:val="none" w:sz="0" w:space="0" w:color="auto"/>
                                <w:bottom w:val="none" w:sz="0" w:space="0" w:color="auto"/>
                                <w:right w:val="none" w:sz="0" w:space="0" w:color="auto"/>
                              </w:divBdr>
                              <w:divsChild>
                                <w:div w:id="899171945">
                                  <w:marLeft w:val="-225"/>
                                  <w:marRight w:val="-225"/>
                                  <w:marTop w:val="0"/>
                                  <w:marBottom w:val="0"/>
                                  <w:divBdr>
                                    <w:top w:val="none" w:sz="0" w:space="0" w:color="auto"/>
                                    <w:left w:val="none" w:sz="0" w:space="0" w:color="auto"/>
                                    <w:bottom w:val="none" w:sz="0" w:space="0" w:color="auto"/>
                                    <w:right w:val="none" w:sz="0" w:space="0" w:color="auto"/>
                                  </w:divBdr>
                                  <w:divsChild>
                                    <w:div w:id="390466632">
                                      <w:marLeft w:val="0"/>
                                      <w:marRight w:val="0"/>
                                      <w:marTop w:val="0"/>
                                      <w:marBottom w:val="0"/>
                                      <w:divBdr>
                                        <w:top w:val="none" w:sz="0" w:space="0" w:color="auto"/>
                                        <w:left w:val="none" w:sz="0" w:space="0" w:color="auto"/>
                                        <w:bottom w:val="none" w:sz="0" w:space="0" w:color="auto"/>
                                        <w:right w:val="none" w:sz="0" w:space="0" w:color="auto"/>
                                      </w:divBdr>
                                      <w:divsChild>
                                        <w:div w:id="984235443">
                                          <w:marLeft w:val="0"/>
                                          <w:marRight w:val="0"/>
                                          <w:marTop w:val="0"/>
                                          <w:marBottom w:val="0"/>
                                          <w:divBdr>
                                            <w:top w:val="none" w:sz="0" w:space="0" w:color="auto"/>
                                            <w:left w:val="none" w:sz="0" w:space="0" w:color="auto"/>
                                            <w:bottom w:val="none" w:sz="0" w:space="0" w:color="auto"/>
                                            <w:right w:val="none" w:sz="0" w:space="0" w:color="auto"/>
                                          </w:divBdr>
                                          <w:divsChild>
                                            <w:div w:id="633290925">
                                              <w:marLeft w:val="0"/>
                                              <w:marRight w:val="0"/>
                                              <w:marTop w:val="0"/>
                                              <w:marBottom w:val="0"/>
                                              <w:divBdr>
                                                <w:top w:val="single" w:sz="6" w:space="0" w:color="EEEEEE"/>
                                                <w:left w:val="single" w:sz="6" w:space="0" w:color="EEEEEE"/>
                                                <w:bottom w:val="single" w:sz="6" w:space="0" w:color="EEEEEE"/>
                                                <w:right w:val="single" w:sz="6" w:space="0" w:color="EEEEEE"/>
                                              </w:divBdr>
                                              <w:divsChild>
                                                <w:div w:id="1066417240">
                                                  <w:marLeft w:val="0"/>
                                                  <w:marRight w:val="0"/>
                                                  <w:marTop w:val="0"/>
                                                  <w:marBottom w:val="0"/>
                                                  <w:divBdr>
                                                    <w:top w:val="none" w:sz="0" w:space="0" w:color="auto"/>
                                                    <w:left w:val="none" w:sz="0" w:space="0" w:color="auto"/>
                                                    <w:bottom w:val="none" w:sz="0" w:space="0" w:color="auto"/>
                                                    <w:right w:val="none" w:sz="0" w:space="0" w:color="auto"/>
                                                  </w:divBdr>
                                                  <w:divsChild>
                                                    <w:div w:id="1908876199">
                                                      <w:marLeft w:val="0"/>
                                                      <w:marRight w:val="0"/>
                                                      <w:marTop w:val="0"/>
                                                      <w:marBottom w:val="0"/>
                                                      <w:divBdr>
                                                        <w:top w:val="none" w:sz="0" w:space="0" w:color="auto"/>
                                                        <w:left w:val="none" w:sz="0" w:space="0" w:color="auto"/>
                                                        <w:bottom w:val="none" w:sz="0" w:space="0" w:color="auto"/>
                                                        <w:right w:val="none" w:sz="0" w:space="0" w:color="auto"/>
                                                      </w:divBdr>
                                                      <w:divsChild>
                                                        <w:div w:id="1240939854">
                                                          <w:marLeft w:val="0"/>
                                                          <w:marRight w:val="0"/>
                                                          <w:marTop w:val="0"/>
                                                          <w:marBottom w:val="0"/>
                                                          <w:divBdr>
                                                            <w:top w:val="none" w:sz="0" w:space="0" w:color="auto"/>
                                                            <w:left w:val="none" w:sz="0" w:space="0" w:color="auto"/>
                                                            <w:bottom w:val="none" w:sz="0" w:space="0" w:color="auto"/>
                                                            <w:right w:val="none" w:sz="0" w:space="0" w:color="auto"/>
                                                          </w:divBdr>
                                                          <w:divsChild>
                                                            <w:div w:id="306327123">
                                                              <w:marLeft w:val="0"/>
                                                              <w:marRight w:val="0"/>
                                                              <w:marTop w:val="0"/>
                                                              <w:marBottom w:val="0"/>
                                                              <w:divBdr>
                                                                <w:top w:val="none" w:sz="0" w:space="0" w:color="auto"/>
                                                                <w:left w:val="none" w:sz="0" w:space="0" w:color="auto"/>
                                                                <w:bottom w:val="none" w:sz="0" w:space="0" w:color="auto"/>
                                                                <w:right w:val="none" w:sz="0" w:space="0" w:color="auto"/>
                                                              </w:divBdr>
                                                              <w:divsChild>
                                                                <w:div w:id="523859223">
                                                                  <w:marLeft w:val="0"/>
                                                                  <w:marRight w:val="0"/>
                                                                  <w:marTop w:val="0"/>
                                                                  <w:marBottom w:val="0"/>
                                                                  <w:divBdr>
                                                                    <w:top w:val="none" w:sz="0" w:space="0" w:color="auto"/>
                                                                    <w:left w:val="none" w:sz="0" w:space="0" w:color="auto"/>
                                                                    <w:bottom w:val="none" w:sz="0" w:space="0" w:color="auto"/>
                                                                    <w:right w:val="none" w:sz="0" w:space="0" w:color="auto"/>
                                                                  </w:divBdr>
                                                                  <w:divsChild>
                                                                    <w:div w:id="448933175">
                                                                      <w:marLeft w:val="0"/>
                                                                      <w:marRight w:val="0"/>
                                                                      <w:marTop w:val="0"/>
                                                                      <w:marBottom w:val="0"/>
                                                                      <w:divBdr>
                                                                        <w:top w:val="none" w:sz="0" w:space="0" w:color="auto"/>
                                                                        <w:left w:val="none" w:sz="0" w:space="0" w:color="auto"/>
                                                                        <w:bottom w:val="none" w:sz="0" w:space="0" w:color="auto"/>
                                                                        <w:right w:val="none" w:sz="0" w:space="0" w:color="auto"/>
                                                                      </w:divBdr>
                                                                      <w:divsChild>
                                                                        <w:div w:id="924613911">
                                                                          <w:marLeft w:val="0"/>
                                                                          <w:marRight w:val="0"/>
                                                                          <w:marTop w:val="0"/>
                                                                          <w:marBottom w:val="0"/>
                                                                          <w:divBdr>
                                                                            <w:top w:val="none" w:sz="0" w:space="0" w:color="auto"/>
                                                                            <w:left w:val="none" w:sz="0" w:space="0" w:color="auto"/>
                                                                            <w:bottom w:val="none" w:sz="0" w:space="0" w:color="auto"/>
                                                                            <w:right w:val="none" w:sz="0" w:space="0" w:color="auto"/>
                                                                          </w:divBdr>
                                                                          <w:divsChild>
                                                                            <w:div w:id="1038361057">
                                                                              <w:marLeft w:val="0"/>
                                                                              <w:marRight w:val="0"/>
                                                                              <w:marTop w:val="0"/>
                                                                              <w:marBottom w:val="0"/>
                                                                              <w:divBdr>
                                                                                <w:top w:val="none" w:sz="0" w:space="0" w:color="auto"/>
                                                                                <w:left w:val="none" w:sz="0" w:space="0" w:color="auto"/>
                                                                                <w:bottom w:val="none" w:sz="0" w:space="0" w:color="auto"/>
                                                                                <w:right w:val="none" w:sz="0" w:space="0" w:color="auto"/>
                                                                              </w:divBdr>
                                                                              <w:divsChild>
                                                                                <w:div w:id="1338271256">
                                                                                  <w:marLeft w:val="0"/>
                                                                                  <w:marRight w:val="0"/>
                                                                                  <w:marTop w:val="0"/>
                                                                                  <w:marBottom w:val="0"/>
                                                                                  <w:divBdr>
                                                                                    <w:top w:val="none" w:sz="0" w:space="0" w:color="auto"/>
                                                                                    <w:left w:val="none" w:sz="0" w:space="0" w:color="auto"/>
                                                                                    <w:bottom w:val="none" w:sz="0" w:space="0" w:color="auto"/>
                                                                                    <w:right w:val="none" w:sz="0" w:space="0" w:color="auto"/>
                                                                                  </w:divBdr>
                                                                                  <w:divsChild>
                                                                                    <w:div w:id="349993688">
                                                                                      <w:marLeft w:val="0"/>
                                                                                      <w:marRight w:val="0"/>
                                                                                      <w:marTop w:val="0"/>
                                                                                      <w:marBottom w:val="0"/>
                                                                                      <w:divBdr>
                                                                                        <w:top w:val="none" w:sz="0" w:space="0" w:color="auto"/>
                                                                                        <w:left w:val="none" w:sz="0" w:space="0" w:color="auto"/>
                                                                                        <w:bottom w:val="none" w:sz="0" w:space="0" w:color="auto"/>
                                                                                        <w:right w:val="none" w:sz="0" w:space="0" w:color="auto"/>
                                                                                      </w:divBdr>
                                                                                      <w:divsChild>
                                                                                        <w:div w:id="1690451633">
                                                                                          <w:marLeft w:val="0"/>
                                                                                          <w:marRight w:val="0"/>
                                                                                          <w:marTop w:val="0"/>
                                                                                          <w:marBottom w:val="0"/>
                                                                                          <w:divBdr>
                                                                                            <w:top w:val="none" w:sz="0" w:space="0" w:color="auto"/>
                                                                                            <w:left w:val="none" w:sz="0" w:space="0" w:color="auto"/>
                                                                                            <w:bottom w:val="none" w:sz="0" w:space="0" w:color="auto"/>
                                                                                            <w:right w:val="none" w:sz="0" w:space="0" w:color="auto"/>
                                                                                          </w:divBdr>
                                                                                          <w:divsChild>
                                                                                            <w:div w:id="284434908">
                                                                                              <w:marLeft w:val="0"/>
                                                                                              <w:marRight w:val="0"/>
                                                                                              <w:marTop w:val="0"/>
                                                                                              <w:marBottom w:val="0"/>
                                                                                              <w:divBdr>
                                                                                                <w:top w:val="none" w:sz="0" w:space="0" w:color="auto"/>
                                                                                                <w:left w:val="none" w:sz="0" w:space="0" w:color="auto"/>
                                                                                                <w:bottom w:val="none" w:sz="0" w:space="0" w:color="auto"/>
                                                                                                <w:right w:val="none" w:sz="0" w:space="0" w:color="auto"/>
                                                                                              </w:divBdr>
                                                                                            </w:div>
                                                                                            <w:div w:id="396905474">
                                                                                              <w:marLeft w:val="0"/>
                                                                                              <w:marRight w:val="0"/>
                                                                                              <w:marTop w:val="0"/>
                                                                                              <w:marBottom w:val="0"/>
                                                                                              <w:divBdr>
                                                                                                <w:top w:val="none" w:sz="0" w:space="0" w:color="auto"/>
                                                                                                <w:left w:val="none" w:sz="0" w:space="0" w:color="auto"/>
                                                                                                <w:bottom w:val="none" w:sz="0" w:space="0" w:color="auto"/>
                                                                                                <w:right w:val="none" w:sz="0" w:space="0" w:color="auto"/>
                                                                                              </w:divBdr>
                                                                                            </w:div>
                                                                                            <w:div w:id="212311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362902">
      <w:bodyDiv w:val="1"/>
      <w:marLeft w:val="0"/>
      <w:marRight w:val="0"/>
      <w:marTop w:val="0"/>
      <w:marBottom w:val="0"/>
      <w:divBdr>
        <w:top w:val="none" w:sz="0" w:space="0" w:color="auto"/>
        <w:left w:val="none" w:sz="0" w:space="0" w:color="auto"/>
        <w:bottom w:val="none" w:sz="0" w:space="0" w:color="auto"/>
        <w:right w:val="none" w:sz="0" w:space="0" w:color="auto"/>
      </w:divBdr>
    </w:div>
    <w:div w:id="122817129">
      <w:bodyDiv w:val="1"/>
      <w:marLeft w:val="0"/>
      <w:marRight w:val="0"/>
      <w:marTop w:val="0"/>
      <w:marBottom w:val="0"/>
      <w:divBdr>
        <w:top w:val="none" w:sz="0" w:space="0" w:color="auto"/>
        <w:left w:val="none" w:sz="0" w:space="0" w:color="auto"/>
        <w:bottom w:val="none" w:sz="0" w:space="0" w:color="auto"/>
        <w:right w:val="none" w:sz="0" w:space="0" w:color="auto"/>
      </w:divBdr>
      <w:divsChild>
        <w:div w:id="1880583860">
          <w:marLeft w:val="0"/>
          <w:marRight w:val="0"/>
          <w:marTop w:val="0"/>
          <w:marBottom w:val="0"/>
          <w:divBdr>
            <w:top w:val="none" w:sz="0" w:space="0" w:color="auto"/>
            <w:left w:val="none" w:sz="0" w:space="0" w:color="auto"/>
            <w:bottom w:val="none" w:sz="0" w:space="0" w:color="auto"/>
            <w:right w:val="none" w:sz="0" w:space="0" w:color="auto"/>
          </w:divBdr>
          <w:divsChild>
            <w:div w:id="304311600">
              <w:marLeft w:val="0"/>
              <w:marRight w:val="0"/>
              <w:marTop w:val="0"/>
              <w:marBottom w:val="0"/>
              <w:divBdr>
                <w:top w:val="none" w:sz="0" w:space="0" w:color="auto"/>
                <w:left w:val="none" w:sz="0" w:space="0" w:color="auto"/>
                <w:bottom w:val="none" w:sz="0" w:space="0" w:color="auto"/>
                <w:right w:val="none" w:sz="0" w:space="0" w:color="auto"/>
              </w:divBdr>
              <w:divsChild>
                <w:div w:id="833182597">
                  <w:marLeft w:val="0"/>
                  <w:marRight w:val="0"/>
                  <w:marTop w:val="0"/>
                  <w:marBottom w:val="0"/>
                  <w:divBdr>
                    <w:top w:val="none" w:sz="0" w:space="0" w:color="auto"/>
                    <w:left w:val="none" w:sz="0" w:space="0" w:color="auto"/>
                    <w:bottom w:val="none" w:sz="0" w:space="0" w:color="auto"/>
                    <w:right w:val="none" w:sz="0" w:space="0" w:color="auto"/>
                  </w:divBdr>
                  <w:divsChild>
                    <w:div w:id="775953007">
                      <w:marLeft w:val="0"/>
                      <w:marRight w:val="0"/>
                      <w:marTop w:val="0"/>
                      <w:marBottom w:val="0"/>
                      <w:divBdr>
                        <w:top w:val="none" w:sz="0" w:space="0" w:color="auto"/>
                        <w:left w:val="none" w:sz="0" w:space="0" w:color="auto"/>
                        <w:bottom w:val="none" w:sz="0" w:space="0" w:color="auto"/>
                        <w:right w:val="none" w:sz="0" w:space="0" w:color="auto"/>
                      </w:divBdr>
                      <w:divsChild>
                        <w:div w:id="989363140">
                          <w:marLeft w:val="0"/>
                          <w:marRight w:val="0"/>
                          <w:marTop w:val="0"/>
                          <w:marBottom w:val="0"/>
                          <w:divBdr>
                            <w:top w:val="none" w:sz="0" w:space="0" w:color="auto"/>
                            <w:left w:val="none" w:sz="0" w:space="0" w:color="auto"/>
                            <w:bottom w:val="none" w:sz="0" w:space="0" w:color="auto"/>
                            <w:right w:val="none" w:sz="0" w:space="0" w:color="auto"/>
                          </w:divBdr>
                          <w:divsChild>
                            <w:div w:id="1551769734">
                              <w:marLeft w:val="0"/>
                              <w:marRight w:val="0"/>
                              <w:marTop w:val="0"/>
                              <w:marBottom w:val="0"/>
                              <w:divBdr>
                                <w:top w:val="none" w:sz="0" w:space="0" w:color="auto"/>
                                <w:left w:val="none" w:sz="0" w:space="0" w:color="auto"/>
                                <w:bottom w:val="none" w:sz="0" w:space="0" w:color="auto"/>
                                <w:right w:val="none" w:sz="0" w:space="0" w:color="auto"/>
                              </w:divBdr>
                              <w:divsChild>
                                <w:div w:id="2114470786">
                                  <w:marLeft w:val="-225"/>
                                  <w:marRight w:val="-225"/>
                                  <w:marTop w:val="0"/>
                                  <w:marBottom w:val="0"/>
                                  <w:divBdr>
                                    <w:top w:val="none" w:sz="0" w:space="0" w:color="auto"/>
                                    <w:left w:val="none" w:sz="0" w:space="0" w:color="auto"/>
                                    <w:bottom w:val="none" w:sz="0" w:space="0" w:color="auto"/>
                                    <w:right w:val="none" w:sz="0" w:space="0" w:color="auto"/>
                                  </w:divBdr>
                                  <w:divsChild>
                                    <w:div w:id="379398917">
                                      <w:marLeft w:val="0"/>
                                      <w:marRight w:val="0"/>
                                      <w:marTop w:val="0"/>
                                      <w:marBottom w:val="0"/>
                                      <w:divBdr>
                                        <w:top w:val="none" w:sz="0" w:space="0" w:color="auto"/>
                                        <w:left w:val="none" w:sz="0" w:space="0" w:color="auto"/>
                                        <w:bottom w:val="none" w:sz="0" w:space="0" w:color="auto"/>
                                        <w:right w:val="none" w:sz="0" w:space="0" w:color="auto"/>
                                      </w:divBdr>
                                      <w:divsChild>
                                        <w:div w:id="929120461">
                                          <w:marLeft w:val="0"/>
                                          <w:marRight w:val="0"/>
                                          <w:marTop w:val="0"/>
                                          <w:marBottom w:val="0"/>
                                          <w:divBdr>
                                            <w:top w:val="none" w:sz="0" w:space="0" w:color="auto"/>
                                            <w:left w:val="none" w:sz="0" w:space="0" w:color="auto"/>
                                            <w:bottom w:val="none" w:sz="0" w:space="0" w:color="auto"/>
                                            <w:right w:val="none" w:sz="0" w:space="0" w:color="auto"/>
                                          </w:divBdr>
                                          <w:divsChild>
                                            <w:div w:id="937904311">
                                              <w:marLeft w:val="0"/>
                                              <w:marRight w:val="0"/>
                                              <w:marTop w:val="0"/>
                                              <w:marBottom w:val="0"/>
                                              <w:divBdr>
                                                <w:top w:val="single" w:sz="6" w:space="0" w:color="EEEEEE"/>
                                                <w:left w:val="single" w:sz="6" w:space="0" w:color="EEEEEE"/>
                                                <w:bottom w:val="single" w:sz="6" w:space="0" w:color="EEEEEE"/>
                                                <w:right w:val="single" w:sz="6" w:space="0" w:color="EEEEEE"/>
                                              </w:divBdr>
                                              <w:divsChild>
                                                <w:div w:id="1796097454">
                                                  <w:marLeft w:val="0"/>
                                                  <w:marRight w:val="0"/>
                                                  <w:marTop w:val="0"/>
                                                  <w:marBottom w:val="0"/>
                                                  <w:divBdr>
                                                    <w:top w:val="none" w:sz="0" w:space="0" w:color="auto"/>
                                                    <w:left w:val="none" w:sz="0" w:space="0" w:color="auto"/>
                                                    <w:bottom w:val="none" w:sz="0" w:space="0" w:color="auto"/>
                                                    <w:right w:val="none" w:sz="0" w:space="0" w:color="auto"/>
                                                  </w:divBdr>
                                                  <w:divsChild>
                                                    <w:div w:id="1034887974">
                                                      <w:marLeft w:val="0"/>
                                                      <w:marRight w:val="0"/>
                                                      <w:marTop w:val="0"/>
                                                      <w:marBottom w:val="0"/>
                                                      <w:divBdr>
                                                        <w:top w:val="none" w:sz="0" w:space="0" w:color="auto"/>
                                                        <w:left w:val="none" w:sz="0" w:space="0" w:color="auto"/>
                                                        <w:bottom w:val="none" w:sz="0" w:space="0" w:color="auto"/>
                                                        <w:right w:val="none" w:sz="0" w:space="0" w:color="auto"/>
                                                      </w:divBdr>
                                                      <w:divsChild>
                                                        <w:div w:id="746223429">
                                                          <w:marLeft w:val="0"/>
                                                          <w:marRight w:val="0"/>
                                                          <w:marTop w:val="0"/>
                                                          <w:marBottom w:val="0"/>
                                                          <w:divBdr>
                                                            <w:top w:val="none" w:sz="0" w:space="0" w:color="auto"/>
                                                            <w:left w:val="none" w:sz="0" w:space="0" w:color="auto"/>
                                                            <w:bottom w:val="none" w:sz="0" w:space="0" w:color="auto"/>
                                                            <w:right w:val="none" w:sz="0" w:space="0" w:color="auto"/>
                                                          </w:divBdr>
                                                          <w:divsChild>
                                                            <w:div w:id="616718914">
                                                              <w:marLeft w:val="0"/>
                                                              <w:marRight w:val="0"/>
                                                              <w:marTop w:val="0"/>
                                                              <w:marBottom w:val="0"/>
                                                              <w:divBdr>
                                                                <w:top w:val="none" w:sz="0" w:space="0" w:color="auto"/>
                                                                <w:left w:val="none" w:sz="0" w:space="0" w:color="auto"/>
                                                                <w:bottom w:val="none" w:sz="0" w:space="0" w:color="auto"/>
                                                                <w:right w:val="none" w:sz="0" w:space="0" w:color="auto"/>
                                                              </w:divBdr>
                                                              <w:divsChild>
                                                                <w:div w:id="1706516264">
                                                                  <w:marLeft w:val="0"/>
                                                                  <w:marRight w:val="0"/>
                                                                  <w:marTop w:val="0"/>
                                                                  <w:marBottom w:val="0"/>
                                                                  <w:divBdr>
                                                                    <w:top w:val="none" w:sz="0" w:space="0" w:color="auto"/>
                                                                    <w:left w:val="none" w:sz="0" w:space="0" w:color="auto"/>
                                                                    <w:bottom w:val="none" w:sz="0" w:space="0" w:color="auto"/>
                                                                    <w:right w:val="none" w:sz="0" w:space="0" w:color="auto"/>
                                                                  </w:divBdr>
                                                                  <w:divsChild>
                                                                    <w:div w:id="1991670922">
                                                                      <w:marLeft w:val="0"/>
                                                                      <w:marRight w:val="0"/>
                                                                      <w:marTop w:val="0"/>
                                                                      <w:marBottom w:val="0"/>
                                                                      <w:divBdr>
                                                                        <w:top w:val="none" w:sz="0" w:space="0" w:color="auto"/>
                                                                        <w:left w:val="none" w:sz="0" w:space="0" w:color="auto"/>
                                                                        <w:bottom w:val="none" w:sz="0" w:space="0" w:color="auto"/>
                                                                        <w:right w:val="none" w:sz="0" w:space="0" w:color="auto"/>
                                                                      </w:divBdr>
                                                                      <w:divsChild>
                                                                        <w:div w:id="81415170">
                                                                          <w:marLeft w:val="0"/>
                                                                          <w:marRight w:val="0"/>
                                                                          <w:marTop w:val="0"/>
                                                                          <w:marBottom w:val="0"/>
                                                                          <w:divBdr>
                                                                            <w:top w:val="none" w:sz="0" w:space="0" w:color="auto"/>
                                                                            <w:left w:val="none" w:sz="0" w:space="0" w:color="auto"/>
                                                                            <w:bottom w:val="none" w:sz="0" w:space="0" w:color="auto"/>
                                                                            <w:right w:val="none" w:sz="0" w:space="0" w:color="auto"/>
                                                                          </w:divBdr>
                                                                          <w:divsChild>
                                                                            <w:div w:id="1563904953">
                                                                              <w:marLeft w:val="0"/>
                                                                              <w:marRight w:val="0"/>
                                                                              <w:marTop w:val="0"/>
                                                                              <w:marBottom w:val="0"/>
                                                                              <w:divBdr>
                                                                                <w:top w:val="none" w:sz="0" w:space="0" w:color="auto"/>
                                                                                <w:left w:val="none" w:sz="0" w:space="0" w:color="auto"/>
                                                                                <w:bottom w:val="none" w:sz="0" w:space="0" w:color="auto"/>
                                                                                <w:right w:val="none" w:sz="0" w:space="0" w:color="auto"/>
                                                                              </w:divBdr>
                                                                              <w:divsChild>
                                                                                <w:div w:id="615259100">
                                                                                  <w:marLeft w:val="0"/>
                                                                                  <w:marRight w:val="0"/>
                                                                                  <w:marTop w:val="0"/>
                                                                                  <w:marBottom w:val="0"/>
                                                                                  <w:divBdr>
                                                                                    <w:top w:val="none" w:sz="0" w:space="0" w:color="auto"/>
                                                                                    <w:left w:val="none" w:sz="0" w:space="0" w:color="auto"/>
                                                                                    <w:bottom w:val="none" w:sz="0" w:space="0" w:color="auto"/>
                                                                                    <w:right w:val="none" w:sz="0" w:space="0" w:color="auto"/>
                                                                                  </w:divBdr>
                                                                                  <w:divsChild>
                                                                                    <w:div w:id="118505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625363">
      <w:bodyDiv w:val="1"/>
      <w:marLeft w:val="0"/>
      <w:marRight w:val="0"/>
      <w:marTop w:val="0"/>
      <w:marBottom w:val="0"/>
      <w:divBdr>
        <w:top w:val="none" w:sz="0" w:space="0" w:color="auto"/>
        <w:left w:val="none" w:sz="0" w:space="0" w:color="auto"/>
        <w:bottom w:val="none" w:sz="0" w:space="0" w:color="auto"/>
        <w:right w:val="none" w:sz="0" w:space="0" w:color="auto"/>
      </w:divBdr>
    </w:div>
    <w:div w:id="145707842">
      <w:bodyDiv w:val="1"/>
      <w:marLeft w:val="0"/>
      <w:marRight w:val="0"/>
      <w:marTop w:val="0"/>
      <w:marBottom w:val="0"/>
      <w:divBdr>
        <w:top w:val="none" w:sz="0" w:space="0" w:color="auto"/>
        <w:left w:val="none" w:sz="0" w:space="0" w:color="auto"/>
        <w:bottom w:val="none" w:sz="0" w:space="0" w:color="auto"/>
        <w:right w:val="none" w:sz="0" w:space="0" w:color="auto"/>
      </w:divBdr>
      <w:divsChild>
        <w:div w:id="12849654">
          <w:marLeft w:val="0"/>
          <w:marRight w:val="0"/>
          <w:marTop w:val="0"/>
          <w:marBottom w:val="0"/>
          <w:divBdr>
            <w:top w:val="none" w:sz="0" w:space="0" w:color="auto"/>
            <w:left w:val="none" w:sz="0" w:space="0" w:color="auto"/>
            <w:bottom w:val="none" w:sz="0" w:space="0" w:color="auto"/>
            <w:right w:val="none" w:sz="0" w:space="0" w:color="auto"/>
          </w:divBdr>
          <w:divsChild>
            <w:div w:id="58789455">
              <w:marLeft w:val="0"/>
              <w:marRight w:val="0"/>
              <w:marTop w:val="0"/>
              <w:marBottom w:val="0"/>
              <w:divBdr>
                <w:top w:val="none" w:sz="0" w:space="0" w:color="auto"/>
                <w:left w:val="none" w:sz="0" w:space="0" w:color="auto"/>
                <w:bottom w:val="none" w:sz="0" w:space="0" w:color="auto"/>
                <w:right w:val="none" w:sz="0" w:space="0" w:color="auto"/>
              </w:divBdr>
              <w:divsChild>
                <w:div w:id="581842771">
                  <w:marLeft w:val="0"/>
                  <w:marRight w:val="0"/>
                  <w:marTop w:val="0"/>
                  <w:marBottom w:val="0"/>
                  <w:divBdr>
                    <w:top w:val="none" w:sz="0" w:space="0" w:color="auto"/>
                    <w:left w:val="none" w:sz="0" w:space="0" w:color="auto"/>
                    <w:bottom w:val="none" w:sz="0" w:space="0" w:color="auto"/>
                    <w:right w:val="none" w:sz="0" w:space="0" w:color="auto"/>
                  </w:divBdr>
                  <w:divsChild>
                    <w:div w:id="1626689926">
                      <w:marLeft w:val="0"/>
                      <w:marRight w:val="0"/>
                      <w:marTop w:val="0"/>
                      <w:marBottom w:val="0"/>
                      <w:divBdr>
                        <w:top w:val="none" w:sz="0" w:space="0" w:color="auto"/>
                        <w:left w:val="none" w:sz="0" w:space="0" w:color="auto"/>
                        <w:bottom w:val="none" w:sz="0" w:space="0" w:color="auto"/>
                        <w:right w:val="none" w:sz="0" w:space="0" w:color="auto"/>
                      </w:divBdr>
                      <w:divsChild>
                        <w:div w:id="204606107">
                          <w:marLeft w:val="0"/>
                          <w:marRight w:val="0"/>
                          <w:marTop w:val="0"/>
                          <w:marBottom w:val="0"/>
                          <w:divBdr>
                            <w:top w:val="none" w:sz="0" w:space="0" w:color="auto"/>
                            <w:left w:val="none" w:sz="0" w:space="0" w:color="auto"/>
                            <w:bottom w:val="none" w:sz="0" w:space="0" w:color="auto"/>
                            <w:right w:val="none" w:sz="0" w:space="0" w:color="auto"/>
                          </w:divBdr>
                          <w:divsChild>
                            <w:div w:id="1129585900">
                              <w:marLeft w:val="0"/>
                              <w:marRight w:val="0"/>
                              <w:marTop w:val="0"/>
                              <w:marBottom w:val="0"/>
                              <w:divBdr>
                                <w:top w:val="none" w:sz="0" w:space="0" w:color="auto"/>
                                <w:left w:val="none" w:sz="0" w:space="0" w:color="auto"/>
                                <w:bottom w:val="none" w:sz="0" w:space="0" w:color="auto"/>
                                <w:right w:val="none" w:sz="0" w:space="0" w:color="auto"/>
                              </w:divBdr>
                              <w:divsChild>
                                <w:div w:id="360087202">
                                  <w:marLeft w:val="-225"/>
                                  <w:marRight w:val="-225"/>
                                  <w:marTop w:val="0"/>
                                  <w:marBottom w:val="0"/>
                                  <w:divBdr>
                                    <w:top w:val="none" w:sz="0" w:space="0" w:color="auto"/>
                                    <w:left w:val="none" w:sz="0" w:space="0" w:color="auto"/>
                                    <w:bottom w:val="none" w:sz="0" w:space="0" w:color="auto"/>
                                    <w:right w:val="none" w:sz="0" w:space="0" w:color="auto"/>
                                  </w:divBdr>
                                  <w:divsChild>
                                    <w:div w:id="1958834655">
                                      <w:marLeft w:val="0"/>
                                      <w:marRight w:val="0"/>
                                      <w:marTop w:val="0"/>
                                      <w:marBottom w:val="0"/>
                                      <w:divBdr>
                                        <w:top w:val="none" w:sz="0" w:space="0" w:color="auto"/>
                                        <w:left w:val="none" w:sz="0" w:space="0" w:color="auto"/>
                                        <w:bottom w:val="none" w:sz="0" w:space="0" w:color="auto"/>
                                        <w:right w:val="none" w:sz="0" w:space="0" w:color="auto"/>
                                      </w:divBdr>
                                      <w:divsChild>
                                        <w:div w:id="1744644369">
                                          <w:marLeft w:val="0"/>
                                          <w:marRight w:val="0"/>
                                          <w:marTop w:val="0"/>
                                          <w:marBottom w:val="0"/>
                                          <w:divBdr>
                                            <w:top w:val="none" w:sz="0" w:space="0" w:color="auto"/>
                                            <w:left w:val="none" w:sz="0" w:space="0" w:color="auto"/>
                                            <w:bottom w:val="none" w:sz="0" w:space="0" w:color="auto"/>
                                            <w:right w:val="none" w:sz="0" w:space="0" w:color="auto"/>
                                          </w:divBdr>
                                          <w:divsChild>
                                            <w:div w:id="823278268">
                                              <w:marLeft w:val="0"/>
                                              <w:marRight w:val="0"/>
                                              <w:marTop w:val="0"/>
                                              <w:marBottom w:val="0"/>
                                              <w:divBdr>
                                                <w:top w:val="single" w:sz="6" w:space="0" w:color="EEEEEE"/>
                                                <w:left w:val="single" w:sz="6" w:space="0" w:color="EEEEEE"/>
                                                <w:bottom w:val="single" w:sz="6" w:space="0" w:color="EEEEEE"/>
                                                <w:right w:val="single" w:sz="6" w:space="0" w:color="EEEEEE"/>
                                              </w:divBdr>
                                              <w:divsChild>
                                                <w:div w:id="1096709383">
                                                  <w:marLeft w:val="0"/>
                                                  <w:marRight w:val="0"/>
                                                  <w:marTop w:val="0"/>
                                                  <w:marBottom w:val="0"/>
                                                  <w:divBdr>
                                                    <w:top w:val="none" w:sz="0" w:space="0" w:color="auto"/>
                                                    <w:left w:val="none" w:sz="0" w:space="0" w:color="auto"/>
                                                    <w:bottom w:val="none" w:sz="0" w:space="0" w:color="auto"/>
                                                    <w:right w:val="none" w:sz="0" w:space="0" w:color="auto"/>
                                                  </w:divBdr>
                                                  <w:divsChild>
                                                    <w:div w:id="1406027506">
                                                      <w:marLeft w:val="0"/>
                                                      <w:marRight w:val="0"/>
                                                      <w:marTop w:val="0"/>
                                                      <w:marBottom w:val="0"/>
                                                      <w:divBdr>
                                                        <w:top w:val="none" w:sz="0" w:space="0" w:color="auto"/>
                                                        <w:left w:val="none" w:sz="0" w:space="0" w:color="auto"/>
                                                        <w:bottom w:val="none" w:sz="0" w:space="0" w:color="auto"/>
                                                        <w:right w:val="none" w:sz="0" w:space="0" w:color="auto"/>
                                                      </w:divBdr>
                                                      <w:divsChild>
                                                        <w:div w:id="902527587">
                                                          <w:marLeft w:val="0"/>
                                                          <w:marRight w:val="0"/>
                                                          <w:marTop w:val="0"/>
                                                          <w:marBottom w:val="0"/>
                                                          <w:divBdr>
                                                            <w:top w:val="none" w:sz="0" w:space="0" w:color="auto"/>
                                                            <w:left w:val="none" w:sz="0" w:space="0" w:color="auto"/>
                                                            <w:bottom w:val="none" w:sz="0" w:space="0" w:color="auto"/>
                                                            <w:right w:val="none" w:sz="0" w:space="0" w:color="auto"/>
                                                          </w:divBdr>
                                                          <w:divsChild>
                                                            <w:div w:id="689068647">
                                                              <w:marLeft w:val="0"/>
                                                              <w:marRight w:val="0"/>
                                                              <w:marTop w:val="0"/>
                                                              <w:marBottom w:val="0"/>
                                                              <w:divBdr>
                                                                <w:top w:val="none" w:sz="0" w:space="0" w:color="auto"/>
                                                                <w:left w:val="none" w:sz="0" w:space="0" w:color="auto"/>
                                                                <w:bottom w:val="none" w:sz="0" w:space="0" w:color="auto"/>
                                                                <w:right w:val="none" w:sz="0" w:space="0" w:color="auto"/>
                                                              </w:divBdr>
                                                              <w:divsChild>
                                                                <w:div w:id="1275405385">
                                                                  <w:marLeft w:val="0"/>
                                                                  <w:marRight w:val="0"/>
                                                                  <w:marTop w:val="0"/>
                                                                  <w:marBottom w:val="0"/>
                                                                  <w:divBdr>
                                                                    <w:top w:val="none" w:sz="0" w:space="0" w:color="auto"/>
                                                                    <w:left w:val="none" w:sz="0" w:space="0" w:color="auto"/>
                                                                    <w:bottom w:val="none" w:sz="0" w:space="0" w:color="auto"/>
                                                                    <w:right w:val="none" w:sz="0" w:space="0" w:color="auto"/>
                                                                  </w:divBdr>
                                                                  <w:divsChild>
                                                                    <w:div w:id="955909596">
                                                                      <w:marLeft w:val="0"/>
                                                                      <w:marRight w:val="0"/>
                                                                      <w:marTop w:val="0"/>
                                                                      <w:marBottom w:val="0"/>
                                                                      <w:divBdr>
                                                                        <w:top w:val="none" w:sz="0" w:space="0" w:color="auto"/>
                                                                        <w:left w:val="none" w:sz="0" w:space="0" w:color="auto"/>
                                                                        <w:bottom w:val="none" w:sz="0" w:space="0" w:color="auto"/>
                                                                        <w:right w:val="none" w:sz="0" w:space="0" w:color="auto"/>
                                                                      </w:divBdr>
                                                                      <w:divsChild>
                                                                        <w:div w:id="1171946803">
                                                                          <w:marLeft w:val="0"/>
                                                                          <w:marRight w:val="0"/>
                                                                          <w:marTop w:val="0"/>
                                                                          <w:marBottom w:val="0"/>
                                                                          <w:divBdr>
                                                                            <w:top w:val="none" w:sz="0" w:space="0" w:color="auto"/>
                                                                            <w:left w:val="none" w:sz="0" w:space="0" w:color="auto"/>
                                                                            <w:bottom w:val="none" w:sz="0" w:space="0" w:color="auto"/>
                                                                            <w:right w:val="none" w:sz="0" w:space="0" w:color="auto"/>
                                                                          </w:divBdr>
                                                                          <w:divsChild>
                                                                            <w:div w:id="1305041428">
                                                                              <w:marLeft w:val="0"/>
                                                                              <w:marRight w:val="0"/>
                                                                              <w:marTop w:val="0"/>
                                                                              <w:marBottom w:val="0"/>
                                                                              <w:divBdr>
                                                                                <w:top w:val="none" w:sz="0" w:space="0" w:color="auto"/>
                                                                                <w:left w:val="none" w:sz="0" w:space="0" w:color="auto"/>
                                                                                <w:bottom w:val="none" w:sz="0" w:space="0" w:color="auto"/>
                                                                                <w:right w:val="none" w:sz="0" w:space="0" w:color="auto"/>
                                                                              </w:divBdr>
                                                                              <w:divsChild>
                                                                                <w:div w:id="1716194784">
                                                                                  <w:marLeft w:val="0"/>
                                                                                  <w:marRight w:val="0"/>
                                                                                  <w:marTop w:val="0"/>
                                                                                  <w:marBottom w:val="0"/>
                                                                                  <w:divBdr>
                                                                                    <w:top w:val="none" w:sz="0" w:space="0" w:color="auto"/>
                                                                                    <w:left w:val="none" w:sz="0" w:space="0" w:color="auto"/>
                                                                                    <w:bottom w:val="none" w:sz="0" w:space="0" w:color="auto"/>
                                                                                    <w:right w:val="none" w:sz="0" w:space="0" w:color="auto"/>
                                                                                  </w:divBdr>
                                                                                  <w:divsChild>
                                                                                    <w:div w:id="1793746754">
                                                                                      <w:marLeft w:val="0"/>
                                                                                      <w:marRight w:val="0"/>
                                                                                      <w:marTop w:val="0"/>
                                                                                      <w:marBottom w:val="0"/>
                                                                                      <w:divBdr>
                                                                                        <w:top w:val="none" w:sz="0" w:space="0" w:color="auto"/>
                                                                                        <w:left w:val="none" w:sz="0" w:space="0" w:color="auto"/>
                                                                                        <w:bottom w:val="none" w:sz="0" w:space="0" w:color="auto"/>
                                                                                        <w:right w:val="none" w:sz="0" w:space="0" w:color="auto"/>
                                                                                      </w:divBdr>
                                                                                      <w:divsChild>
                                                                                        <w:div w:id="1776631428">
                                                                                          <w:marLeft w:val="0"/>
                                                                                          <w:marRight w:val="0"/>
                                                                                          <w:marTop w:val="0"/>
                                                                                          <w:marBottom w:val="0"/>
                                                                                          <w:divBdr>
                                                                                            <w:top w:val="none" w:sz="0" w:space="0" w:color="auto"/>
                                                                                            <w:left w:val="none" w:sz="0" w:space="0" w:color="auto"/>
                                                                                            <w:bottom w:val="none" w:sz="0" w:space="0" w:color="auto"/>
                                                                                            <w:right w:val="none" w:sz="0" w:space="0" w:color="auto"/>
                                                                                          </w:divBdr>
                                                                                          <w:divsChild>
                                                                                            <w:div w:id="1588877276">
                                                                                              <w:marLeft w:val="0"/>
                                                                                              <w:marRight w:val="0"/>
                                                                                              <w:marTop w:val="0"/>
                                                                                              <w:marBottom w:val="0"/>
                                                                                              <w:divBdr>
                                                                                                <w:top w:val="none" w:sz="0" w:space="0" w:color="auto"/>
                                                                                                <w:left w:val="none" w:sz="0" w:space="0" w:color="auto"/>
                                                                                                <w:bottom w:val="none" w:sz="0" w:space="0" w:color="auto"/>
                                                                                                <w:right w:val="none" w:sz="0" w:space="0" w:color="auto"/>
                                                                                              </w:divBdr>
                                                                                            </w:div>
                                                                                            <w:div w:id="863635428">
                                                                                              <w:marLeft w:val="0"/>
                                                                                              <w:marRight w:val="0"/>
                                                                                              <w:marTop w:val="0"/>
                                                                                              <w:marBottom w:val="0"/>
                                                                                              <w:divBdr>
                                                                                                <w:top w:val="none" w:sz="0" w:space="0" w:color="auto"/>
                                                                                                <w:left w:val="none" w:sz="0" w:space="0" w:color="auto"/>
                                                                                                <w:bottom w:val="none" w:sz="0" w:space="0" w:color="auto"/>
                                                                                                <w:right w:val="none" w:sz="0" w:space="0" w:color="auto"/>
                                                                                              </w:divBdr>
                                                                                            </w:div>
                                                                                            <w:div w:id="943344254">
                                                                                              <w:marLeft w:val="0"/>
                                                                                              <w:marRight w:val="0"/>
                                                                                              <w:marTop w:val="0"/>
                                                                                              <w:marBottom w:val="0"/>
                                                                                              <w:divBdr>
                                                                                                <w:top w:val="none" w:sz="0" w:space="0" w:color="auto"/>
                                                                                                <w:left w:val="none" w:sz="0" w:space="0" w:color="auto"/>
                                                                                                <w:bottom w:val="none" w:sz="0" w:space="0" w:color="auto"/>
                                                                                                <w:right w:val="none" w:sz="0" w:space="0" w:color="auto"/>
                                                                                              </w:divBdr>
                                                                                            </w:div>
                                                                                            <w:div w:id="1843668518">
                                                                                              <w:marLeft w:val="0"/>
                                                                                              <w:marRight w:val="0"/>
                                                                                              <w:marTop w:val="0"/>
                                                                                              <w:marBottom w:val="0"/>
                                                                                              <w:divBdr>
                                                                                                <w:top w:val="none" w:sz="0" w:space="0" w:color="auto"/>
                                                                                                <w:left w:val="none" w:sz="0" w:space="0" w:color="auto"/>
                                                                                                <w:bottom w:val="none" w:sz="0" w:space="0" w:color="auto"/>
                                                                                                <w:right w:val="none" w:sz="0" w:space="0" w:color="auto"/>
                                                                                              </w:divBdr>
                                                                                            </w:div>
                                                                                            <w:div w:id="284848417">
                                                                                              <w:marLeft w:val="0"/>
                                                                                              <w:marRight w:val="0"/>
                                                                                              <w:marTop w:val="0"/>
                                                                                              <w:marBottom w:val="0"/>
                                                                                              <w:divBdr>
                                                                                                <w:top w:val="none" w:sz="0" w:space="0" w:color="auto"/>
                                                                                                <w:left w:val="none" w:sz="0" w:space="0" w:color="auto"/>
                                                                                                <w:bottom w:val="none" w:sz="0" w:space="0" w:color="auto"/>
                                                                                                <w:right w:val="none" w:sz="0" w:space="0" w:color="auto"/>
                                                                                              </w:divBdr>
                                                                                            </w:div>
                                                                                            <w:div w:id="577516184">
                                                                                              <w:marLeft w:val="0"/>
                                                                                              <w:marRight w:val="0"/>
                                                                                              <w:marTop w:val="0"/>
                                                                                              <w:marBottom w:val="0"/>
                                                                                              <w:divBdr>
                                                                                                <w:top w:val="none" w:sz="0" w:space="0" w:color="auto"/>
                                                                                                <w:left w:val="none" w:sz="0" w:space="0" w:color="auto"/>
                                                                                                <w:bottom w:val="none" w:sz="0" w:space="0" w:color="auto"/>
                                                                                                <w:right w:val="none" w:sz="0" w:space="0" w:color="auto"/>
                                                                                              </w:divBdr>
                                                                                            </w:div>
                                                                                            <w:div w:id="195166306">
                                                                                              <w:marLeft w:val="0"/>
                                                                                              <w:marRight w:val="0"/>
                                                                                              <w:marTop w:val="0"/>
                                                                                              <w:marBottom w:val="0"/>
                                                                                              <w:divBdr>
                                                                                                <w:top w:val="none" w:sz="0" w:space="0" w:color="auto"/>
                                                                                                <w:left w:val="none" w:sz="0" w:space="0" w:color="auto"/>
                                                                                                <w:bottom w:val="none" w:sz="0" w:space="0" w:color="auto"/>
                                                                                                <w:right w:val="none" w:sz="0" w:space="0" w:color="auto"/>
                                                                                              </w:divBdr>
                                                                                            </w:div>
                                                                                            <w:div w:id="1032876418">
                                                                                              <w:marLeft w:val="0"/>
                                                                                              <w:marRight w:val="0"/>
                                                                                              <w:marTop w:val="0"/>
                                                                                              <w:marBottom w:val="0"/>
                                                                                              <w:divBdr>
                                                                                                <w:top w:val="none" w:sz="0" w:space="0" w:color="auto"/>
                                                                                                <w:left w:val="none" w:sz="0" w:space="0" w:color="auto"/>
                                                                                                <w:bottom w:val="none" w:sz="0" w:space="0" w:color="auto"/>
                                                                                                <w:right w:val="none" w:sz="0" w:space="0" w:color="auto"/>
                                                                                              </w:divBdr>
                                                                                            </w:div>
                                                                                            <w:div w:id="699209980">
                                                                                              <w:marLeft w:val="0"/>
                                                                                              <w:marRight w:val="0"/>
                                                                                              <w:marTop w:val="0"/>
                                                                                              <w:marBottom w:val="0"/>
                                                                                              <w:divBdr>
                                                                                                <w:top w:val="none" w:sz="0" w:space="0" w:color="auto"/>
                                                                                                <w:left w:val="none" w:sz="0" w:space="0" w:color="auto"/>
                                                                                                <w:bottom w:val="none" w:sz="0" w:space="0" w:color="auto"/>
                                                                                                <w:right w:val="none" w:sz="0" w:space="0" w:color="auto"/>
                                                                                              </w:divBdr>
                                                                                            </w:div>
                                                                                            <w:div w:id="42677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59511">
      <w:bodyDiv w:val="1"/>
      <w:marLeft w:val="0"/>
      <w:marRight w:val="0"/>
      <w:marTop w:val="0"/>
      <w:marBottom w:val="0"/>
      <w:divBdr>
        <w:top w:val="none" w:sz="0" w:space="0" w:color="auto"/>
        <w:left w:val="none" w:sz="0" w:space="0" w:color="auto"/>
        <w:bottom w:val="none" w:sz="0" w:space="0" w:color="auto"/>
        <w:right w:val="none" w:sz="0" w:space="0" w:color="auto"/>
      </w:divBdr>
    </w:div>
    <w:div w:id="184833759">
      <w:bodyDiv w:val="1"/>
      <w:marLeft w:val="0"/>
      <w:marRight w:val="0"/>
      <w:marTop w:val="0"/>
      <w:marBottom w:val="0"/>
      <w:divBdr>
        <w:top w:val="none" w:sz="0" w:space="0" w:color="auto"/>
        <w:left w:val="none" w:sz="0" w:space="0" w:color="auto"/>
        <w:bottom w:val="none" w:sz="0" w:space="0" w:color="auto"/>
        <w:right w:val="none" w:sz="0" w:space="0" w:color="auto"/>
      </w:divBdr>
      <w:divsChild>
        <w:div w:id="261228842">
          <w:marLeft w:val="0"/>
          <w:marRight w:val="0"/>
          <w:marTop w:val="0"/>
          <w:marBottom w:val="0"/>
          <w:divBdr>
            <w:top w:val="none" w:sz="0" w:space="0" w:color="auto"/>
            <w:left w:val="none" w:sz="0" w:space="0" w:color="auto"/>
            <w:bottom w:val="none" w:sz="0" w:space="0" w:color="auto"/>
            <w:right w:val="none" w:sz="0" w:space="0" w:color="auto"/>
          </w:divBdr>
          <w:divsChild>
            <w:div w:id="2054570336">
              <w:marLeft w:val="0"/>
              <w:marRight w:val="0"/>
              <w:marTop w:val="0"/>
              <w:marBottom w:val="0"/>
              <w:divBdr>
                <w:top w:val="none" w:sz="0" w:space="0" w:color="auto"/>
                <w:left w:val="none" w:sz="0" w:space="0" w:color="auto"/>
                <w:bottom w:val="none" w:sz="0" w:space="0" w:color="auto"/>
                <w:right w:val="none" w:sz="0" w:space="0" w:color="auto"/>
              </w:divBdr>
              <w:divsChild>
                <w:div w:id="2034189850">
                  <w:marLeft w:val="0"/>
                  <w:marRight w:val="0"/>
                  <w:marTop w:val="0"/>
                  <w:marBottom w:val="0"/>
                  <w:divBdr>
                    <w:top w:val="none" w:sz="0" w:space="0" w:color="auto"/>
                    <w:left w:val="none" w:sz="0" w:space="0" w:color="auto"/>
                    <w:bottom w:val="none" w:sz="0" w:space="0" w:color="auto"/>
                    <w:right w:val="none" w:sz="0" w:space="0" w:color="auto"/>
                  </w:divBdr>
                  <w:divsChild>
                    <w:div w:id="546555">
                      <w:marLeft w:val="0"/>
                      <w:marRight w:val="0"/>
                      <w:marTop w:val="0"/>
                      <w:marBottom w:val="0"/>
                      <w:divBdr>
                        <w:top w:val="none" w:sz="0" w:space="0" w:color="auto"/>
                        <w:left w:val="none" w:sz="0" w:space="0" w:color="auto"/>
                        <w:bottom w:val="none" w:sz="0" w:space="0" w:color="auto"/>
                        <w:right w:val="none" w:sz="0" w:space="0" w:color="auto"/>
                      </w:divBdr>
                      <w:divsChild>
                        <w:div w:id="1057050730">
                          <w:marLeft w:val="0"/>
                          <w:marRight w:val="0"/>
                          <w:marTop w:val="0"/>
                          <w:marBottom w:val="0"/>
                          <w:divBdr>
                            <w:top w:val="none" w:sz="0" w:space="0" w:color="auto"/>
                            <w:left w:val="none" w:sz="0" w:space="0" w:color="auto"/>
                            <w:bottom w:val="none" w:sz="0" w:space="0" w:color="auto"/>
                            <w:right w:val="none" w:sz="0" w:space="0" w:color="auto"/>
                          </w:divBdr>
                          <w:divsChild>
                            <w:div w:id="1422264462">
                              <w:marLeft w:val="0"/>
                              <w:marRight w:val="0"/>
                              <w:marTop w:val="0"/>
                              <w:marBottom w:val="0"/>
                              <w:divBdr>
                                <w:top w:val="none" w:sz="0" w:space="0" w:color="auto"/>
                                <w:left w:val="none" w:sz="0" w:space="0" w:color="auto"/>
                                <w:bottom w:val="none" w:sz="0" w:space="0" w:color="auto"/>
                                <w:right w:val="none" w:sz="0" w:space="0" w:color="auto"/>
                              </w:divBdr>
                              <w:divsChild>
                                <w:div w:id="339161707">
                                  <w:marLeft w:val="-225"/>
                                  <w:marRight w:val="-225"/>
                                  <w:marTop w:val="0"/>
                                  <w:marBottom w:val="0"/>
                                  <w:divBdr>
                                    <w:top w:val="none" w:sz="0" w:space="0" w:color="auto"/>
                                    <w:left w:val="none" w:sz="0" w:space="0" w:color="auto"/>
                                    <w:bottom w:val="none" w:sz="0" w:space="0" w:color="auto"/>
                                    <w:right w:val="none" w:sz="0" w:space="0" w:color="auto"/>
                                  </w:divBdr>
                                  <w:divsChild>
                                    <w:div w:id="1716466902">
                                      <w:marLeft w:val="0"/>
                                      <w:marRight w:val="0"/>
                                      <w:marTop w:val="0"/>
                                      <w:marBottom w:val="0"/>
                                      <w:divBdr>
                                        <w:top w:val="none" w:sz="0" w:space="0" w:color="auto"/>
                                        <w:left w:val="none" w:sz="0" w:space="0" w:color="auto"/>
                                        <w:bottom w:val="none" w:sz="0" w:space="0" w:color="auto"/>
                                        <w:right w:val="none" w:sz="0" w:space="0" w:color="auto"/>
                                      </w:divBdr>
                                      <w:divsChild>
                                        <w:div w:id="2018463041">
                                          <w:marLeft w:val="0"/>
                                          <w:marRight w:val="0"/>
                                          <w:marTop w:val="0"/>
                                          <w:marBottom w:val="0"/>
                                          <w:divBdr>
                                            <w:top w:val="none" w:sz="0" w:space="0" w:color="auto"/>
                                            <w:left w:val="none" w:sz="0" w:space="0" w:color="auto"/>
                                            <w:bottom w:val="none" w:sz="0" w:space="0" w:color="auto"/>
                                            <w:right w:val="none" w:sz="0" w:space="0" w:color="auto"/>
                                          </w:divBdr>
                                          <w:divsChild>
                                            <w:div w:id="1656882126">
                                              <w:marLeft w:val="0"/>
                                              <w:marRight w:val="0"/>
                                              <w:marTop w:val="0"/>
                                              <w:marBottom w:val="0"/>
                                              <w:divBdr>
                                                <w:top w:val="single" w:sz="6" w:space="0" w:color="EEEEEE"/>
                                                <w:left w:val="single" w:sz="6" w:space="0" w:color="EEEEEE"/>
                                                <w:bottom w:val="single" w:sz="6" w:space="0" w:color="EEEEEE"/>
                                                <w:right w:val="single" w:sz="6" w:space="0" w:color="EEEEEE"/>
                                              </w:divBdr>
                                              <w:divsChild>
                                                <w:div w:id="1814642321">
                                                  <w:marLeft w:val="0"/>
                                                  <w:marRight w:val="0"/>
                                                  <w:marTop w:val="0"/>
                                                  <w:marBottom w:val="0"/>
                                                  <w:divBdr>
                                                    <w:top w:val="none" w:sz="0" w:space="0" w:color="auto"/>
                                                    <w:left w:val="none" w:sz="0" w:space="0" w:color="auto"/>
                                                    <w:bottom w:val="none" w:sz="0" w:space="0" w:color="auto"/>
                                                    <w:right w:val="none" w:sz="0" w:space="0" w:color="auto"/>
                                                  </w:divBdr>
                                                  <w:divsChild>
                                                    <w:div w:id="1964722994">
                                                      <w:marLeft w:val="0"/>
                                                      <w:marRight w:val="0"/>
                                                      <w:marTop w:val="0"/>
                                                      <w:marBottom w:val="0"/>
                                                      <w:divBdr>
                                                        <w:top w:val="none" w:sz="0" w:space="0" w:color="auto"/>
                                                        <w:left w:val="none" w:sz="0" w:space="0" w:color="auto"/>
                                                        <w:bottom w:val="none" w:sz="0" w:space="0" w:color="auto"/>
                                                        <w:right w:val="none" w:sz="0" w:space="0" w:color="auto"/>
                                                      </w:divBdr>
                                                      <w:divsChild>
                                                        <w:div w:id="785856829">
                                                          <w:marLeft w:val="0"/>
                                                          <w:marRight w:val="0"/>
                                                          <w:marTop w:val="0"/>
                                                          <w:marBottom w:val="0"/>
                                                          <w:divBdr>
                                                            <w:top w:val="none" w:sz="0" w:space="0" w:color="auto"/>
                                                            <w:left w:val="none" w:sz="0" w:space="0" w:color="auto"/>
                                                            <w:bottom w:val="none" w:sz="0" w:space="0" w:color="auto"/>
                                                            <w:right w:val="none" w:sz="0" w:space="0" w:color="auto"/>
                                                          </w:divBdr>
                                                          <w:divsChild>
                                                            <w:div w:id="2004622369">
                                                              <w:marLeft w:val="0"/>
                                                              <w:marRight w:val="0"/>
                                                              <w:marTop w:val="0"/>
                                                              <w:marBottom w:val="0"/>
                                                              <w:divBdr>
                                                                <w:top w:val="none" w:sz="0" w:space="0" w:color="auto"/>
                                                                <w:left w:val="none" w:sz="0" w:space="0" w:color="auto"/>
                                                                <w:bottom w:val="none" w:sz="0" w:space="0" w:color="auto"/>
                                                                <w:right w:val="none" w:sz="0" w:space="0" w:color="auto"/>
                                                              </w:divBdr>
                                                              <w:divsChild>
                                                                <w:div w:id="1684553362">
                                                                  <w:marLeft w:val="0"/>
                                                                  <w:marRight w:val="0"/>
                                                                  <w:marTop w:val="0"/>
                                                                  <w:marBottom w:val="0"/>
                                                                  <w:divBdr>
                                                                    <w:top w:val="none" w:sz="0" w:space="0" w:color="auto"/>
                                                                    <w:left w:val="none" w:sz="0" w:space="0" w:color="auto"/>
                                                                    <w:bottom w:val="none" w:sz="0" w:space="0" w:color="auto"/>
                                                                    <w:right w:val="none" w:sz="0" w:space="0" w:color="auto"/>
                                                                  </w:divBdr>
                                                                  <w:divsChild>
                                                                    <w:div w:id="815341679">
                                                                      <w:marLeft w:val="0"/>
                                                                      <w:marRight w:val="0"/>
                                                                      <w:marTop w:val="0"/>
                                                                      <w:marBottom w:val="0"/>
                                                                      <w:divBdr>
                                                                        <w:top w:val="none" w:sz="0" w:space="0" w:color="auto"/>
                                                                        <w:left w:val="none" w:sz="0" w:space="0" w:color="auto"/>
                                                                        <w:bottom w:val="none" w:sz="0" w:space="0" w:color="auto"/>
                                                                        <w:right w:val="none" w:sz="0" w:space="0" w:color="auto"/>
                                                                      </w:divBdr>
                                                                      <w:divsChild>
                                                                        <w:div w:id="531115326">
                                                                          <w:marLeft w:val="0"/>
                                                                          <w:marRight w:val="0"/>
                                                                          <w:marTop w:val="0"/>
                                                                          <w:marBottom w:val="0"/>
                                                                          <w:divBdr>
                                                                            <w:top w:val="none" w:sz="0" w:space="0" w:color="auto"/>
                                                                            <w:left w:val="none" w:sz="0" w:space="0" w:color="auto"/>
                                                                            <w:bottom w:val="none" w:sz="0" w:space="0" w:color="auto"/>
                                                                            <w:right w:val="none" w:sz="0" w:space="0" w:color="auto"/>
                                                                          </w:divBdr>
                                                                          <w:divsChild>
                                                                            <w:div w:id="276064584">
                                                                              <w:marLeft w:val="0"/>
                                                                              <w:marRight w:val="0"/>
                                                                              <w:marTop w:val="0"/>
                                                                              <w:marBottom w:val="0"/>
                                                                              <w:divBdr>
                                                                                <w:top w:val="none" w:sz="0" w:space="0" w:color="auto"/>
                                                                                <w:left w:val="none" w:sz="0" w:space="0" w:color="auto"/>
                                                                                <w:bottom w:val="none" w:sz="0" w:space="0" w:color="auto"/>
                                                                                <w:right w:val="none" w:sz="0" w:space="0" w:color="auto"/>
                                                                              </w:divBdr>
                                                                              <w:divsChild>
                                                                                <w:div w:id="1273125651">
                                                                                  <w:marLeft w:val="0"/>
                                                                                  <w:marRight w:val="0"/>
                                                                                  <w:marTop w:val="0"/>
                                                                                  <w:marBottom w:val="0"/>
                                                                                  <w:divBdr>
                                                                                    <w:top w:val="none" w:sz="0" w:space="0" w:color="auto"/>
                                                                                    <w:left w:val="none" w:sz="0" w:space="0" w:color="auto"/>
                                                                                    <w:bottom w:val="none" w:sz="0" w:space="0" w:color="auto"/>
                                                                                    <w:right w:val="none" w:sz="0" w:space="0" w:color="auto"/>
                                                                                  </w:divBdr>
                                                                                  <w:divsChild>
                                                                                    <w:div w:id="1407410952">
                                                                                      <w:marLeft w:val="0"/>
                                                                                      <w:marRight w:val="0"/>
                                                                                      <w:marTop w:val="0"/>
                                                                                      <w:marBottom w:val="0"/>
                                                                                      <w:divBdr>
                                                                                        <w:top w:val="none" w:sz="0" w:space="0" w:color="auto"/>
                                                                                        <w:left w:val="none" w:sz="0" w:space="0" w:color="auto"/>
                                                                                        <w:bottom w:val="none" w:sz="0" w:space="0" w:color="auto"/>
                                                                                        <w:right w:val="none" w:sz="0" w:space="0" w:color="auto"/>
                                                                                      </w:divBdr>
                                                                                      <w:divsChild>
                                                                                        <w:div w:id="1575894069">
                                                                                          <w:marLeft w:val="0"/>
                                                                                          <w:marRight w:val="0"/>
                                                                                          <w:marTop w:val="0"/>
                                                                                          <w:marBottom w:val="0"/>
                                                                                          <w:divBdr>
                                                                                            <w:top w:val="none" w:sz="0" w:space="0" w:color="auto"/>
                                                                                            <w:left w:val="none" w:sz="0" w:space="0" w:color="auto"/>
                                                                                            <w:bottom w:val="none" w:sz="0" w:space="0" w:color="auto"/>
                                                                                            <w:right w:val="none" w:sz="0" w:space="0" w:color="auto"/>
                                                                                          </w:divBdr>
                                                                                          <w:divsChild>
                                                                                            <w:div w:id="600839654">
                                                                                              <w:marLeft w:val="0"/>
                                                                                              <w:marRight w:val="0"/>
                                                                                              <w:marTop w:val="0"/>
                                                                                              <w:marBottom w:val="0"/>
                                                                                              <w:divBdr>
                                                                                                <w:top w:val="none" w:sz="0" w:space="0" w:color="auto"/>
                                                                                                <w:left w:val="none" w:sz="0" w:space="0" w:color="auto"/>
                                                                                                <w:bottom w:val="none" w:sz="0" w:space="0" w:color="auto"/>
                                                                                                <w:right w:val="none" w:sz="0" w:space="0" w:color="auto"/>
                                                                                              </w:divBdr>
                                                                                            </w:div>
                                                                                            <w:div w:id="52614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649560">
      <w:bodyDiv w:val="1"/>
      <w:marLeft w:val="0"/>
      <w:marRight w:val="0"/>
      <w:marTop w:val="0"/>
      <w:marBottom w:val="0"/>
      <w:divBdr>
        <w:top w:val="none" w:sz="0" w:space="0" w:color="auto"/>
        <w:left w:val="none" w:sz="0" w:space="0" w:color="auto"/>
        <w:bottom w:val="none" w:sz="0" w:space="0" w:color="auto"/>
        <w:right w:val="none" w:sz="0" w:space="0" w:color="auto"/>
      </w:divBdr>
      <w:divsChild>
        <w:div w:id="329985704">
          <w:marLeft w:val="0"/>
          <w:marRight w:val="0"/>
          <w:marTop w:val="0"/>
          <w:marBottom w:val="0"/>
          <w:divBdr>
            <w:top w:val="none" w:sz="0" w:space="0" w:color="auto"/>
            <w:left w:val="none" w:sz="0" w:space="0" w:color="auto"/>
            <w:bottom w:val="none" w:sz="0" w:space="0" w:color="auto"/>
            <w:right w:val="none" w:sz="0" w:space="0" w:color="auto"/>
          </w:divBdr>
          <w:divsChild>
            <w:div w:id="333261490">
              <w:marLeft w:val="0"/>
              <w:marRight w:val="0"/>
              <w:marTop w:val="0"/>
              <w:marBottom w:val="0"/>
              <w:divBdr>
                <w:top w:val="none" w:sz="0" w:space="0" w:color="auto"/>
                <w:left w:val="none" w:sz="0" w:space="0" w:color="auto"/>
                <w:bottom w:val="none" w:sz="0" w:space="0" w:color="auto"/>
                <w:right w:val="none" w:sz="0" w:space="0" w:color="auto"/>
              </w:divBdr>
              <w:divsChild>
                <w:div w:id="1959292409">
                  <w:marLeft w:val="0"/>
                  <w:marRight w:val="0"/>
                  <w:marTop w:val="0"/>
                  <w:marBottom w:val="0"/>
                  <w:divBdr>
                    <w:top w:val="none" w:sz="0" w:space="0" w:color="auto"/>
                    <w:left w:val="none" w:sz="0" w:space="0" w:color="auto"/>
                    <w:bottom w:val="none" w:sz="0" w:space="0" w:color="auto"/>
                    <w:right w:val="none" w:sz="0" w:space="0" w:color="auto"/>
                  </w:divBdr>
                  <w:divsChild>
                    <w:div w:id="2038768338">
                      <w:marLeft w:val="0"/>
                      <w:marRight w:val="0"/>
                      <w:marTop w:val="0"/>
                      <w:marBottom w:val="0"/>
                      <w:divBdr>
                        <w:top w:val="none" w:sz="0" w:space="0" w:color="auto"/>
                        <w:left w:val="none" w:sz="0" w:space="0" w:color="auto"/>
                        <w:bottom w:val="none" w:sz="0" w:space="0" w:color="auto"/>
                        <w:right w:val="none" w:sz="0" w:space="0" w:color="auto"/>
                      </w:divBdr>
                      <w:divsChild>
                        <w:div w:id="1382366432">
                          <w:marLeft w:val="0"/>
                          <w:marRight w:val="0"/>
                          <w:marTop w:val="0"/>
                          <w:marBottom w:val="0"/>
                          <w:divBdr>
                            <w:top w:val="none" w:sz="0" w:space="0" w:color="auto"/>
                            <w:left w:val="none" w:sz="0" w:space="0" w:color="auto"/>
                            <w:bottom w:val="none" w:sz="0" w:space="0" w:color="auto"/>
                            <w:right w:val="none" w:sz="0" w:space="0" w:color="auto"/>
                          </w:divBdr>
                          <w:divsChild>
                            <w:div w:id="23143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04025">
      <w:bodyDiv w:val="1"/>
      <w:marLeft w:val="0"/>
      <w:marRight w:val="0"/>
      <w:marTop w:val="0"/>
      <w:marBottom w:val="0"/>
      <w:divBdr>
        <w:top w:val="none" w:sz="0" w:space="0" w:color="auto"/>
        <w:left w:val="none" w:sz="0" w:space="0" w:color="auto"/>
        <w:bottom w:val="none" w:sz="0" w:space="0" w:color="auto"/>
        <w:right w:val="none" w:sz="0" w:space="0" w:color="auto"/>
      </w:divBdr>
    </w:div>
    <w:div w:id="221254917">
      <w:bodyDiv w:val="1"/>
      <w:marLeft w:val="0"/>
      <w:marRight w:val="0"/>
      <w:marTop w:val="0"/>
      <w:marBottom w:val="0"/>
      <w:divBdr>
        <w:top w:val="none" w:sz="0" w:space="0" w:color="auto"/>
        <w:left w:val="none" w:sz="0" w:space="0" w:color="auto"/>
        <w:bottom w:val="none" w:sz="0" w:space="0" w:color="auto"/>
        <w:right w:val="none" w:sz="0" w:space="0" w:color="auto"/>
      </w:divBdr>
      <w:divsChild>
        <w:div w:id="3098736">
          <w:marLeft w:val="0"/>
          <w:marRight w:val="0"/>
          <w:marTop w:val="0"/>
          <w:marBottom w:val="0"/>
          <w:divBdr>
            <w:top w:val="none" w:sz="0" w:space="0" w:color="auto"/>
            <w:left w:val="none" w:sz="0" w:space="0" w:color="auto"/>
            <w:bottom w:val="none" w:sz="0" w:space="0" w:color="auto"/>
            <w:right w:val="none" w:sz="0" w:space="0" w:color="auto"/>
          </w:divBdr>
          <w:divsChild>
            <w:div w:id="1531917259">
              <w:marLeft w:val="0"/>
              <w:marRight w:val="0"/>
              <w:marTop w:val="0"/>
              <w:marBottom w:val="0"/>
              <w:divBdr>
                <w:top w:val="none" w:sz="0" w:space="0" w:color="auto"/>
                <w:left w:val="none" w:sz="0" w:space="0" w:color="auto"/>
                <w:bottom w:val="none" w:sz="0" w:space="0" w:color="auto"/>
                <w:right w:val="none" w:sz="0" w:space="0" w:color="auto"/>
              </w:divBdr>
              <w:divsChild>
                <w:div w:id="422342663">
                  <w:marLeft w:val="0"/>
                  <w:marRight w:val="0"/>
                  <w:marTop w:val="0"/>
                  <w:marBottom w:val="0"/>
                  <w:divBdr>
                    <w:top w:val="none" w:sz="0" w:space="0" w:color="auto"/>
                    <w:left w:val="none" w:sz="0" w:space="0" w:color="auto"/>
                    <w:bottom w:val="none" w:sz="0" w:space="0" w:color="auto"/>
                    <w:right w:val="none" w:sz="0" w:space="0" w:color="auto"/>
                  </w:divBdr>
                  <w:divsChild>
                    <w:div w:id="1032341069">
                      <w:marLeft w:val="0"/>
                      <w:marRight w:val="0"/>
                      <w:marTop w:val="0"/>
                      <w:marBottom w:val="0"/>
                      <w:divBdr>
                        <w:top w:val="none" w:sz="0" w:space="0" w:color="auto"/>
                        <w:left w:val="none" w:sz="0" w:space="0" w:color="auto"/>
                        <w:bottom w:val="none" w:sz="0" w:space="0" w:color="auto"/>
                        <w:right w:val="none" w:sz="0" w:space="0" w:color="auto"/>
                      </w:divBdr>
                      <w:divsChild>
                        <w:div w:id="825820255">
                          <w:marLeft w:val="0"/>
                          <w:marRight w:val="0"/>
                          <w:marTop w:val="0"/>
                          <w:marBottom w:val="0"/>
                          <w:divBdr>
                            <w:top w:val="none" w:sz="0" w:space="0" w:color="auto"/>
                            <w:left w:val="none" w:sz="0" w:space="0" w:color="auto"/>
                            <w:bottom w:val="none" w:sz="0" w:space="0" w:color="auto"/>
                            <w:right w:val="none" w:sz="0" w:space="0" w:color="auto"/>
                          </w:divBdr>
                          <w:divsChild>
                            <w:div w:id="1482230272">
                              <w:marLeft w:val="0"/>
                              <w:marRight w:val="0"/>
                              <w:marTop w:val="0"/>
                              <w:marBottom w:val="0"/>
                              <w:divBdr>
                                <w:top w:val="none" w:sz="0" w:space="0" w:color="auto"/>
                                <w:left w:val="none" w:sz="0" w:space="0" w:color="auto"/>
                                <w:bottom w:val="none" w:sz="0" w:space="0" w:color="auto"/>
                                <w:right w:val="none" w:sz="0" w:space="0" w:color="auto"/>
                              </w:divBdr>
                              <w:divsChild>
                                <w:div w:id="911427464">
                                  <w:marLeft w:val="-225"/>
                                  <w:marRight w:val="-225"/>
                                  <w:marTop w:val="0"/>
                                  <w:marBottom w:val="0"/>
                                  <w:divBdr>
                                    <w:top w:val="none" w:sz="0" w:space="0" w:color="auto"/>
                                    <w:left w:val="none" w:sz="0" w:space="0" w:color="auto"/>
                                    <w:bottom w:val="none" w:sz="0" w:space="0" w:color="auto"/>
                                    <w:right w:val="none" w:sz="0" w:space="0" w:color="auto"/>
                                  </w:divBdr>
                                  <w:divsChild>
                                    <w:div w:id="1981884680">
                                      <w:marLeft w:val="0"/>
                                      <w:marRight w:val="0"/>
                                      <w:marTop w:val="0"/>
                                      <w:marBottom w:val="0"/>
                                      <w:divBdr>
                                        <w:top w:val="none" w:sz="0" w:space="0" w:color="auto"/>
                                        <w:left w:val="none" w:sz="0" w:space="0" w:color="auto"/>
                                        <w:bottom w:val="none" w:sz="0" w:space="0" w:color="auto"/>
                                        <w:right w:val="none" w:sz="0" w:space="0" w:color="auto"/>
                                      </w:divBdr>
                                      <w:divsChild>
                                        <w:div w:id="402144680">
                                          <w:marLeft w:val="0"/>
                                          <w:marRight w:val="0"/>
                                          <w:marTop w:val="0"/>
                                          <w:marBottom w:val="0"/>
                                          <w:divBdr>
                                            <w:top w:val="none" w:sz="0" w:space="0" w:color="auto"/>
                                            <w:left w:val="none" w:sz="0" w:space="0" w:color="auto"/>
                                            <w:bottom w:val="none" w:sz="0" w:space="0" w:color="auto"/>
                                            <w:right w:val="none" w:sz="0" w:space="0" w:color="auto"/>
                                          </w:divBdr>
                                          <w:divsChild>
                                            <w:div w:id="161744977">
                                              <w:marLeft w:val="0"/>
                                              <w:marRight w:val="0"/>
                                              <w:marTop w:val="0"/>
                                              <w:marBottom w:val="0"/>
                                              <w:divBdr>
                                                <w:top w:val="single" w:sz="6" w:space="0" w:color="EEEEEE"/>
                                                <w:left w:val="single" w:sz="6" w:space="0" w:color="EEEEEE"/>
                                                <w:bottom w:val="single" w:sz="6" w:space="0" w:color="EEEEEE"/>
                                                <w:right w:val="single" w:sz="6" w:space="0" w:color="EEEEEE"/>
                                              </w:divBdr>
                                              <w:divsChild>
                                                <w:div w:id="1287269916">
                                                  <w:marLeft w:val="0"/>
                                                  <w:marRight w:val="0"/>
                                                  <w:marTop w:val="0"/>
                                                  <w:marBottom w:val="0"/>
                                                  <w:divBdr>
                                                    <w:top w:val="none" w:sz="0" w:space="0" w:color="auto"/>
                                                    <w:left w:val="none" w:sz="0" w:space="0" w:color="auto"/>
                                                    <w:bottom w:val="none" w:sz="0" w:space="0" w:color="auto"/>
                                                    <w:right w:val="none" w:sz="0" w:space="0" w:color="auto"/>
                                                  </w:divBdr>
                                                  <w:divsChild>
                                                    <w:div w:id="678779035">
                                                      <w:marLeft w:val="0"/>
                                                      <w:marRight w:val="0"/>
                                                      <w:marTop w:val="0"/>
                                                      <w:marBottom w:val="0"/>
                                                      <w:divBdr>
                                                        <w:top w:val="none" w:sz="0" w:space="0" w:color="auto"/>
                                                        <w:left w:val="none" w:sz="0" w:space="0" w:color="auto"/>
                                                        <w:bottom w:val="none" w:sz="0" w:space="0" w:color="auto"/>
                                                        <w:right w:val="none" w:sz="0" w:space="0" w:color="auto"/>
                                                      </w:divBdr>
                                                      <w:divsChild>
                                                        <w:div w:id="116261792">
                                                          <w:marLeft w:val="0"/>
                                                          <w:marRight w:val="0"/>
                                                          <w:marTop w:val="0"/>
                                                          <w:marBottom w:val="0"/>
                                                          <w:divBdr>
                                                            <w:top w:val="none" w:sz="0" w:space="0" w:color="auto"/>
                                                            <w:left w:val="none" w:sz="0" w:space="0" w:color="auto"/>
                                                            <w:bottom w:val="none" w:sz="0" w:space="0" w:color="auto"/>
                                                            <w:right w:val="none" w:sz="0" w:space="0" w:color="auto"/>
                                                          </w:divBdr>
                                                          <w:divsChild>
                                                            <w:div w:id="654333825">
                                                              <w:marLeft w:val="0"/>
                                                              <w:marRight w:val="0"/>
                                                              <w:marTop w:val="0"/>
                                                              <w:marBottom w:val="0"/>
                                                              <w:divBdr>
                                                                <w:top w:val="none" w:sz="0" w:space="0" w:color="auto"/>
                                                                <w:left w:val="none" w:sz="0" w:space="0" w:color="auto"/>
                                                                <w:bottom w:val="none" w:sz="0" w:space="0" w:color="auto"/>
                                                                <w:right w:val="none" w:sz="0" w:space="0" w:color="auto"/>
                                                              </w:divBdr>
                                                              <w:divsChild>
                                                                <w:div w:id="1495409470">
                                                                  <w:marLeft w:val="0"/>
                                                                  <w:marRight w:val="0"/>
                                                                  <w:marTop w:val="0"/>
                                                                  <w:marBottom w:val="0"/>
                                                                  <w:divBdr>
                                                                    <w:top w:val="none" w:sz="0" w:space="0" w:color="auto"/>
                                                                    <w:left w:val="none" w:sz="0" w:space="0" w:color="auto"/>
                                                                    <w:bottom w:val="none" w:sz="0" w:space="0" w:color="auto"/>
                                                                    <w:right w:val="none" w:sz="0" w:space="0" w:color="auto"/>
                                                                  </w:divBdr>
                                                                  <w:divsChild>
                                                                    <w:div w:id="873155728">
                                                                      <w:marLeft w:val="0"/>
                                                                      <w:marRight w:val="0"/>
                                                                      <w:marTop w:val="0"/>
                                                                      <w:marBottom w:val="0"/>
                                                                      <w:divBdr>
                                                                        <w:top w:val="none" w:sz="0" w:space="0" w:color="auto"/>
                                                                        <w:left w:val="none" w:sz="0" w:space="0" w:color="auto"/>
                                                                        <w:bottom w:val="none" w:sz="0" w:space="0" w:color="auto"/>
                                                                        <w:right w:val="none" w:sz="0" w:space="0" w:color="auto"/>
                                                                      </w:divBdr>
                                                                      <w:divsChild>
                                                                        <w:div w:id="1127506899">
                                                                          <w:marLeft w:val="0"/>
                                                                          <w:marRight w:val="0"/>
                                                                          <w:marTop w:val="0"/>
                                                                          <w:marBottom w:val="0"/>
                                                                          <w:divBdr>
                                                                            <w:top w:val="none" w:sz="0" w:space="0" w:color="auto"/>
                                                                            <w:left w:val="none" w:sz="0" w:space="0" w:color="auto"/>
                                                                            <w:bottom w:val="none" w:sz="0" w:space="0" w:color="auto"/>
                                                                            <w:right w:val="none" w:sz="0" w:space="0" w:color="auto"/>
                                                                          </w:divBdr>
                                                                          <w:divsChild>
                                                                            <w:div w:id="1493443922">
                                                                              <w:marLeft w:val="0"/>
                                                                              <w:marRight w:val="0"/>
                                                                              <w:marTop w:val="0"/>
                                                                              <w:marBottom w:val="0"/>
                                                                              <w:divBdr>
                                                                                <w:top w:val="none" w:sz="0" w:space="0" w:color="auto"/>
                                                                                <w:left w:val="none" w:sz="0" w:space="0" w:color="auto"/>
                                                                                <w:bottom w:val="none" w:sz="0" w:space="0" w:color="auto"/>
                                                                                <w:right w:val="none" w:sz="0" w:space="0" w:color="auto"/>
                                                                              </w:divBdr>
                                                                              <w:divsChild>
                                                                                <w:div w:id="2130395513">
                                                                                  <w:marLeft w:val="0"/>
                                                                                  <w:marRight w:val="0"/>
                                                                                  <w:marTop w:val="0"/>
                                                                                  <w:marBottom w:val="0"/>
                                                                                  <w:divBdr>
                                                                                    <w:top w:val="none" w:sz="0" w:space="0" w:color="auto"/>
                                                                                    <w:left w:val="none" w:sz="0" w:space="0" w:color="auto"/>
                                                                                    <w:bottom w:val="none" w:sz="0" w:space="0" w:color="auto"/>
                                                                                    <w:right w:val="none" w:sz="0" w:space="0" w:color="auto"/>
                                                                                  </w:divBdr>
                                                                                  <w:divsChild>
                                                                                    <w:div w:id="1094207396">
                                                                                      <w:marLeft w:val="0"/>
                                                                                      <w:marRight w:val="0"/>
                                                                                      <w:marTop w:val="0"/>
                                                                                      <w:marBottom w:val="0"/>
                                                                                      <w:divBdr>
                                                                                        <w:top w:val="none" w:sz="0" w:space="0" w:color="auto"/>
                                                                                        <w:left w:val="none" w:sz="0" w:space="0" w:color="auto"/>
                                                                                        <w:bottom w:val="none" w:sz="0" w:space="0" w:color="auto"/>
                                                                                        <w:right w:val="none" w:sz="0" w:space="0" w:color="auto"/>
                                                                                      </w:divBdr>
                                                                                      <w:divsChild>
                                                                                        <w:div w:id="127944674">
                                                                                          <w:marLeft w:val="0"/>
                                                                                          <w:marRight w:val="0"/>
                                                                                          <w:marTop w:val="0"/>
                                                                                          <w:marBottom w:val="0"/>
                                                                                          <w:divBdr>
                                                                                            <w:top w:val="none" w:sz="0" w:space="0" w:color="auto"/>
                                                                                            <w:left w:val="none" w:sz="0" w:space="0" w:color="auto"/>
                                                                                            <w:bottom w:val="none" w:sz="0" w:space="0" w:color="auto"/>
                                                                                            <w:right w:val="none" w:sz="0" w:space="0" w:color="auto"/>
                                                                                          </w:divBdr>
                                                                                          <w:divsChild>
                                                                                            <w:div w:id="1624120377">
                                                                                              <w:marLeft w:val="0"/>
                                                                                              <w:marRight w:val="0"/>
                                                                                              <w:marTop w:val="0"/>
                                                                                              <w:marBottom w:val="0"/>
                                                                                              <w:divBdr>
                                                                                                <w:top w:val="none" w:sz="0" w:space="0" w:color="auto"/>
                                                                                                <w:left w:val="none" w:sz="0" w:space="0" w:color="auto"/>
                                                                                                <w:bottom w:val="none" w:sz="0" w:space="0" w:color="auto"/>
                                                                                                <w:right w:val="none" w:sz="0" w:space="0" w:color="auto"/>
                                                                                              </w:divBdr>
                                                                                            </w:div>
                                                                                            <w:div w:id="103149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2063299">
      <w:bodyDiv w:val="1"/>
      <w:marLeft w:val="0"/>
      <w:marRight w:val="0"/>
      <w:marTop w:val="0"/>
      <w:marBottom w:val="0"/>
      <w:divBdr>
        <w:top w:val="none" w:sz="0" w:space="0" w:color="auto"/>
        <w:left w:val="none" w:sz="0" w:space="0" w:color="auto"/>
        <w:bottom w:val="none" w:sz="0" w:space="0" w:color="auto"/>
        <w:right w:val="none" w:sz="0" w:space="0" w:color="auto"/>
      </w:divBdr>
      <w:divsChild>
        <w:div w:id="1808936593">
          <w:marLeft w:val="0"/>
          <w:marRight w:val="0"/>
          <w:marTop w:val="0"/>
          <w:marBottom w:val="0"/>
          <w:divBdr>
            <w:top w:val="none" w:sz="0" w:space="0" w:color="auto"/>
            <w:left w:val="none" w:sz="0" w:space="0" w:color="auto"/>
            <w:bottom w:val="none" w:sz="0" w:space="0" w:color="auto"/>
            <w:right w:val="none" w:sz="0" w:space="0" w:color="auto"/>
          </w:divBdr>
          <w:divsChild>
            <w:div w:id="1270309804">
              <w:marLeft w:val="0"/>
              <w:marRight w:val="0"/>
              <w:marTop w:val="0"/>
              <w:marBottom w:val="0"/>
              <w:divBdr>
                <w:top w:val="none" w:sz="0" w:space="0" w:color="auto"/>
                <w:left w:val="none" w:sz="0" w:space="0" w:color="auto"/>
                <w:bottom w:val="none" w:sz="0" w:space="0" w:color="auto"/>
                <w:right w:val="none" w:sz="0" w:space="0" w:color="auto"/>
              </w:divBdr>
              <w:divsChild>
                <w:div w:id="587234915">
                  <w:marLeft w:val="0"/>
                  <w:marRight w:val="0"/>
                  <w:marTop w:val="0"/>
                  <w:marBottom w:val="0"/>
                  <w:divBdr>
                    <w:top w:val="none" w:sz="0" w:space="0" w:color="auto"/>
                    <w:left w:val="none" w:sz="0" w:space="0" w:color="auto"/>
                    <w:bottom w:val="none" w:sz="0" w:space="0" w:color="auto"/>
                    <w:right w:val="none" w:sz="0" w:space="0" w:color="auto"/>
                  </w:divBdr>
                  <w:divsChild>
                    <w:div w:id="1151557776">
                      <w:marLeft w:val="0"/>
                      <w:marRight w:val="0"/>
                      <w:marTop w:val="0"/>
                      <w:marBottom w:val="0"/>
                      <w:divBdr>
                        <w:top w:val="none" w:sz="0" w:space="0" w:color="auto"/>
                        <w:left w:val="none" w:sz="0" w:space="0" w:color="auto"/>
                        <w:bottom w:val="none" w:sz="0" w:space="0" w:color="auto"/>
                        <w:right w:val="none" w:sz="0" w:space="0" w:color="auto"/>
                      </w:divBdr>
                      <w:divsChild>
                        <w:div w:id="1966421117">
                          <w:marLeft w:val="0"/>
                          <w:marRight w:val="0"/>
                          <w:marTop w:val="0"/>
                          <w:marBottom w:val="0"/>
                          <w:divBdr>
                            <w:top w:val="none" w:sz="0" w:space="0" w:color="auto"/>
                            <w:left w:val="none" w:sz="0" w:space="0" w:color="auto"/>
                            <w:bottom w:val="none" w:sz="0" w:space="0" w:color="auto"/>
                            <w:right w:val="none" w:sz="0" w:space="0" w:color="auto"/>
                          </w:divBdr>
                          <w:divsChild>
                            <w:div w:id="492835534">
                              <w:marLeft w:val="0"/>
                              <w:marRight w:val="0"/>
                              <w:marTop w:val="0"/>
                              <w:marBottom w:val="0"/>
                              <w:divBdr>
                                <w:top w:val="none" w:sz="0" w:space="0" w:color="auto"/>
                                <w:left w:val="none" w:sz="0" w:space="0" w:color="auto"/>
                                <w:bottom w:val="none" w:sz="0" w:space="0" w:color="auto"/>
                                <w:right w:val="none" w:sz="0" w:space="0" w:color="auto"/>
                              </w:divBdr>
                              <w:divsChild>
                                <w:div w:id="1666980376">
                                  <w:marLeft w:val="-225"/>
                                  <w:marRight w:val="-225"/>
                                  <w:marTop w:val="0"/>
                                  <w:marBottom w:val="0"/>
                                  <w:divBdr>
                                    <w:top w:val="none" w:sz="0" w:space="0" w:color="auto"/>
                                    <w:left w:val="none" w:sz="0" w:space="0" w:color="auto"/>
                                    <w:bottom w:val="none" w:sz="0" w:space="0" w:color="auto"/>
                                    <w:right w:val="none" w:sz="0" w:space="0" w:color="auto"/>
                                  </w:divBdr>
                                  <w:divsChild>
                                    <w:div w:id="875894097">
                                      <w:marLeft w:val="0"/>
                                      <w:marRight w:val="0"/>
                                      <w:marTop w:val="0"/>
                                      <w:marBottom w:val="0"/>
                                      <w:divBdr>
                                        <w:top w:val="none" w:sz="0" w:space="0" w:color="auto"/>
                                        <w:left w:val="none" w:sz="0" w:space="0" w:color="auto"/>
                                        <w:bottom w:val="none" w:sz="0" w:space="0" w:color="auto"/>
                                        <w:right w:val="none" w:sz="0" w:space="0" w:color="auto"/>
                                      </w:divBdr>
                                      <w:divsChild>
                                        <w:div w:id="396636859">
                                          <w:marLeft w:val="0"/>
                                          <w:marRight w:val="0"/>
                                          <w:marTop w:val="0"/>
                                          <w:marBottom w:val="0"/>
                                          <w:divBdr>
                                            <w:top w:val="none" w:sz="0" w:space="0" w:color="auto"/>
                                            <w:left w:val="none" w:sz="0" w:space="0" w:color="auto"/>
                                            <w:bottom w:val="none" w:sz="0" w:space="0" w:color="auto"/>
                                            <w:right w:val="none" w:sz="0" w:space="0" w:color="auto"/>
                                          </w:divBdr>
                                          <w:divsChild>
                                            <w:div w:id="1274508987">
                                              <w:marLeft w:val="0"/>
                                              <w:marRight w:val="0"/>
                                              <w:marTop w:val="0"/>
                                              <w:marBottom w:val="0"/>
                                              <w:divBdr>
                                                <w:top w:val="single" w:sz="6" w:space="0" w:color="EEEEEE"/>
                                                <w:left w:val="single" w:sz="6" w:space="0" w:color="EEEEEE"/>
                                                <w:bottom w:val="single" w:sz="6" w:space="0" w:color="EEEEEE"/>
                                                <w:right w:val="single" w:sz="6" w:space="0" w:color="EEEEEE"/>
                                              </w:divBdr>
                                              <w:divsChild>
                                                <w:div w:id="1723403987">
                                                  <w:marLeft w:val="0"/>
                                                  <w:marRight w:val="0"/>
                                                  <w:marTop w:val="0"/>
                                                  <w:marBottom w:val="0"/>
                                                  <w:divBdr>
                                                    <w:top w:val="none" w:sz="0" w:space="0" w:color="auto"/>
                                                    <w:left w:val="none" w:sz="0" w:space="0" w:color="auto"/>
                                                    <w:bottom w:val="none" w:sz="0" w:space="0" w:color="auto"/>
                                                    <w:right w:val="none" w:sz="0" w:space="0" w:color="auto"/>
                                                  </w:divBdr>
                                                  <w:divsChild>
                                                    <w:div w:id="50231304">
                                                      <w:marLeft w:val="0"/>
                                                      <w:marRight w:val="0"/>
                                                      <w:marTop w:val="0"/>
                                                      <w:marBottom w:val="0"/>
                                                      <w:divBdr>
                                                        <w:top w:val="none" w:sz="0" w:space="0" w:color="auto"/>
                                                        <w:left w:val="none" w:sz="0" w:space="0" w:color="auto"/>
                                                        <w:bottom w:val="none" w:sz="0" w:space="0" w:color="auto"/>
                                                        <w:right w:val="none" w:sz="0" w:space="0" w:color="auto"/>
                                                      </w:divBdr>
                                                      <w:divsChild>
                                                        <w:div w:id="497965209">
                                                          <w:marLeft w:val="0"/>
                                                          <w:marRight w:val="0"/>
                                                          <w:marTop w:val="0"/>
                                                          <w:marBottom w:val="0"/>
                                                          <w:divBdr>
                                                            <w:top w:val="none" w:sz="0" w:space="0" w:color="auto"/>
                                                            <w:left w:val="none" w:sz="0" w:space="0" w:color="auto"/>
                                                            <w:bottom w:val="none" w:sz="0" w:space="0" w:color="auto"/>
                                                            <w:right w:val="none" w:sz="0" w:space="0" w:color="auto"/>
                                                          </w:divBdr>
                                                          <w:divsChild>
                                                            <w:div w:id="139345405">
                                                              <w:marLeft w:val="0"/>
                                                              <w:marRight w:val="0"/>
                                                              <w:marTop w:val="0"/>
                                                              <w:marBottom w:val="0"/>
                                                              <w:divBdr>
                                                                <w:top w:val="none" w:sz="0" w:space="0" w:color="auto"/>
                                                                <w:left w:val="none" w:sz="0" w:space="0" w:color="auto"/>
                                                                <w:bottom w:val="none" w:sz="0" w:space="0" w:color="auto"/>
                                                                <w:right w:val="none" w:sz="0" w:space="0" w:color="auto"/>
                                                              </w:divBdr>
                                                              <w:divsChild>
                                                                <w:div w:id="1973829393">
                                                                  <w:marLeft w:val="0"/>
                                                                  <w:marRight w:val="0"/>
                                                                  <w:marTop w:val="0"/>
                                                                  <w:marBottom w:val="0"/>
                                                                  <w:divBdr>
                                                                    <w:top w:val="none" w:sz="0" w:space="0" w:color="auto"/>
                                                                    <w:left w:val="none" w:sz="0" w:space="0" w:color="auto"/>
                                                                    <w:bottom w:val="none" w:sz="0" w:space="0" w:color="auto"/>
                                                                    <w:right w:val="none" w:sz="0" w:space="0" w:color="auto"/>
                                                                  </w:divBdr>
                                                                  <w:divsChild>
                                                                    <w:div w:id="362748002">
                                                                      <w:marLeft w:val="0"/>
                                                                      <w:marRight w:val="0"/>
                                                                      <w:marTop w:val="0"/>
                                                                      <w:marBottom w:val="0"/>
                                                                      <w:divBdr>
                                                                        <w:top w:val="none" w:sz="0" w:space="0" w:color="auto"/>
                                                                        <w:left w:val="none" w:sz="0" w:space="0" w:color="auto"/>
                                                                        <w:bottom w:val="none" w:sz="0" w:space="0" w:color="auto"/>
                                                                        <w:right w:val="none" w:sz="0" w:space="0" w:color="auto"/>
                                                                      </w:divBdr>
                                                                      <w:divsChild>
                                                                        <w:div w:id="849879086">
                                                                          <w:marLeft w:val="0"/>
                                                                          <w:marRight w:val="0"/>
                                                                          <w:marTop w:val="0"/>
                                                                          <w:marBottom w:val="0"/>
                                                                          <w:divBdr>
                                                                            <w:top w:val="none" w:sz="0" w:space="0" w:color="auto"/>
                                                                            <w:left w:val="none" w:sz="0" w:space="0" w:color="auto"/>
                                                                            <w:bottom w:val="none" w:sz="0" w:space="0" w:color="auto"/>
                                                                            <w:right w:val="none" w:sz="0" w:space="0" w:color="auto"/>
                                                                          </w:divBdr>
                                                                          <w:divsChild>
                                                                            <w:div w:id="784422355">
                                                                              <w:marLeft w:val="0"/>
                                                                              <w:marRight w:val="0"/>
                                                                              <w:marTop w:val="0"/>
                                                                              <w:marBottom w:val="0"/>
                                                                              <w:divBdr>
                                                                                <w:top w:val="none" w:sz="0" w:space="0" w:color="auto"/>
                                                                                <w:left w:val="none" w:sz="0" w:space="0" w:color="auto"/>
                                                                                <w:bottom w:val="none" w:sz="0" w:space="0" w:color="auto"/>
                                                                                <w:right w:val="none" w:sz="0" w:space="0" w:color="auto"/>
                                                                              </w:divBdr>
                                                                              <w:divsChild>
                                                                                <w:div w:id="2105029467">
                                                                                  <w:marLeft w:val="0"/>
                                                                                  <w:marRight w:val="0"/>
                                                                                  <w:marTop w:val="0"/>
                                                                                  <w:marBottom w:val="0"/>
                                                                                  <w:divBdr>
                                                                                    <w:top w:val="none" w:sz="0" w:space="0" w:color="auto"/>
                                                                                    <w:left w:val="none" w:sz="0" w:space="0" w:color="auto"/>
                                                                                    <w:bottom w:val="none" w:sz="0" w:space="0" w:color="auto"/>
                                                                                    <w:right w:val="none" w:sz="0" w:space="0" w:color="auto"/>
                                                                                  </w:divBdr>
                                                                                  <w:divsChild>
                                                                                    <w:div w:id="136370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6962707">
      <w:bodyDiv w:val="1"/>
      <w:marLeft w:val="0"/>
      <w:marRight w:val="0"/>
      <w:marTop w:val="0"/>
      <w:marBottom w:val="0"/>
      <w:divBdr>
        <w:top w:val="none" w:sz="0" w:space="0" w:color="auto"/>
        <w:left w:val="none" w:sz="0" w:space="0" w:color="auto"/>
        <w:bottom w:val="none" w:sz="0" w:space="0" w:color="auto"/>
        <w:right w:val="none" w:sz="0" w:space="0" w:color="auto"/>
      </w:divBdr>
      <w:divsChild>
        <w:div w:id="732313057">
          <w:marLeft w:val="0"/>
          <w:marRight w:val="0"/>
          <w:marTop w:val="0"/>
          <w:marBottom w:val="0"/>
          <w:divBdr>
            <w:top w:val="none" w:sz="0" w:space="0" w:color="auto"/>
            <w:left w:val="none" w:sz="0" w:space="0" w:color="auto"/>
            <w:bottom w:val="none" w:sz="0" w:space="0" w:color="auto"/>
            <w:right w:val="none" w:sz="0" w:space="0" w:color="auto"/>
          </w:divBdr>
          <w:divsChild>
            <w:div w:id="708645573">
              <w:marLeft w:val="0"/>
              <w:marRight w:val="0"/>
              <w:marTop w:val="0"/>
              <w:marBottom w:val="0"/>
              <w:divBdr>
                <w:top w:val="none" w:sz="0" w:space="0" w:color="auto"/>
                <w:left w:val="none" w:sz="0" w:space="0" w:color="auto"/>
                <w:bottom w:val="none" w:sz="0" w:space="0" w:color="auto"/>
                <w:right w:val="none" w:sz="0" w:space="0" w:color="auto"/>
              </w:divBdr>
              <w:divsChild>
                <w:div w:id="334650646">
                  <w:marLeft w:val="0"/>
                  <w:marRight w:val="0"/>
                  <w:marTop w:val="0"/>
                  <w:marBottom w:val="0"/>
                  <w:divBdr>
                    <w:top w:val="none" w:sz="0" w:space="0" w:color="auto"/>
                    <w:left w:val="none" w:sz="0" w:space="0" w:color="auto"/>
                    <w:bottom w:val="none" w:sz="0" w:space="0" w:color="auto"/>
                    <w:right w:val="none" w:sz="0" w:space="0" w:color="auto"/>
                  </w:divBdr>
                  <w:divsChild>
                    <w:div w:id="379331407">
                      <w:marLeft w:val="0"/>
                      <w:marRight w:val="0"/>
                      <w:marTop w:val="0"/>
                      <w:marBottom w:val="0"/>
                      <w:divBdr>
                        <w:top w:val="none" w:sz="0" w:space="0" w:color="auto"/>
                        <w:left w:val="none" w:sz="0" w:space="0" w:color="auto"/>
                        <w:bottom w:val="none" w:sz="0" w:space="0" w:color="auto"/>
                        <w:right w:val="none" w:sz="0" w:space="0" w:color="auto"/>
                      </w:divBdr>
                      <w:divsChild>
                        <w:div w:id="848911847">
                          <w:marLeft w:val="0"/>
                          <w:marRight w:val="0"/>
                          <w:marTop w:val="0"/>
                          <w:marBottom w:val="0"/>
                          <w:divBdr>
                            <w:top w:val="none" w:sz="0" w:space="0" w:color="auto"/>
                            <w:left w:val="none" w:sz="0" w:space="0" w:color="auto"/>
                            <w:bottom w:val="none" w:sz="0" w:space="0" w:color="auto"/>
                            <w:right w:val="none" w:sz="0" w:space="0" w:color="auto"/>
                          </w:divBdr>
                          <w:divsChild>
                            <w:div w:id="93482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5939650">
      <w:bodyDiv w:val="1"/>
      <w:marLeft w:val="0"/>
      <w:marRight w:val="0"/>
      <w:marTop w:val="0"/>
      <w:marBottom w:val="0"/>
      <w:divBdr>
        <w:top w:val="none" w:sz="0" w:space="0" w:color="auto"/>
        <w:left w:val="none" w:sz="0" w:space="0" w:color="auto"/>
        <w:bottom w:val="none" w:sz="0" w:space="0" w:color="auto"/>
        <w:right w:val="none" w:sz="0" w:space="0" w:color="auto"/>
      </w:divBdr>
      <w:divsChild>
        <w:div w:id="1075316693">
          <w:marLeft w:val="0"/>
          <w:marRight w:val="0"/>
          <w:marTop w:val="0"/>
          <w:marBottom w:val="0"/>
          <w:divBdr>
            <w:top w:val="none" w:sz="0" w:space="0" w:color="auto"/>
            <w:left w:val="none" w:sz="0" w:space="0" w:color="auto"/>
            <w:bottom w:val="none" w:sz="0" w:space="0" w:color="auto"/>
            <w:right w:val="none" w:sz="0" w:space="0" w:color="auto"/>
          </w:divBdr>
          <w:divsChild>
            <w:div w:id="1913469330">
              <w:marLeft w:val="0"/>
              <w:marRight w:val="0"/>
              <w:marTop w:val="0"/>
              <w:marBottom w:val="0"/>
              <w:divBdr>
                <w:top w:val="none" w:sz="0" w:space="0" w:color="auto"/>
                <w:left w:val="none" w:sz="0" w:space="0" w:color="auto"/>
                <w:bottom w:val="none" w:sz="0" w:space="0" w:color="auto"/>
                <w:right w:val="none" w:sz="0" w:space="0" w:color="auto"/>
              </w:divBdr>
              <w:divsChild>
                <w:div w:id="1395423310">
                  <w:marLeft w:val="0"/>
                  <w:marRight w:val="0"/>
                  <w:marTop w:val="0"/>
                  <w:marBottom w:val="0"/>
                  <w:divBdr>
                    <w:top w:val="none" w:sz="0" w:space="0" w:color="auto"/>
                    <w:left w:val="none" w:sz="0" w:space="0" w:color="auto"/>
                    <w:bottom w:val="none" w:sz="0" w:space="0" w:color="auto"/>
                    <w:right w:val="none" w:sz="0" w:space="0" w:color="auto"/>
                  </w:divBdr>
                  <w:divsChild>
                    <w:div w:id="1445029891">
                      <w:marLeft w:val="0"/>
                      <w:marRight w:val="0"/>
                      <w:marTop w:val="0"/>
                      <w:marBottom w:val="0"/>
                      <w:divBdr>
                        <w:top w:val="none" w:sz="0" w:space="0" w:color="auto"/>
                        <w:left w:val="none" w:sz="0" w:space="0" w:color="auto"/>
                        <w:bottom w:val="none" w:sz="0" w:space="0" w:color="auto"/>
                        <w:right w:val="none" w:sz="0" w:space="0" w:color="auto"/>
                      </w:divBdr>
                      <w:divsChild>
                        <w:div w:id="825782522">
                          <w:marLeft w:val="0"/>
                          <w:marRight w:val="0"/>
                          <w:marTop w:val="0"/>
                          <w:marBottom w:val="0"/>
                          <w:divBdr>
                            <w:top w:val="none" w:sz="0" w:space="0" w:color="auto"/>
                            <w:left w:val="none" w:sz="0" w:space="0" w:color="auto"/>
                            <w:bottom w:val="none" w:sz="0" w:space="0" w:color="auto"/>
                            <w:right w:val="none" w:sz="0" w:space="0" w:color="auto"/>
                          </w:divBdr>
                          <w:divsChild>
                            <w:div w:id="1121531882">
                              <w:marLeft w:val="0"/>
                              <w:marRight w:val="0"/>
                              <w:marTop w:val="0"/>
                              <w:marBottom w:val="0"/>
                              <w:divBdr>
                                <w:top w:val="none" w:sz="0" w:space="0" w:color="auto"/>
                                <w:left w:val="none" w:sz="0" w:space="0" w:color="auto"/>
                                <w:bottom w:val="none" w:sz="0" w:space="0" w:color="auto"/>
                                <w:right w:val="none" w:sz="0" w:space="0" w:color="auto"/>
                              </w:divBdr>
                              <w:divsChild>
                                <w:div w:id="400635145">
                                  <w:marLeft w:val="-225"/>
                                  <w:marRight w:val="-225"/>
                                  <w:marTop w:val="0"/>
                                  <w:marBottom w:val="0"/>
                                  <w:divBdr>
                                    <w:top w:val="none" w:sz="0" w:space="0" w:color="auto"/>
                                    <w:left w:val="none" w:sz="0" w:space="0" w:color="auto"/>
                                    <w:bottom w:val="none" w:sz="0" w:space="0" w:color="auto"/>
                                    <w:right w:val="none" w:sz="0" w:space="0" w:color="auto"/>
                                  </w:divBdr>
                                  <w:divsChild>
                                    <w:div w:id="1438678222">
                                      <w:marLeft w:val="0"/>
                                      <w:marRight w:val="0"/>
                                      <w:marTop w:val="0"/>
                                      <w:marBottom w:val="0"/>
                                      <w:divBdr>
                                        <w:top w:val="none" w:sz="0" w:space="0" w:color="auto"/>
                                        <w:left w:val="none" w:sz="0" w:space="0" w:color="auto"/>
                                        <w:bottom w:val="none" w:sz="0" w:space="0" w:color="auto"/>
                                        <w:right w:val="none" w:sz="0" w:space="0" w:color="auto"/>
                                      </w:divBdr>
                                      <w:divsChild>
                                        <w:div w:id="1212350726">
                                          <w:marLeft w:val="0"/>
                                          <w:marRight w:val="0"/>
                                          <w:marTop w:val="0"/>
                                          <w:marBottom w:val="0"/>
                                          <w:divBdr>
                                            <w:top w:val="none" w:sz="0" w:space="0" w:color="auto"/>
                                            <w:left w:val="none" w:sz="0" w:space="0" w:color="auto"/>
                                            <w:bottom w:val="none" w:sz="0" w:space="0" w:color="auto"/>
                                            <w:right w:val="none" w:sz="0" w:space="0" w:color="auto"/>
                                          </w:divBdr>
                                          <w:divsChild>
                                            <w:div w:id="589239800">
                                              <w:marLeft w:val="0"/>
                                              <w:marRight w:val="0"/>
                                              <w:marTop w:val="0"/>
                                              <w:marBottom w:val="0"/>
                                              <w:divBdr>
                                                <w:top w:val="single" w:sz="6" w:space="0" w:color="EEEEEE"/>
                                                <w:left w:val="single" w:sz="6" w:space="0" w:color="EEEEEE"/>
                                                <w:bottom w:val="single" w:sz="6" w:space="0" w:color="EEEEEE"/>
                                                <w:right w:val="single" w:sz="6" w:space="0" w:color="EEEEEE"/>
                                              </w:divBdr>
                                              <w:divsChild>
                                                <w:div w:id="1280601056">
                                                  <w:marLeft w:val="0"/>
                                                  <w:marRight w:val="0"/>
                                                  <w:marTop w:val="0"/>
                                                  <w:marBottom w:val="0"/>
                                                  <w:divBdr>
                                                    <w:top w:val="none" w:sz="0" w:space="0" w:color="auto"/>
                                                    <w:left w:val="none" w:sz="0" w:space="0" w:color="auto"/>
                                                    <w:bottom w:val="none" w:sz="0" w:space="0" w:color="auto"/>
                                                    <w:right w:val="none" w:sz="0" w:space="0" w:color="auto"/>
                                                  </w:divBdr>
                                                  <w:divsChild>
                                                    <w:div w:id="152261253">
                                                      <w:marLeft w:val="0"/>
                                                      <w:marRight w:val="0"/>
                                                      <w:marTop w:val="0"/>
                                                      <w:marBottom w:val="0"/>
                                                      <w:divBdr>
                                                        <w:top w:val="none" w:sz="0" w:space="0" w:color="auto"/>
                                                        <w:left w:val="none" w:sz="0" w:space="0" w:color="auto"/>
                                                        <w:bottom w:val="none" w:sz="0" w:space="0" w:color="auto"/>
                                                        <w:right w:val="none" w:sz="0" w:space="0" w:color="auto"/>
                                                      </w:divBdr>
                                                      <w:divsChild>
                                                        <w:div w:id="1757632698">
                                                          <w:marLeft w:val="0"/>
                                                          <w:marRight w:val="0"/>
                                                          <w:marTop w:val="0"/>
                                                          <w:marBottom w:val="0"/>
                                                          <w:divBdr>
                                                            <w:top w:val="none" w:sz="0" w:space="0" w:color="auto"/>
                                                            <w:left w:val="none" w:sz="0" w:space="0" w:color="auto"/>
                                                            <w:bottom w:val="none" w:sz="0" w:space="0" w:color="auto"/>
                                                            <w:right w:val="none" w:sz="0" w:space="0" w:color="auto"/>
                                                          </w:divBdr>
                                                          <w:divsChild>
                                                            <w:div w:id="647365378">
                                                              <w:marLeft w:val="0"/>
                                                              <w:marRight w:val="0"/>
                                                              <w:marTop w:val="0"/>
                                                              <w:marBottom w:val="0"/>
                                                              <w:divBdr>
                                                                <w:top w:val="none" w:sz="0" w:space="0" w:color="auto"/>
                                                                <w:left w:val="none" w:sz="0" w:space="0" w:color="auto"/>
                                                                <w:bottom w:val="none" w:sz="0" w:space="0" w:color="auto"/>
                                                                <w:right w:val="none" w:sz="0" w:space="0" w:color="auto"/>
                                                              </w:divBdr>
                                                              <w:divsChild>
                                                                <w:div w:id="540166637">
                                                                  <w:marLeft w:val="0"/>
                                                                  <w:marRight w:val="0"/>
                                                                  <w:marTop w:val="0"/>
                                                                  <w:marBottom w:val="0"/>
                                                                  <w:divBdr>
                                                                    <w:top w:val="none" w:sz="0" w:space="0" w:color="auto"/>
                                                                    <w:left w:val="none" w:sz="0" w:space="0" w:color="auto"/>
                                                                    <w:bottom w:val="none" w:sz="0" w:space="0" w:color="auto"/>
                                                                    <w:right w:val="none" w:sz="0" w:space="0" w:color="auto"/>
                                                                  </w:divBdr>
                                                                  <w:divsChild>
                                                                    <w:div w:id="1398433079">
                                                                      <w:marLeft w:val="0"/>
                                                                      <w:marRight w:val="0"/>
                                                                      <w:marTop w:val="0"/>
                                                                      <w:marBottom w:val="0"/>
                                                                      <w:divBdr>
                                                                        <w:top w:val="none" w:sz="0" w:space="0" w:color="auto"/>
                                                                        <w:left w:val="none" w:sz="0" w:space="0" w:color="auto"/>
                                                                        <w:bottom w:val="none" w:sz="0" w:space="0" w:color="auto"/>
                                                                        <w:right w:val="none" w:sz="0" w:space="0" w:color="auto"/>
                                                                      </w:divBdr>
                                                                      <w:divsChild>
                                                                        <w:div w:id="14550409">
                                                                          <w:marLeft w:val="0"/>
                                                                          <w:marRight w:val="0"/>
                                                                          <w:marTop w:val="0"/>
                                                                          <w:marBottom w:val="0"/>
                                                                          <w:divBdr>
                                                                            <w:top w:val="none" w:sz="0" w:space="0" w:color="auto"/>
                                                                            <w:left w:val="none" w:sz="0" w:space="0" w:color="auto"/>
                                                                            <w:bottom w:val="none" w:sz="0" w:space="0" w:color="auto"/>
                                                                            <w:right w:val="none" w:sz="0" w:space="0" w:color="auto"/>
                                                                          </w:divBdr>
                                                                          <w:divsChild>
                                                                            <w:div w:id="1663238501">
                                                                              <w:marLeft w:val="0"/>
                                                                              <w:marRight w:val="0"/>
                                                                              <w:marTop w:val="0"/>
                                                                              <w:marBottom w:val="0"/>
                                                                              <w:divBdr>
                                                                                <w:top w:val="none" w:sz="0" w:space="0" w:color="auto"/>
                                                                                <w:left w:val="none" w:sz="0" w:space="0" w:color="auto"/>
                                                                                <w:bottom w:val="none" w:sz="0" w:space="0" w:color="auto"/>
                                                                                <w:right w:val="none" w:sz="0" w:space="0" w:color="auto"/>
                                                                              </w:divBdr>
                                                                              <w:divsChild>
                                                                                <w:div w:id="430589786">
                                                                                  <w:marLeft w:val="0"/>
                                                                                  <w:marRight w:val="0"/>
                                                                                  <w:marTop w:val="0"/>
                                                                                  <w:marBottom w:val="0"/>
                                                                                  <w:divBdr>
                                                                                    <w:top w:val="none" w:sz="0" w:space="0" w:color="auto"/>
                                                                                    <w:left w:val="none" w:sz="0" w:space="0" w:color="auto"/>
                                                                                    <w:bottom w:val="none" w:sz="0" w:space="0" w:color="auto"/>
                                                                                    <w:right w:val="none" w:sz="0" w:space="0" w:color="auto"/>
                                                                                  </w:divBdr>
                                                                                  <w:divsChild>
                                                                                    <w:div w:id="1653751222">
                                                                                      <w:marLeft w:val="0"/>
                                                                                      <w:marRight w:val="0"/>
                                                                                      <w:marTop w:val="0"/>
                                                                                      <w:marBottom w:val="0"/>
                                                                                      <w:divBdr>
                                                                                        <w:top w:val="none" w:sz="0" w:space="0" w:color="auto"/>
                                                                                        <w:left w:val="none" w:sz="0" w:space="0" w:color="auto"/>
                                                                                        <w:bottom w:val="none" w:sz="0" w:space="0" w:color="auto"/>
                                                                                        <w:right w:val="none" w:sz="0" w:space="0" w:color="auto"/>
                                                                                      </w:divBdr>
                                                                                      <w:divsChild>
                                                                                        <w:div w:id="1108160124">
                                                                                          <w:marLeft w:val="0"/>
                                                                                          <w:marRight w:val="0"/>
                                                                                          <w:marTop w:val="0"/>
                                                                                          <w:marBottom w:val="0"/>
                                                                                          <w:divBdr>
                                                                                            <w:top w:val="none" w:sz="0" w:space="0" w:color="auto"/>
                                                                                            <w:left w:val="none" w:sz="0" w:space="0" w:color="auto"/>
                                                                                            <w:bottom w:val="none" w:sz="0" w:space="0" w:color="auto"/>
                                                                                            <w:right w:val="none" w:sz="0" w:space="0" w:color="auto"/>
                                                                                          </w:divBdr>
                                                                                          <w:divsChild>
                                                                                            <w:div w:id="653872085">
                                                                                              <w:marLeft w:val="0"/>
                                                                                              <w:marRight w:val="0"/>
                                                                                              <w:marTop w:val="0"/>
                                                                                              <w:marBottom w:val="0"/>
                                                                                              <w:divBdr>
                                                                                                <w:top w:val="none" w:sz="0" w:space="0" w:color="auto"/>
                                                                                                <w:left w:val="none" w:sz="0" w:space="0" w:color="auto"/>
                                                                                                <w:bottom w:val="none" w:sz="0" w:space="0" w:color="auto"/>
                                                                                                <w:right w:val="none" w:sz="0" w:space="0" w:color="auto"/>
                                                                                              </w:divBdr>
                                                                                            </w:div>
                                                                                            <w:div w:id="1465345913">
                                                                                              <w:marLeft w:val="0"/>
                                                                                              <w:marRight w:val="0"/>
                                                                                              <w:marTop w:val="0"/>
                                                                                              <w:marBottom w:val="0"/>
                                                                                              <w:divBdr>
                                                                                                <w:top w:val="none" w:sz="0" w:space="0" w:color="auto"/>
                                                                                                <w:left w:val="none" w:sz="0" w:space="0" w:color="auto"/>
                                                                                                <w:bottom w:val="none" w:sz="0" w:space="0" w:color="auto"/>
                                                                                                <w:right w:val="none" w:sz="0" w:space="0" w:color="auto"/>
                                                                                              </w:divBdr>
                                                                                            </w:div>
                                                                                            <w:div w:id="756753370">
                                                                                              <w:marLeft w:val="0"/>
                                                                                              <w:marRight w:val="0"/>
                                                                                              <w:marTop w:val="0"/>
                                                                                              <w:marBottom w:val="0"/>
                                                                                              <w:divBdr>
                                                                                                <w:top w:val="none" w:sz="0" w:space="0" w:color="auto"/>
                                                                                                <w:left w:val="none" w:sz="0" w:space="0" w:color="auto"/>
                                                                                                <w:bottom w:val="none" w:sz="0" w:space="0" w:color="auto"/>
                                                                                                <w:right w:val="none" w:sz="0" w:space="0" w:color="auto"/>
                                                                                              </w:divBdr>
                                                                                            </w:div>
                                                                                            <w:div w:id="1663460383">
                                                                                              <w:marLeft w:val="0"/>
                                                                                              <w:marRight w:val="0"/>
                                                                                              <w:marTop w:val="0"/>
                                                                                              <w:marBottom w:val="0"/>
                                                                                              <w:divBdr>
                                                                                                <w:top w:val="none" w:sz="0" w:space="0" w:color="auto"/>
                                                                                                <w:left w:val="none" w:sz="0" w:space="0" w:color="auto"/>
                                                                                                <w:bottom w:val="none" w:sz="0" w:space="0" w:color="auto"/>
                                                                                                <w:right w:val="none" w:sz="0" w:space="0" w:color="auto"/>
                                                                                              </w:divBdr>
                                                                                            </w:div>
                                                                                            <w:div w:id="363872412">
                                                                                              <w:marLeft w:val="0"/>
                                                                                              <w:marRight w:val="0"/>
                                                                                              <w:marTop w:val="0"/>
                                                                                              <w:marBottom w:val="0"/>
                                                                                              <w:divBdr>
                                                                                                <w:top w:val="none" w:sz="0" w:space="0" w:color="auto"/>
                                                                                                <w:left w:val="none" w:sz="0" w:space="0" w:color="auto"/>
                                                                                                <w:bottom w:val="none" w:sz="0" w:space="0" w:color="auto"/>
                                                                                                <w:right w:val="none" w:sz="0" w:space="0" w:color="auto"/>
                                                                                              </w:divBdr>
                                                                                            </w:div>
                                                                                            <w:div w:id="786314929">
                                                                                              <w:marLeft w:val="0"/>
                                                                                              <w:marRight w:val="0"/>
                                                                                              <w:marTop w:val="0"/>
                                                                                              <w:marBottom w:val="0"/>
                                                                                              <w:divBdr>
                                                                                                <w:top w:val="none" w:sz="0" w:space="0" w:color="auto"/>
                                                                                                <w:left w:val="none" w:sz="0" w:space="0" w:color="auto"/>
                                                                                                <w:bottom w:val="none" w:sz="0" w:space="0" w:color="auto"/>
                                                                                                <w:right w:val="none" w:sz="0" w:space="0" w:color="auto"/>
                                                                                              </w:divBdr>
                                                                                            </w:div>
                                                                                            <w:div w:id="1306812061">
                                                                                              <w:marLeft w:val="0"/>
                                                                                              <w:marRight w:val="0"/>
                                                                                              <w:marTop w:val="0"/>
                                                                                              <w:marBottom w:val="0"/>
                                                                                              <w:divBdr>
                                                                                                <w:top w:val="none" w:sz="0" w:space="0" w:color="auto"/>
                                                                                                <w:left w:val="none" w:sz="0" w:space="0" w:color="auto"/>
                                                                                                <w:bottom w:val="none" w:sz="0" w:space="0" w:color="auto"/>
                                                                                                <w:right w:val="none" w:sz="0" w:space="0" w:color="auto"/>
                                                                                              </w:divBdr>
                                                                                            </w:div>
                                                                                            <w:div w:id="106811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7129188">
      <w:bodyDiv w:val="1"/>
      <w:marLeft w:val="0"/>
      <w:marRight w:val="0"/>
      <w:marTop w:val="0"/>
      <w:marBottom w:val="0"/>
      <w:divBdr>
        <w:top w:val="none" w:sz="0" w:space="0" w:color="auto"/>
        <w:left w:val="none" w:sz="0" w:space="0" w:color="auto"/>
        <w:bottom w:val="none" w:sz="0" w:space="0" w:color="auto"/>
        <w:right w:val="none" w:sz="0" w:space="0" w:color="auto"/>
      </w:divBdr>
      <w:divsChild>
        <w:div w:id="2058623502">
          <w:marLeft w:val="0"/>
          <w:marRight w:val="0"/>
          <w:marTop w:val="0"/>
          <w:marBottom w:val="0"/>
          <w:divBdr>
            <w:top w:val="none" w:sz="0" w:space="0" w:color="auto"/>
            <w:left w:val="none" w:sz="0" w:space="0" w:color="auto"/>
            <w:bottom w:val="none" w:sz="0" w:space="0" w:color="auto"/>
            <w:right w:val="none" w:sz="0" w:space="0" w:color="auto"/>
          </w:divBdr>
          <w:divsChild>
            <w:div w:id="1770353095">
              <w:marLeft w:val="0"/>
              <w:marRight w:val="0"/>
              <w:marTop w:val="0"/>
              <w:marBottom w:val="0"/>
              <w:divBdr>
                <w:top w:val="none" w:sz="0" w:space="0" w:color="auto"/>
                <w:left w:val="none" w:sz="0" w:space="0" w:color="auto"/>
                <w:bottom w:val="none" w:sz="0" w:space="0" w:color="auto"/>
                <w:right w:val="none" w:sz="0" w:space="0" w:color="auto"/>
              </w:divBdr>
              <w:divsChild>
                <w:div w:id="252280403">
                  <w:marLeft w:val="0"/>
                  <w:marRight w:val="0"/>
                  <w:marTop w:val="0"/>
                  <w:marBottom w:val="0"/>
                  <w:divBdr>
                    <w:top w:val="none" w:sz="0" w:space="0" w:color="auto"/>
                    <w:left w:val="none" w:sz="0" w:space="0" w:color="auto"/>
                    <w:bottom w:val="none" w:sz="0" w:space="0" w:color="auto"/>
                    <w:right w:val="none" w:sz="0" w:space="0" w:color="auto"/>
                  </w:divBdr>
                  <w:divsChild>
                    <w:div w:id="816993630">
                      <w:marLeft w:val="0"/>
                      <w:marRight w:val="0"/>
                      <w:marTop w:val="0"/>
                      <w:marBottom w:val="0"/>
                      <w:divBdr>
                        <w:top w:val="none" w:sz="0" w:space="0" w:color="auto"/>
                        <w:left w:val="none" w:sz="0" w:space="0" w:color="auto"/>
                        <w:bottom w:val="none" w:sz="0" w:space="0" w:color="auto"/>
                        <w:right w:val="none" w:sz="0" w:space="0" w:color="auto"/>
                      </w:divBdr>
                      <w:divsChild>
                        <w:div w:id="1543901563">
                          <w:marLeft w:val="0"/>
                          <w:marRight w:val="0"/>
                          <w:marTop w:val="0"/>
                          <w:marBottom w:val="0"/>
                          <w:divBdr>
                            <w:top w:val="none" w:sz="0" w:space="0" w:color="auto"/>
                            <w:left w:val="none" w:sz="0" w:space="0" w:color="auto"/>
                            <w:bottom w:val="none" w:sz="0" w:space="0" w:color="auto"/>
                            <w:right w:val="none" w:sz="0" w:space="0" w:color="auto"/>
                          </w:divBdr>
                          <w:divsChild>
                            <w:div w:id="42318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892491">
      <w:bodyDiv w:val="1"/>
      <w:marLeft w:val="0"/>
      <w:marRight w:val="0"/>
      <w:marTop w:val="0"/>
      <w:marBottom w:val="0"/>
      <w:divBdr>
        <w:top w:val="none" w:sz="0" w:space="0" w:color="auto"/>
        <w:left w:val="none" w:sz="0" w:space="0" w:color="auto"/>
        <w:bottom w:val="none" w:sz="0" w:space="0" w:color="auto"/>
        <w:right w:val="none" w:sz="0" w:space="0" w:color="auto"/>
      </w:divBdr>
      <w:divsChild>
        <w:div w:id="172187688">
          <w:marLeft w:val="0"/>
          <w:marRight w:val="0"/>
          <w:marTop w:val="0"/>
          <w:marBottom w:val="0"/>
          <w:divBdr>
            <w:top w:val="none" w:sz="0" w:space="0" w:color="auto"/>
            <w:left w:val="none" w:sz="0" w:space="0" w:color="auto"/>
            <w:bottom w:val="none" w:sz="0" w:space="0" w:color="auto"/>
            <w:right w:val="none" w:sz="0" w:space="0" w:color="auto"/>
          </w:divBdr>
          <w:divsChild>
            <w:div w:id="815798240">
              <w:marLeft w:val="0"/>
              <w:marRight w:val="0"/>
              <w:marTop w:val="0"/>
              <w:marBottom w:val="0"/>
              <w:divBdr>
                <w:top w:val="none" w:sz="0" w:space="0" w:color="auto"/>
                <w:left w:val="none" w:sz="0" w:space="0" w:color="auto"/>
                <w:bottom w:val="none" w:sz="0" w:space="0" w:color="auto"/>
                <w:right w:val="none" w:sz="0" w:space="0" w:color="auto"/>
              </w:divBdr>
              <w:divsChild>
                <w:div w:id="362484305">
                  <w:marLeft w:val="0"/>
                  <w:marRight w:val="0"/>
                  <w:marTop w:val="0"/>
                  <w:marBottom w:val="0"/>
                  <w:divBdr>
                    <w:top w:val="none" w:sz="0" w:space="0" w:color="auto"/>
                    <w:left w:val="none" w:sz="0" w:space="0" w:color="auto"/>
                    <w:bottom w:val="none" w:sz="0" w:space="0" w:color="auto"/>
                    <w:right w:val="none" w:sz="0" w:space="0" w:color="auto"/>
                  </w:divBdr>
                  <w:divsChild>
                    <w:div w:id="1480880056">
                      <w:marLeft w:val="0"/>
                      <w:marRight w:val="0"/>
                      <w:marTop w:val="0"/>
                      <w:marBottom w:val="0"/>
                      <w:divBdr>
                        <w:top w:val="none" w:sz="0" w:space="0" w:color="auto"/>
                        <w:left w:val="none" w:sz="0" w:space="0" w:color="auto"/>
                        <w:bottom w:val="none" w:sz="0" w:space="0" w:color="auto"/>
                        <w:right w:val="none" w:sz="0" w:space="0" w:color="auto"/>
                      </w:divBdr>
                      <w:divsChild>
                        <w:div w:id="1918973571">
                          <w:marLeft w:val="0"/>
                          <w:marRight w:val="0"/>
                          <w:marTop w:val="0"/>
                          <w:marBottom w:val="0"/>
                          <w:divBdr>
                            <w:top w:val="none" w:sz="0" w:space="0" w:color="auto"/>
                            <w:left w:val="none" w:sz="0" w:space="0" w:color="auto"/>
                            <w:bottom w:val="none" w:sz="0" w:space="0" w:color="auto"/>
                            <w:right w:val="none" w:sz="0" w:space="0" w:color="auto"/>
                          </w:divBdr>
                          <w:divsChild>
                            <w:div w:id="1582175857">
                              <w:marLeft w:val="0"/>
                              <w:marRight w:val="0"/>
                              <w:marTop w:val="0"/>
                              <w:marBottom w:val="0"/>
                              <w:divBdr>
                                <w:top w:val="none" w:sz="0" w:space="0" w:color="auto"/>
                                <w:left w:val="none" w:sz="0" w:space="0" w:color="auto"/>
                                <w:bottom w:val="none" w:sz="0" w:space="0" w:color="auto"/>
                                <w:right w:val="none" w:sz="0" w:space="0" w:color="auto"/>
                              </w:divBdr>
                              <w:divsChild>
                                <w:div w:id="557283355">
                                  <w:marLeft w:val="-225"/>
                                  <w:marRight w:val="-225"/>
                                  <w:marTop w:val="0"/>
                                  <w:marBottom w:val="0"/>
                                  <w:divBdr>
                                    <w:top w:val="none" w:sz="0" w:space="0" w:color="auto"/>
                                    <w:left w:val="none" w:sz="0" w:space="0" w:color="auto"/>
                                    <w:bottom w:val="none" w:sz="0" w:space="0" w:color="auto"/>
                                    <w:right w:val="none" w:sz="0" w:space="0" w:color="auto"/>
                                  </w:divBdr>
                                  <w:divsChild>
                                    <w:div w:id="404186717">
                                      <w:marLeft w:val="0"/>
                                      <w:marRight w:val="0"/>
                                      <w:marTop w:val="0"/>
                                      <w:marBottom w:val="0"/>
                                      <w:divBdr>
                                        <w:top w:val="none" w:sz="0" w:space="0" w:color="auto"/>
                                        <w:left w:val="none" w:sz="0" w:space="0" w:color="auto"/>
                                        <w:bottom w:val="none" w:sz="0" w:space="0" w:color="auto"/>
                                        <w:right w:val="none" w:sz="0" w:space="0" w:color="auto"/>
                                      </w:divBdr>
                                      <w:divsChild>
                                        <w:div w:id="579607431">
                                          <w:marLeft w:val="0"/>
                                          <w:marRight w:val="0"/>
                                          <w:marTop w:val="0"/>
                                          <w:marBottom w:val="0"/>
                                          <w:divBdr>
                                            <w:top w:val="none" w:sz="0" w:space="0" w:color="auto"/>
                                            <w:left w:val="none" w:sz="0" w:space="0" w:color="auto"/>
                                            <w:bottom w:val="none" w:sz="0" w:space="0" w:color="auto"/>
                                            <w:right w:val="none" w:sz="0" w:space="0" w:color="auto"/>
                                          </w:divBdr>
                                          <w:divsChild>
                                            <w:div w:id="1495488435">
                                              <w:marLeft w:val="0"/>
                                              <w:marRight w:val="0"/>
                                              <w:marTop w:val="0"/>
                                              <w:marBottom w:val="0"/>
                                              <w:divBdr>
                                                <w:top w:val="single" w:sz="6" w:space="0" w:color="EEEEEE"/>
                                                <w:left w:val="single" w:sz="6" w:space="0" w:color="EEEEEE"/>
                                                <w:bottom w:val="single" w:sz="6" w:space="0" w:color="EEEEEE"/>
                                                <w:right w:val="single" w:sz="6" w:space="0" w:color="EEEEEE"/>
                                              </w:divBdr>
                                              <w:divsChild>
                                                <w:div w:id="1484396534">
                                                  <w:marLeft w:val="0"/>
                                                  <w:marRight w:val="0"/>
                                                  <w:marTop w:val="0"/>
                                                  <w:marBottom w:val="0"/>
                                                  <w:divBdr>
                                                    <w:top w:val="none" w:sz="0" w:space="0" w:color="auto"/>
                                                    <w:left w:val="none" w:sz="0" w:space="0" w:color="auto"/>
                                                    <w:bottom w:val="none" w:sz="0" w:space="0" w:color="auto"/>
                                                    <w:right w:val="none" w:sz="0" w:space="0" w:color="auto"/>
                                                  </w:divBdr>
                                                  <w:divsChild>
                                                    <w:div w:id="1818186680">
                                                      <w:marLeft w:val="0"/>
                                                      <w:marRight w:val="0"/>
                                                      <w:marTop w:val="0"/>
                                                      <w:marBottom w:val="0"/>
                                                      <w:divBdr>
                                                        <w:top w:val="none" w:sz="0" w:space="0" w:color="auto"/>
                                                        <w:left w:val="none" w:sz="0" w:space="0" w:color="auto"/>
                                                        <w:bottom w:val="none" w:sz="0" w:space="0" w:color="auto"/>
                                                        <w:right w:val="none" w:sz="0" w:space="0" w:color="auto"/>
                                                      </w:divBdr>
                                                      <w:divsChild>
                                                        <w:div w:id="1819031031">
                                                          <w:marLeft w:val="0"/>
                                                          <w:marRight w:val="0"/>
                                                          <w:marTop w:val="0"/>
                                                          <w:marBottom w:val="0"/>
                                                          <w:divBdr>
                                                            <w:top w:val="none" w:sz="0" w:space="0" w:color="auto"/>
                                                            <w:left w:val="none" w:sz="0" w:space="0" w:color="auto"/>
                                                            <w:bottom w:val="none" w:sz="0" w:space="0" w:color="auto"/>
                                                            <w:right w:val="none" w:sz="0" w:space="0" w:color="auto"/>
                                                          </w:divBdr>
                                                          <w:divsChild>
                                                            <w:div w:id="1864787227">
                                                              <w:marLeft w:val="0"/>
                                                              <w:marRight w:val="0"/>
                                                              <w:marTop w:val="0"/>
                                                              <w:marBottom w:val="0"/>
                                                              <w:divBdr>
                                                                <w:top w:val="none" w:sz="0" w:space="0" w:color="auto"/>
                                                                <w:left w:val="none" w:sz="0" w:space="0" w:color="auto"/>
                                                                <w:bottom w:val="none" w:sz="0" w:space="0" w:color="auto"/>
                                                                <w:right w:val="none" w:sz="0" w:space="0" w:color="auto"/>
                                                              </w:divBdr>
                                                              <w:divsChild>
                                                                <w:div w:id="1691640024">
                                                                  <w:marLeft w:val="0"/>
                                                                  <w:marRight w:val="0"/>
                                                                  <w:marTop w:val="0"/>
                                                                  <w:marBottom w:val="0"/>
                                                                  <w:divBdr>
                                                                    <w:top w:val="none" w:sz="0" w:space="0" w:color="auto"/>
                                                                    <w:left w:val="none" w:sz="0" w:space="0" w:color="auto"/>
                                                                    <w:bottom w:val="none" w:sz="0" w:space="0" w:color="auto"/>
                                                                    <w:right w:val="none" w:sz="0" w:space="0" w:color="auto"/>
                                                                  </w:divBdr>
                                                                  <w:divsChild>
                                                                    <w:div w:id="1380856548">
                                                                      <w:marLeft w:val="0"/>
                                                                      <w:marRight w:val="0"/>
                                                                      <w:marTop w:val="0"/>
                                                                      <w:marBottom w:val="0"/>
                                                                      <w:divBdr>
                                                                        <w:top w:val="none" w:sz="0" w:space="0" w:color="auto"/>
                                                                        <w:left w:val="none" w:sz="0" w:space="0" w:color="auto"/>
                                                                        <w:bottom w:val="none" w:sz="0" w:space="0" w:color="auto"/>
                                                                        <w:right w:val="none" w:sz="0" w:space="0" w:color="auto"/>
                                                                      </w:divBdr>
                                                                      <w:divsChild>
                                                                        <w:div w:id="1299189560">
                                                                          <w:marLeft w:val="0"/>
                                                                          <w:marRight w:val="0"/>
                                                                          <w:marTop w:val="0"/>
                                                                          <w:marBottom w:val="0"/>
                                                                          <w:divBdr>
                                                                            <w:top w:val="none" w:sz="0" w:space="0" w:color="auto"/>
                                                                            <w:left w:val="none" w:sz="0" w:space="0" w:color="auto"/>
                                                                            <w:bottom w:val="none" w:sz="0" w:space="0" w:color="auto"/>
                                                                            <w:right w:val="none" w:sz="0" w:space="0" w:color="auto"/>
                                                                          </w:divBdr>
                                                                          <w:divsChild>
                                                                            <w:div w:id="1398019099">
                                                                              <w:marLeft w:val="0"/>
                                                                              <w:marRight w:val="0"/>
                                                                              <w:marTop w:val="0"/>
                                                                              <w:marBottom w:val="0"/>
                                                                              <w:divBdr>
                                                                                <w:top w:val="none" w:sz="0" w:space="0" w:color="auto"/>
                                                                                <w:left w:val="none" w:sz="0" w:space="0" w:color="auto"/>
                                                                                <w:bottom w:val="none" w:sz="0" w:space="0" w:color="auto"/>
                                                                                <w:right w:val="none" w:sz="0" w:space="0" w:color="auto"/>
                                                                              </w:divBdr>
                                                                              <w:divsChild>
                                                                                <w:div w:id="1354305983">
                                                                                  <w:marLeft w:val="0"/>
                                                                                  <w:marRight w:val="0"/>
                                                                                  <w:marTop w:val="0"/>
                                                                                  <w:marBottom w:val="0"/>
                                                                                  <w:divBdr>
                                                                                    <w:top w:val="none" w:sz="0" w:space="0" w:color="auto"/>
                                                                                    <w:left w:val="none" w:sz="0" w:space="0" w:color="auto"/>
                                                                                    <w:bottom w:val="none" w:sz="0" w:space="0" w:color="auto"/>
                                                                                    <w:right w:val="none" w:sz="0" w:space="0" w:color="auto"/>
                                                                                  </w:divBdr>
                                                                                  <w:divsChild>
                                                                                    <w:div w:id="63143033">
                                                                                      <w:marLeft w:val="0"/>
                                                                                      <w:marRight w:val="0"/>
                                                                                      <w:marTop w:val="0"/>
                                                                                      <w:marBottom w:val="0"/>
                                                                                      <w:divBdr>
                                                                                        <w:top w:val="none" w:sz="0" w:space="0" w:color="auto"/>
                                                                                        <w:left w:val="none" w:sz="0" w:space="0" w:color="auto"/>
                                                                                        <w:bottom w:val="none" w:sz="0" w:space="0" w:color="auto"/>
                                                                                        <w:right w:val="none" w:sz="0" w:space="0" w:color="auto"/>
                                                                                      </w:divBdr>
                                                                                      <w:divsChild>
                                                                                        <w:div w:id="530992480">
                                                                                          <w:marLeft w:val="0"/>
                                                                                          <w:marRight w:val="0"/>
                                                                                          <w:marTop w:val="0"/>
                                                                                          <w:marBottom w:val="0"/>
                                                                                          <w:divBdr>
                                                                                            <w:top w:val="none" w:sz="0" w:space="0" w:color="auto"/>
                                                                                            <w:left w:val="none" w:sz="0" w:space="0" w:color="auto"/>
                                                                                            <w:bottom w:val="none" w:sz="0" w:space="0" w:color="auto"/>
                                                                                            <w:right w:val="none" w:sz="0" w:space="0" w:color="auto"/>
                                                                                          </w:divBdr>
                                                                                          <w:divsChild>
                                                                                            <w:div w:id="206110843">
                                                                                              <w:marLeft w:val="0"/>
                                                                                              <w:marRight w:val="0"/>
                                                                                              <w:marTop w:val="0"/>
                                                                                              <w:marBottom w:val="0"/>
                                                                                              <w:divBdr>
                                                                                                <w:top w:val="none" w:sz="0" w:space="0" w:color="auto"/>
                                                                                                <w:left w:val="none" w:sz="0" w:space="0" w:color="auto"/>
                                                                                                <w:bottom w:val="none" w:sz="0" w:space="0" w:color="auto"/>
                                                                                                <w:right w:val="none" w:sz="0" w:space="0" w:color="auto"/>
                                                                                              </w:divBdr>
                                                                                            </w:div>
                                                                                            <w:div w:id="181910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3436721">
      <w:bodyDiv w:val="1"/>
      <w:marLeft w:val="0"/>
      <w:marRight w:val="0"/>
      <w:marTop w:val="0"/>
      <w:marBottom w:val="0"/>
      <w:divBdr>
        <w:top w:val="none" w:sz="0" w:space="0" w:color="auto"/>
        <w:left w:val="none" w:sz="0" w:space="0" w:color="auto"/>
        <w:bottom w:val="none" w:sz="0" w:space="0" w:color="auto"/>
        <w:right w:val="none" w:sz="0" w:space="0" w:color="auto"/>
      </w:divBdr>
    </w:div>
    <w:div w:id="255990832">
      <w:bodyDiv w:val="1"/>
      <w:marLeft w:val="0"/>
      <w:marRight w:val="0"/>
      <w:marTop w:val="0"/>
      <w:marBottom w:val="0"/>
      <w:divBdr>
        <w:top w:val="none" w:sz="0" w:space="0" w:color="auto"/>
        <w:left w:val="none" w:sz="0" w:space="0" w:color="auto"/>
        <w:bottom w:val="none" w:sz="0" w:space="0" w:color="auto"/>
        <w:right w:val="none" w:sz="0" w:space="0" w:color="auto"/>
      </w:divBdr>
      <w:divsChild>
        <w:div w:id="867061032">
          <w:marLeft w:val="0"/>
          <w:marRight w:val="0"/>
          <w:marTop w:val="0"/>
          <w:marBottom w:val="0"/>
          <w:divBdr>
            <w:top w:val="none" w:sz="0" w:space="0" w:color="auto"/>
            <w:left w:val="none" w:sz="0" w:space="0" w:color="auto"/>
            <w:bottom w:val="none" w:sz="0" w:space="0" w:color="auto"/>
            <w:right w:val="none" w:sz="0" w:space="0" w:color="auto"/>
          </w:divBdr>
          <w:divsChild>
            <w:div w:id="987172112">
              <w:marLeft w:val="0"/>
              <w:marRight w:val="0"/>
              <w:marTop w:val="0"/>
              <w:marBottom w:val="0"/>
              <w:divBdr>
                <w:top w:val="none" w:sz="0" w:space="0" w:color="auto"/>
                <w:left w:val="none" w:sz="0" w:space="0" w:color="auto"/>
                <w:bottom w:val="none" w:sz="0" w:space="0" w:color="auto"/>
                <w:right w:val="none" w:sz="0" w:space="0" w:color="auto"/>
              </w:divBdr>
              <w:divsChild>
                <w:div w:id="1583834617">
                  <w:marLeft w:val="0"/>
                  <w:marRight w:val="0"/>
                  <w:marTop w:val="0"/>
                  <w:marBottom w:val="0"/>
                  <w:divBdr>
                    <w:top w:val="none" w:sz="0" w:space="0" w:color="auto"/>
                    <w:left w:val="none" w:sz="0" w:space="0" w:color="auto"/>
                    <w:bottom w:val="none" w:sz="0" w:space="0" w:color="auto"/>
                    <w:right w:val="none" w:sz="0" w:space="0" w:color="auto"/>
                  </w:divBdr>
                  <w:divsChild>
                    <w:div w:id="1275019571">
                      <w:marLeft w:val="0"/>
                      <w:marRight w:val="0"/>
                      <w:marTop w:val="0"/>
                      <w:marBottom w:val="0"/>
                      <w:divBdr>
                        <w:top w:val="none" w:sz="0" w:space="0" w:color="auto"/>
                        <w:left w:val="none" w:sz="0" w:space="0" w:color="auto"/>
                        <w:bottom w:val="none" w:sz="0" w:space="0" w:color="auto"/>
                        <w:right w:val="none" w:sz="0" w:space="0" w:color="auto"/>
                      </w:divBdr>
                      <w:divsChild>
                        <w:div w:id="501050511">
                          <w:marLeft w:val="0"/>
                          <w:marRight w:val="0"/>
                          <w:marTop w:val="0"/>
                          <w:marBottom w:val="0"/>
                          <w:divBdr>
                            <w:top w:val="none" w:sz="0" w:space="0" w:color="auto"/>
                            <w:left w:val="none" w:sz="0" w:space="0" w:color="auto"/>
                            <w:bottom w:val="none" w:sz="0" w:space="0" w:color="auto"/>
                            <w:right w:val="none" w:sz="0" w:space="0" w:color="auto"/>
                          </w:divBdr>
                          <w:divsChild>
                            <w:div w:id="14642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8371561">
      <w:bodyDiv w:val="1"/>
      <w:marLeft w:val="0"/>
      <w:marRight w:val="0"/>
      <w:marTop w:val="0"/>
      <w:marBottom w:val="0"/>
      <w:divBdr>
        <w:top w:val="none" w:sz="0" w:space="0" w:color="auto"/>
        <w:left w:val="none" w:sz="0" w:space="0" w:color="auto"/>
        <w:bottom w:val="none" w:sz="0" w:space="0" w:color="auto"/>
        <w:right w:val="none" w:sz="0" w:space="0" w:color="auto"/>
      </w:divBdr>
      <w:divsChild>
        <w:div w:id="1042286242">
          <w:marLeft w:val="0"/>
          <w:marRight w:val="0"/>
          <w:marTop w:val="0"/>
          <w:marBottom w:val="0"/>
          <w:divBdr>
            <w:top w:val="none" w:sz="0" w:space="0" w:color="auto"/>
            <w:left w:val="none" w:sz="0" w:space="0" w:color="auto"/>
            <w:bottom w:val="none" w:sz="0" w:space="0" w:color="auto"/>
            <w:right w:val="none" w:sz="0" w:space="0" w:color="auto"/>
          </w:divBdr>
          <w:divsChild>
            <w:div w:id="895042449">
              <w:marLeft w:val="0"/>
              <w:marRight w:val="0"/>
              <w:marTop w:val="0"/>
              <w:marBottom w:val="0"/>
              <w:divBdr>
                <w:top w:val="none" w:sz="0" w:space="0" w:color="auto"/>
                <w:left w:val="none" w:sz="0" w:space="0" w:color="auto"/>
                <w:bottom w:val="none" w:sz="0" w:space="0" w:color="auto"/>
                <w:right w:val="none" w:sz="0" w:space="0" w:color="auto"/>
              </w:divBdr>
              <w:divsChild>
                <w:div w:id="1572739492">
                  <w:marLeft w:val="0"/>
                  <w:marRight w:val="0"/>
                  <w:marTop w:val="0"/>
                  <w:marBottom w:val="0"/>
                  <w:divBdr>
                    <w:top w:val="none" w:sz="0" w:space="0" w:color="auto"/>
                    <w:left w:val="none" w:sz="0" w:space="0" w:color="auto"/>
                    <w:bottom w:val="none" w:sz="0" w:space="0" w:color="auto"/>
                    <w:right w:val="none" w:sz="0" w:space="0" w:color="auto"/>
                  </w:divBdr>
                  <w:divsChild>
                    <w:div w:id="1760564338">
                      <w:marLeft w:val="0"/>
                      <w:marRight w:val="0"/>
                      <w:marTop w:val="0"/>
                      <w:marBottom w:val="0"/>
                      <w:divBdr>
                        <w:top w:val="none" w:sz="0" w:space="0" w:color="auto"/>
                        <w:left w:val="none" w:sz="0" w:space="0" w:color="auto"/>
                        <w:bottom w:val="none" w:sz="0" w:space="0" w:color="auto"/>
                        <w:right w:val="none" w:sz="0" w:space="0" w:color="auto"/>
                      </w:divBdr>
                      <w:divsChild>
                        <w:div w:id="1568178101">
                          <w:marLeft w:val="0"/>
                          <w:marRight w:val="0"/>
                          <w:marTop w:val="0"/>
                          <w:marBottom w:val="0"/>
                          <w:divBdr>
                            <w:top w:val="none" w:sz="0" w:space="0" w:color="auto"/>
                            <w:left w:val="none" w:sz="0" w:space="0" w:color="auto"/>
                            <w:bottom w:val="none" w:sz="0" w:space="0" w:color="auto"/>
                            <w:right w:val="none" w:sz="0" w:space="0" w:color="auto"/>
                          </w:divBdr>
                          <w:divsChild>
                            <w:div w:id="380718004">
                              <w:marLeft w:val="0"/>
                              <w:marRight w:val="0"/>
                              <w:marTop w:val="0"/>
                              <w:marBottom w:val="0"/>
                              <w:divBdr>
                                <w:top w:val="none" w:sz="0" w:space="0" w:color="auto"/>
                                <w:left w:val="none" w:sz="0" w:space="0" w:color="auto"/>
                                <w:bottom w:val="none" w:sz="0" w:space="0" w:color="auto"/>
                                <w:right w:val="none" w:sz="0" w:space="0" w:color="auto"/>
                              </w:divBdr>
                              <w:divsChild>
                                <w:div w:id="272829762">
                                  <w:marLeft w:val="-225"/>
                                  <w:marRight w:val="-225"/>
                                  <w:marTop w:val="0"/>
                                  <w:marBottom w:val="0"/>
                                  <w:divBdr>
                                    <w:top w:val="none" w:sz="0" w:space="0" w:color="auto"/>
                                    <w:left w:val="none" w:sz="0" w:space="0" w:color="auto"/>
                                    <w:bottom w:val="none" w:sz="0" w:space="0" w:color="auto"/>
                                    <w:right w:val="none" w:sz="0" w:space="0" w:color="auto"/>
                                  </w:divBdr>
                                  <w:divsChild>
                                    <w:div w:id="1030229380">
                                      <w:marLeft w:val="0"/>
                                      <w:marRight w:val="0"/>
                                      <w:marTop w:val="0"/>
                                      <w:marBottom w:val="0"/>
                                      <w:divBdr>
                                        <w:top w:val="none" w:sz="0" w:space="0" w:color="auto"/>
                                        <w:left w:val="none" w:sz="0" w:space="0" w:color="auto"/>
                                        <w:bottom w:val="none" w:sz="0" w:space="0" w:color="auto"/>
                                        <w:right w:val="none" w:sz="0" w:space="0" w:color="auto"/>
                                      </w:divBdr>
                                      <w:divsChild>
                                        <w:div w:id="1557206910">
                                          <w:marLeft w:val="0"/>
                                          <w:marRight w:val="0"/>
                                          <w:marTop w:val="0"/>
                                          <w:marBottom w:val="0"/>
                                          <w:divBdr>
                                            <w:top w:val="none" w:sz="0" w:space="0" w:color="auto"/>
                                            <w:left w:val="none" w:sz="0" w:space="0" w:color="auto"/>
                                            <w:bottom w:val="none" w:sz="0" w:space="0" w:color="auto"/>
                                            <w:right w:val="none" w:sz="0" w:space="0" w:color="auto"/>
                                          </w:divBdr>
                                          <w:divsChild>
                                            <w:div w:id="792022044">
                                              <w:marLeft w:val="0"/>
                                              <w:marRight w:val="0"/>
                                              <w:marTop w:val="0"/>
                                              <w:marBottom w:val="0"/>
                                              <w:divBdr>
                                                <w:top w:val="single" w:sz="6" w:space="0" w:color="EEEEEE"/>
                                                <w:left w:val="single" w:sz="6" w:space="0" w:color="EEEEEE"/>
                                                <w:bottom w:val="single" w:sz="6" w:space="0" w:color="EEEEEE"/>
                                                <w:right w:val="single" w:sz="6" w:space="0" w:color="EEEEEE"/>
                                              </w:divBdr>
                                              <w:divsChild>
                                                <w:div w:id="400251741">
                                                  <w:marLeft w:val="0"/>
                                                  <w:marRight w:val="0"/>
                                                  <w:marTop w:val="0"/>
                                                  <w:marBottom w:val="0"/>
                                                  <w:divBdr>
                                                    <w:top w:val="none" w:sz="0" w:space="0" w:color="auto"/>
                                                    <w:left w:val="none" w:sz="0" w:space="0" w:color="auto"/>
                                                    <w:bottom w:val="none" w:sz="0" w:space="0" w:color="auto"/>
                                                    <w:right w:val="none" w:sz="0" w:space="0" w:color="auto"/>
                                                  </w:divBdr>
                                                  <w:divsChild>
                                                    <w:div w:id="181667557">
                                                      <w:marLeft w:val="0"/>
                                                      <w:marRight w:val="0"/>
                                                      <w:marTop w:val="0"/>
                                                      <w:marBottom w:val="0"/>
                                                      <w:divBdr>
                                                        <w:top w:val="none" w:sz="0" w:space="0" w:color="auto"/>
                                                        <w:left w:val="none" w:sz="0" w:space="0" w:color="auto"/>
                                                        <w:bottom w:val="none" w:sz="0" w:space="0" w:color="auto"/>
                                                        <w:right w:val="none" w:sz="0" w:space="0" w:color="auto"/>
                                                      </w:divBdr>
                                                      <w:divsChild>
                                                        <w:div w:id="1839078589">
                                                          <w:marLeft w:val="0"/>
                                                          <w:marRight w:val="0"/>
                                                          <w:marTop w:val="0"/>
                                                          <w:marBottom w:val="0"/>
                                                          <w:divBdr>
                                                            <w:top w:val="none" w:sz="0" w:space="0" w:color="auto"/>
                                                            <w:left w:val="none" w:sz="0" w:space="0" w:color="auto"/>
                                                            <w:bottom w:val="none" w:sz="0" w:space="0" w:color="auto"/>
                                                            <w:right w:val="none" w:sz="0" w:space="0" w:color="auto"/>
                                                          </w:divBdr>
                                                          <w:divsChild>
                                                            <w:div w:id="70858905">
                                                              <w:marLeft w:val="0"/>
                                                              <w:marRight w:val="0"/>
                                                              <w:marTop w:val="0"/>
                                                              <w:marBottom w:val="0"/>
                                                              <w:divBdr>
                                                                <w:top w:val="none" w:sz="0" w:space="0" w:color="auto"/>
                                                                <w:left w:val="none" w:sz="0" w:space="0" w:color="auto"/>
                                                                <w:bottom w:val="none" w:sz="0" w:space="0" w:color="auto"/>
                                                                <w:right w:val="none" w:sz="0" w:space="0" w:color="auto"/>
                                                              </w:divBdr>
                                                              <w:divsChild>
                                                                <w:div w:id="876891011">
                                                                  <w:marLeft w:val="0"/>
                                                                  <w:marRight w:val="0"/>
                                                                  <w:marTop w:val="0"/>
                                                                  <w:marBottom w:val="0"/>
                                                                  <w:divBdr>
                                                                    <w:top w:val="none" w:sz="0" w:space="0" w:color="auto"/>
                                                                    <w:left w:val="none" w:sz="0" w:space="0" w:color="auto"/>
                                                                    <w:bottom w:val="none" w:sz="0" w:space="0" w:color="auto"/>
                                                                    <w:right w:val="none" w:sz="0" w:space="0" w:color="auto"/>
                                                                  </w:divBdr>
                                                                  <w:divsChild>
                                                                    <w:div w:id="491604888">
                                                                      <w:marLeft w:val="0"/>
                                                                      <w:marRight w:val="0"/>
                                                                      <w:marTop w:val="0"/>
                                                                      <w:marBottom w:val="0"/>
                                                                      <w:divBdr>
                                                                        <w:top w:val="none" w:sz="0" w:space="0" w:color="auto"/>
                                                                        <w:left w:val="none" w:sz="0" w:space="0" w:color="auto"/>
                                                                        <w:bottom w:val="none" w:sz="0" w:space="0" w:color="auto"/>
                                                                        <w:right w:val="none" w:sz="0" w:space="0" w:color="auto"/>
                                                                      </w:divBdr>
                                                                      <w:divsChild>
                                                                        <w:div w:id="385644860">
                                                                          <w:marLeft w:val="0"/>
                                                                          <w:marRight w:val="0"/>
                                                                          <w:marTop w:val="0"/>
                                                                          <w:marBottom w:val="0"/>
                                                                          <w:divBdr>
                                                                            <w:top w:val="none" w:sz="0" w:space="0" w:color="auto"/>
                                                                            <w:left w:val="none" w:sz="0" w:space="0" w:color="auto"/>
                                                                            <w:bottom w:val="none" w:sz="0" w:space="0" w:color="auto"/>
                                                                            <w:right w:val="none" w:sz="0" w:space="0" w:color="auto"/>
                                                                          </w:divBdr>
                                                                          <w:divsChild>
                                                                            <w:div w:id="1540825808">
                                                                              <w:marLeft w:val="0"/>
                                                                              <w:marRight w:val="0"/>
                                                                              <w:marTop w:val="0"/>
                                                                              <w:marBottom w:val="0"/>
                                                                              <w:divBdr>
                                                                                <w:top w:val="none" w:sz="0" w:space="0" w:color="auto"/>
                                                                                <w:left w:val="none" w:sz="0" w:space="0" w:color="auto"/>
                                                                                <w:bottom w:val="none" w:sz="0" w:space="0" w:color="auto"/>
                                                                                <w:right w:val="none" w:sz="0" w:space="0" w:color="auto"/>
                                                                              </w:divBdr>
                                                                              <w:divsChild>
                                                                                <w:div w:id="607205139">
                                                                                  <w:marLeft w:val="0"/>
                                                                                  <w:marRight w:val="0"/>
                                                                                  <w:marTop w:val="0"/>
                                                                                  <w:marBottom w:val="0"/>
                                                                                  <w:divBdr>
                                                                                    <w:top w:val="none" w:sz="0" w:space="0" w:color="auto"/>
                                                                                    <w:left w:val="none" w:sz="0" w:space="0" w:color="auto"/>
                                                                                    <w:bottom w:val="none" w:sz="0" w:space="0" w:color="auto"/>
                                                                                    <w:right w:val="none" w:sz="0" w:space="0" w:color="auto"/>
                                                                                  </w:divBdr>
                                                                                  <w:divsChild>
                                                                                    <w:div w:id="153956453">
                                                                                      <w:marLeft w:val="0"/>
                                                                                      <w:marRight w:val="0"/>
                                                                                      <w:marTop w:val="0"/>
                                                                                      <w:marBottom w:val="0"/>
                                                                                      <w:divBdr>
                                                                                        <w:top w:val="none" w:sz="0" w:space="0" w:color="auto"/>
                                                                                        <w:left w:val="none" w:sz="0" w:space="0" w:color="auto"/>
                                                                                        <w:bottom w:val="none" w:sz="0" w:space="0" w:color="auto"/>
                                                                                        <w:right w:val="none" w:sz="0" w:space="0" w:color="auto"/>
                                                                                      </w:divBdr>
                                                                                      <w:divsChild>
                                                                                        <w:div w:id="74715511">
                                                                                          <w:marLeft w:val="0"/>
                                                                                          <w:marRight w:val="0"/>
                                                                                          <w:marTop w:val="0"/>
                                                                                          <w:marBottom w:val="0"/>
                                                                                          <w:divBdr>
                                                                                            <w:top w:val="none" w:sz="0" w:space="0" w:color="auto"/>
                                                                                            <w:left w:val="none" w:sz="0" w:space="0" w:color="auto"/>
                                                                                            <w:bottom w:val="none" w:sz="0" w:space="0" w:color="auto"/>
                                                                                            <w:right w:val="none" w:sz="0" w:space="0" w:color="auto"/>
                                                                                          </w:divBdr>
                                                                                          <w:divsChild>
                                                                                            <w:div w:id="1768698385">
                                                                                              <w:marLeft w:val="0"/>
                                                                                              <w:marRight w:val="0"/>
                                                                                              <w:marTop w:val="0"/>
                                                                                              <w:marBottom w:val="0"/>
                                                                                              <w:divBdr>
                                                                                                <w:top w:val="none" w:sz="0" w:space="0" w:color="auto"/>
                                                                                                <w:left w:val="none" w:sz="0" w:space="0" w:color="auto"/>
                                                                                                <w:bottom w:val="none" w:sz="0" w:space="0" w:color="auto"/>
                                                                                                <w:right w:val="none" w:sz="0" w:space="0" w:color="auto"/>
                                                                                              </w:divBdr>
                                                                                            </w:div>
                                                                                            <w:div w:id="1528837628">
                                                                                              <w:marLeft w:val="0"/>
                                                                                              <w:marRight w:val="0"/>
                                                                                              <w:marTop w:val="0"/>
                                                                                              <w:marBottom w:val="0"/>
                                                                                              <w:divBdr>
                                                                                                <w:top w:val="none" w:sz="0" w:space="0" w:color="auto"/>
                                                                                                <w:left w:val="none" w:sz="0" w:space="0" w:color="auto"/>
                                                                                                <w:bottom w:val="none" w:sz="0" w:space="0" w:color="auto"/>
                                                                                                <w:right w:val="none" w:sz="0" w:space="0" w:color="auto"/>
                                                                                              </w:divBdr>
                                                                                            </w:div>
                                                                                            <w:div w:id="721486712">
                                                                                              <w:marLeft w:val="0"/>
                                                                                              <w:marRight w:val="0"/>
                                                                                              <w:marTop w:val="0"/>
                                                                                              <w:marBottom w:val="0"/>
                                                                                              <w:divBdr>
                                                                                                <w:top w:val="none" w:sz="0" w:space="0" w:color="auto"/>
                                                                                                <w:left w:val="none" w:sz="0" w:space="0" w:color="auto"/>
                                                                                                <w:bottom w:val="none" w:sz="0" w:space="0" w:color="auto"/>
                                                                                                <w:right w:val="none" w:sz="0" w:space="0" w:color="auto"/>
                                                                                              </w:divBdr>
                                                                                            </w:div>
                                                                                            <w:div w:id="20553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5506072">
      <w:bodyDiv w:val="1"/>
      <w:marLeft w:val="0"/>
      <w:marRight w:val="0"/>
      <w:marTop w:val="0"/>
      <w:marBottom w:val="0"/>
      <w:divBdr>
        <w:top w:val="none" w:sz="0" w:space="0" w:color="auto"/>
        <w:left w:val="none" w:sz="0" w:space="0" w:color="auto"/>
        <w:bottom w:val="none" w:sz="0" w:space="0" w:color="auto"/>
        <w:right w:val="none" w:sz="0" w:space="0" w:color="auto"/>
      </w:divBdr>
      <w:divsChild>
        <w:div w:id="1299258937">
          <w:marLeft w:val="0"/>
          <w:marRight w:val="0"/>
          <w:marTop w:val="0"/>
          <w:marBottom w:val="0"/>
          <w:divBdr>
            <w:top w:val="none" w:sz="0" w:space="0" w:color="auto"/>
            <w:left w:val="none" w:sz="0" w:space="0" w:color="auto"/>
            <w:bottom w:val="none" w:sz="0" w:space="0" w:color="auto"/>
            <w:right w:val="none" w:sz="0" w:space="0" w:color="auto"/>
          </w:divBdr>
          <w:divsChild>
            <w:div w:id="1260724081">
              <w:marLeft w:val="0"/>
              <w:marRight w:val="0"/>
              <w:marTop w:val="0"/>
              <w:marBottom w:val="0"/>
              <w:divBdr>
                <w:top w:val="none" w:sz="0" w:space="0" w:color="auto"/>
                <w:left w:val="none" w:sz="0" w:space="0" w:color="auto"/>
                <w:bottom w:val="none" w:sz="0" w:space="0" w:color="auto"/>
                <w:right w:val="none" w:sz="0" w:space="0" w:color="auto"/>
              </w:divBdr>
              <w:divsChild>
                <w:div w:id="1781410691">
                  <w:marLeft w:val="0"/>
                  <w:marRight w:val="0"/>
                  <w:marTop w:val="0"/>
                  <w:marBottom w:val="0"/>
                  <w:divBdr>
                    <w:top w:val="none" w:sz="0" w:space="0" w:color="auto"/>
                    <w:left w:val="none" w:sz="0" w:space="0" w:color="auto"/>
                    <w:bottom w:val="none" w:sz="0" w:space="0" w:color="auto"/>
                    <w:right w:val="none" w:sz="0" w:space="0" w:color="auto"/>
                  </w:divBdr>
                  <w:divsChild>
                    <w:div w:id="102893728">
                      <w:marLeft w:val="0"/>
                      <w:marRight w:val="0"/>
                      <w:marTop w:val="0"/>
                      <w:marBottom w:val="0"/>
                      <w:divBdr>
                        <w:top w:val="none" w:sz="0" w:space="0" w:color="auto"/>
                        <w:left w:val="none" w:sz="0" w:space="0" w:color="auto"/>
                        <w:bottom w:val="none" w:sz="0" w:space="0" w:color="auto"/>
                        <w:right w:val="none" w:sz="0" w:space="0" w:color="auto"/>
                      </w:divBdr>
                      <w:divsChild>
                        <w:div w:id="226034301">
                          <w:marLeft w:val="0"/>
                          <w:marRight w:val="0"/>
                          <w:marTop w:val="0"/>
                          <w:marBottom w:val="0"/>
                          <w:divBdr>
                            <w:top w:val="none" w:sz="0" w:space="0" w:color="auto"/>
                            <w:left w:val="none" w:sz="0" w:space="0" w:color="auto"/>
                            <w:bottom w:val="none" w:sz="0" w:space="0" w:color="auto"/>
                            <w:right w:val="none" w:sz="0" w:space="0" w:color="auto"/>
                          </w:divBdr>
                          <w:divsChild>
                            <w:div w:id="114388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5623959">
      <w:bodyDiv w:val="1"/>
      <w:marLeft w:val="0"/>
      <w:marRight w:val="0"/>
      <w:marTop w:val="0"/>
      <w:marBottom w:val="0"/>
      <w:divBdr>
        <w:top w:val="none" w:sz="0" w:space="0" w:color="auto"/>
        <w:left w:val="none" w:sz="0" w:space="0" w:color="auto"/>
        <w:bottom w:val="none" w:sz="0" w:space="0" w:color="auto"/>
        <w:right w:val="none" w:sz="0" w:space="0" w:color="auto"/>
      </w:divBdr>
      <w:divsChild>
        <w:div w:id="2052730090">
          <w:marLeft w:val="0"/>
          <w:marRight w:val="0"/>
          <w:marTop w:val="0"/>
          <w:marBottom w:val="0"/>
          <w:divBdr>
            <w:top w:val="none" w:sz="0" w:space="0" w:color="auto"/>
            <w:left w:val="none" w:sz="0" w:space="0" w:color="auto"/>
            <w:bottom w:val="none" w:sz="0" w:space="0" w:color="auto"/>
            <w:right w:val="none" w:sz="0" w:space="0" w:color="auto"/>
          </w:divBdr>
          <w:divsChild>
            <w:div w:id="1909341708">
              <w:marLeft w:val="0"/>
              <w:marRight w:val="0"/>
              <w:marTop w:val="0"/>
              <w:marBottom w:val="0"/>
              <w:divBdr>
                <w:top w:val="none" w:sz="0" w:space="0" w:color="auto"/>
                <w:left w:val="none" w:sz="0" w:space="0" w:color="auto"/>
                <w:bottom w:val="none" w:sz="0" w:space="0" w:color="auto"/>
                <w:right w:val="none" w:sz="0" w:space="0" w:color="auto"/>
              </w:divBdr>
              <w:divsChild>
                <w:div w:id="1344089164">
                  <w:marLeft w:val="0"/>
                  <w:marRight w:val="0"/>
                  <w:marTop w:val="0"/>
                  <w:marBottom w:val="0"/>
                  <w:divBdr>
                    <w:top w:val="none" w:sz="0" w:space="0" w:color="auto"/>
                    <w:left w:val="none" w:sz="0" w:space="0" w:color="auto"/>
                    <w:bottom w:val="none" w:sz="0" w:space="0" w:color="auto"/>
                    <w:right w:val="none" w:sz="0" w:space="0" w:color="auto"/>
                  </w:divBdr>
                  <w:divsChild>
                    <w:div w:id="193810339">
                      <w:marLeft w:val="0"/>
                      <w:marRight w:val="0"/>
                      <w:marTop w:val="0"/>
                      <w:marBottom w:val="0"/>
                      <w:divBdr>
                        <w:top w:val="none" w:sz="0" w:space="0" w:color="auto"/>
                        <w:left w:val="none" w:sz="0" w:space="0" w:color="auto"/>
                        <w:bottom w:val="none" w:sz="0" w:space="0" w:color="auto"/>
                        <w:right w:val="none" w:sz="0" w:space="0" w:color="auto"/>
                      </w:divBdr>
                      <w:divsChild>
                        <w:div w:id="1264797871">
                          <w:marLeft w:val="0"/>
                          <w:marRight w:val="0"/>
                          <w:marTop w:val="0"/>
                          <w:marBottom w:val="0"/>
                          <w:divBdr>
                            <w:top w:val="none" w:sz="0" w:space="0" w:color="auto"/>
                            <w:left w:val="none" w:sz="0" w:space="0" w:color="auto"/>
                            <w:bottom w:val="none" w:sz="0" w:space="0" w:color="auto"/>
                            <w:right w:val="none" w:sz="0" w:space="0" w:color="auto"/>
                          </w:divBdr>
                          <w:divsChild>
                            <w:div w:id="1639913252">
                              <w:marLeft w:val="0"/>
                              <w:marRight w:val="0"/>
                              <w:marTop w:val="0"/>
                              <w:marBottom w:val="0"/>
                              <w:divBdr>
                                <w:top w:val="none" w:sz="0" w:space="0" w:color="auto"/>
                                <w:left w:val="none" w:sz="0" w:space="0" w:color="auto"/>
                                <w:bottom w:val="none" w:sz="0" w:space="0" w:color="auto"/>
                                <w:right w:val="none" w:sz="0" w:space="0" w:color="auto"/>
                              </w:divBdr>
                              <w:divsChild>
                                <w:div w:id="1520847469">
                                  <w:marLeft w:val="-225"/>
                                  <w:marRight w:val="-225"/>
                                  <w:marTop w:val="0"/>
                                  <w:marBottom w:val="0"/>
                                  <w:divBdr>
                                    <w:top w:val="none" w:sz="0" w:space="0" w:color="auto"/>
                                    <w:left w:val="none" w:sz="0" w:space="0" w:color="auto"/>
                                    <w:bottom w:val="none" w:sz="0" w:space="0" w:color="auto"/>
                                    <w:right w:val="none" w:sz="0" w:space="0" w:color="auto"/>
                                  </w:divBdr>
                                  <w:divsChild>
                                    <w:div w:id="566040226">
                                      <w:marLeft w:val="0"/>
                                      <w:marRight w:val="0"/>
                                      <w:marTop w:val="0"/>
                                      <w:marBottom w:val="0"/>
                                      <w:divBdr>
                                        <w:top w:val="none" w:sz="0" w:space="0" w:color="auto"/>
                                        <w:left w:val="none" w:sz="0" w:space="0" w:color="auto"/>
                                        <w:bottom w:val="none" w:sz="0" w:space="0" w:color="auto"/>
                                        <w:right w:val="none" w:sz="0" w:space="0" w:color="auto"/>
                                      </w:divBdr>
                                      <w:divsChild>
                                        <w:div w:id="427429686">
                                          <w:marLeft w:val="0"/>
                                          <w:marRight w:val="0"/>
                                          <w:marTop w:val="0"/>
                                          <w:marBottom w:val="0"/>
                                          <w:divBdr>
                                            <w:top w:val="none" w:sz="0" w:space="0" w:color="auto"/>
                                            <w:left w:val="none" w:sz="0" w:space="0" w:color="auto"/>
                                            <w:bottom w:val="none" w:sz="0" w:space="0" w:color="auto"/>
                                            <w:right w:val="none" w:sz="0" w:space="0" w:color="auto"/>
                                          </w:divBdr>
                                          <w:divsChild>
                                            <w:div w:id="1190606802">
                                              <w:marLeft w:val="0"/>
                                              <w:marRight w:val="0"/>
                                              <w:marTop w:val="0"/>
                                              <w:marBottom w:val="0"/>
                                              <w:divBdr>
                                                <w:top w:val="single" w:sz="6" w:space="0" w:color="EEEEEE"/>
                                                <w:left w:val="single" w:sz="6" w:space="0" w:color="EEEEEE"/>
                                                <w:bottom w:val="single" w:sz="6" w:space="0" w:color="EEEEEE"/>
                                                <w:right w:val="single" w:sz="6" w:space="0" w:color="EEEEEE"/>
                                              </w:divBdr>
                                              <w:divsChild>
                                                <w:div w:id="289897789">
                                                  <w:marLeft w:val="0"/>
                                                  <w:marRight w:val="0"/>
                                                  <w:marTop w:val="0"/>
                                                  <w:marBottom w:val="0"/>
                                                  <w:divBdr>
                                                    <w:top w:val="none" w:sz="0" w:space="0" w:color="auto"/>
                                                    <w:left w:val="none" w:sz="0" w:space="0" w:color="auto"/>
                                                    <w:bottom w:val="none" w:sz="0" w:space="0" w:color="auto"/>
                                                    <w:right w:val="none" w:sz="0" w:space="0" w:color="auto"/>
                                                  </w:divBdr>
                                                  <w:divsChild>
                                                    <w:div w:id="1105886891">
                                                      <w:marLeft w:val="0"/>
                                                      <w:marRight w:val="0"/>
                                                      <w:marTop w:val="0"/>
                                                      <w:marBottom w:val="0"/>
                                                      <w:divBdr>
                                                        <w:top w:val="none" w:sz="0" w:space="0" w:color="auto"/>
                                                        <w:left w:val="none" w:sz="0" w:space="0" w:color="auto"/>
                                                        <w:bottom w:val="none" w:sz="0" w:space="0" w:color="auto"/>
                                                        <w:right w:val="none" w:sz="0" w:space="0" w:color="auto"/>
                                                      </w:divBdr>
                                                      <w:divsChild>
                                                        <w:div w:id="1163664698">
                                                          <w:marLeft w:val="0"/>
                                                          <w:marRight w:val="0"/>
                                                          <w:marTop w:val="0"/>
                                                          <w:marBottom w:val="0"/>
                                                          <w:divBdr>
                                                            <w:top w:val="none" w:sz="0" w:space="0" w:color="auto"/>
                                                            <w:left w:val="none" w:sz="0" w:space="0" w:color="auto"/>
                                                            <w:bottom w:val="none" w:sz="0" w:space="0" w:color="auto"/>
                                                            <w:right w:val="none" w:sz="0" w:space="0" w:color="auto"/>
                                                          </w:divBdr>
                                                          <w:divsChild>
                                                            <w:div w:id="527453955">
                                                              <w:marLeft w:val="0"/>
                                                              <w:marRight w:val="0"/>
                                                              <w:marTop w:val="0"/>
                                                              <w:marBottom w:val="0"/>
                                                              <w:divBdr>
                                                                <w:top w:val="none" w:sz="0" w:space="0" w:color="auto"/>
                                                                <w:left w:val="none" w:sz="0" w:space="0" w:color="auto"/>
                                                                <w:bottom w:val="none" w:sz="0" w:space="0" w:color="auto"/>
                                                                <w:right w:val="none" w:sz="0" w:space="0" w:color="auto"/>
                                                              </w:divBdr>
                                                              <w:divsChild>
                                                                <w:div w:id="1661613761">
                                                                  <w:marLeft w:val="0"/>
                                                                  <w:marRight w:val="0"/>
                                                                  <w:marTop w:val="0"/>
                                                                  <w:marBottom w:val="0"/>
                                                                  <w:divBdr>
                                                                    <w:top w:val="none" w:sz="0" w:space="0" w:color="auto"/>
                                                                    <w:left w:val="none" w:sz="0" w:space="0" w:color="auto"/>
                                                                    <w:bottom w:val="none" w:sz="0" w:space="0" w:color="auto"/>
                                                                    <w:right w:val="none" w:sz="0" w:space="0" w:color="auto"/>
                                                                  </w:divBdr>
                                                                  <w:divsChild>
                                                                    <w:div w:id="2063749271">
                                                                      <w:marLeft w:val="0"/>
                                                                      <w:marRight w:val="0"/>
                                                                      <w:marTop w:val="0"/>
                                                                      <w:marBottom w:val="0"/>
                                                                      <w:divBdr>
                                                                        <w:top w:val="none" w:sz="0" w:space="0" w:color="auto"/>
                                                                        <w:left w:val="none" w:sz="0" w:space="0" w:color="auto"/>
                                                                        <w:bottom w:val="none" w:sz="0" w:space="0" w:color="auto"/>
                                                                        <w:right w:val="none" w:sz="0" w:space="0" w:color="auto"/>
                                                                      </w:divBdr>
                                                                      <w:divsChild>
                                                                        <w:div w:id="66001748">
                                                                          <w:marLeft w:val="0"/>
                                                                          <w:marRight w:val="0"/>
                                                                          <w:marTop w:val="0"/>
                                                                          <w:marBottom w:val="0"/>
                                                                          <w:divBdr>
                                                                            <w:top w:val="none" w:sz="0" w:space="0" w:color="auto"/>
                                                                            <w:left w:val="none" w:sz="0" w:space="0" w:color="auto"/>
                                                                            <w:bottom w:val="none" w:sz="0" w:space="0" w:color="auto"/>
                                                                            <w:right w:val="none" w:sz="0" w:space="0" w:color="auto"/>
                                                                          </w:divBdr>
                                                                          <w:divsChild>
                                                                            <w:div w:id="461506821">
                                                                              <w:marLeft w:val="0"/>
                                                                              <w:marRight w:val="0"/>
                                                                              <w:marTop w:val="0"/>
                                                                              <w:marBottom w:val="0"/>
                                                                              <w:divBdr>
                                                                                <w:top w:val="none" w:sz="0" w:space="0" w:color="auto"/>
                                                                                <w:left w:val="none" w:sz="0" w:space="0" w:color="auto"/>
                                                                                <w:bottom w:val="none" w:sz="0" w:space="0" w:color="auto"/>
                                                                                <w:right w:val="none" w:sz="0" w:space="0" w:color="auto"/>
                                                                              </w:divBdr>
                                                                              <w:divsChild>
                                                                                <w:div w:id="1194462747">
                                                                                  <w:marLeft w:val="0"/>
                                                                                  <w:marRight w:val="0"/>
                                                                                  <w:marTop w:val="0"/>
                                                                                  <w:marBottom w:val="0"/>
                                                                                  <w:divBdr>
                                                                                    <w:top w:val="none" w:sz="0" w:space="0" w:color="auto"/>
                                                                                    <w:left w:val="none" w:sz="0" w:space="0" w:color="auto"/>
                                                                                    <w:bottom w:val="none" w:sz="0" w:space="0" w:color="auto"/>
                                                                                    <w:right w:val="none" w:sz="0" w:space="0" w:color="auto"/>
                                                                                  </w:divBdr>
                                                                                  <w:divsChild>
                                                                                    <w:div w:id="122237056">
                                                                                      <w:marLeft w:val="0"/>
                                                                                      <w:marRight w:val="0"/>
                                                                                      <w:marTop w:val="0"/>
                                                                                      <w:marBottom w:val="0"/>
                                                                                      <w:divBdr>
                                                                                        <w:top w:val="none" w:sz="0" w:space="0" w:color="auto"/>
                                                                                        <w:left w:val="none" w:sz="0" w:space="0" w:color="auto"/>
                                                                                        <w:bottom w:val="none" w:sz="0" w:space="0" w:color="auto"/>
                                                                                        <w:right w:val="none" w:sz="0" w:space="0" w:color="auto"/>
                                                                                      </w:divBdr>
                                                                                      <w:divsChild>
                                                                                        <w:div w:id="726805764">
                                                                                          <w:marLeft w:val="0"/>
                                                                                          <w:marRight w:val="0"/>
                                                                                          <w:marTop w:val="0"/>
                                                                                          <w:marBottom w:val="0"/>
                                                                                          <w:divBdr>
                                                                                            <w:top w:val="none" w:sz="0" w:space="0" w:color="auto"/>
                                                                                            <w:left w:val="none" w:sz="0" w:space="0" w:color="auto"/>
                                                                                            <w:bottom w:val="none" w:sz="0" w:space="0" w:color="auto"/>
                                                                                            <w:right w:val="none" w:sz="0" w:space="0" w:color="auto"/>
                                                                                          </w:divBdr>
                                                                                          <w:divsChild>
                                                                                            <w:div w:id="728770377">
                                                                                              <w:marLeft w:val="0"/>
                                                                                              <w:marRight w:val="0"/>
                                                                                              <w:marTop w:val="0"/>
                                                                                              <w:marBottom w:val="0"/>
                                                                                              <w:divBdr>
                                                                                                <w:top w:val="none" w:sz="0" w:space="0" w:color="auto"/>
                                                                                                <w:left w:val="none" w:sz="0" w:space="0" w:color="auto"/>
                                                                                                <w:bottom w:val="none" w:sz="0" w:space="0" w:color="auto"/>
                                                                                                <w:right w:val="none" w:sz="0" w:space="0" w:color="auto"/>
                                                                                              </w:divBdr>
                                                                                            </w:div>
                                                                                            <w:div w:id="718209803">
                                                                                              <w:marLeft w:val="0"/>
                                                                                              <w:marRight w:val="0"/>
                                                                                              <w:marTop w:val="0"/>
                                                                                              <w:marBottom w:val="0"/>
                                                                                              <w:divBdr>
                                                                                                <w:top w:val="none" w:sz="0" w:space="0" w:color="auto"/>
                                                                                                <w:left w:val="none" w:sz="0" w:space="0" w:color="auto"/>
                                                                                                <w:bottom w:val="none" w:sz="0" w:space="0" w:color="auto"/>
                                                                                                <w:right w:val="none" w:sz="0" w:space="0" w:color="auto"/>
                                                                                              </w:divBdr>
                                                                                            </w:div>
                                                                                            <w:div w:id="106491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06359">
                                                                                  <w:marLeft w:val="0"/>
                                                                                  <w:marRight w:val="0"/>
                                                                                  <w:marTop w:val="0"/>
                                                                                  <w:marBottom w:val="0"/>
                                                                                  <w:divBdr>
                                                                                    <w:top w:val="none" w:sz="0" w:space="0" w:color="auto"/>
                                                                                    <w:left w:val="none" w:sz="0" w:space="0" w:color="auto"/>
                                                                                    <w:bottom w:val="none" w:sz="0" w:space="0" w:color="auto"/>
                                                                                    <w:right w:val="none" w:sz="0" w:space="0" w:color="auto"/>
                                                                                  </w:divBdr>
                                                                                  <w:divsChild>
                                                                                    <w:div w:id="297881783">
                                                                                      <w:marLeft w:val="0"/>
                                                                                      <w:marRight w:val="0"/>
                                                                                      <w:marTop w:val="0"/>
                                                                                      <w:marBottom w:val="0"/>
                                                                                      <w:divBdr>
                                                                                        <w:top w:val="none" w:sz="0" w:space="0" w:color="auto"/>
                                                                                        <w:left w:val="none" w:sz="0" w:space="0" w:color="auto"/>
                                                                                        <w:bottom w:val="none" w:sz="0" w:space="0" w:color="auto"/>
                                                                                        <w:right w:val="none" w:sz="0" w:space="0" w:color="auto"/>
                                                                                      </w:divBdr>
                                                                                      <w:divsChild>
                                                                                        <w:div w:id="1912621245">
                                                                                          <w:marLeft w:val="0"/>
                                                                                          <w:marRight w:val="0"/>
                                                                                          <w:marTop w:val="0"/>
                                                                                          <w:marBottom w:val="0"/>
                                                                                          <w:divBdr>
                                                                                            <w:top w:val="none" w:sz="0" w:space="0" w:color="auto"/>
                                                                                            <w:left w:val="none" w:sz="0" w:space="0" w:color="auto"/>
                                                                                            <w:bottom w:val="none" w:sz="0" w:space="0" w:color="auto"/>
                                                                                            <w:right w:val="none" w:sz="0" w:space="0" w:color="auto"/>
                                                                                          </w:divBdr>
                                                                                          <w:divsChild>
                                                                                            <w:div w:id="828979572">
                                                                                              <w:marLeft w:val="0"/>
                                                                                              <w:marRight w:val="0"/>
                                                                                              <w:marTop w:val="0"/>
                                                                                              <w:marBottom w:val="0"/>
                                                                                              <w:divBdr>
                                                                                                <w:top w:val="none" w:sz="0" w:space="0" w:color="auto"/>
                                                                                                <w:left w:val="none" w:sz="0" w:space="0" w:color="auto"/>
                                                                                                <w:bottom w:val="none" w:sz="0" w:space="0" w:color="auto"/>
                                                                                                <w:right w:val="none" w:sz="0" w:space="0" w:color="auto"/>
                                                                                              </w:divBdr>
                                                                                            </w:div>
                                                                                            <w:div w:id="953830438">
                                                                                              <w:marLeft w:val="0"/>
                                                                                              <w:marRight w:val="0"/>
                                                                                              <w:marTop w:val="0"/>
                                                                                              <w:marBottom w:val="0"/>
                                                                                              <w:divBdr>
                                                                                                <w:top w:val="none" w:sz="0" w:space="0" w:color="auto"/>
                                                                                                <w:left w:val="none" w:sz="0" w:space="0" w:color="auto"/>
                                                                                                <w:bottom w:val="none" w:sz="0" w:space="0" w:color="auto"/>
                                                                                                <w:right w:val="none" w:sz="0" w:space="0" w:color="auto"/>
                                                                                              </w:divBdr>
                                                                                            </w:div>
                                                                                            <w:div w:id="1823891712">
                                                                                              <w:marLeft w:val="0"/>
                                                                                              <w:marRight w:val="0"/>
                                                                                              <w:marTop w:val="0"/>
                                                                                              <w:marBottom w:val="0"/>
                                                                                              <w:divBdr>
                                                                                                <w:top w:val="none" w:sz="0" w:space="0" w:color="auto"/>
                                                                                                <w:left w:val="none" w:sz="0" w:space="0" w:color="auto"/>
                                                                                                <w:bottom w:val="none" w:sz="0" w:space="0" w:color="auto"/>
                                                                                                <w:right w:val="none" w:sz="0" w:space="0" w:color="auto"/>
                                                                                              </w:divBdr>
                                                                                            </w:div>
                                                                                            <w:div w:id="1560045234">
                                                                                              <w:marLeft w:val="0"/>
                                                                                              <w:marRight w:val="0"/>
                                                                                              <w:marTop w:val="0"/>
                                                                                              <w:marBottom w:val="0"/>
                                                                                              <w:divBdr>
                                                                                                <w:top w:val="none" w:sz="0" w:space="0" w:color="auto"/>
                                                                                                <w:left w:val="none" w:sz="0" w:space="0" w:color="auto"/>
                                                                                                <w:bottom w:val="none" w:sz="0" w:space="0" w:color="auto"/>
                                                                                                <w:right w:val="none" w:sz="0" w:space="0" w:color="auto"/>
                                                                                              </w:divBdr>
                                                                                            </w:div>
                                                                                            <w:div w:id="617221348">
                                                                                              <w:marLeft w:val="0"/>
                                                                                              <w:marRight w:val="0"/>
                                                                                              <w:marTop w:val="0"/>
                                                                                              <w:marBottom w:val="0"/>
                                                                                              <w:divBdr>
                                                                                                <w:top w:val="none" w:sz="0" w:space="0" w:color="auto"/>
                                                                                                <w:left w:val="none" w:sz="0" w:space="0" w:color="auto"/>
                                                                                                <w:bottom w:val="none" w:sz="0" w:space="0" w:color="auto"/>
                                                                                                <w:right w:val="none" w:sz="0" w:space="0" w:color="auto"/>
                                                                                              </w:divBdr>
                                                                                              <w:divsChild>
                                                                                                <w:div w:id="1545218685">
                                                                                                  <w:marLeft w:val="0"/>
                                                                                                  <w:marRight w:val="0"/>
                                                                                                  <w:marTop w:val="0"/>
                                                                                                  <w:marBottom w:val="0"/>
                                                                                                  <w:divBdr>
                                                                                                    <w:top w:val="none" w:sz="0" w:space="0" w:color="auto"/>
                                                                                                    <w:left w:val="none" w:sz="0" w:space="0" w:color="auto"/>
                                                                                                    <w:bottom w:val="none" w:sz="0" w:space="0" w:color="auto"/>
                                                                                                    <w:right w:val="none" w:sz="0" w:space="0" w:color="auto"/>
                                                                                                  </w:divBdr>
                                                                                                </w:div>
                                                                                              </w:divsChild>
                                                                                            </w:div>
                                                                                            <w:div w:id="260339428">
                                                                                              <w:marLeft w:val="0"/>
                                                                                              <w:marRight w:val="0"/>
                                                                                              <w:marTop w:val="0"/>
                                                                                              <w:marBottom w:val="0"/>
                                                                                              <w:divBdr>
                                                                                                <w:top w:val="none" w:sz="0" w:space="0" w:color="auto"/>
                                                                                                <w:left w:val="none" w:sz="0" w:space="0" w:color="auto"/>
                                                                                                <w:bottom w:val="none" w:sz="0" w:space="0" w:color="auto"/>
                                                                                                <w:right w:val="none" w:sz="0" w:space="0" w:color="auto"/>
                                                                                              </w:divBdr>
                                                                                            </w:div>
                                                                                            <w:div w:id="62589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2445607">
      <w:bodyDiv w:val="1"/>
      <w:marLeft w:val="0"/>
      <w:marRight w:val="0"/>
      <w:marTop w:val="0"/>
      <w:marBottom w:val="0"/>
      <w:divBdr>
        <w:top w:val="none" w:sz="0" w:space="0" w:color="auto"/>
        <w:left w:val="none" w:sz="0" w:space="0" w:color="auto"/>
        <w:bottom w:val="none" w:sz="0" w:space="0" w:color="auto"/>
        <w:right w:val="none" w:sz="0" w:space="0" w:color="auto"/>
      </w:divBdr>
    </w:div>
    <w:div w:id="277956993">
      <w:bodyDiv w:val="1"/>
      <w:marLeft w:val="0"/>
      <w:marRight w:val="0"/>
      <w:marTop w:val="0"/>
      <w:marBottom w:val="0"/>
      <w:divBdr>
        <w:top w:val="none" w:sz="0" w:space="0" w:color="auto"/>
        <w:left w:val="none" w:sz="0" w:space="0" w:color="auto"/>
        <w:bottom w:val="none" w:sz="0" w:space="0" w:color="auto"/>
        <w:right w:val="none" w:sz="0" w:space="0" w:color="auto"/>
      </w:divBdr>
    </w:div>
    <w:div w:id="284698489">
      <w:bodyDiv w:val="1"/>
      <w:marLeft w:val="0"/>
      <w:marRight w:val="0"/>
      <w:marTop w:val="0"/>
      <w:marBottom w:val="0"/>
      <w:divBdr>
        <w:top w:val="none" w:sz="0" w:space="0" w:color="auto"/>
        <w:left w:val="none" w:sz="0" w:space="0" w:color="auto"/>
        <w:bottom w:val="none" w:sz="0" w:space="0" w:color="auto"/>
        <w:right w:val="none" w:sz="0" w:space="0" w:color="auto"/>
      </w:divBdr>
      <w:divsChild>
        <w:div w:id="1563835330">
          <w:marLeft w:val="0"/>
          <w:marRight w:val="0"/>
          <w:marTop w:val="0"/>
          <w:marBottom w:val="0"/>
          <w:divBdr>
            <w:top w:val="none" w:sz="0" w:space="0" w:color="auto"/>
            <w:left w:val="none" w:sz="0" w:space="0" w:color="auto"/>
            <w:bottom w:val="none" w:sz="0" w:space="0" w:color="auto"/>
            <w:right w:val="none" w:sz="0" w:space="0" w:color="auto"/>
          </w:divBdr>
          <w:divsChild>
            <w:div w:id="112095486">
              <w:marLeft w:val="0"/>
              <w:marRight w:val="0"/>
              <w:marTop w:val="0"/>
              <w:marBottom w:val="0"/>
              <w:divBdr>
                <w:top w:val="none" w:sz="0" w:space="0" w:color="auto"/>
                <w:left w:val="none" w:sz="0" w:space="0" w:color="auto"/>
                <w:bottom w:val="none" w:sz="0" w:space="0" w:color="auto"/>
                <w:right w:val="none" w:sz="0" w:space="0" w:color="auto"/>
              </w:divBdr>
              <w:divsChild>
                <w:div w:id="895705138">
                  <w:marLeft w:val="0"/>
                  <w:marRight w:val="0"/>
                  <w:marTop w:val="0"/>
                  <w:marBottom w:val="0"/>
                  <w:divBdr>
                    <w:top w:val="none" w:sz="0" w:space="0" w:color="auto"/>
                    <w:left w:val="none" w:sz="0" w:space="0" w:color="auto"/>
                    <w:bottom w:val="none" w:sz="0" w:space="0" w:color="auto"/>
                    <w:right w:val="none" w:sz="0" w:space="0" w:color="auto"/>
                  </w:divBdr>
                  <w:divsChild>
                    <w:div w:id="10449389">
                      <w:marLeft w:val="0"/>
                      <w:marRight w:val="0"/>
                      <w:marTop w:val="0"/>
                      <w:marBottom w:val="0"/>
                      <w:divBdr>
                        <w:top w:val="none" w:sz="0" w:space="0" w:color="auto"/>
                        <w:left w:val="none" w:sz="0" w:space="0" w:color="auto"/>
                        <w:bottom w:val="none" w:sz="0" w:space="0" w:color="auto"/>
                        <w:right w:val="none" w:sz="0" w:space="0" w:color="auto"/>
                      </w:divBdr>
                      <w:divsChild>
                        <w:div w:id="742142512">
                          <w:marLeft w:val="0"/>
                          <w:marRight w:val="0"/>
                          <w:marTop w:val="0"/>
                          <w:marBottom w:val="0"/>
                          <w:divBdr>
                            <w:top w:val="none" w:sz="0" w:space="0" w:color="auto"/>
                            <w:left w:val="none" w:sz="0" w:space="0" w:color="auto"/>
                            <w:bottom w:val="none" w:sz="0" w:space="0" w:color="auto"/>
                            <w:right w:val="none" w:sz="0" w:space="0" w:color="auto"/>
                          </w:divBdr>
                          <w:divsChild>
                            <w:div w:id="29583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450632">
      <w:bodyDiv w:val="1"/>
      <w:marLeft w:val="0"/>
      <w:marRight w:val="0"/>
      <w:marTop w:val="0"/>
      <w:marBottom w:val="0"/>
      <w:divBdr>
        <w:top w:val="none" w:sz="0" w:space="0" w:color="auto"/>
        <w:left w:val="none" w:sz="0" w:space="0" w:color="auto"/>
        <w:bottom w:val="none" w:sz="0" w:space="0" w:color="auto"/>
        <w:right w:val="none" w:sz="0" w:space="0" w:color="auto"/>
      </w:divBdr>
      <w:divsChild>
        <w:div w:id="1934194747">
          <w:marLeft w:val="0"/>
          <w:marRight w:val="0"/>
          <w:marTop w:val="0"/>
          <w:marBottom w:val="0"/>
          <w:divBdr>
            <w:top w:val="none" w:sz="0" w:space="0" w:color="auto"/>
            <w:left w:val="none" w:sz="0" w:space="0" w:color="auto"/>
            <w:bottom w:val="none" w:sz="0" w:space="0" w:color="auto"/>
            <w:right w:val="none" w:sz="0" w:space="0" w:color="auto"/>
          </w:divBdr>
          <w:divsChild>
            <w:div w:id="839078977">
              <w:marLeft w:val="0"/>
              <w:marRight w:val="0"/>
              <w:marTop w:val="0"/>
              <w:marBottom w:val="0"/>
              <w:divBdr>
                <w:top w:val="none" w:sz="0" w:space="0" w:color="auto"/>
                <w:left w:val="none" w:sz="0" w:space="0" w:color="auto"/>
                <w:bottom w:val="none" w:sz="0" w:space="0" w:color="auto"/>
                <w:right w:val="none" w:sz="0" w:space="0" w:color="auto"/>
              </w:divBdr>
              <w:divsChild>
                <w:div w:id="1759907722">
                  <w:marLeft w:val="0"/>
                  <w:marRight w:val="0"/>
                  <w:marTop w:val="0"/>
                  <w:marBottom w:val="0"/>
                  <w:divBdr>
                    <w:top w:val="none" w:sz="0" w:space="0" w:color="auto"/>
                    <w:left w:val="none" w:sz="0" w:space="0" w:color="auto"/>
                    <w:bottom w:val="none" w:sz="0" w:space="0" w:color="auto"/>
                    <w:right w:val="none" w:sz="0" w:space="0" w:color="auto"/>
                  </w:divBdr>
                  <w:divsChild>
                    <w:div w:id="906307626">
                      <w:marLeft w:val="0"/>
                      <w:marRight w:val="0"/>
                      <w:marTop w:val="0"/>
                      <w:marBottom w:val="0"/>
                      <w:divBdr>
                        <w:top w:val="none" w:sz="0" w:space="0" w:color="auto"/>
                        <w:left w:val="none" w:sz="0" w:space="0" w:color="auto"/>
                        <w:bottom w:val="none" w:sz="0" w:space="0" w:color="auto"/>
                        <w:right w:val="none" w:sz="0" w:space="0" w:color="auto"/>
                      </w:divBdr>
                      <w:divsChild>
                        <w:div w:id="161894740">
                          <w:marLeft w:val="0"/>
                          <w:marRight w:val="0"/>
                          <w:marTop w:val="0"/>
                          <w:marBottom w:val="0"/>
                          <w:divBdr>
                            <w:top w:val="none" w:sz="0" w:space="0" w:color="auto"/>
                            <w:left w:val="none" w:sz="0" w:space="0" w:color="auto"/>
                            <w:bottom w:val="none" w:sz="0" w:space="0" w:color="auto"/>
                            <w:right w:val="none" w:sz="0" w:space="0" w:color="auto"/>
                          </w:divBdr>
                          <w:divsChild>
                            <w:div w:id="1232152365">
                              <w:marLeft w:val="0"/>
                              <w:marRight w:val="0"/>
                              <w:marTop w:val="0"/>
                              <w:marBottom w:val="0"/>
                              <w:divBdr>
                                <w:top w:val="none" w:sz="0" w:space="0" w:color="auto"/>
                                <w:left w:val="none" w:sz="0" w:space="0" w:color="auto"/>
                                <w:bottom w:val="none" w:sz="0" w:space="0" w:color="auto"/>
                                <w:right w:val="none" w:sz="0" w:space="0" w:color="auto"/>
                              </w:divBdr>
                              <w:divsChild>
                                <w:div w:id="1446731334">
                                  <w:marLeft w:val="-225"/>
                                  <w:marRight w:val="-225"/>
                                  <w:marTop w:val="0"/>
                                  <w:marBottom w:val="0"/>
                                  <w:divBdr>
                                    <w:top w:val="none" w:sz="0" w:space="0" w:color="auto"/>
                                    <w:left w:val="none" w:sz="0" w:space="0" w:color="auto"/>
                                    <w:bottom w:val="none" w:sz="0" w:space="0" w:color="auto"/>
                                    <w:right w:val="none" w:sz="0" w:space="0" w:color="auto"/>
                                  </w:divBdr>
                                  <w:divsChild>
                                    <w:div w:id="1538080801">
                                      <w:marLeft w:val="0"/>
                                      <w:marRight w:val="0"/>
                                      <w:marTop w:val="0"/>
                                      <w:marBottom w:val="0"/>
                                      <w:divBdr>
                                        <w:top w:val="none" w:sz="0" w:space="0" w:color="auto"/>
                                        <w:left w:val="none" w:sz="0" w:space="0" w:color="auto"/>
                                        <w:bottom w:val="none" w:sz="0" w:space="0" w:color="auto"/>
                                        <w:right w:val="none" w:sz="0" w:space="0" w:color="auto"/>
                                      </w:divBdr>
                                      <w:divsChild>
                                        <w:div w:id="1618826131">
                                          <w:marLeft w:val="0"/>
                                          <w:marRight w:val="0"/>
                                          <w:marTop w:val="0"/>
                                          <w:marBottom w:val="0"/>
                                          <w:divBdr>
                                            <w:top w:val="none" w:sz="0" w:space="0" w:color="auto"/>
                                            <w:left w:val="none" w:sz="0" w:space="0" w:color="auto"/>
                                            <w:bottom w:val="none" w:sz="0" w:space="0" w:color="auto"/>
                                            <w:right w:val="none" w:sz="0" w:space="0" w:color="auto"/>
                                          </w:divBdr>
                                          <w:divsChild>
                                            <w:div w:id="329601602">
                                              <w:marLeft w:val="0"/>
                                              <w:marRight w:val="0"/>
                                              <w:marTop w:val="0"/>
                                              <w:marBottom w:val="0"/>
                                              <w:divBdr>
                                                <w:top w:val="single" w:sz="6" w:space="0" w:color="EEEEEE"/>
                                                <w:left w:val="single" w:sz="6" w:space="0" w:color="EEEEEE"/>
                                                <w:bottom w:val="single" w:sz="6" w:space="0" w:color="EEEEEE"/>
                                                <w:right w:val="single" w:sz="6" w:space="0" w:color="EEEEEE"/>
                                              </w:divBdr>
                                              <w:divsChild>
                                                <w:div w:id="403258182">
                                                  <w:marLeft w:val="0"/>
                                                  <w:marRight w:val="0"/>
                                                  <w:marTop w:val="0"/>
                                                  <w:marBottom w:val="0"/>
                                                  <w:divBdr>
                                                    <w:top w:val="none" w:sz="0" w:space="0" w:color="auto"/>
                                                    <w:left w:val="none" w:sz="0" w:space="0" w:color="auto"/>
                                                    <w:bottom w:val="none" w:sz="0" w:space="0" w:color="auto"/>
                                                    <w:right w:val="none" w:sz="0" w:space="0" w:color="auto"/>
                                                  </w:divBdr>
                                                  <w:divsChild>
                                                    <w:div w:id="2033072933">
                                                      <w:marLeft w:val="0"/>
                                                      <w:marRight w:val="0"/>
                                                      <w:marTop w:val="0"/>
                                                      <w:marBottom w:val="0"/>
                                                      <w:divBdr>
                                                        <w:top w:val="none" w:sz="0" w:space="0" w:color="auto"/>
                                                        <w:left w:val="none" w:sz="0" w:space="0" w:color="auto"/>
                                                        <w:bottom w:val="none" w:sz="0" w:space="0" w:color="auto"/>
                                                        <w:right w:val="none" w:sz="0" w:space="0" w:color="auto"/>
                                                      </w:divBdr>
                                                      <w:divsChild>
                                                        <w:div w:id="59137584">
                                                          <w:marLeft w:val="0"/>
                                                          <w:marRight w:val="0"/>
                                                          <w:marTop w:val="0"/>
                                                          <w:marBottom w:val="0"/>
                                                          <w:divBdr>
                                                            <w:top w:val="none" w:sz="0" w:space="0" w:color="auto"/>
                                                            <w:left w:val="none" w:sz="0" w:space="0" w:color="auto"/>
                                                            <w:bottom w:val="none" w:sz="0" w:space="0" w:color="auto"/>
                                                            <w:right w:val="none" w:sz="0" w:space="0" w:color="auto"/>
                                                          </w:divBdr>
                                                          <w:divsChild>
                                                            <w:div w:id="57436134">
                                                              <w:marLeft w:val="0"/>
                                                              <w:marRight w:val="0"/>
                                                              <w:marTop w:val="0"/>
                                                              <w:marBottom w:val="0"/>
                                                              <w:divBdr>
                                                                <w:top w:val="none" w:sz="0" w:space="0" w:color="auto"/>
                                                                <w:left w:val="none" w:sz="0" w:space="0" w:color="auto"/>
                                                                <w:bottom w:val="none" w:sz="0" w:space="0" w:color="auto"/>
                                                                <w:right w:val="none" w:sz="0" w:space="0" w:color="auto"/>
                                                              </w:divBdr>
                                                              <w:divsChild>
                                                                <w:div w:id="1945263968">
                                                                  <w:marLeft w:val="0"/>
                                                                  <w:marRight w:val="0"/>
                                                                  <w:marTop w:val="0"/>
                                                                  <w:marBottom w:val="0"/>
                                                                  <w:divBdr>
                                                                    <w:top w:val="none" w:sz="0" w:space="0" w:color="auto"/>
                                                                    <w:left w:val="none" w:sz="0" w:space="0" w:color="auto"/>
                                                                    <w:bottom w:val="none" w:sz="0" w:space="0" w:color="auto"/>
                                                                    <w:right w:val="none" w:sz="0" w:space="0" w:color="auto"/>
                                                                  </w:divBdr>
                                                                  <w:divsChild>
                                                                    <w:div w:id="818882959">
                                                                      <w:marLeft w:val="0"/>
                                                                      <w:marRight w:val="0"/>
                                                                      <w:marTop w:val="0"/>
                                                                      <w:marBottom w:val="0"/>
                                                                      <w:divBdr>
                                                                        <w:top w:val="none" w:sz="0" w:space="0" w:color="auto"/>
                                                                        <w:left w:val="none" w:sz="0" w:space="0" w:color="auto"/>
                                                                        <w:bottom w:val="none" w:sz="0" w:space="0" w:color="auto"/>
                                                                        <w:right w:val="none" w:sz="0" w:space="0" w:color="auto"/>
                                                                      </w:divBdr>
                                                                      <w:divsChild>
                                                                        <w:div w:id="2020229276">
                                                                          <w:marLeft w:val="0"/>
                                                                          <w:marRight w:val="0"/>
                                                                          <w:marTop w:val="0"/>
                                                                          <w:marBottom w:val="0"/>
                                                                          <w:divBdr>
                                                                            <w:top w:val="none" w:sz="0" w:space="0" w:color="auto"/>
                                                                            <w:left w:val="none" w:sz="0" w:space="0" w:color="auto"/>
                                                                            <w:bottom w:val="none" w:sz="0" w:space="0" w:color="auto"/>
                                                                            <w:right w:val="none" w:sz="0" w:space="0" w:color="auto"/>
                                                                          </w:divBdr>
                                                                          <w:divsChild>
                                                                            <w:div w:id="1524514513">
                                                                              <w:marLeft w:val="0"/>
                                                                              <w:marRight w:val="0"/>
                                                                              <w:marTop w:val="0"/>
                                                                              <w:marBottom w:val="0"/>
                                                                              <w:divBdr>
                                                                                <w:top w:val="none" w:sz="0" w:space="0" w:color="auto"/>
                                                                                <w:left w:val="none" w:sz="0" w:space="0" w:color="auto"/>
                                                                                <w:bottom w:val="none" w:sz="0" w:space="0" w:color="auto"/>
                                                                                <w:right w:val="none" w:sz="0" w:space="0" w:color="auto"/>
                                                                              </w:divBdr>
                                                                              <w:divsChild>
                                                                                <w:div w:id="464930937">
                                                                                  <w:marLeft w:val="0"/>
                                                                                  <w:marRight w:val="0"/>
                                                                                  <w:marTop w:val="0"/>
                                                                                  <w:marBottom w:val="0"/>
                                                                                  <w:divBdr>
                                                                                    <w:top w:val="none" w:sz="0" w:space="0" w:color="auto"/>
                                                                                    <w:left w:val="none" w:sz="0" w:space="0" w:color="auto"/>
                                                                                    <w:bottom w:val="none" w:sz="0" w:space="0" w:color="auto"/>
                                                                                    <w:right w:val="none" w:sz="0" w:space="0" w:color="auto"/>
                                                                                  </w:divBdr>
                                                                                  <w:divsChild>
                                                                                    <w:div w:id="22781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9962051">
      <w:bodyDiv w:val="1"/>
      <w:marLeft w:val="0"/>
      <w:marRight w:val="0"/>
      <w:marTop w:val="0"/>
      <w:marBottom w:val="0"/>
      <w:divBdr>
        <w:top w:val="none" w:sz="0" w:space="0" w:color="auto"/>
        <w:left w:val="none" w:sz="0" w:space="0" w:color="auto"/>
        <w:bottom w:val="none" w:sz="0" w:space="0" w:color="auto"/>
        <w:right w:val="none" w:sz="0" w:space="0" w:color="auto"/>
      </w:divBdr>
    </w:div>
    <w:div w:id="304043324">
      <w:bodyDiv w:val="1"/>
      <w:marLeft w:val="0"/>
      <w:marRight w:val="0"/>
      <w:marTop w:val="0"/>
      <w:marBottom w:val="0"/>
      <w:divBdr>
        <w:top w:val="none" w:sz="0" w:space="0" w:color="auto"/>
        <w:left w:val="none" w:sz="0" w:space="0" w:color="auto"/>
        <w:bottom w:val="none" w:sz="0" w:space="0" w:color="auto"/>
        <w:right w:val="none" w:sz="0" w:space="0" w:color="auto"/>
      </w:divBdr>
      <w:divsChild>
        <w:div w:id="885338720">
          <w:marLeft w:val="0"/>
          <w:marRight w:val="0"/>
          <w:marTop w:val="0"/>
          <w:marBottom w:val="0"/>
          <w:divBdr>
            <w:top w:val="none" w:sz="0" w:space="0" w:color="auto"/>
            <w:left w:val="none" w:sz="0" w:space="0" w:color="auto"/>
            <w:bottom w:val="none" w:sz="0" w:space="0" w:color="auto"/>
            <w:right w:val="none" w:sz="0" w:space="0" w:color="auto"/>
          </w:divBdr>
          <w:divsChild>
            <w:div w:id="1190797082">
              <w:marLeft w:val="0"/>
              <w:marRight w:val="0"/>
              <w:marTop w:val="0"/>
              <w:marBottom w:val="0"/>
              <w:divBdr>
                <w:top w:val="none" w:sz="0" w:space="0" w:color="auto"/>
                <w:left w:val="none" w:sz="0" w:space="0" w:color="auto"/>
                <w:bottom w:val="none" w:sz="0" w:space="0" w:color="auto"/>
                <w:right w:val="none" w:sz="0" w:space="0" w:color="auto"/>
              </w:divBdr>
              <w:divsChild>
                <w:div w:id="764233198">
                  <w:marLeft w:val="0"/>
                  <w:marRight w:val="0"/>
                  <w:marTop w:val="0"/>
                  <w:marBottom w:val="0"/>
                  <w:divBdr>
                    <w:top w:val="none" w:sz="0" w:space="0" w:color="auto"/>
                    <w:left w:val="none" w:sz="0" w:space="0" w:color="auto"/>
                    <w:bottom w:val="none" w:sz="0" w:space="0" w:color="auto"/>
                    <w:right w:val="none" w:sz="0" w:space="0" w:color="auto"/>
                  </w:divBdr>
                  <w:divsChild>
                    <w:div w:id="1958834622">
                      <w:marLeft w:val="0"/>
                      <w:marRight w:val="0"/>
                      <w:marTop w:val="0"/>
                      <w:marBottom w:val="0"/>
                      <w:divBdr>
                        <w:top w:val="none" w:sz="0" w:space="0" w:color="auto"/>
                        <w:left w:val="none" w:sz="0" w:space="0" w:color="auto"/>
                        <w:bottom w:val="none" w:sz="0" w:space="0" w:color="auto"/>
                        <w:right w:val="none" w:sz="0" w:space="0" w:color="auto"/>
                      </w:divBdr>
                      <w:divsChild>
                        <w:div w:id="269555299">
                          <w:marLeft w:val="0"/>
                          <w:marRight w:val="0"/>
                          <w:marTop w:val="0"/>
                          <w:marBottom w:val="0"/>
                          <w:divBdr>
                            <w:top w:val="none" w:sz="0" w:space="0" w:color="auto"/>
                            <w:left w:val="none" w:sz="0" w:space="0" w:color="auto"/>
                            <w:bottom w:val="none" w:sz="0" w:space="0" w:color="auto"/>
                            <w:right w:val="none" w:sz="0" w:space="0" w:color="auto"/>
                          </w:divBdr>
                          <w:divsChild>
                            <w:div w:id="6506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323774">
      <w:bodyDiv w:val="1"/>
      <w:marLeft w:val="0"/>
      <w:marRight w:val="0"/>
      <w:marTop w:val="0"/>
      <w:marBottom w:val="0"/>
      <w:divBdr>
        <w:top w:val="none" w:sz="0" w:space="0" w:color="auto"/>
        <w:left w:val="none" w:sz="0" w:space="0" w:color="auto"/>
        <w:bottom w:val="none" w:sz="0" w:space="0" w:color="auto"/>
        <w:right w:val="none" w:sz="0" w:space="0" w:color="auto"/>
      </w:divBdr>
    </w:div>
    <w:div w:id="314342577">
      <w:bodyDiv w:val="1"/>
      <w:marLeft w:val="0"/>
      <w:marRight w:val="0"/>
      <w:marTop w:val="0"/>
      <w:marBottom w:val="0"/>
      <w:divBdr>
        <w:top w:val="none" w:sz="0" w:space="0" w:color="auto"/>
        <w:left w:val="none" w:sz="0" w:space="0" w:color="auto"/>
        <w:bottom w:val="none" w:sz="0" w:space="0" w:color="auto"/>
        <w:right w:val="none" w:sz="0" w:space="0" w:color="auto"/>
      </w:divBdr>
      <w:divsChild>
        <w:div w:id="1709454270">
          <w:marLeft w:val="0"/>
          <w:marRight w:val="0"/>
          <w:marTop w:val="0"/>
          <w:marBottom w:val="0"/>
          <w:divBdr>
            <w:top w:val="none" w:sz="0" w:space="0" w:color="auto"/>
            <w:left w:val="none" w:sz="0" w:space="0" w:color="auto"/>
            <w:bottom w:val="none" w:sz="0" w:space="0" w:color="auto"/>
            <w:right w:val="none" w:sz="0" w:space="0" w:color="auto"/>
          </w:divBdr>
          <w:divsChild>
            <w:div w:id="1900359572">
              <w:marLeft w:val="0"/>
              <w:marRight w:val="0"/>
              <w:marTop w:val="0"/>
              <w:marBottom w:val="0"/>
              <w:divBdr>
                <w:top w:val="none" w:sz="0" w:space="0" w:color="auto"/>
                <w:left w:val="none" w:sz="0" w:space="0" w:color="auto"/>
                <w:bottom w:val="none" w:sz="0" w:space="0" w:color="auto"/>
                <w:right w:val="none" w:sz="0" w:space="0" w:color="auto"/>
              </w:divBdr>
              <w:divsChild>
                <w:div w:id="1365643054">
                  <w:marLeft w:val="0"/>
                  <w:marRight w:val="0"/>
                  <w:marTop w:val="0"/>
                  <w:marBottom w:val="0"/>
                  <w:divBdr>
                    <w:top w:val="none" w:sz="0" w:space="0" w:color="auto"/>
                    <w:left w:val="none" w:sz="0" w:space="0" w:color="auto"/>
                    <w:bottom w:val="none" w:sz="0" w:space="0" w:color="auto"/>
                    <w:right w:val="none" w:sz="0" w:space="0" w:color="auto"/>
                  </w:divBdr>
                  <w:divsChild>
                    <w:div w:id="213976980">
                      <w:marLeft w:val="0"/>
                      <w:marRight w:val="0"/>
                      <w:marTop w:val="0"/>
                      <w:marBottom w:val="0"/>
                      <w:divBdr>
                        <w:top w:val="none" w:sz="0" w:space="0" w:color="auto"/>
                        <w:left w:val="none" w:sz="0" w:space="0" w:color="auto"/>
                        <w:bottom w:val="none" w:sz="0" w:space="0" w:color="auto"/>
                        <w:right w:val="none" w:sz="0" w:space="0" w:color="auto"/>
                      </w:divBdr>
                      <w:divsChild>
                        <w:div w:id="502355954">
                          <w:marLeft w:val="0"/>
                          <w:marRight w:val="0"/>
                          <w:marTop w:val="0"/>
                          <w:marBottom w:val="0"/>
                          <w:divBdr>
                            <w:top w:val="none" w:sz="0" w:space="0" w:color="auto"/>
                            <w:left w:val="none" w:sz="0" w:space="0" w:color="auto"/>
                            <w:bottom w:val="none" w:sz="0" w:space="0" w:color="auto"/>
                            <w:right w:val="none" w:sz="0" w:space="0" w:color="auto"/>
                          </w:divBdr>
                          <w:divsChild>
                            <w:div w:id="1358040286">
                              <w:marLeft w:val="0"/>
                              <w:marRight w:val="0"/>
                              <w:marTop w:val="0"/>
                              <w:marBottom w:val="0"/>
                              <w:divBdr>
                                <w:top w:val="none" w:sz="0" w:space="0" w:color="auto"/>
                                <w:left w:val="none" w:sz="0" w:space="0" w:color="auto"/>
                                <w:bottom w:val="none" w:sz="0" w:space="0" w:color="auto"/>
                                <w:right w:val="none" w:sz="0" w:space="0" w:color="auto"/>
                              </w:divBdr>
                              <w:divsChild>
                                <w:div w:id="974720190">
                                  <w:marLeft w:val="-225"/>
                                  <w:marRight w:val="-225"/>
                                  <w:marTop w:val="0"/>
                                  <w:marBottom w:val="0"/>
                                  <w:divBdr>
                                    <w:top w:val="none" w:sz="0" w:space="0" w:color="auto"/>
                                    <w:left w:val="none" w:sz="0" w:space="0" w:color="auto"/>
                                    <w:bottom w:val="none" w:sz="0" w:space="0" w:color="auto"/>
                                    <w:right w:val="none" w:sz="0" w:space="0" w:color="auto"/>
                                  </w:divBdr>
                                  <w:divsChild>
                                    <w:div w:id="744842031">
                                      <w:marLeft w:val="0"/>
                                      <w:marRight w:val="0"/>
                                      <w:marTop w:val="0"/>
                                      <w:marBottom w:val="0"/>
                                      <w:divBdr>
                                        <w:top w:val="none" w:sz="0" w:space="0" w:color="auto"/>
                                        <w:left w:val="none" w:sz="0" w:space="0" w:color="auto"/>
                                        <w:bottom w:val="none" w:sz="0" w:space="0" w:color="auto"/>
                                        <w:right w:val="none" w:sz="0" w:space="0" w:color="auto"/>
                                      </w:divBdr>
                                      <w:divsChild>
                                        <w:div w:id="1190532302">
                                          <w:marLeft w:val="0"/>
                                          <w:marRight w:val="0"/>
                                          <w:marTop w:val="0"/>
                                          <w:marBottom w:val="0"/>
                                          <w:divBdr>
                                            <w:top w:val="none" w:sz="0" w:space="0" w:color="auto"/>
                                            <w:left w:val="none" w:sz="0" w:space="0" w:color="auto"/>
                                            <w:bottom w:val="none" w:sz="0" w:space="0" w:color="auto"/>
                                            <w:right w:val="none" w:sz="0" w:space="0" w:color="auto"/>
                                          </w:divBdr>
                                          <w:divsChild>
                                            <w:div w:id="274556620">
                                              <w:marLeft w:val="0"/>
                                              <w:marRight w:val="0"/>
                                              <w:marTop w:val="0"/>
                                              <w:marBottom w:val="0"/>
                                              <w:divBdr>
                                                <w:top w:val="single" w:sz="6" w:space="0" w:color="EEEEEE"/>
                                                <w:left w:val="single" w:sz="6" w:space="0" w:color="EEEEEE"/>
                                                <w:bottom w:val="single" w:sz="6" w:space="0" w:color="EEEEEE"/>
                                                <w:right w:val="single" w:sz="6" w:space="0" w:color="EEEEEE"/>
                                              </w:divBdr>
                                              <w:divsChild>
                                                <w:div w:id="1884245341">
                                                  <w:marLeft w:val="0"/>
                                                  <w:marRight w:val="0"/>
                                                  <w:marTop w:val="0"/>
                                                  <w:marBottom w:val="0"/>
                                                  <w:divBdr>
                                                    <w:top w:val="none" w:sz="0" w:space="0" w:color="auto"/>
                                                    <w:left w:val="none" w:sz="0" w:space="0" w:color="auto"/>
                                                    <w:bottom w:val="none" w:sz="0" w:space="0" w:color="auto"/>
                                                    <w:right w:val="none" w:sz="0" w:space="0" w:color="auto"/>
                                                  </w:divBdr>
                                                  <w:divsChild>
                                                    <w:div w:id="1634629350">
                                                      <w:marLeft w:val="0"/>
                                                      <w:marRight w:val="0"/>
                                                      <w:marTop w:val="0"/>
                                                      <w:marBottom w:val="0"/>
                                                      <w:divBdr>
                                                        <w:top w:val="none" w:sz="0" w:space="0" w:color="auto"/>
                                                        <w:left w:val="none" w:sz="0" w:space="0" w:color="auto"/>
                                                        <w:bottom w:val="none" w:sz="0" w:space="0" w:color="auto"/>
                                                        <w:right w:val="none" w:sz="0" w:space="0" w:color="auto"/>
                                                      </w:divBdr>
                                                      <w:divsChild>
                                                        <w:div w:id="1818257658">
                                                          <w:marLeft w:val="0"/>
                                                          <w:marRight w:val="0"/>
                                                          <w:marTop w:val="0"/>
                                                          <w:marBottom w:val="0"/>
                                                          <w:divBdr>
                                                            <w:top w:val="none" w:sz="0" w:space="0" w:color="auto"/>
                                                            <w:left w:val="none" w:sz="0" w:space="0" w:color="auto"/>
                                                            <w:bottom w:val="none" w:sz="0" w:space="0" w:color="auto"/>
                                                            <w:right w:val="none" w:sz="0" w:space="0" w:color="auto"/>
                                                          </w:divBdr>
                                                          <w:divsChild>
                                                            <w:div w:id="1193573931">
                                                              <w:marLeft w:val="0"/>
                                                              <w:marRight w:val="0"/>
                                                              <w:marTop w:val="0"/>
                                                              <w:marBottom w:val="0"/>
                                                              <w:divBdr>
                                                                <w:top w:val="none" w:sz="0" w:space="0" w:color="auto"/>
                                                                <w:left w:val="none" w:sz="0" w:space="0" w:color="auto"/>
                                                                <w:bottom w:val="none" w:sz="0" w:space="0" w:color="auto"/>
                                                                <w:right w:val="none" w:sz="0" w:space="0" w:color="auto"/>
                                                              </w:divBdr>
                                                              <w:divsChild>
                                                                <w:div w:id="2065716215">
                                                                  <w:marLeft w:val="0"/>
                                                                  <w:marRight w:val="0"/>
                                                                  <w:marTop w:val="0"/>
                                                                  <w:marBottom w:val="0"/>
                                                                  <w:divBdr>
                                                                    <w:top w:val="none" w:sz="0" w:space="0" w:color="auto"/>
                                                                    <w:left w:val="none" w:sz="0" w:space="0" w:color="auto"/>
                                                                    <w:bottom w:val="none" w:sz="0" w:space="0" w:color="auto"/>
                                                                    <w:right w:val="none" w:sz="0" w:space="0" w:color="auto"/>
                                                                  </w:divBdr>
                                                                  <w:divsChild>
                                                                    <w:div w:id="998926713">
                                                                      <w:marLeft w:val="0"/>
                                                                      <w:marRight w:val="0"/>
                                                                      <w:marTop w:val="0"/>
                                                                      <w:marBottom w:val="0"/>
                                                                      <w:divBdr>
                                                                        <w:top w:val="none" w:sz="0" w:space="0" w:color="auto"/>
                                                                        <w:left w:val="none" w:sz="0" w:space="0" w:color="auto"/>
                                                                        <w:bottom w:val="none" w:sz="0" w:space="0" w:color="auto"/>
                                                                        <w:right w:val="none" w:sz="0" w:space="0" w:color="auto"/>
                                                                      </w:divBdr>
                                                                      <w:divsChild>
                                                                        <w:div w:id="1615940561">
                                                                          <w:marLeft w:val="0"/>
                                                                          <w:marRight w:val="0"/>
                                                                          <w:marTop w:val="0"/>
                                                                          <w:marBottom w:val="0"/>
                                                                          <w:divBdr>
                                                                            <w:top w:val="none" w:sz="0" w:space="0" w:color="auto"/>
                                                                            <w:left w:val="none" w:sz="0" w:space="0" w:color="auto"/>
                                                                            <w:bottom w:val="none" w:sz="0" w:space="0" w:color="auto"/>
                                                                            <w:right w:val="none" w:sz="0" w:space="0" w:color="auto"/>
                                                                          </w:divBdr>
                                                                          <w:divsChild>
                                                                            <w:div w:id="1713454093">
                                                                              <w:marLeft w:val="0"/>
                                                                              <w:marRight w:val="0"/>
                                                                              <w:marTop w:val="0"/>
                                                                              <w:marBottom w:val="0"/>
                                                                              <w:divBdr>
                                                                                <w:top w:val="none" w:sz="0" w:space="0" w:color="auto"/>
                                                                                <w:left w:val="none" w:sz="0" w:space="0" w:color="auto"/>
                                                                                <w:bottom w:val="none" w:sz="0" w:space="0" w:color="auto"/>
                                                                                <w:right w:val="none" w:sz="0" w:space="0" w:color="auto"/>
                                                                              </w:divBdr>
                                                                              <w:divsChild>
                                                                                <w:div w:id="514534869">
                                                                                  <w:marLeft w:val="0"/>
                                                                                  <w:marRight w:val="0"/>
                                                                                  <w:marTop w:val="0"/>
                                                                                  <w:marBottom w:val="0"/>
                                                                                  <w:divBdr>
                                                                                    <w:top w:val="none" w:sz="0" w:space="0" w:color="auto"/>
                                                                                    <w:left w:val="none" w:sz="0" w:space="0" w:color="auto"/>
                                                                                    <w:bottom w:val="none" w:sz="0" w:space="0" w:color="auto"/>
                                                                                    <w:right w:val="none" w:sz="0" w:space="0" w:color="auto"/>
                                                                                  </w:divBdr>
                                                                                  <w:divsChild>
                                                                                    <w:div w:id="796487869">
                                                                                      <w:marLeft w:val="0"/>
                                                                                      <w:marRight w:val="0"/>
                                                                                      <w:marTop w:val="0"/>
                                                                                      <w:marBottom w:val="0"/>
                                                                                      <w:divBdr>
                                                                                        <w:top w:val="none" w:sz="0" w:space="0" w:color="auto"/>
                                                                                        <w:left w:val="none" w:sz="0" w:space="0" w:color="auto"/>
                                                                                        <w:bottom w:val="none" w:sz="0" w:space="0" w:color="auto"/>
                                                                                        <w:right w:val="none" w:sz="0" w:space="0" w:color="auto"/>
                                                                                      </w:divBdr>
                                                                                      <w:divsChild>
                                                                                        <w:div w:id="1102798966">
                                                                                          <w:marLeft w:val="0"/>
                                                                                          <w:marRight w:val="0"/>
                                                                                          <w:marTop w:val="0"/>
                                                                                          <w:marBottom w:val="0"/>
                                                                                          <w:divBdr>
                                                                                            <w:top w:val="none" w:sz="0" w:space="0" w:color="auto"/>
                                                                                            <w:left w:val="none" w:sz="0" w:space="0" w:color="auto"/>
                                                                                            <w:bottom w:val="none" w:sz="0" w:space="0" w:color="auto"/>
                                                                                            <w:right w:val="none" w:sz="0" w:space="0" w:color="auto"/>
                                                                                          </w:divBdr>
                                                                                          <w:divsChild>
                                                                                            <w:div w:id="886795881">
                                                                                              <w:marLeft w:val="0"/>
                                                                                              <w:marRight w:val="0"/>
                                                                                              <w:marTop w:val="0"/>
                                                                                              <w:marBottom w:val="0"/>
                                                                                              <w:divBdr>
                                                                                                <w:top w:val="none" w:sz="0" w:space="0" w:color="auto"/>
                                                                                                <w:left w:val="none" w:sz="0" w:space="0" w:color="auto"/>
                                                                                                <w:bottom w:val="none" w:sz="0" w:space="0" w:color="auto"/>
                                                                                                <w:right w:val="none" w:sz="0" w:space="0" w:color="auto"/>
                                                                                              </w:divBdr>
                                                                                            </w:div>
                                                                                            <w:div w:id="1468890811">
                                                                                              <w:marLeft w:val="0"/>
                                                                                              <w:marRight w:val="0"/>
                                                                                              <w:marTop w:val="0"/>
                                                                                              <w:marBottom w:val="0"/>
                                                                                              <w:divBdr>
                                                                                                <w:top w:val="none" w:sz="0" w:space="0" w:color="auto"/>
                                                                                                <w:left w:val="none" w:sz="0" w:space="0" w:color="auto"/>
                                                                                                <w:bottom w:val="none" w:sz="0" w:space="0" w:color="auto"/>
                                                                                                <w:right w:val="none" w:sz="0" w:space="0" w:color="auto"/>
                                                                                              </w:divBdr>
                                                                                            </w:div>
                                                                                            <w:div w:id="19523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265435">
      <w:bodyDiv w:val="1"/>
      <w:marLeft w:val="0"/>
      <w:marRight w:val="0"/>
      <w:marTop w:val="0"/>
      <w:marBottom w:val="0"/>
      <w:divBdr>
        <w:top w:val="none" w:sz="0" w:space="0" w:color="auto"/>
        <w:left w:val="none" w:sz="0" w:space="0" w:color="auto"/>
        <w:bottom w:val="none" w:sz="0" w:space="0" w:color="auto"/>
        <w:right w:val="none" w:sz="0" w:space="0" w:color="auto"/>
      </w:divBdr>
    </w:div>
    <w:div w:id="329531790">
      <w:bodyDiv w:val="1"/>
      <w:marLeft w:val="0"/>
      <w:marRight w:val="0"/>
      <w:marTop w:val="0"/>
      <w:marBottom w:val="0"/>
      <w:divBdr>
        <w:top w:val="none" w:sz="0" w:space="0" w:color="auto"/>
        <w:left w:val="none" w:sz="0" w:space="0" w:color="auto"/>
        <w:bottom w:val="none" w:sz="0" w:space="0" w:color="auto"/>
        <w:right w:val="none" w:sz="0" w:space="0" w:color="auto"/>
      </w:divBdr>
    </w:div>
    <w:div w:id="346058789">
      <w:bodyDiv w:val="1"/>
      <w:marLeft w:val="0"/>
      <w:marRight w:val="0"/>
      <w:marTop w:val="0"/>
      <w:marBottom w:val="0"/>
      <w:divBdr>
        <w:top w:val="none" w:sz="0" w:space="0" w:color="auto"/>
        <w:left w:val="none" w:sz="0" w:space="0" w:color="auto"/>
        <w:bottom w:val="none" w:sz="0" w:space="0" w:color="auto"/>
        <w:right w:val="none" w:sz="0" w:space="0" w:color="auto"/>
      </w:divBdr>
      <w:divsChild>
        <w:div w:id="1598097476">
          <w:marLeft w:val="0"/>
          <w:marRight w:val="0"/>
          <w:marTop w:val="0"/>
          <w:marBottom w:val="0"/>
          <w:divBdr>
            <w:top w:val="none" w:sz="0" w:space="0" w:color="auto"/>
            <w:left w:val="none" w:sz="0" w:space="0" w:color="auto"/>
            <w:bottom w:val="none" w:sz="0" w:space="0" w:color="auto"/>
            <w:right w:val="none" w:sz="0" w:space="0" w:color="auto"/>
          </w:divBdr>
          <w:divsChild>
            <w:div w:id="734397846">
              <w:marLeft w:val="0"/>
              <w:marRight w:val="0"/>
              <w:marTop w:val="0"/>
              <w:marBottom w:val="0"/>
              <w:divBdr>
                <w:top w:val="none" w:sz="0" w:space="0" w:color="auto"/>
                <w:left w:val="none" w:sz="0" w:space="0" w:color="auto"/>
                <w:bottom w:val="none" w:sz="0" w:space="0" w:color="auto"/>
                <w:right w:val="none" w:sz="0" w:space="0" w:color="auto"/>
              </w:divBdr>
              <w:divsChild>
                <w:div w:id="550772155">
                  <w:marLeft w:val="0"/>
                  <w:marRight w:val="0"/>
                  <w:marTop w:val="0"/>
                  <w:marBottom w:val="0"/>
                  <w:divBdr>
                    <w:top w:val="none" w:sz="0" w:space="0" w:color="auto"/>
                    <w:left w:val="none" w:sz="0" w:space="0" w:color="auto"/>
                    <w:bottom w:val="none" w:sz="0" w:space="0" w:color="auto"/>
                    <w:right w:val="none" w:sz="0" w:space="0" w:color="auto"/>
                  </w:divBdr>
                  <w:divsChild>
                    <w:div w:id="966081678">
                      <w:marLeft w:val="0"/>
                      <w:marRight w:val="0"/>
                      <w:marTop w:val="0"/>
                      <w:marBottom w:val="0"/>
                      <w:divBdr>
                        <w:top w:val="none" w:sz="0" w:space="0" w:color="auto"/>
                        <w:left w:val="none" w:sz="0" w:space="0" w:color="auto"/>
                        <w:bottom w:val="none" w:sz="0" w:space="0" w:color="auto"/>
                        <w:right w:val="none" w:sz="0" w:space="0" w:color="auto"/>
                      </w:divBdr>
                      <w:divsChild>
                        <w:div w:id="207764085">
                          <w:marLeft w:val="0"/>
                          <w:marRight w:val="0"/>
                          <w:marTop w:val="0"/>
                          <w:marBottom w:val="0"/>
                          <w:divBdr>
                            <w:top w:val="none" w:sz="0" w:space="0" w:color="auto"/>
                            <w:left w:val="none" w:sz="0" w:space="0" w:color="auto"/>
                            <w:bottom w:val="none" w:sz="0" w:space="0" w:color="auto"/>
                            <w:right w:val="none" w:sz="0" w:space="0" w:color="auto"/>
                          </w:divBdr>
                          <w:divsChild>
                            <w:div w:id="1513180099">
                              <w:marLeft w:val="0"/>
                              <w:marRight w:val="0"/>
                              <w:marTop w:val="0"/>
                              <w:marBottom w:val="0"/>
                              <w:divBdr>
                                <w:top w:val="none" w:sz="0" w:space="0" w:color="auto"/>
                                <w:left w:val="none" w:sz="0" w:space="0" w:color="auto"/>
                                <w:bottom w:val="none" w:sz="0" w:space="0" w:color="auto"/>
                                <w:right w:val="none" w:sz="0" w:space="0" w:color="auto"/>
                              </w:divBdr>
                              <w:divsChild>
                                <w:div w:id="1508977149">
                                  <w:marLeft w:val="-225"/>
                                  <w:marRight w:val="-225"/>
                                  <w:marTop w:val="0"/>
                                  <w:marBottom w:val="0"/>
                                  <w:divBdr>
                                    <w:top w:val="none" w:sz="0" w:space="0" w:color="auto"/>
                                    <w:left w:val="none" w:sz="0" w:space="0" w:color="auto"/>
                                    <w:bottom w:val="none" w:sz="0" w:space="0" w:color="auto"/>
                                    <w:right w:val="none" w:sz="0" w:space="0" w:color="auto"/>
                                  </w:divBdr>
                                  <w:divsChild>
                                    <w:div w:id="2012247177">
                                      <w:marLeft w:val="0"/>
                                      <w:marRight w:val="0"/>
                                      <w:marTop w:val="0"/>
                                      <w:marBottom w:val="0"/>
                                      <w:divBdr>
                                        <w:top w:val="none" w:sz="0" w:space="0" w:color="auto"/>
                                        <w:left w:val="none" w:sz="0" w:space="0" w:color="auto"/>
                                        <w:bottom w:val="none" w:sz="0" w:space="0" w:color="auto"/>
                                        <w:right w:val="none" w:sz="0" w:space="0" w:color="auto"/>
                                      </w:divBdr>
                                      <w:divsChild>
                                        <w:div w:id="9189370">
                                          <w:marLeft w:val="0"/>
                                          <w:marRight w:val="0"/>
                                          <w:marTop w:val="0"/>
                                          <w:marBottom w:val="0"/>
                                          <w:divBdr>
                                            <w:top w:val="none" w:sz="0" w:space="0" w:color="auto"/>
                                            <w:left w:val="none" w:sz="0" w:space="0" w:color="auto"/>
                                            <w:bottom w:val="none" w:sz="0" w:space="0" w:color="auto"/>
                                            <w:right w:val="none" w:sz="0" w:space="0" w:color="auto"/>
                                          </w:divBdr>
                                          <w:divsChild>
                                            <w:div w:id="2026514935">
                                              <w:marLeft w:val="0"/>
                                              <w:marRight w:val="0"/>
                                              <w:marTop w:val="0"/>
                                              <w:marBottom w:val="0"/>
                                              <w:divBdr>
                                                <w:top w:val="single" w:sz="6" w:space="0" w:color="EEEEEE"/>
                                                <w:left w:val="single" w:sz="6" w:space="0" w:color="EEEEEE"/>
                                                <w:bottom w:val="single" w:sz="6" w:space="0" w:color="EEEEEE"/>
                                                <w:right w:val="single" w:sz="6" w:space="0" w:color="EEEEEE"/>
                                              </w:divBdr>
                                              <w:divsChild>
                                                <w:div w:id="86271203">
                                                  <w:marLeft w:val="0"/>
                                                  <w:marRight w:val="0"/>
                                                  <w:marTop w:val="0"/>
                                                  <w:marBottom w:val="0"/>
                                                  <w:divBdr>
                                                    <w:top w:val="none" w:sz="0" w:space="0" w:color="auto"/>
                                                    <w:left w:val="none" w:sz="0" w:space="0" w:color="auto"/>
                                                    <w:bottom w:val="none" w:sz="0" w:space="0" w:color="auto"/>
                                                    <w:right w:val="none" w:sz="0" w:space="0" w:color="auto"/>
                                                  </w:divBdr>
                                                  <w:divsChild>
                                                    <w:div w:id="1769538724">
                                                      <w:marLeft w:val="0"/>
                                                      <w:marRight w:val="0"/>
                                                      <w:marTop w:val="0"/>
                                                      <w:marBottom w:val="0"/>
                                                      <w:divBdr>
                                                        <w:top w:val="none" w:sz="0" w:space="0" w:color="auto"/>
                                                        <w:left w:val="none" w:sz="0" w:space="0" w:color="auto"/>
                                                        <w:bottom w:val="none" w:sz="0" w:space="0" w:color="auto"/>
                                                        <w:right w:val="none" w:sz="0" w:space="0" w:color="auto"/>
                                                      </w:divBdr>
                                                      <w:divsChild>
                                                        <w:div w:id="204372930">
                                                          <w:marLeft w:val="0"/>
                                                          <w:marRight w:val="0"/>
                                                          <w:marTop w:val="0"/>
                                                          <w:marBottom w:val="0"/>
                                                          <w:divBdr>
                                                            <w:top w:val="none" w:sz="0" w:space="0" w:color="auto"/>
                                                            <w:left w:val="none" w:sz="0" w:space="0" w:color="auto"/>
                                                            <w:bottom w:val="none" w:sz="0" w:space="0" w:color="auto"/>
                                                            <w:right w:val="none" w:sz="0" w:space="0" w:color="auto"/>
                                                          </w:divBdr>
                                                          <w:divsChild>
                                                            <w:div w:id="1586375049">
                                                              <w:marLeft w:val="0"/>
                                                              <w:marRight w:val="0"/>
                                                              <w:marTop w:val="0"/>
                                                              <w:marBottom w:val="0"/>
                                                              <w:divBdr>
                                                                <w:top w:val="none" w:sz="0" w:space="0" w:color="auto"/>
                                                                <w:left w:val="none" w:sz="0" w:space="0" w:color="auto"/>
                                                                <w:bottom w:val="none" w:sz="0" w:space="0" w:color="auto"/>
                                                                <w:right w:val="none" w:sz="0" w:space="0" w:color="auto"/>
                                                              </w:divBdr>
                                                              <w:divsChild>
                                                                <w:div w:id="2141026135">
                                                                  <w:marLeft w:val="0"/>
                                                                  <w:marRight w:val="0"/>
                                                                  <w:marTop w:val="0"/>
                                                                  <w:marBottom w:val="0"/>
                                                                  <w:divBdr>
                                                                    <w:top w:val="none" w:sz="0" w:space="0" w:color="auto"/>
                                                                    <w:left w:val="none" w:sz="0" w:space="0" w:color="auto"/>
                                                                    <w:bottom w:val="none" w:sz="0" w:space="0" w:color="auto"/>
                                                                    <w:right w:val="none" w:sz="0" w:space="0" w:color="auto"/>
                                                                  </w:divBdr>
                                                                  <w:divsChild>
                                                                    <w:div w:id="718283722">
                                                                      <w:marLeft w:val="0"/>
                                                                      <w:marRight w:val="0"/>
                                                                      <w:marTop w:val="0"/>
                                                                      <w:marBottom w:val="0"/>
                                                                      <w:divBdr>
                                                                        <w:top w:val="none" w:sz="0" w:space="0" w:color="auto"/>
                                                                        <w:left w:val="none" w:sz="0" w:space="0" w:color="auto"/>
                                                                        <w:bottom w:val="none" w:sz="0" w:space="0" w:color="auto"/>
                                                                        <w:right w:val="none" w:sz="0" w:space="0" w:color="auto"/>
                                                                      </w:divBdr>
                                                                      <w:divsChild>
                                                                        <w:div w:id="1547571969">
                                                                          <w:marLeft w:val="0"/>
                                                                          <w:marRight w:val="0"/>
                                                                          <w:marTop w:val="0"/>
                                                                          <w:marBottom w:val="0"/>
                                                                          <w:divBdr>
                                                                            <w:top w:val="none" w:sz="0" w:space="0" w:color="auto"/>
                                                                            <w:left w:val="none" w:sz="0" w:space="0" w:color="auto"/>
                                                                            <w:bottom w:val="none" w:sz="0" w:space="0" w:color="auto"/>
                                                                            <w:right w:val="none" w:sz="0" w:space="0" w:color="auto"/>
                                                                          </w:divBdr>
                                                                          <w:divsChild>
                                                                            <w:div w:id="1956709565">
                                                                              <w:marLeft w:val="0"/>
                                                                              <w:marRight w:val="0"/>
                                                                              <w:marTop w:val="0"/>
                                                                              <w:marBottom w:val="0"/>
                                                                              <w:divBdr>
                                                                                <w:top w:val="none" w:sz="0" w:space="0" w:color="auto"/>
                                                                                <w:left w:val="none" w:sz="0" w:space="0" w:color="auto"/>
                                                                                <w:bottom w:val="none" w:sz="0" w:space="0" w:color="auto"/>
                                                                                <w:right w:val="none" w:sz="0" w:space="0" w:color="auto"/>
                                                                              </w:divBdr>
                                                                              <w:divsChild>
                                                                                <w:div w:id="2098360961">
                                                                                  <w:marLeft w:val="0"/>
                                                                                  <w:marRight w:val="0"/>
                                                                                  <w:marTop w:val="0"/>
                                                                                  <w:marBottom w:val="0"/>
                                                                                  <w:divBdr>
                                                                                    <w:top w:val="none" w:sz="0" w:space="0" w:color="auto"/>
                                                                                    <w:left w:val="none" w:sz="0" w:space="0" w:color="auto"/>
                                                                                    <w:bottom w:val="none" w:sz="0" w:space="0" w:color="auto"/>
                                                                                    <w:right w:val="none" w:sz="0" w:space="0" w:color="auto"/>
                                                                                  </w:divBdr>
                                                                                  <w:divsChild>
                                                                                    <w:div w:id="552667313">
                                                                                      <w:marLeft w:val="0"/>
                                                                                      <w:marRight w:val="0"/>
                                                                                      <w:marTop w:val="0"/>
                                                                                      <w:marBottom w:val="0"/>
                                                                                      <w:divBdr>
                                                                                        <w:top w:val="none" w:sz="0" w:space="0" w:color="auto"/>
                                                                                        <w:left w:val="none" w:sz="0" w:space="0" w:color="auto"/>
                                                                                        <w:bottom w:val="none" w:sz="0" w:space="0" w:color="auto"/>
                                                                                        <w:right w:val="none" w:sz="0" w:space="0" w:color="auto"/>
                                                                                      </w:divBdr>
                                                                                      <w:divsChild>
                                                                                        <w:div w:id="1803957326">
                                                                                          <w:marLeft w:val="0"/>
                                                                                          <w:marRight w:val="0"/>
                                                                                          <w:marTop w:val="0"/>
                                                                                          <w:marBottom w:val="0"/>
                                                                                          <w:divBdr>
                                                                                            <w:top w:val="none" w:sz="0" w:space="0" w:color="auto"/>
                                                                                            <w:left w:val="none" w:sz="0" w:space="0" w:color="auto"/>
                                                                                            <w:bottom w:val="none" w:sz="0" w:space="0" w:color="auto"/>
                                                                                            <w:right w:val="none" w:sz="0" w:space="0" w:color="auto"/>
                                                                                          </w:divBdr>
                                                                                          <w:divsChild>
                                                                                            <w:div w:id="1572890086">
                                                                                              <w:marLeft w:val="0"/>
                                                                                              <w:marRight w:val="0"/>
                                                                                              <w:marTop w:val="0"/>
                                                                                              <w:marBottom w:val="0"/>
                                                                                              <w:divBdr>
                                                                                                <w:top w:val="none" w:sz="0" w:space="0" w:color="auto"/>
                                                                                                <w:left w:val="none" w:sz="0" w:space="0" w:color="auto"/>
                                                                                                <w:bottom w:val="none" w:sz="0" w:space="0" w:color="auto"/>
                                                                                                <w:right w:val="none" w:sz="0" w:space="0" w:color="auto"/>
                                                                                              </w:divBdr>
                                                                                            </w:div>
                                                                                            <w:div w:id="1352344154">
                                                                                              <w:marLeft w:val="0"/>
                                                                                              <w:marRight w:val="0"/>
                                                                                              <w:marTop w:val="0"/>
                                                                                              <w:marBottom w:val="0"/>
                                                                                              <w:divBdr>
                                                                                                <w:top w:val="none" w:sz="0" w:space="0" w:color="auto"/>
                                                                                                <w:left w:val="none" w:sz="0" w:space="0" w:color="auto"/>
                                                                                                <w:bottom w:val="none" w:sz="0" w:space="0" w:color="auto"/>
                                                                                                <w:right w:val="none" w:sz="0" w:space="0" w:color="auto"/>
                                                                                              </w:divBdr>
                                                                                            </w:div>
                                                                                            <w:div w:id="151021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2730266">
      <w:bodyDiv w:val="1"/>
      <w:marLeft w:val="0"/>
      <w:marRight w:val="0"/>
      <w:marTop w:val="0"/>
      <w:marBottom w:val="0"/>
      <w:divBdr>
        <w:top w:val="none" w:sz="0" w:space="0" w:color="auto"/>
        <w:left w:val="none" w:sz="0" w:space="0" w:color="auto"/>
        <w:bottom w:val="none" w:sz="0" w:space="0" w:color="auto"/>
        <w:right w:val="none" w:sz="0" w:space="0" w:color="auto"/>
      </w:divBdr>
      <w:divsChild>
        <w:div w:id="1177236057">
          <w:marLeft w:val="0"/>
          <w:marRight w:val="0"/>
          <w:marTop w:val="0"/>
          <w:marBottom w:val="0"/>
          <w:divBdr>
            <w:top w:val="none" w:sz="0" w:space="0" w:color="auto"/>
            <w:left w:val="none" w:sz="0" w:space="0" w:color="auto"/>
            <w:bottom w:val="none" w:sz="0" w:space="0" w:color="auto"/>
            <w:right w:val="none" w:sz="0" w:space="0" w:color="auto"/>
          </w:divBdr>
          <w:divsChild>
            <w:div w:id="296496913">
              <w:marLeft w:val="0"/>
              <w:marRight w:val="0"/>
              <w:marTop w:val="0"/>
              <w:marBottom w:val="0"/>
              <w:divBdr>
                <w:top w:val="none" w:sz="0" w:space="0" w:color="auto"/>
                <w:left w:val="none" w:sz="0" w:space="0" w:color="auto"/>
                <w:bottom w:val="none" w:sz="0" w:space="0" w:color="auto"/>
                <w:right w:val="none" w:sz="0" w:space="0" w:color="auto"/>
              </w:divBdr>
              <w:divsChild>
                <w:div w:id="2024670035">
                  <w:marLeft w:val="0"/>
                  <w:marRight w:val="0"/>
                  <w:marTop w:val="0"/>
                  <w:marBottom w:val="0"/>
                  <w:divBdr>
                    <w:top w:val="none" w:sz="0" w:space="0" w:color="auto"/>
                    <w:left w:val="none" w:sz="0" w:space="0" w:color="auto"/>
                    <w:bottom w:val="none" w:sz="0" w:space="0" w:color="auto"/>
                    <w:right w:val="none" w:sz="0" w:space="0" w:color="auto"/>
                  </w:divBdr>
                  <w:divsChild>
                    <w:div w:id="1060011130">
                      <w:marLeft w:val="0"/>
                      <w:marRight w:val="0"/>
                      <w:marTop w:val="0"/>
                      <w:marBottom w:val="0"/>
                      <w:divBdr>
                        <w:top w:val="none" w:sz="0" w:space="0" w:color="auto"/>
                        <w:left w:val="none" w:sz="0" w:space="0" w:color="auto"/>
                        <w:bottom w:val="none" w:sz="0" w:space="0" w:color="auto"/>
                        <w:right w:val="none" w:sz="0" w:space="0" w:color="auto"/>
                      </w:divBdr>
                      <w:divsChild>
                        <w:div w:id="2117097897">
                          <w:marLeft w:val="0"/>
                          <w:marRight w:val="0"/>
                          <w:marTop w:val="0"/>
                          <w:marBottom w:val="0"/>
                          <w:divBdr>
                            <w:top w:val="none" w:sz="0" w:space="0" w:color="auto"/>
                            <w:left w:val="none" w:sz="0" w:space="0" w:color="auto"/>
                            <w:bottom w:val="none" w:sz="0" w:space="0" w:color="auto"/>
                            <w:right w:val="none" w:sz="0" w:space="0" w:color="auto"/>
                          </w:divBdr>
                          <w:divsChild>
                            <w:div w:id="916598370">
                              <w:marLeft w:val="0"/>
                              <w:marRight w:val="0"/>
                              <w:marTop w:val="0"/>
                              <w:marBottom w:val="0"/>
                              <w:divBdr>
                                <w:top w:val="none" w:sz="0" w:space="0" w:color="auto"/>
                                <w:left w:val="none" w:sz="0" w:space="0" w:color="auto"/>
                                <w:bottom w:val="none" w:sz="0" w:space="0" w:color="auto"/>
                                <w:right w:val="none" w:sz="0" w:space="0" w:color="auto"/>
                              </w:divBdr>
                              <w:divsChild>
                                <w:div w:id="1485198009">
                                  <w:marLeft w:val="-225"/>
                                  <w:marRight w:val="-225"/>
                                  <w:marTop w:val="0"/>
                                  <w:marBottom w:val="0"/>
                                  <w:divBdr>
                                    <w:top w:val="none" w:sz="0" w:space="0" w:color="auto"/>
                                    <w:left w:val="none" w:sz="0" w:space="0" w:color="auto"/>
                                    <w:bottom w:val="none" w:sz="0" w:space="0" w:color="auto"/>
                                    <w:right w:val="none" w:sz="0" w:space="0" w:color="auto"/>
                                  </w:divBdr>
                                  <w:divsChild>
                                    <w:div w:id="2086763294">
                                      <w:marLeft w:val="0"/>
                                      <w:marRight w:val="0"/>
                                      <w:marTop w:val="0"/>
                                      <w:marBottom w:val="0"/>
                                      <w:divBdr>
                                        <w:top w:val="none" w:sz="0" w:space="0" w:color="auto"/>
                                        <w:left w:val="none" w:sz="0" w:space="0" w:color="auto"/>
                                        <w:bottom w:val="none" w:sz="0" w:space="0" w:color="auto"/>
                                        <w:right w:val="none" w:sz="0" w:space="0" w:color="auto"/>
                                      </w:divBdr>
                                      <w:divsChild>
                                        <w:div w:id="1684284231">
                                          <w:marLeft w:val="0"/>
                                          <w:marRight w:val="0"/>
                                          <w:marTop w:val="0"/>
                                          <w:marBottom w:val="0"/>
                                          <w:divBdr>
                                            <w:top w:val="none" w:sz="0" w:space="0" w:color="auto"/>
                                            <w:left w:val="none" w:sz="0" w:space="0" w:color="auto"/>
                                            <w:bottom w:val="none" w:sz="0" w:space="0" w:color="auto"/>
                                            <w:right w:val="none" w:sz="0" w:space="0" w:color="auto"/>
                                          </w:divBdr>
                                          <w:divsChild>
                                            <w:div w:id="869147710">
                                              <w:marLeft w:val="0"/>
                                              <w:marRight w:val="0"/>
                                              <w:marTop w:val="0"/>
                                              <w:marBottom w:val="0"/>
                                              <w:divBdr>
                                                <w:top w:val="single" w:sz="6" w:space="0" w:color="EEEEEE"/>
                                                <w:left w:val="single" w:sz="6" w:space="0" w:color="EEEEEE"/>
                                                <w:bottom w:val="single" w:sz="6" w:space="0" w:color="EEEEEE"/>
                                                <w:right w:val="single" w:sz="6" w:space="0" w:color="EEEEEE"/>
                                              </w:divBdr>
                                              <w:divsChild>
                                                <w:div w:id="1479416878">
                                                  <w:marLeft w:val="0"/>
                                                  <w:marRight w:val="0"/>
                                                  <w:marTop w:val="0"/>
                                                  <w:marBottom w:val="0"/>
                                                  <w:divBdr>
                                                    <w:top w:val="none" w:sz="0" w:space="0" w:color="auto"/>
                                                    <w:left w:val="none" w:sz="0" w:space="0" w:color="auto"/>
                                                    <w:bottom w:val="none" w:sz="0" w:space="0" w:color="auto"/>
                                                    <w:right w:val="none" w:sz="0" w:space="0" w:color="auto"/>
                                                  </w:divBdr>
                                                  <w:divsChild>
                                                    <w:div w:id="2068602011">
                                                      <w:marLeft w:val="0"/>
                                                      <w:marRight w:val="0"/>
                                                      <w:marTop w:val="0"/>
                                                      <w:marBottom w:val="0"/>
                                                      <w:divBdr>
                                                        <w:top w:val="none" w:sz="0" w:space="0" w:color="auto"/>
                                                        <w:left w:val="none" w:sz="0" w:space="0" w:color="auto"/>
                                                        <w:bottom w:val="none" w:sz="0" w:space="0" w:color="auto"/>
                                                        <w:right w:val="none" w:sz="0" w:space="0" w:color="auto"/>
                                                      </w:divBdr>
                                                      <w:divsChild>
                                                        <w:div w:id="1899970461">
                                                          <w:marLeft w:val="0"/>
                                                          <w:marRight w:val="0"/>
                                                          <w:marTop w:val="0"/>
                                                          <w:marBottom w:val="0"/>
                                                          <w:divBdr>
                                                            <w:top w:val="none" w:sz="0" w:space="0" w:color="auto"/>
                                                            <w:left w:val="none" w:sz="0" w:space="0" w:color="auto"/>
                                                            <w:bottom w:val="none" w:sz="0" w:space="0" w:color="auto"/>
                                                            <w:right w:val="none" w:sz="0" w:space="0" w:color="auto"/>
                                                          </w:divBdr>
                                                          <w:divsChild>
                                                            <w:div w:id="263731077">
                                                              <w:marLeft w:val="0"/>
                                                              <w:marRight w:val="0"/>
                                                              <w:marTop w:val="0"/>
                                                              <w:marBottom w:val="0"/>
                                                              <w:divBdr>
                                                                <w:top w:val="none" w:sz="0" w:space="0" w:color="auto"/>
                                                                <w:left w:val="none" w:sz="0" w:space="0" w:color="auto"/>
                                                                <w:bottom w:val="none" w:sz="0" w:space="0" w:color="auto"/>
                                                                <w:right w:val="none" w:sz="0" w:space="0" w:color="auto"/>
                                                              </w:divBdr>
                                                              <w:divsChild>
                                                                <w:div w:id="144862733">
                                                                  <w:marLeft w:val="0"/>
                                                                  <w:marRight w:val="0"/>
                                                                  <w:marTop w:val="0"/>
                                                                  <w:marBottom w:val="0"/>
                                                                  <w:divBdr>
                                                                    <w:top w:val="none" w:sz="0" w:space="0" w:color="auto"/>
                                                                    <w:left w:val="none" w:sz="0" w:space="0" w:color="auto"/>
                                                                    <w:bottom w:val="none" w:sz="0" w:space="0" w:color="auto"/>
                                                                    <w:right w:val="none" w:sz="0" w:space="0" w:color="auto"/>
                                                                  </w:divBdr>
                                                                  <w:divsChild>
                                                                    <w:div w:id="758212545">
                                                                      <w:marLeft w:val="0"/>
                                                                      <w:marRight w:val="0"/>
                                                                      <w:marTop w:val="0"/>
                                                                      <w:marBottom w:val="0"/>
                                                                      <w:divBdr>
                                                                        <w:top w:val="none" w:sz="0" w:space="0" w:color="auto"/>
                                                                        <w:left w:val="none" w:sz="0" w:space="0" w:color="auto"/>
                                                                        <w:bottom w:val="none" w:sz="0" w:space="0" w:color="auto"/>
                                                                        <w:right w:val="none" w:sz="0" w:space="0" w:color="auto"/>
                                                                      </w:divBdr>
                                                                      <w:divsChild>
                                                                        <w:div w:id="1910774223">
                                                                          <w:marLeft w:val="0"/>
                                                                          <w:marRight w:val="0"/>
                                                                          <w:marTop w:val="0"/>
                                                                          <w:marBottom w:val="0"/>
                                                                          <w:divBdr>
                                                                            <w:top w:val="none" w:sz="0" w:space="0" w:color="auto"/>
                                                                            <w:left w:val="none" w:sz="0" w:space="0" w:color="auto"/>
                                                                            <w:bottom w:val="none" w:sz="0" w:space="0" w:color="auto"/>
                                                                            <w:right w:val="none" w:sz="0" w:space="0" w:color="auto"/>
                                                                          </w:divBdr>
                                                                          <w:divsChild>
                                                                            <w:div w:id="1674137799">
                                                                              <w:marLeft w:val="0"/>
                                                                              <w:marRight w:val="0"/>
                                                                              <w:marTop w:val="0"/>
                                                                              <w:marBottom w:val="0"/>
                                                                              <w:divBdr>
                                                                                <w:top w:val="none" w:sz="0" w:space="0" w:color="auto"/>
                                                                                <w:left w:val="none" w:sz="0" w:space="0" w:color="auto"/>
                                                                                <w:bottom w:val="none" w:sz="0" w:space="0" w:color="auto"/>
                                                                                <w:right w:val="none" w:sz="0" w:space="0" w:color="auto"/>
                                                                              </w:divBdr>
                                                                              <w:divsChild>
                                                                                <w:div w:id="1991783270">
                                                                                  <w:marLeft w:val="0"/>
                                                                                  <w:marRight w:val="0"/>
                                                                                  <w:marTop w:val="0"/>
                                                                                  <w:marBottom w:val="0"/>
                                                                                  <w:divBdr>
                                                                                    <w:top w:val="none" w:sz="0" w:space="0" w:color="auto"/>
                                                                                    <w:left w:val="none" w:sz="0" w:space="0" w:color="auto"/>
                                                                                    <w:bottom w:val="none" w:sz="0" w:space="0" w:color="auto"/>
                                                                                    <w:right w:val="none" w:sz="0" w:space="0" w:color="auto"/>
                                                                                  </w:divBdr>
                                                                                  <w:divsChild>
                                                                                    <w:div w:id="1454057838">
                                                                                      <w:marLeft w:val="0"/>
                                                                                      <w:marRight w:val="0"/>
                                                                                      <w:marTop w:val="0"/>
                                                                                      <w:marBottom w:val="0"/>
                                                                                      <w:divBdr>
                                                                                        <w:top w:val="none" w:sz="0" w:space="0" w:color="auto"/>
                                                                                        <w:left w:val="none" w:sz="0" w:space="0" w:color="auto"/>
                                                                                        <w:bottom w:val="none" w:sz="0" w:space="0" w:color="auto"/>
                                                                                        <w:right w:val="none" w:sz="0" w:space="0" w:color="auto"/>
                                                                                      </w:divBdr>
                                                                                      <w:divsChild>
                                                                                        <w:div w:id="1844972677">
                                                                                          <w:marLeft w:val="0"/>
                                                                                          <w:marRight w:val="0"/>
                                                                                          <w:marTop w:val="0"/>
                                                                                          <w:marBottom w:val="0"/>
                                                                                          <w:divBdr>
                                                                                            <w:top w:val="none" w:sz="0" w:space="0" w:color="auto"/>
                                                                                            <w:left w:val="none" w:sz="0" w:space="0" w:color="auto"/>
                                                                                            <w:bottom w:val="none" w:sz="0" w:space="0" w:color="auto"/>
                                                                                            <w:right w:val="none" w:sz="0" w:space="0" w:color="auto"/>
                                                                                          </w:divBdr>
                                                                                          <w:divsChild>
                                                                                            <w:div w:id="1355227955">
                                                                                              <w:marLeft w:val="0"/>
                                                                                              <w:marRight w:val="0"/>
                                                                                              <w:marTop w:val="0"/>
                                                                                              <w:marBottom w:val="0"/>
                                                                                              <w:divBdr>
                                                                                                <w:top w:val="none" w:sz="0" w:space="0" w:color="auto"/>
                                                                                                <w:left w:val="none" w:sz="0" w:space="0" w:color="auto"/>
                                                                                                <w:bottom w:val="none" w:sz="0" w:space="0" w:color="auto"/>
                                                                                                <w:right w:val="none" w:sz="0" w:space="0" w:color="auto"/>
                                                                                              </w:divBdr>
                                                                                            </w:div>
                                                                                            <w:div w:id="1900969461">
                                                                                              <w:marLeft w:val="0"/>
                                                                                              <w:marRight w:val="0"/>
                                                                                              <w:marTop w:val="0"/>
                                                                                              <w:marBottom w:val="0"/>
                                                                                              <w:divBdr>
                                                                                                <w:top w:val="none" w:sz="0" w:space="0" w:color="auto"/>
                                                                                                <w:left w:val="none" w:sz="0" w:space="0" w:color="auto"/>
                                                                                                <w:bottom w:val="none" w:sz="0" w:space="0" w:color="auto"/>
                                                                                                <w:right w:val="none" w:sz="0" w:space="0" w:color="auto"/>
                                                                                              </w:divBdr>
                                                                                            </w:div>
                                                                                            <w:div w:id="1242520516">
                                                                                              <w:marLeft w:val="0"/>
                                                                                              <w:marRight w:val="0"/>
                                                                                              <w:marTop w:val="0"/>
                                                                                              <w:marBottom w:val="0"/>
                                                                                              <w:divBdr>
                                                                                                <w:top w:val="none" w:sz="0" w:space="0" w:color="auto"/>
                                                                                                <w:left w:val="none" w:sz="0" w:space="0" w:color="auto"/>
                                                                                                <w:bottom w:val="none" w:sz="0" w:space="0" w:color="auto"/>
                                                                                                <w:right w:val="none" w:sz="0" w:space="0" w:color="auto"/>
                                                                                              </w:divBdr>
                                                                                            </w:div>
                                                                                            <w:div w:id="578951901">
                                                                                              <w:marLeft w:val="0"/>
                                                                                              <w:marRight w:val="0"/>
                                                                                              <w:marTop w:val="0"/>
                                                                                              <w:marBottom w:val="0"/>
                                                                                              <w:divBdr>
                                                                                                <w:top w:val="none" w:sz="0" w:space="0" w:color="auto"/>
                                                                                                <w:left w:val="none" w:sz="0" w:space="0" w:color="auto"/>
                                                                                                <w:bottom w:val="none" w:sz="0" w:space="0" w:color="auto"/>
                                                                                                <w:right w:val="none" w:sz="0" w:space="0" w:color="auto"/>
                                                                                              </w:divBdr>
                                                                                            </w:div>
                                                                                            <w:div w:id="252277805">
                                                                                              <w:marLeft w:val="0"/>
                                                                                              <w:marRight w:val="0"/>
                                                                                              <w:marTop w:val="0"/>
                                                                                              <w:marBottom w:val="0"/>
                                                                                              <w:divBdr>
                                                                                                <w:top w:val="none" w:sz="0" w:space="0" w:color="auto"/>
                                                                                                <w:left w:val="none" w:sz="0" w:space="0" w:color="auto"/>
                                                                                                <w:bottom w:val="none" w:sz="0" w:space="0" w:color="auto"/>
                                                                                                <w:right w:val="none" w:sz="0" w:space="0" w:color="auto"/>
                                                                                              </w:divBdr>
                                                                                            </w:div>
                                                                                            <w:div w:id="436103575">
                                                                                              <w:marLeft w:val="0"/>
                                                                                              <w:marRight w:val="0"/>
                                                                                              <w:marTop w:val="0"/>
                                                                                              <w:marBottom w:val="0"/>
                                                                                              <w:divBdr>
                                                                                                <w:top w:val="none" w:sz="0" w:space="0" w:color="auto"/>
                                                                                                <w:left w:val="none" w:sz="0" w:space="0" w:color="auto"/>
                                                                                                <w:bottom w:val="none" w:sz="0" w:space="0" w:color="auto"/>
                                                                                                <w:right w:val="none" w:sz="0" w:space="0" w:color="auto"/>
                                                                                              </w:divBdr>
                                                                                            </w:div>
                                                                                            <w:div w:id="1687252516">
                                                                                              <w:marLeft w:val="0"/>
                                                                                              <w:marRight w:val="0"/>
                                                                                              <w:marTop w:val="0"/>
                                                                                              <w:marBottom w:val="0"/>
                                                                                              <w:divBdr>
                                                                                                <w:top w:val="none" w:sz="0" w:space="0" w:color="auto"/>
                                                                                                <w:left w:val="none" w:sz="0" w:space="0" w:color="auto"/>
                                                                                                <w:bottom w:val="none" w:sz="0" w:space="0" w:color="auto"/>
                                                                                                <w:right w:val="none" w:sz="0" w:space="0" w:color="auto"/>
                                                                                              </w:divBdr>
                                                                                            </w:div>
                                                                                            <w:div w:id="25409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3992143">
      <w:bodyDiv w:val="1"/>
      <w:marLeft w:val="0"/>
      <w:marRight w:val="0"/>
      <w:marTop w:val="0"/>
      <w:marBottom w:val="0"/>
      <w:divBdr>
        <w:top w:val="none" w:sz="0" w:space="0" w:color="auto"/>
        <w:left w:val="none" w:sz="0" w:space="0" w:color="auto"/>
        <w:bottom w:val="none" w:sz="0" w:space="0" w:color="auto"/>
        <w:right w:val="none" w:sz="0" w:space="0" w:color="auto"/>
      </w:divBdr>
      <w:divsChild>
        <w:div w:id="1424838262">
          <w:marLeft w:val="0"/>
          <w:marRight w:val="0"/>
          <w:marTop w:val="0"/>
          <w:marBottom w:val="0"/>
          <w:divBdr>
            <w:top w:val="none" w:sz="0" w:space="0" w:color="auto"/>
            <w:left w:val="none" w:sz="0" w:space="0" w:color="auto"/>
            <w:bottom w:val="none" w:sz="0" w:space="0" w:color="auto"/>
            <w:right w:val="none" w:sz="0" w:space="0" w:color="auto"/>
          </w:divBdr>
          <w:divsChild>
            <w:div w:id="21790181">
              <w:marLeft w:val="0"/>
              <w:marRight w:val="0"/>
              <w:marTop w:val="0"/>
              <w:marBottom w:val="0"/>
              <w:divBdr>
                <w:top w:val="none" w:sz="0" w:space="0" w:color="auto"/>
                <w:left w:val="none" w:sz="0" w:space="0" w:color="auto"/>
                <w:bottom w:val="none" w:sz="0" w:space="0" w:color="auto"/>
                <w:right w:val="none" w:sz="0" w:space="0" w:color="auto"/>
              </w:divBdr>
              <w:divsChild>
                <w:div w:id="1009991120">
                  <w:marLeft w:val="0"/>
                  <w:marRight w:val="0"/>
                  <w:marTop w:val="0"/>
                  <w:marBottom w:val="0"/>
                  <w:divBdr>
                    <w:top w:val="none" w:sz="0" w:space="0" w:color="auto"/>
                    <w:left w:val="none" w:sz="0" w:space="0" w:color="auto"/>
                    <w:bottom w:val="none" w:sz="0" w:space="0" w:color="auto"/>
                    <w:right w:val="none" w:sz="0" w:space="0" w:color="auto"/>
                  </w:divBdr>
                  <w:divsChild>
                    <w:div w:id="2099014318">
                      <w:marLeft w:val="0"/>
                      <w:marRight w:val="0"/>
                      <w:marTop w:val="0"/>
                      <w:marBottom w:val="0"/>
                      <w:divBdr>
                        <w:top w:val="none" w:sz="0" w:space="0" w:color="auto"/>
                        <w:left w:val="none" w:sz="0" w:space="0" w:color="auto"/>
                        <w:bottom w:val="none" w:sz="0" w:space="0" w:color="auto"/>
                        <w:right w:val="none" w:sz="0" w:space="0" w:color="auto"/>
                      </w:divBdr>
                      <w:divsChild>
                        <w:div w:id="460850920">
                          <w:marLeft w:val="0"/>
                          <w:marRight w:val="0"/>
                          <w:marTop w:val="0"/>
                          <w:marBottom w:val="0"/>
                          <w:divBdr>
                            <w:top w:val="none" w:sz="0" w:space="0" w:color="auto"/>
                            <w:left w:val="none" w:sz="0" w:space="0" w:color="auto"/>
                            <w:bottom w:val="none" w:sz="0" w:space="0" w:color="auto"/>
                            <w:right w:val="none" w:sz="0" w:space="0" w:color="auto"/>
                          </w:divBdr>
                          <w:divsChild>
                            <w:div w:id="624429561">
                              <w:marLeft w:val="0"/>
                              <w:marRight w:val="0"/>
                              <w:marTop w:val="0"/>
                              <w:marBottom w:val="0"/>
                              <w:divBdr>
                                <w:top w:val="none" w:sz="0" w:space="0" w:color="auto"/>
                                <w:left w:val="none" w:sz="0" w:space="0" w:color="auto"/>
                                <w:bottom w:val="none" w:sz="0" w:space="0" w:color="auto"/>
                                <w:right w:val="none" w:sz="0" w:space="0" w:color="auto"/>
                              </w:divBdr>
                              <w:divsChild>
                                <w:div w:id="849173791">
                                  <w:marLeft w:val="-225"/>
                                  <w:marRight w:val="-225"/>
                                  <w:marTop w:val="0"/>
                                  <w:marBottom w:val="0"/>
                                  <w:divBdr>
                                    <w:top w:val="none" w:sz="0" w:space="0" w:color="auto"/>
                                    <w:left w:val="none" w:sz="0" w:space="0" w:color="auto"/>
                                    <w:bottom w:val="none" w:sz="0" w:space="0" w:color="auto"/>
                                    <w:right w:val="none" w:sz="0" w:space="0" w:color="auto"/>
                                  </w:divBdr>
                                  <w:divsChild>
                                    <w:div w:id="1801606531">
                                      <w:marLeft w:val="0"/>
                                      <w:marRight w:val="0"/>
                                      <w:marTop w:val="0"/>
                                      <w:marBottom w:val="0"/>
                                      <w:divBdr>
                                        <w:top w:val="none" w:sz="0" w:space="0" w:color="auto"/>
                                        <w:left w:val="none" w:sz="0" w:space="0" w:color="auto"/>
                                        <w:bottom w:val="none" w:sz="0" w:space="0" w:color="auto"/>
                                        <w:right w:val="none" w:sz="0" w:space="0" w:color="auto"/>
                                      </w:divBdr>
                                      <w:divsChild>
                                        <w:div w:id="377782210">
                                          <w:marLeft w:val="0"/>
                                          <w:marRight w:val="0"/>
                                          <w:marTop w:val="0"/>
                                          <w:marBottom w:val="0"/>
                                          <w:divBdr>
                                            <w:top w:val="none" w:sz="0" w:space="0" w:color="auto"/>
                                            <w:left w:val="none" w:sz="0" w:space="0" w:color="auto"/>
                                            <w:bottom w:val="none" w:sz="0" w:space="0" w:color="auto"/>
                                            <w:right w:val="none" w:sz="0" w:space="0" w:color="auto"/>
                                          </w:divBdr>
                                          <w:divsChild>
                                            <w:div w:id="1074011686">
                                              <w:marLeft w:val="0"/>
                                              <w:marRight w:val="0"/>
                                              <w:marTop w:val="0"/>
                                              <w:marBottom w:val="0"/>
                                              <w:divBdr>
                                                <w:top w:val="single" w:sz="6" w:space="0" w:color="EEEEEE"/>
                                                <w:left w:val="single" w:sz="6" w:space="0" w:color="EEEEEE"/>
                                                <w:bottom w:val="single" w:sz="6" w:space="0" w:color="EEEEEE"/>
                                                <w:right w:val="single" w:sz="6" w:space="0" w:color="EEEEEE"/>
                                              </w:divBdr>
                                              <w:divsChild>
                                                <w:div w:id="694426307">
                                                  <w:marLeft w:val="0"/>
                                                  <w:marRight w:val="0"/>
                                                  <w:marTop w:val="0"/>
                                                  <w:marBottom w:val="0"/>
                                                  <w:divBdr>
                                                    <w:top w:val="none" w:sz="0" w:space="0" w:color="auto"/>
                                                    <w:left w:val="none" w:sz="0" w:space="0" w:color="auto"/>
                                                    <w:bottom w:val="none" w:sz="0" w:space="0" w:color="auto"/>
                                                    <w:right w:val="none" w:sz="0" w:space="0" w:color="auto"/>
                                                  </w:divBdr>
                                                  <w:divsChild>
                                                    <w:div w:id="1370565799">
                                                      <w:marLeft w:val="0"/>
                                                      <w:marRight w:val="0"/>
                                                      <w:marTop w:val="0"/>
                                                      <w:marBottom w:val="0"/>
                                                      <w:divBdr>
                                                        <w:top w:val="none" w:sz="0" w:space="0" w:color="auto"/>
                                                        <w:left w:val="none" w:sz="0" w:space="0" w:color="auto"/>
                                                        <w:bottom w:val="none" w:sz="0" w:space="0" w:color="auto"/>
                                                        <w:right w:val="none" w:sz="0" w:space="0" w:color="auto"/>
                                                      </w:divBdr>
                                                      <w:divsChild>
                                                        <w:div w:id="1280839319">
                                                          <w:marLeft w:val="0"/>
                                                          <w:marRight w:val="0"/>
                                                          <w:marTop w:val="0"/>
                                                          <w:marBottom w:val="0"/>
                                                          <w:divBdr>
                                                            <w:top w:val="none" w:sz="0" w:space="0" w:color="auto"/>
                                                            <w:left w:val="none" w:sz="0" w:space="0" w:color="auto"/>
                                                            <w:bottom w:val="none" w:sz="0" w:space="0" w:color="auto"/>
                                                            <w:right w:val="none" w:sz="0" w:space="0" w:color="auto"/>
                                                          </w:divBdr>
                                                          <w:divsChild>
                                                            <w:div w:id="138035196">
                                                              <w:marLeft w:val="0"/>
                                                              <w:marRight w:val="0"/>
                                                              <w:marTop w:val="0"/>
                                                              <w:marBottom w:val="0"/>
                                                              <w:divBdr>
                                                                <w:top w:val="none" w:sz="0" w:space="0" w:color="auto"/>
                                                                <w:left w:val="none" w:sz="0" w:space="0" w:color="auto"/>
                                                                <w:bottom w:val="none" w:sz="0" w:space="0" w:color="auto"/>
                                                                <w:right w:val="none" w:sz="0" w:space="0" w:color="auto"/>
                                                              </w:divBdr>
                                                              <w:divsChild>
                                                                <w:div w:id="443311285">
                                                                  <w:marLeft w:val="0"/>
                                                                  <w:marRight w:val="0"/>
                                                                  <w:marTop w:val="0"/>
                                                                  <w:marBottom w:val="0"/>
                                                                  <w:divBdr>
                                                                    <w:top w:val="none" w:sz="0" w:space="0" w:color="auto"/>
                                                                    <w:left w:val="none" w:sz="0" w:space="0" w:color="auto"/>
                                                                    <w:bottom w:val="none" w:sz="0" w:space="0" w:color="auto"/>
                                                                    <w:right w:val="none" w:sz="0" w:space="0" w:color="auto"/>
                                                                  </w:divBdr>
                                                                  <w:divsChild>
                                                                    <w:div w:id="241188318">
                                                                      <w:marLeft w:val="0"/>
                                                                      <w:marRight w:val="0"/>
                                                                      <w:marTop w:val="0"/>
                                                                      <w:marBottom w:val="0"/>
                                                                      <w:divBdr>
                                                                        <w:top w:val="none" w:sz="0" w:space="0" w:color="auto"/>
                                                                        <w:left w:val="none" w:sz="0" w:space="0" w:color="auto"/>
                                                                        <w:bottom w:val="none" w:sz="0" w:space="0" w:color="auto"/>
                                                                        <w:right w:val="none" w:sz="0" w:space="0" w:color="auto"/>
                                                                      </w:divBdr>
                                                                      <w:divsChild>
                                                                        <w:div w:id="246697459">
                                                                          <w:marLeft w:val="0"/>
                                                                          <w:marRight w:val="0"/>
                                                                          <w:marTop w:val="0"/>
                                                                          <w:marBottom w:val="0"/>
                                                                          <w:divBdr>
                                                                            <w:top w:val="none" w:sz="0" w:space="0" w:color="auto"/>
                                                                            <w:left w:val="none" w:sz="0" w:space="0" w:color="auto"/>
                                                                            <w:bottom w:val="none" w:sz="0" w:space="0" w:color="auto"/>
                                                                            <w:right w:val="none" w:sz="0" w:space="0" w:color="auto"/>
                                                                          </w:divBdr>
                                                                          <w:divsChild>
                                                                            <w:div w:id="287590085">
                                                                              <w:marLeft w:val="0"/>
                                                                              <w:marRight w:val="0"/>
                                                                              <w:marTop w:val="0"/>
                                                                              <w:marBottom w:val="0"/>
                                                                              <w:divBdr>
                                                                                <w:top w:val="none" w:sz="0" w:space="0" w:color="auto"/>
                                                                                <w:left w:val="none" w:sz="0" w:space="0" w:color="auto"/>
                                                                                <w:bottom w:val="none" w:sz="0" w:space="0" w:color="auto"/>
                                                                                <w:right w:val="none" w:sz="0" w:space="0" w:color="auto"/>
                                                                              </w:divBdr>
                                                                              <w:divsChild>
                                                                                <w:div w:id="793868303">
                                                                                  <w:marLeft w:val="0"/>
                                                                                  <w:marRight w:val="0"/>
                                                                                  <w:marTop w:val="0"/>
                                                                                  <w:marBottom w:val="0"/>
                                                                                  <w:divBdr>
                                                                                    <w:top w:val="none" w:sz="0" w:space="0" w:color="auto"/>
                                                                                    <w:left w:val="none" w:sz="0" w:space="0" w:color="auto"/>
                                                                                    <w:bottom w:val="none" w:sz="0" w:space="0" w:color="auto"/>
                                                                                    <w:right w:val="none" w:sz="0" w:space="0" w:color="auto"/>
                                                                                  </w:divBdr>
                                                                                  <w:divsChild>
                                                                                    <w:div w:id="386269849">
                                                                                      <w:marLeft w:val="0"/>
                                                                                      <w:marRight w:val="0"/>
                                                                                      <w:marTop w:val="0"/>
                                                                                      <w:marBottom w:val="0"/>
                                                                                      <w:divBdr>
                                                                                        <w:top w:val="none" w:sz="0" w:space="0" w:color="auto"/>
                                                                                        <w:left w:val="none" w:sz="0" w:space="0" w:color="auto"/>
                                                                                        <w:bottom w:val="none" w:sz="0" w:space="0" w:color="auto"/>
                                                                                        <w:right w:val="none" w:sz="0" w:space="0" w:color="auto"/>
                                                                                      </w:divBdr>
                                                                                      <w:divsChild>
                                                                                        <w:div w:id="1381788326">
                                                                                          <w:marLeft w:val="0"/>
                                                                                          <w:marRight w:val="0"/>
                                                                                          <w:marTop w:val="0"/>
                                                                                          <w:marBottom w:val="0"/>
                                                                                          <w:divBdr>
                                                                                            <w:top w:val="none" w:sz="0" w:space="0" w:color="auto"/>
                                                                                            <w:left w:val="none" w:sz="0" w:space="0" w:color="auto"/>
                                                                                            <w:bottom w:val="none" w:sz="0" w:space="0" w:color="auto"/>
                                                                                            <w:right w:val="none" w:sz="0" w:space="0" w:color="auto"/>
                                                                                          </w:divBdr>
                                                                                          <w:divsChild>
                                                                                            <w:div w:id="618533914">
                                                                                              <w:marLeft w:val="0"/>
                                                                                              <w:marRight w:val="0"/>
                                                                                              <w:marTop w:val="0"/>
                                                                                              <w:marBottom w:val="0"/>
                                                                                              <w:divBdr>
                                                                                                <w:top w:val="none" w:sz="0" w:space="0" w:color="auto"/>
                                                                                                <w:left w:val="none" w:sz="0" w:space="0" w:color="auto"/>
                                                                                                <w:bottom w:val="none" w:sz="0" w:space="0" w:color="auto"/>
                                                                                                <w:right w:val="none" w:sz="0" w:space="0" w:color="auto"/>
                                                                                              </w:divBdr>
                                                                                            </w:div>
                                                                                            <w:div w:id="800609706">
                                                                                              <w:marLeft w:val="0"/>
                                                                                              <w:marRight w:val="0"/>
                                                                                              <w:marTop w:val="0"/>
                                                                                              <w:marBottom w:val="0"/>
                                                                                              <w:divBdr>
                                                                                                <w:top w:val="none" w:sz="0" w:space="0" w:color="auto"/>
                                                                                                <w:left w:val="none" w:sz="0" w:space="0" w:color="auto"/>
                                                                                                <w:bottom w:val="none" w:sz="0" w:space="0" w:color="auto"/>
                                                                                                <w:right w:val="none" w:sz="0" w:space="0" w:color="auto"/>
                                                                                              </w:divBdr>
                                                                                            </w:div>
                                                                                            <w:div w:id="149176711">
                                                                                              <w:marLeft w:val="0"/>
                                                                                              <w:marRight w:val="0"/>
                                                                                              <w:marTop w:val="0"/>
                                                                                              <w:marBottom w:val="0"/>
                                                                                              <w:divBdr>
                                                                                                <w:top w:val="none" w:sz="0" w:space="0" w:color="auto"/>
                                                                                                <w:left w:val="none" w:sz="0" w:space="0" w:color="auto"/>
                                                                                                <w:bottom w:val="none" w:sz="0" w:space="0" w:color="auto"/>
                                                                                                <w:right w:val="none" w:sz="0" w:space="0" w:color="auto"/>
                                                                                              </w:divBdr>
                                                                                            </w:div>
                                                                                            <w:div w:id="2086485930">
                                                                                              <w:marLeft w:val="0"/>
                                                                                              <w:marRight w:val="0"/>
                                                                                              <w:marTop w:val="0"/>
                                                                                              <w:marBottom w:val="0"/>
                                                                                              <w:divBdr>
                                                                                                <w:top w:val="none" w:sz="0" w:space="0" w:color="auto"/>
                                                                                                <w:left w:val="none" w:sz="0" w:space="0" w:color="auto"/>
                                                                                                <w:bottom w:val="none" w:sz="0" w:space="0" w:color="auto"/>
                                                                                                <w:right w:val="none" w:sz="0" w:space="0" w:color="auto"/>
                                                                                              </w:divBdr>
                                                                                            </w:div>
                                                                                            <w:div w:id="1842116960">
                                                                                              <w:marLeft w:val="0"/>
                                                                                              <w:marRight w:val="0"/>
                                                                                              <w:marTop w:val="0"/>
                                                                                              <w:marBottom w:val="0"/>
                                                                                              <w:divBdr>
                                                                                                <w:top w:val="none" w:sz="0" w:space="0" w:color="auto"/>
                                                                                                <w:left w:val="none" w:sz="0" w:space="0" w:color="auto"/>
                                                                                                <w:bottom w:val="none" w:sz="0" w:space="0" w:color="auto"/>
                                                                                                <w:right w:val="none" w:sz="0" w:space="0" w:color="auto"/>
                                                                                              </w:divBdr>
                                                                                            </w:div>
                                                                                            <w:div w:id="1247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5184148">
      <w:bodyDiv w:val="1"/>
      <w:marLeft w:val="0"/>
      <w:marRight w:val="0"/>
      <w:marTop w:val="0"/>
      <w:marBottom w:val="0"/>
      <w:divBdr>
        <w:top w:val="none" w:sz="0" w:space="0" w:color="auto"/>
        <w:left w:val="none" w:sz="0" w:space="0" w:color="auto"/>
        <w:bottom w:val="none" w:sz="0" w:space="0" w:color="auto"/>
        <w:right w:val="none" w:sz="0" w:space="0" w:color="auto"/>
      </w:divBdr>
    </w:div>
    <w:div w:id="402021772">
      <w:bodyDiv w:val="1"/>
      <w:marLeft w:val="0"/>
      <w:marRight w:val="0"/>
      <w:marTop w:val="0"/>
      <w:marBottom w:val="0"/>
      <w:divBdr>
        <w:top w:val="none" w:sz="0" w:space="0" w:color="auto"/>
        <w:left w:val="none" w:sz="0" w:space="0" w:color="auto"/>
        <w:bottom w:val="none" w:sz="0" w:space="0" w:color="auto"/>
        <w:right w:val="none" w:sz="0" w:space="0" w:color="auto"/>
      </w:divBdr>
      <w:divsChild>
        <w:div w:id="1525629190">
          <w:marLeft w:val="0"/>
          <w:marRight w:val="0"/>
          <w:marTop w:val="0"/>
          <w:marBottom w:val="0"/>
          <w:divBdr>
            <w:top w:val="none" w:sz="0" w:space="0" w:color="auto"/>
            <w:left w:val="none" w:sz="0" w:space="0" w:color="auto"/>
            <w:bottom w:val="none" w:sz="0" w:space="0" w:color="auto"/>
            <w:right w:val="none" w:sz="0" w:space="0" w:color="auto"/>
          </w:divBdr>
          <w:divsChild>
            <w:div w:id="1968048775">
              <w:marLeft w:val="0"/>
              <w:marRight w:val="0"/>
              <w:marTop w:val="0"/>
              <w:marBottom w:val="0"/>
              <w:divBdr>
                <w:top w:val="none" w:sz="0" w:space="0" w:color="auto"/>
                <w:left w:val="none" w:sz="0" w:space="0" w:color="auto"/>
                <w:bottom w:val="none" w:sz="0" w:space="0" w:color="auto"/>
                <w:right w:val="none" w:sz="0" w:space="0" w:color="auto"/>
              </w:divBdr>
              <w:divsChild>
                <w:div w:id="1859275431">
                  <w:marLeft w:val="0"/>
                  <w:marRight w:val="0"/>
                  <w:marTop w:val="0"/>
                  <w:marBottom w:val="0"/>
                  <w:divBdr>
                    <w:top w:val="none" w:sz="0" w:space="0" w:color="auto"/>
                    <w:left w:val="none" w:sz="0" w:space="0" w:color="auto"/>
                    <w:bottom w:val="none" w:sz="0" w:space="0" w:color="auto"/>
                    <w:right w:val="none" w:sz="0" w:space="0" w:color="auto"/>
                  </w:divBdr>
                  <w:divsChild>
                    <w:div w:id="1316254107">
                      <w:marLeft w:val="0"/>
                      <w:marRight w:val="0"/>
                      <w:marTop w:val="0"/>
                      <w:marBottom w:val="0"/>
                      <w:divBdr>
                        <w:top w:val="none" w:sz="0" w:space="0" w:color="auto"/>
                        <w:left w:val="none" w:sz="0" w:space="0" w:color="auto"/>
                        <w:bottom w:val="none" w:sz="0" w:space="0" w:color="auto"/>
                        <w:right w:val="none" w:sz="0" w:space="0" w:color="auto"/>
                      </w:divBdr>
                      <w:divsChild>
                        <w:div w:id="645476491">
                          <w:marLeft w:val="0"/>
                          <w:marRight w:val="0"/>
                          <w:marTop w:val="0"/>
                          <w:marBottom w:val="0"/>
                          <w:divBdr>
                            <w:top w:val="none" w:sz="0" w:space="0" w:color="auto"/>
                            <w:left w:val="none" w:sz="0" w:space="0" w:color="auto"/>
                            <w:bottom w:val="none" w:sz="0" w:space="0" w:color="auto"/>
                            <w:right w:val="none" w:sz="0" w:space="0" w:color="auto"/>
                          </w:divBdr>
                          <w:divsChild>
                            <w:div w:id="1219971652">
                              <w:marLeft w:val="0"/>
                              <w:marRight w:val="0"/>
                              <w:marTop w:val="0"/>
                              <w:marBottom w:val="0"/>
                              <w:divBdr>
                                <w:top w:val="none" w:sz="0" w:space="0" w:color="auto"/>
                                <w:left w:val="none" w:sz="0" w:space="0" w:color="auto"/>
                                <w:bottom w:val="none" w:sz="0" w:space="0" w:color="auto"/>
                                <w:right w:val="none" w:sz="0" w:space="0" w:color="auto"/>
                              </w:divBdr>
                              <w:divsChild>
                                <w:div w:id="789514386">
                                  <w:marLeft w:val="-225"/>
                                  <w:marRight w:val="-225"/>
                                  <w:marTop w:val="0"/>
                                  <w:marBottom w:val="0"/>
                                  <w:divBdr>
                                    <w:top w:val="none" w:sz="0" w:space="0" w:color="auto"/>
                                    <w:left w:val="none" w:sz="0" w:space="0" w:color="auto"/>
                                    <w:bottom w:val="none" w:sz="0" w:space="0" w:color="auto"/>
                                    <w:right w:val="none" w:sz="0" w:space="0" w:color="auto"/>
                                  </w:divBdr>
                                  <w:divsChild>
                                    <w:div w:id="1570269730">
                                      <w:marLeft w:val="0"/>
                                      <w:marRight w:val="0"/>
                                      <w:marTop w:val="0"/>
                                      <w:marBottom w:val="0"/>
                                      <w:divBdr>
                                        <w:top w:val="none" w:sz="0" w:space="0" w:color="auto"/>
                                        <w:left w:val="none" w:sz="0" w:space="0" w:color="auto"/>
                                        <w:bottom w:val="none" w:sz="0" w:space="0" w:color="auto"/>
                                        <w:right w:val="none" w:sz="0" w:space="0" w:color="auto"/>
                                      </w:divBdr>
                                      <w:divsChild>
                                        <w:div w:id="1624534029">
                                          <w:marLeft w:val="0"/>
                                          <w:marRight w:val="0"/>
                                          <w:marTop w:val="0"/>
                                          <w:marBottom w:val="0"/>
                                          <w:divBdr>
                                            <w:top w:val="none" w:sz="0" w:space="0" w:color="auto"/>
                                            <w:left w:val="none" w:sz="0" w:space="0" w:color="auto"/>
                                            <w:bottom w:val="none" w:sz="0" w:space="0" w:color="auto"/>
                                            <w:right w:val="none" w:sz="0" w:space="0" w:color="auto"/>
                                          </w:divBdr>
                                          <w:divsChild>
                                            <w:div w:id="1444109858">
                                              <w:marLeft w:val="0"/>
                                              <w:marRight w:val="0"/>
                                              <w:marTop w:val="0"/>
                                              <w:marBottom w:val="0"/>
                                              <w:divBdr>
                                                <w:top w:val="single" w:sz="6" w:space="0" w:color="EEEEEE"/>
                                                <w:left w:val="single" w:sz="6" w:space="0" w:color="EEEEEE"/>
                                                <w:bottom w:val="single" w:sz="6" w:space="0" w:color="EEEEEE"/>
                                                <w:right w:val="single" w:sz="6" w:space="0" w:color="EEEEEE"/>
                                              </w:divBdr>
                                              <w:divsChild>
                                                <w:div w:id="2003848980">
                                                  <w:marLeft w:val="0"/>
                                                  <w:marRight w:val="0"/>
                                                  <w:marTop w:val="0"/>
                                                  <w:marBottom w:val="0"/>
                                                  <w:divBdr>
                                                    <w:top w:val="none" w:sz="0" w:space="0" w:color="auto"/>
                                                    <w:left w:val="none" w:sz="0" w:space="0" w:color="auto"/>
                                                    <w:bottom w:val="none" w:sz="0" w:space="0" w:color="auto"/>
                                                    <w:right w:val="none" w:sz="0" w:space="0" w:color="auto"/>
                                                  </w:divBdr>
                                                  <w:divsChild>
                                                    <w:div w:id="1313483221">
                                                      <w:marLeft w:val="0"/>
                                                      <w:marRight w:val="0"/>
                                                      <w:marTop w:val="0"/>
                                                      <w:marBottom w:val="0"/>
                                                      <w:divBdr>
                                                        <w:top w:val="none" w:sz="0" w:space="0" w:color="auto"/>
                                                        <w:left w:val="none" w:sz="0" w:space="0" w:color="auto"/>
                                                        <w:bottom w:val="none" w:sz="0" w:space="0" w:color="auto"/>
                                                        <w:right w:val="none" w:sz="0" w:space="0" w:color="auto"/>
                                                      </w:divBdr>
                                                      <w:divsChild>
                                                        <w:div w:id="741682735">
                                                          <w:marLeft w:val="0"/>
                                                          <w:marRight w:val="0"/>
                                                          <w:marTop w:val="0"/>
                                                          <w:marBottom w:val="0"/>
                                                          <w:divBdr>
                                                            <w:top w:val="none" w:sz="0" w:space="0" w:color="auto"/>
                                                            <w:left w:val="none" w:sz="0" w:space="0" w:color="auto"/>
                                                            <w:bottom w:val="none" w:sz="0" w:space="0" w:color="auto"/>
                                                            <w:right w:val="none" w:sz="0" w:space="0" w:color="auto"/>
                                                          </w:divBdr>
                                                          <w:divsChild>
                                                            <w:div w:id="529879494">
                                                              <w:marLeft w:val="0"/>
                                                              <w:marRight w:val="0"/>
                                                              <w:marTop w:val="0"/>
                                                              <w:marBottom w:val="0"/>
                                                              <w:divBdr>
                                                                <w:top w:val="none" w:sz="0" w:space="0" w:color="auto"/>
                                                                <w:left w:val="none" w:sz="0" w:space="0" w:color="auto"/>
                                                                <w:bottom w:val="none" w:sz="0" w:space="0" w:color="auto"/>
                                                                <w:right w:val="none" w:sz="0" w:space="0" w:color="auto"/>
                                                              </w:divBdr>
                                                              <w:divsChild>
                                                                <w:div w:id="385110146">
                                                                  <w:marLeft w:val="0"/>
                                                                  <w:marRight w:val="0"/>
                                                                  <w:marTop w:val="0"/>
                                                                  <w:marBottom w:val="0"/>
                                                                  <w:divBdr>
                                                                    <w:top w:val="none" w:sz="0" w:space="0" w:color="auto"/>
                                                                    <w:left w:val="none" w:sz="0" w:space="0" w:color="auto"/>
                                                                    <w:bottom w:val="none" w:sz="0" w:space="0" w:color="auto"/>
                                                                    <w:right w:val="none" w:sz="0" w:space="0" w:color="auto"/>
                                                                  </w:divBdr>
                                                                  <w:divsChild>
                                                                    <w:div w:id="1482042849">
                                                                      <w:marLeft w:val="0"/>
                                                                      <w:marRight w:val="0"/>
                                                                      <w:marTop w:val="0"/>
                                                                      <w:marBottom w:val="0"/>
                                                                      <w:divBdr>
                                                                        <w:top w:val="none" w:sz="0" w:space="0" w:color="auto"/>
                                                                        <w:left w:val="none" w:sz="0" w:space="0" w:color="auto"/>
                                                                        <w:bottom w:val="none" w:sz="0" w:space="0" w:color="auto"/>
                                                                        <w:right w:val="none" w:sz="0" w:space="0" w:color="auto"/>
                                                                      </w:divBdr>
                                                                      <w:divsChild>
                                                                        <w:div w:id="571352929">
                                                                          <w:marLeft w:val="0"/>
                                                                          <w:marRight w:val="0"/>
                                                                          <w:marTop w:val="0"/>
                                                                          <w:marBottom w:val="0"/>
                                                                          <w:divBdr>
                                                                            <w:top w:val="none" w:sz="0" w:space="0" w:color="auto"/>
                                                                            <w:left w:val="none" w:sz="0" w:space="0" w:color="auto"/>
                                                                            <w:bottom w:val="none" w:sz="0" w:space="0" w:color="auto"/>
                                                                            <w:right w:val="none" w:sz="0" w:space="0" w:color="auto"/>
                                                                          </w:divBdr>
                                                                          <w:divsChild>
                                                                            <w:div w:id="1941986405">
                                                                              <w:marLeft w:val="0"/>
                                                                              <w:marRight w:val="0"/>
                                                                              <w:marTop w:val="0"/>
                                                                              <w:marBottom w:val="0"/>
                                                                              <w:divBdr>
                                                                                <w:top w:val="none" w:sz="0" w:space="0" w:color="auto"/>
                                                                                <w:left w:val="none" w:sz="0" w:space="0" w:color="auto"/>
                                                                                <w:bottom w:val="none" w:sz="0" w:space="0" w:color="auto"/>
                                                                                <w:right w:val="none" w:sz="0" w:space="0" w:color="auto"/>
                                                                              </w:divBdr>
                                                                              <w:divsChild>
                                                                                <w:div w:id="898632127">
                                                                                  <w:marLeft w:val="0"/>
                                                                                  <w:marRight w:val="0"/>
                                                                                  <w:marTop w:val="0"/>
                                                                                  <w:marBottom w:val="0"/>
                                                                                  <w:divBdr>
                                                                                    <w:top w:val="none" w:sz="0" w:space="0" w:color="auto"/>
                                                                                    <w:left w:val="none" w:sz="0" w:space="0" w:color="auto"/>
                                                                                    <w:bottom w:val="none" w:sz="0" w:space="0" w:color="auto"/>
                                                                                    <w:right w:val="none" w:sz="0" w:space="0" w:color="auto"/>
                                                                                  </w:divBdr>
                                                                                  <w:divsChild>
                                                                                    <w:div w:id="406611786">
                                                                                      <w:marLeft w:val="0"/>
                                                                                      <w:marRight w:val="0"/>
                                                                                      <w:marTop w:val="0"/>
                                                                                      <w:marBottom w:val="0"/>
                                                                                      <w:divBdr>
                                                                                        <w:top w:val="none" w:sz="0" w:space="0" w:color="auto"/>
                                                                                        <w:left w:val="none" w:sz="0" w:space="0" w:color="auto"/>
                                                                                        <w:bottom w:val="none" w:sz="0" w:space="0" w:color="auto"/>
                                                                                        <w:right w:val="none" w:sz="0" w:space="0" w:color="auto"/>
                                                                                      </w:divBdr>
                                                                                      <w:divsChild>
                                                                                        <w:div w:id="881869209">
                                                                                          <w:marLeft w:val="0"/>
                                                                                          <w:marRight w:val="0"/>
                                                                                          <w:marTop w:val="0"/>
                                                                                          <w:marBottom w:val="0"/>
                                                                                          <w:divBdr>
                                                                                            <w:top w:val="none" w:sz="0" w:space="0" w:color="auto"/>
                                                                                            <w:left w:val="none" w:sz="0" w:space="0" w:color="auto"/>
                                                                                            <w:bottom w:val="none" w:sz="0" w:space="0" w:color="auto"/>
                                                                                            <w:right w:val="none" w:sz="0" w:space="0" w:color="auto"/>
                                                                                          </w:divBdr>
                                                                                          <w:divsChild>
                                                                                            <w:div w:id="1270434239">
                                                                                              <w:marLeft w:val="0"/>
                                                                                              <w:marRight w:val="0"/>
                                                                                              <w:marTop w:val="0"/>
                                                                                              <w:marBottom w:val="0"/>
                                                                                              <w:divBdr>
                                                                                                <w:top w:val="none" w:sz="0" w:space="0" w:color="auto"/>
                                                                                                <w:left w:val="none" w:sz="0" w:space="0" w:color="auto"/>
                                                                                                <w:bottom w:val="none" w:sz="0" w:space="0" w:color="auto"/>
                                                                                                <w:right w:val="none" w:sz="0" w:space="0" w:color="auto"/>
                                                                                              </w:divBdr>
                                                                                            </w:div>
                                                                                            <w:div w:id="1226720774">
                                                                                              <w:marLeft w:val="0"/>
                                                                                              <w:marRight w:val="0"/>
                                                                                              <w:marTop w:val="0"/>
                                                                                              <w:marBottom w:val="0"/>
                                                                                              <w:divBdr>
                                                                                                <w:top w:val="none" w:sz="0" w:space="0" w:color="auto"/>
                                                                                                <w:left w:val="none" w:sz="0" w:space="0" w:color="auto"/>
                                                                                                <w:bottom w:val="none" w:sz="0" w:space="0" w:color="auto"/>
                                                                                                <w:right w:val="none" w:sz="0" w:space="0" w:color="auto"/>
                                                                                              </w:divBdr>
                                                                                            </w:div>
                                                                                            <w:div w:id="200346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2024159">
      <w:bodyDiv w:val="1"/>
      <w:marLeft w:val="0"/>
      <w:marRight w:val="0"/>
      <w:marTop w:val="0"/>
      <w:marBottom w:val="0"/>
      <w:divBdr>
        <w:top w:val="none" w:sz="0" w:space="0" w:color="auto"/>
        <w:left w:val="none" w:sz="0" w:space="0" w:color="auto"/>
        <w:bottom w:val="none" w:sz="0" w:space="0" w:color="auto"/>
        <w:right w:val="none" w:sz="0" w:space="0" w:color="auto"/>
      </w:divBdr>
    </w:div>
    <w:div w:id="407112684">
      <w:bodyDiv w:val="1"/>
      <w:marLeft w:val="0"/>
      <w:marRight w:val="0"/>
      <w:marTop w:val="0"/>
      <w:marBottom w:val="0"/>
      <w:divBdr>
        <w:top w:val="none" w:sz="0" w:space="0" w:color="auto"/>
        <w:left w:val="none" w:sz="0" w:space="0" w:color="auto"/>
        <w:bottom w:val="none" w:sz="0" w:space="0" w:color="auto"/>
        <w:right w:val="none" w:sz="0" w:space="0" w:color="auto"/>
      </w:divBdr>
      <w:divsChild>
        <w:div w:id="719669384">
          <w:marLeft w:val="0"/>
          <w:marRight w:val="0"/>
          <w:marTop w:val="0"/>
          <w:marBottom w:val="0"/>
          <w:divBdr>
            <w:top w:val="none" w:sz="0" w:space="0" w:color="auto"/>
            <w:left w:val="none" w:sz="0" w:space="0" w:color="auto"/>
            <w:bottom w:val="none" w:sz="0" w:space="0" w:color="auto"/>
            <w:right w:val="none" w:sz="0" w:space="0" w:color="auto"/>
          </w:divBdr>
          <w:divsChild>
            <w:div w:id="1004628824">
              <w:marLeft w:val="0"/>
              <w:marRight w:val="0"/>
              <w:marTop w:val="0"/>
              <w:marBottom w:val="0"/>
              <w:divBdr>
                <w:top w:val="none" w:sz="0" w:space="0" w:color="auto"/>
                <w:left w:val="none" w:sz="0" w:space="0" w:color="auto"/>
                <w:bottom w:val="none" w:sz="0" w:space="0" w:color="auto"/>
                <w:right w:val="none" w:sz="0" w:space="0" w:color="auto"/>
              </w:divBdr>
              <w:divsChild>
                <w:div w:id="1710451267">
                  <w:marLeft w:val="0"/>
                  <w:marRight w:val="0"/>
                  <w:marTop w:val="0"/>
                  <w:marBottom w:val="0"/>
                  <w:divBdr>
                    <w:top w:val="none" w:sz="0" w:space="0" w:color="auto"/>
                    <w:left w:val="none" w:sz="0" w:space="0" w:color="auto"/>
                    <w:bottom w:val="none" w:sz="0" w:space="0" w:color="auto"/>
                    <w:right w:val="none" w:sz="0" w:space="0" w:color="auto"/>
                  </w:divBdr>
                  <w:divsChild>
                    <w:div w:id="1739284696">
                      <w:marLeft w:val="0"/>
                      <w:marRight w:val="0"/>
                      <w:marTop w:val="0"/>
                      <w:marBottom w:val="0"/>
                      <w:divBdr>
                        <w:top w:val="none" w:sz="0" w:space="0" w:color="auto"/>
                        <w:left w:val="none" w:sz="0" w:space="0" w:color="auto"/>
                        <w:bottom w:val="none" w:sz="0" w:space="0" w:color="auto"/>
                        <w:right w:val="none" w:sz="0" w:space="0" w:color="auto"/>
                      </w:divBdr>
                      <w:divsChild>
                        <w:div w:id="228199434">
                          <w:marLeft w:val="0"/>
                          <w:marRight w:val="0"/>
                          <w:marTop w:val="0"/>
                          <w:marBottom w:val="0"/>
                          <w:divBdr>
                            <w:top w:val="none" w:sz="0" w:space="0" w:color="auto"/>
                            <w:left w:val="none" w:sz="0" w:space="0" w:color="auto"/>
                            <w:bottom w:val="none" w:sz="0" w:space="0" w:color="auto"/>
                            <w:right w:val="none" w:sz="0" w:space="0" w:color="auto"/>
                          </w:divBdr>
                          <w:divsChild>
                            <w:div w:id="126968706">
                              <w:marLeft w:val="0"/>
                              <w:marRight w:val="0"/>
                              <w:marTop w:val="0"/>
                              <w:marBottom w:val="0"/>
                              <w:divBdr>
                                <w:top w:val="none" w:sz="0" w:space="0" w:color="auto"/>
                                <w:left w:val="none" w:sz="0" w:space="0" w:color="auto"/>
                                <w:bottom w:val="none" w:sz="0" w:space="0" w:color="auto"/>
                                <w:right w:val="none" w:sz="0" w:space="0" w:color="auto"/>
                              </w:divBdr>
                              <w:divsChild>
                                <w:div w:id="966473195">
                                  <w:marLeft w:val="-225"/>
                                  <w:marRight w:val="-225"/>
                                  <w:marTop w:val="0"/>
                                  <w:marBottom w:val="0"/>
                                  <w:divBdr>
                                    <w:top w:val="none" w:sz="0" w:space="0" w:color="auto"/>
                                    <w:left w:val="none" w:sz="0" w:space="0" w:color="auto"/>
                                    <w:bottom w:val="none" w:sz="0" w:space="0" w:color="auto"/>
                                    <w:right w:val="none" w:sz="0" w:space="0" w:color="auto"/>
                                  </w:divBdr>
                                  <w:divsChild>
                                    <w:div w:id="1498570627">
                                      <w:marLeft w:val="0"/>
                                      <w:marRight w:val="0"/>
                                      <w:marTop w:val="0"/>
                                      <w:marBottom w:val="0"/>
                                      <w:divBdr>
                                        <w:top w:val="none" w:sz="0" w:space="0" w:color="auto"/>
                                        <w:left w:val="none" w:sz="0" w:space="0" w:color="auto"/>
                                        <w:bottom w:val="none" w:sz="0" w:space="0" w:color="auto"/>
                                        <w:right w:val="none" w:sz="0" w:space="0" w:color="auto"/>
                                      </w:divBdr>
                                      <w:divsChild>
                                        <w:div w:id="313070485">
                                          <w:marLeft w:val="0"/>
                                          <w:marRight w:val="0"/>
                                          <w:marTop w:val="0"/>
                                          <w:marBottom w:val="0"/>
                                          <w:divBdr>
                                            <w:top w:val="none" w:sz="0" w:space="0" w:color="auto"/>
                                            <w:left w:val="none" w:sz="0" w:space="0" w:color="auto"/>
                                            <w:bottom w:val="none" w:sz="0" w:space="0" w:color="auto"/>
                                            <w:right w:val="none" w:sz="0" w:space="0" w:color="auto"/>
                                          </w:divBdr>
                                          <w:divsChild>
                                            <w:div w:id="750548063">
                                              <w:marLeft w:val="0"/>
                                              <w:marRight w:val="0"/>
                                              <w:marTop w:val="0"/>
                                              <w:marBottom w:val="0"/>
                                              <w:divBdr>
                                                <w:top w:val="single" w:sz="6" w:space="0" w:color="EEEEEE"/>
                                                <w:left w:val="single" w:sz="6" w:space="0" w:color="EEEEEE"/>
                                                <w:bottom w:val="single" w:sz="6" w:space="0" w:color="EEEEEE"/>
                                                <w:right w:val="single" w:sz="6" w:space="0" w:color="EEEEEE"/>
                                              </w:divBdr>
                                              <w:divsChild>
                                                <w:div w:id="1817257758">
                                                  <w:marLeft w:val="0"/>
                                                  <w:marRight w:val="0"/>
                                                  <w:marTop w:val="0"/>
                                                  <w:marBottom w:val="0"/>
                                                  <w:divBdr>
                                                    <w:top w:val="none" w:sz="0" w:space="0" w:color="auto"/>
                                                    <w:left w:val="none" w:sz="0" w:space="0" w:color="auto"/>
                                                    <w:bottom w:val="none" w:sz="0" w:space="0" w:color="auto"/>
                                                    <w:right w:val="none" w:sz="0" w:space="0" w:color="auto"/>
                                                  </w:divBdr>
                                                  <w:divsChild>
                                                    <w:div w:id="1044673106">
                                                      <w:marLeft w:val="0"/>
                                                      <w:marRight w:val="0"/>
                                                      <w:marTop w:val="0"/>
                                                      <w:marBottom w:val="0"/>
                                                      <w:divBdr>
                                                        <w:top w:val="none" w:sz="0" w:space="0" w:color="auto"/>
                                                        <w:left w:val="none" w:sz="0" w:space="0" w:color="auto"/>
                                                        <w:bottom w:val="none" w:sz="0" w:space="0" w:color="auto"/>
                                                        <w:right w:val="none" w:sz="0" w:space="0" w:color="auto"/>
                                                      </w:divBdr>
                                                      <w:divsChild>
                                                        <w:div w:id="1951430713">
                                                          <w:marLeft w:val="0"/>
                                                          <w:marRight w:val="0"/>
                                                          <w:marTop w:val="0"/>
                                                          <w:marBottom w:val="0"/>
                                                          <w:divBdr>
                                                            <w:top w:val="none" w:sz="0" w:space="0" w:color="auto"/>
                                                            <w:left w:val="none" w:sz="0" w:space="0" w:color="auto"/>
                                                            <w:bottom w:val="none" w:sz="0" w:space="0" w:color="auto"/>
                                                            <w:right w:val="none" w:sz="0" w:space="0" w:color="auto"/>
                                                          </w:divBdr>
                                                          <w:divsChild>
                                                            <w:div w:id="428085802">
                                                              <w:marLeft w:val="0"/>
                                                              <w:marRight w:val="0"/>
                                                              <w:marTop w:val="0"/>
                                                              <w:marBottom w:val="0"/>
                                                              <w:divBdr>
                                                                <w:top w:val="none" w:sz="0" w:space="0" w:color="auto"/>
                                                                <w:left w:val="none" w:sz="0" w:space="0" w:color="auto"/>
                                                                <w:bottom w:val="none" w:sz="0" w:space="0" w:color="auto"/>
                                                                <w:right w:val="none" w:sz="0" w:space="0" w:color="auto"/>
                                                              </w:divBdr>
                                                              <w:divsChild>
                                                                <w:div w:id="755783200">
                                                                  <w:marLeft w:val="0"/>
                                                                  <w:marRight w:val="0"/>
                                                                  <w:marTop w:val="0"/>
                                                                  <w:marBottom w:val="0"/>
                                                                  <w:divBdr>
                                                                    <w:top w:val="none" w:sz="0" w:space="0" w:color="auto"/>
                                                                    <w:left w:val="none" w:sz="0" w:space="0" w:color="auto"/>
                                                                    <w:bottom w:val="none" w:sz="0" w:space="0" w:color="auto"/>
                                                                    <w:right w:val="none" w:sz="0" w:space="0" w:color="auto"/>
                                                                  </w:divBdr>
                                                                  <w:divsChild>
                                                                    <w:div w:id="1420634079">
                                                                      <w:marLeft w:val="0"/>
                                                                      <w:marRight w:val="0"/>
                                                                      <w:marTop w:val="0"/>
                                                                      <w:marBottom w:val="0"/>
                                                                      <w:divBdr>
                                                                        <w:top w:val="none" w:sz="0" w:space="0" w:color="auto"/>
                                                                        <w:left w:val="none" w:sz="0" w:space="0" w:color="auto"/>
                                                                        <w:bottom w:val="none" w:sz="0" w:space="0" w:color="auto"/>
                                                                        <w:right w:val="none" w:sz="0" w:space="0" w:color="auto"/>
                                                                      </w:divBdr>
                                                                      <w:divsChild>
                                                                        <w:div w:id="2122994826">
                                                                          <w:marLeft w:val="0"/>
                                                                          <w:marRight w:val="0"/>
                                                                          <w:marTop w:val="0"/>
                                                                          <w:marBottom w:val="0"/>
                                                                          <w:divBdr>
                                                                            <w:top w:val="none" w:sz="0" w:space="0" w:color="auto"/>
                                                                            <w:left w:val="none" w:sz="0" w:space="0" w:color="auto"/>
                                                                            <w:bottom w:val="none" w:sz="0" w:space="0" w:color="auto"/>
                                                                            <w:right w:val="none" w:sz="0" w:space="0" w:color="auto"/>
                                                                          </w:divBdr>
                                                                          <w:divsChild>
                                                                            <w:div w:id="1060403946">
                                                                              <w:marLeft w:val="0"/>
                                                                              <w:marRight w:val="0"/>
                                                                              <w:marTop w:val="0"/>
                                                                              <w:marBottom w:val="0"/>
                                                                              <w:divBdr>
                                                                                <w:top w:val="none" w:sz="0" w:space="0" w:color="auto"/>
                                                                                <w:left w:val="none" w:sz="0" w:space="0" w:color="auto"/>
                                                                                <w:bottom w:val="none" w:sz="0" w:space="0" w:color="auto"/>
                                                                                <w:right w:val="none" w:sz="0" w:space="0" w:color="auto"/>
                                                                              </w:divBdr>
                                                                              <w:divsChild>
                                                                                <w:div w:id="640035174">
                                                                                  <w:marLeft w:val="0"/>
                                                                                  <w:marRight w:val="0"/>
                                                                                  <w:marTop w:val="0"/>
                                                                                  <w:marBottom w:val="0"/>
                                                                                  <w:divBdr>
                                                                                    <w:top w:val="none" w:sz="0" w:space="0" w:color="auto"/>
                                                                                    <w:left w:val="none" w:sz="0" w:space="0" w:color="auto"/>
                                                                                    <w:bottom w:val="none" w:sz="0" w:space="0" w:color="auto"/>
                                                                                    <w:right w:val="none" w:sz="0" w:space="0" w:color="auto"/>
                                                                                  </w:divBdr>
                                                                                  <w:divsChild>
                                                                                    <w:div w:id="29768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9740842">
      <w:bodyDiv w:val="1"/>
      <w:marLeft w:val="0"/>
      <w:marRight w:val="0"/>
      <w:marTop w:val="0"/>
      <w:marBottom w:val="0"/>
      <w:divBdr>
        <w:top w:val="none" w:sz="0" w:space="0" w:color="auto"/>
        <w:left w:val="none" w:sz="0" w:space="0" w:color="auto"/>
        <w:bottom w:val="none" w:sz="0" w:space="0" w:color="auto"/>
        <w:right w:val="none" w:sz="0" w:space="0" w:color="auto"/>
      </w:divBdr>
    </w:div>
    <w:div w:id="417291070">
      <w:bodyDiv w:val="1"/>
      <w:marLeft w:val="0"/>
      <w:marRight w:val="0"/>
      <w:marTop w:val="0"/>
      <w:marBottom w:val="0"/>
      <w:divBdr>
        <w:top w:val="none" w:sz="0" w:space="0" w:color="auto"/>
        <w:left w:val="none" w:sz="0" w:space="0" w:color="auto"/>
        <w:bottom w:val="none" w:sz="0" w:space="0" w:color="auto"/>
        <w:right w:val="none" w:sz="0" w:space="0" w:color="auto"/>
      </w:divBdr>
      <w:divsChild>
        <w:div w:id="635796386">
          <w:marLeft w:val="0"/>
          <w:marRight w:val="0"/>
          <w:marTop w:val="0"/>
          <w:marBottom w:val="0"/>
          <w:divBdr>
            <w:top w:val="none" w:sz="0" w:space="0" w:color="auto"/>
            <w:left w:val="none" w:sz="0" w:space="0" w:color="auto"/>
            <w:bottom w:val="none" w:sz="0" w:space="0" w:color="auto"/>
            <w:right w:val="none" w:sz="0" w:space="0" w:color="auto"/>
          </w:divBdr>
          <w:divsChild>
            <w:div w:id="1861582187">
              <w:marLeft w:val="0"/>
              <w:marRight w:val="0"/>
              <w:marTop w:val="0"/>
              <w:marBottom w:val="0"/>
              <w:divBdr>
                <w:top w:val="none" w:sz="0" w:space="0" w:color="auto"/>
                <w:left w:val="none" w:sz="0" w:space="0" w:color="auto"/>
                <w:bottom w:val="none" w:sz="0" w:space="0" w:color="auto"/>
                <w:right w:val="none" w:sz="0" w:space="0" w:color="auto"/>
              </w:divBdr>
              <w:divsChild>
                <w:div w:id="780030174">
                  <w:marLeft w:val="0"/>
                  <w:marRight w:val="0"/>
                  <w:marTop w:val="0"/>
                  <w:marBottom w:val="0"/>
                  <w:divBdr>
                    <w:top w:val="none" w:sz="0" w:space="0" w:color="auto"/>
                    <w:left w:val="none" w:sz="0" w:space="0" w:color="auto"/>
                    <w:bottom w:val="none" w:sz="0" w:space="0" w:color="auto"/>
                    <w:right w:val="none" w:sz="0" w:space="0" w:color="auto"/>
                  </w:divBdr>
                  <w:divsChild>
                    <w:div w:id="356661286">
                      <w:marLeft w:val="0"/>
                      <w:marRight w:val="0"/>
                      <w:marTop w:val="0"/>
                      <w:marBottom w:val="0"/>
                      <w:divBdr>
                        <w:top w:val="none" w:sz="0" w:space="0" w:color="auto"/>
                        <w:left w:val="none" w:sz="0" w:space="0" w:color="auto"/>
                        <w:bottom w:val="none" w:sz="0" w:space="0" w:color="auto"/>
                        <w:right w:val="none" w:sz="0" w:space="0" w:color="auto"/>
                      </w:divBdr>
                      <w:divsChild>
                        <w:div w:id="128328020">
                          <w:marLeft w:val="0"/>
                          <w:marRight w:val="0"/>
                          <w:marTop w:val="0"/>
                          <w:marBottom w:val="0"/>
                          <w:divBdr>
                            <w:top w:val="none" w:sz="0" w:space="0" w:color="auto"/>
                            <w:left w:val="none" w:sz="0" w:space="0" w:color="auto"/>
                            <w:bottom w:val="none" w:sz="0" w:space="0" w:color="auto"/>
                            <w:right w:val="none" w:sz="0" w:space="0" w:color="auto"/>
                          </w:divBdr>
                          <w:divsChild>
                            <w:div w:id="1835488519">
                              <w:marLeft w:val="0"/>
                              <w:marRight w:val="0"/>
                              <w:marTop w:val="0"/>
                              <w:marBottom w:val="0"/>
                              <w:divBdr>
                                <w:top w:val="none" w:sz="0" w:space="0" w:color="auto"/>
                                <w:left w:val="none" w:sz="0" w:space="0" w:color="auto"/>
                                <w:bottom w:val="none" w:sz="0" w:space="0" w:color="auto"/>
                                <w:right w:val="none" w:sz="0" w:space="0" w:color="auto"/>
                              </w:divBdr>
                              <w:divsChild>
                                <w:div w:id="716012702">
                                  <w:marLeft w:val="-225"/>
                                  <w:marRight w:val="-225"/>
                                  <w:marTop w:val="0"/>
                                  <w:marBottom w:val="0"/>
                                  <w:divBdr>
                                    <w:top w:val="none" w:sz="0" w:space="0" w:color="auto"/>
                                    <w:left w:val="none" w:sz="0" w:space="0" w:color="auto"/>
                                    <w:bottom w:val="none" w:sz="0" w:space="0" w:color="auto"/>
                                    <w:right w:val="none" w:sz="0" w:space="0" w:color="auto"/>
                                  </w:divBdr>
                                  <w:divsChild>
                                    <w:div w:id="1740445849">
                                      <w:marLeft w:val="0"/>
                                      <w:marRight w:val="0"/>
                                      <w:marTop w:val="0"/>
                                      <w:marBottom w:val="0"/>
                                      <w:divBdr>
                                        <w:top w:val="none" w:sz="0" w:space="0" w:color="auto"/>
                                        <w:left w:val="none" w:sz="0" w:space="0" w:color="auto"/>
                                        <w:bottom w:val="none" w:sz="0" w:space="0" w:color="auto"/>
                                        <w:right w:val="none" w:sz="0" w:space="0" w:color="auto"/>
                                      </w:divBdr>
                                      <w:divsChild>
                                        <w:div w:id="1934052734">
                                          <w:marLeft w:val="0"/>
                                          <w:marRight w:val="0"/>
                                          <w:marTop w:val="0"/>
                                          <w:marBottom w:val="0"/>
                                          <w:divBdr>
                                            <w:top w:val="none" w:sz="0" w:space="0" w:color="auto"/>
                                            <w:left w:val="none" w:sz="0" w:space="0" w:color="auto"/>
                                            <w:bottom w:val="none" w:sz="0" w:space="0" w:color="auto"/>
                                            <w:right w:val="none" w:sz="0" w:space="0" w:color="auto"/>
                                          </w:divBdr>
                                          <w:divsChild>
                                            <w:div w:id="73865147">
                                              <w:marLeft w:val="0"/>
                                              <w:marRight w:val="0"/>
                                              <w:marTop w:val="0"/>
                                              <w:marBottom w:val="0"/>
                                              <w:divBdr>
                                                <w:top w:val="single" w:sz="6" w:space="0" w:color="EEEEEE"/>
                                                <w:left w:val="single" w:sz="6" w:space="0" w:color="EEEEEE"/>
                                                <w:bottom w:val="single" w:sz="6" w:space="0" w:color="EEEEEE"/>
                                                <w:right w:val="single" w:sz="6" w:space="0" w:color="EEEEEE"/>
                                              </w:divBdr>
                                              <w:divsChild>
                                                <w:div w:id="2069571150">
                                                  <w:marLeft w:val="0"/>
                                                  <w:marRight w:val="0"/>
                                                  <w:marTop w:val="0"/>
                                                  <w:marBottom w:val="0"/>
                                                  <w:divBdr>
                                                    <w:top w:val="none" w:sz="0" w:space="0" w:color="auto"/>
                                                    <w:left w:val="none" w:sz="0" w:space="0" w:color="auto"/>
                                                    <w:bottom w:val="none" w:sz="0" w:space="0" w:color="auto"/>
                                                    <w:right w:val="none" w:sz="0" w:space="0" w:color="auto"/>
                                                  </w:divBdr>
                                                  <w:divsChild>
                                                    <w:div w:id="2100441395">
                                                      <w:marLeft w:val="0"/>
                                                      <w:marRight w:val="0"/>
                                                      <w:marTop w:val="0"/>
                                                      <w:marBottom w:val="0"/>
                                                      <w:divBdr>
                                                        <w:top w:val="none" w:sz="0" w:space="0" w:color="auto"/>
                                                        <w:left w:val="none" w:sz="0" w:space="0" w:color="auto"/>
                                                        <w:bottom w:val="none" w:sz="0" w:space="0" w:color="auto"/>
                                                        <w:right w:val="none" w:sz="0" w:space="0" w:color="auto"/>
                                                      </w:divBdr>
                                                      <w:divsChild>
                                                        <w:div w:id="1036274690">
                                                          <w:marLeft w:val="0"/>
                                                          <w:marRight w:val="0"/>
                                                          <w:marTop w:val="0"/>
                                                          <w:marBottom w:val="0"/>
                                                          <w:divBdr>
                                                            <w:top w:val="none" w:sz="0" w:space="0" w:color="auto"/>
                                                            <w:left w:val="none" w:sz="0" w:space="0" w:color="auto"/>
                                                            <w:bottom w:val="none" w:sz="0" w:space="0" w:color="auto"/>
                                                            <w:right w:val="none" w:sz="0" w:space="0" w:color="auto"/>
                                                          </w:divBdr>
                                                          <w:divsChild>
                                                            <w:div w:id="1846281441">
                                                              <w:marLeft w:val="0"/>
                                                              <w:marRight w:val="0"/>
                                                              <w:marTop w:val="0"/>
                                                              <w:marBottom w:val="0"/>
                                                              <w:divBdr>
                                                                <w:top w:val="none" w:sz="0" w:space="0" w:color="auto"/>
                                                                <w:left w:val="none" w:sz="0" w:space="0" w:color="auto"/>
                                                                <w:bottom w:val="none" w:sz="0" w:space="0" w:color="auto"/>
                                                                <w:right w:val="none" w:sz="0" w:space="0" w:color="auto"/>
                                                              </w:divBdr>
                                                              <w:divsChild>
                                                                <w:div w:id="425810746">
                                                                  <w:marLeft w:val="0"/>
                                                                  <w:marRight w:val="0"/>
                                                                  <w:marTop w:val="0"/>
                                                                  <w:marBottom w:val="0"/>
                                                                  <w:divBdr>
                                                                    <w:top w:val="none" w:sz="0" w:space="0" w:color="auto"/>
                                                                    <w:left w:val="none" w:sz="0" w:space="0" w:color="auto"/>
                                                                    <w:bottom w:val="none" w:sz="0" w:space="0" w:color="auto"/>
                                                                    <w:right w:val="none" w:sz="0" w:space="0" w:color="auto"/>
                                                                  </w:divBdr>
                                                                  <w:divsChild>
                                                                    <w:div w:id="67240607">
                                                                      <w:marLeft w:val="0"/>
                                                                      <w:marRight w:val="0"/>
                                                                      <w:marTop w:val="0"/>
                                                                      <w:marBottom w:val="0"/>
                                                                      <w:divBdr>
                                                                        <w:top w:val="none" w:sz="0" w:space="0" w:color="auto"/>
                                                                        <w:left w:val="none" w:sz="0" w:space="0" w:color="auto"/>
                                                                        <w:bottom w:val="none" w:sz="0" w:space="0" w:color="auto"/>
                                                                        <w:right w:val="none" w:sz="0" w:space="0" w:color="auto"/>
                                                                      </w:divBdr>
                                                                      <w:divsChild>
                                                                        <w:div w:id="567039753">
                                                                          <w:marLeft w:val="0"/>
                                                                          <w:marRight w:val="0"/>
                                                                          <w:marTop w:val="0"/>
                                                                          <w:marBottom w:val="0"/>
                                                                          <w:divBdr>
                                                                            <w:top w:val="none" w:sz="0" w:space="0" w:color="auto"/>
                                                                            <w:left w:val="none" w:sz="0" w:space="0" w:color="auto"/>
                                                                            <w:bottom w:val="none" w:sz="0" w:space="0" w:color="auto"/>
                                                                            <w:right w:val="none" w:sz="0" w:space="0" w:color="auto"/>
                                                                          </w:divBdr>
                                                                          <w:divsChild>
                                                                            <w:div w:id="646127696">
                                                                              <w:marLeft w:val="0"/>
                                                                              <w:marRight w:val="0"/>
                                                                              <w:marTop w:val="0"/>
                                                                              <w:marBottom w:val="0"/>
                                                                              <w:divBdr>
                                                                                <w:top w:val="none" w:sz="0" w:space="0" w:color="auto"/>
                                                                                <w:left w:val="none" w:sz="0" w:space="0" w:color="auto"/>
                                                                                <w:bottom w:val="none" w:sz="0" w:space="0" w:color="auto"/>
                                                                                <w:right w:val="none" w:sz="0" w:space="0" w:color="auto"/>
                                                                              </w:divBdr>
                                                                              <w:divsChild>
                                                                                <w:div w:id="1486315968">
                                                                                  <w:marLeft w:val="0"/>
                                                                                  <w:marRight w:val="0"/>
                                                                                  <w:marTop w:val="0"/>
                                                                                  <w:marBottom w:val="0"/>
                                                                                  <w:divBdr>
                                                                                    <w:top w:val="none" w:sz="0" w:space="0" w:color="auto"/>
                                                                                    <w:left w:val="none" w:sz="0" w:space="0" w:color="auto"/>
                                                                                    <w:bottom w:val="none" w:sz="0" w:space="0" w:color="auto"/>
                                                                                    <w:right w:val="none" w:sz="0" w:space="0" w:color="auto"/>
                                                                                  </w:divBdr>
                                                                                  <w:divsChild>
                                                                                    <w:div w:id="606738906">
                                                                                      <w:marLeft w:val="0"/>
                                                                                      <w:marRight w:val="0"/>
                                                                                      <w:marTop w:val="0"/>
                                                                                      <w:marBottom w:val="0"/>
                                                                                      <w:divBdr>
                                                                                        <w:top w:val="none" w:sz="0" w:space="0" w:color="auto"/>
                                                                                        <w:left w:val="none" w:sz="0" w:space="0" w:color="auto"/>
                                                                                        <w:bottom w:val="none" w:sz="0" w:space="0" w:color="auto"/>
                                                                                        <w:right w:val="none" w:sz="0" w:space="0" w:color="auto"/>
                                                                                      </w:divBdr>
                                                                                      <w:divsChild>
                                                                                        <w:div w:id="374737414">
                                                                                          <w:marLeft w:val="0"/>
                                                                                          <w:marRight w:val="0"/>
                                                                                          <w:marTop w:val="0"/>
                                                                                          <w:marBottom w:val="0"/>
                                                                                          <w:divBdr>
                                                                                            <w:top w:val="none" w:sz="0" w:space="0" w:color="auto"/>
                                                                                            <w:left w:val="none" w:sz="0" w:space="0" w:color="auto"/>
                                                                                            <w:bottom w:val="none" w:sz="0" w:space="0" w:color="auto"/>
                                                                                            <w:right w:val="none" w:sz="0" w:space="0" w:color="auto"/>
                                                                                          </w:divBdr>
                                                                                          <w:divsChild>
                                                                                            <w:div w:id="1226841935">
                                                                                              <w:marLeft w:val="0"/>
                                                                                              <w:marRight w:val="0"/>
                                                                                              <w:marTop w:val="0"/>
                                                                                              <w:marBottom w:val="0"/>
                                                                                              <w:divBdr>
                                                                                                <w:top w:val="none" w:sz="0" w:space="0" w:color="auto"/>
                                                                                                <w:left w:val="none" w:sz="0" w:space="0" w:color="auto"/>
                                                                                                <w:bottom w:val="none" w:sz="0" w:space="0" w:color="auto"/>
                                                                                                <w:right w:val="none" w:sz="0" w:space="0" w:color="auto"/>
                                                                                              </w:divBdr>
                                                                                            </w:div>
                                                                                            <w:div w:id="928923872">
                                                                                              <w:marLeft w:val="0"/>
                                                                                              <w:marRight w:val="0"/>
                                                                                              <w:marTop w:val="0"/>
                                                                                              <w:marBottom w:val="0"/>
                                                                                              <w:divBdr>
                                                                                                <w:top w:val="none" w:sz="0" w:space="0" w:color="auto"/>
                                                                                                <w:left w:val="none" w:sz="0" w:space="0" w:color="auto"/>
                                                                                                <w:bottom w:val="none" w:sz="0" w:space="0" w:color="auto"/>
                                                                                                <w:right w:val="none" w:sz="0" w:space="0" w:color="auto"/>
                                                                                              </w:divBdr>
                                                                                            </w:div>
                                                                                            <w:div w:id="1909612713">
                                                                                              <w:marLeft w:val="0"/>
                                                                                              <w:marRight w:val="0"/>
                                                                                              <w:marTop w:val="0"/>
                                                                                              <w:marBottom w:val="0"/>
                                                                                              <w:divBdr>
                                                                                                <w:top w:val="none" w:sz="0" w:space="0" w:color="auto"/>
                                                                                                <w:left w:val="none" w:sz="0" w:space="0" w:color="auto"/>
                                                                                                <w:bottom w:val="none" w:sz="0" w:space="0" w:color="auto"/>
                                                                                                <w:right w:val="none" w:sz="0" w:space="0" w:color="auto"/>
                                                                                              </w:divBdr>
                                                                                            </w:div>
                                                                                            <w:div w:id="1795168834">
                                                                                              <w:marLeft w:val="0"/>
                                                                                              <w:marRight w:val="0"/>
                                                                                              <w:marTop w:val="0"/>
                                                                                              <w:marBottom w:val="0"/>
                                                                                              <w:divBdr>
                                                                                                <w:top w:val="none" w:sz="0" w:space="0" w:color="auto"/>
                                                                                                <w:left w:val="none" w:sz="0" w:space="0" w:color="auto"/>
                                                                                                <w:bottom w:val="none" w:sz="0" w:space="0" w:color="auto"/>
                                                                                                <w:right w:val="none" w:sz="0" w:space="0" w:color="auto"/>
                                                                                              </w:divBdr>
                                                                                            </w:div>
                                                                                            <w:div w:id="1502499576">
                                                                                              <w:marLeft w:val="0"/>
                                                                                              <w:marRight w:val="0"/>
                                                                                              <w:marTop w:val="0"/>
                                                                                              <w:marBottom w:val="0"/>
                                                                                              <w:divBdr>
                                                                                                <w:top w:val="none" w:sz="0" w:space="0" w:color="auto"/>
                                                                                                <w:left w:val="none" w:sz="0" w:space="0" w:color="auto"/>
                                                                                                <w:bottom w:val="none" w:sz="0" w:space="0" w:color="auto"/>
                                                                                                <w:right w:val="none" w:sz="0" w:space="0" w:color="auto"/>
                                                                                              </w:divBdr>
                                                                                            </w:div>
                                                                                            <w:div w:id="1826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7505293">
      <w:bodyDiv w:val="1"/>
      <w:marLeft w:val="0"/>
      <w:marRight w:val="0"/>
      <w:marTop w:val="0"/>
      <w:marBottom w:val="0"/>
      <w:divBdr>
        <w:top w:val="none" w:sz="0" w:space="0" w:color="auto"/>
        <w:left w:val="none" w:sz="0" w:space="0" w:color="auto"/>
        <w:bottom w:val="none" w:sz="0" w:space="0" w:color="auto"/>
        <w:right w:val="none" w:sz="0" w:space="0" w:color="auto"/>
      </w:divBdr>
    </w:div>
    <w:div w:id="428081635">
      <w:bodyDiv w:val="1"/>
      <w:marLeft w:val="0"/>
      <w:marRight w:val="0"/>
      <w:marTop w:val="0"/>
      <w:marBottom w:val="0"/>
      <w:divBdr>
        <w:top w:val="none" w:sz="0" w:space="0" w:color="auto"/>
        <w:left w:val="none" w:sz="0" w:space="0" w:color="auto"/>
        <w:bottom w:val="none" w:sz="0" w:space="0" w:color="auto"/>
        <w:right w:val="none" w:sz="0" w:space="0" w:color="auto"/>
      </w:divBdr>
    </w:div>
    <w:div w:id="437456301">
      <w:bodyDiv w:val="1"/>
      <w:marLeft w:val="0"/>
      <w:marRight w:val="0"/>
      <w:marTop w:val="0"/>
      <w:marBottom w:val="0"/>
      <w:divBdr>
        <w:top w:val="none" w:sz="0" w:space="0" w:color="auto"/>
        <w:left w:val="none" w:sz="0" w:space="0" w:color="auto"/>
        <w:bottom w:val="none" w:sz="0" w:space="0" w:color="auto"/>
        <w:right w:val="none" w:sz="0" w:space="0" w:color="auto"/>
      </w:divBdr>
    </w:div>
    <w:div w:id="442111943">
      <w:bodyDiv w:val="1"/>
      <w:marLeft w:val="0"/>
      <w:marRight w:val="0"/>
      <w:marTop w:val="0"/>
      <w:marBottom w:val="0"/>
      <w:divBdr>
        <w:top w:val="none" w:sz="0" w:space="0" w:color="auto"/>
        <w:left w:val="none" w:sz="0" w:space="0" w:color="auto"/>
        <w:bottom w:val="none" w:sz="0" w:space="0" w:color="auto"/>
        <w:right w:val="none" w:sz="0" w:space="0" w:color="auto"/>
      </w:divBdr>
    </w:div>
    <w:div w:id="457115594">
      <w:bodyDiv w:val="1"/>
      <w:marLeft w:val="0"/>
      <w:marRight w:val="0"/>
      <w:marTop w:val="0"/>
      <w:marBottom w:val="0"/>
      <w:divBdr>
        <w:top w:val="none" w:sz="0" w:space="0" w:color="auto"/>
        <w:left w:val="none" w:sz="0" w:space="0" w:color="auto"/>
        <w:bottom w:val="none" w:sz="0" w:space="0" w:color="auto"/>
        <w:right w:val="none" w:sz="0" w:space="0" w:color="auto"/>
      </w:divBdr>
    </w:div>
    <w:div w:id="459883815">
      <w:bodyDiv w:val="1"/>
      <w:marLeft w:val="0"/>
      <w:marRight w:val="0"/>
      <w:marTop w:val="0"/>
      <w:marBottom w:val="0"/>
      <w:divBdr>
        <w:top w:val="none" w:sz="0" w:space="0" w:color="auto"/>
        <w:left w:val="none" w:sz="0" w:space="0" w:color="auto"/>
        <w:bottom w:val="none" w:sz="0" w:space="0" w:color="auto"/>
        <w:right w:val="none" w:sz="0" w:space="0" w:color="auto"/>
      </w:divBdr>
    </w:div>
    <w:div w:id="461269429">
      <w:bodyDiv w:val="1"/>
      <w:marLeft w:val="0"/>
      <w:marRight w:val="0"/>
      <w:marTop w:val="0"/>
      <w:marBottom w:val="0"/>
      <w:divBdr>
        <w:top w:val="none" w:sz="0" w:space="0" w:color="auto"/>
        <w:left w:val="none" w:sz="0" w:space="0" w:color="auto"/>
        <w:bottom w:val="none" w:sz="0" w:space="0" w:color="auto"/>
        <w:right w:val="none" w:sz="0" w:space="0" w:color="auto"/>
      </w:divBdr>
    </w:div>
    <w:div w:id="469516519">
      <w:bodyDiv w:val="1"/>
      <w:marLeft w:val="0"/>
      <w:marRight w:val="0"/>
      <w:marTop w:val="0"/>
      <w:marBottom w:val="0"/>
      <w:divBdr>
        <w:top w:val="none" w:sz="0" w:space="0" w:color="auto"/>
        <w:left w:val="none" w:sz="0" w:space="0" w:color="auto"/>
        <w:bottom w:val="none" w:sz="0" w:space="0" w:color="auto"/>
        <w:right w:val="none" w:sz="0" w:space="0" w:color="auto"/>
      </w:divBdr>
      <w:divsChild>
        <w:div w:id="1541672241">
          <w:marLeft w:val="0"/>
          <w:marRight w:val="0"/>
          <w:marTop w:val="0"/>
          <w:marBottom w:val="0"/>
          <w:divBdr>
            <w:top w:val="none" w:sz="0" w:space="0" w:color="auto"/>
            <w:left w:val="none" w:sz="0" w:space="0" w:color="auto"/>
            <w:bottom w:val="none" w:sz="0" w:space="0" w:color="auto"/>
            <w:right w:val="none" w:sz="0" w:space="0" w:color="auto"/>
          </w:divBdr>
          <w:divsChild>
            <w:div w:id="719793241">
              <w:marLeft w:val="0"/>
              <w:marRight w:val="0"/>
              <w:marTop w:val="0"/>
              <w:marBottom w:val="0"/>
              <w:divBdr>
                <w:top w:val="none" w:sz="0" w:space="0" w:color="auto"/>
                <w:left w:val="none" w:sz="0" w:space="0" w:color="auto"/>
                <w:bottom w:val="none" w:sz="0" w:space="0" w:color="auto"/>
                <w:right w:val="none" w:sz="0" w:space="0" w:color="auto"/>
              </w:divBdr>
              <w:divsChild>
                <w:div w:id="2131971679">
                  <w:marLeft w:val="0"/>
                  <w:marRight w:val="0"/>
                  <w:marTop w:val="0"/>
                  <w:marBottom w:val="0"/>
                  <w:divBdr>
                    <w:top w:val="none" w:sz="0" w:space="0" w:color="auto"/>
                    <w:left w:val="none" w:sz="0" w:space="0" w:color="auto"/>
                    <w:bottom w:val="none" w:sz="0" w:space="0" w:color="auto"/>
                    <w:right w:val="none" w:sz="0" w:space="0" w:color="auto"/>
                  </w:divBdr>
                  <w:divsChild>
                    <w:div w:id="259414579">
                      <w:marLeft w:val="0"/>
                      <w:marRight w:val="0"/>
                      <w:marTop w:val="0"/>
                      <w:marBottom w:val="0"/>
                      <w:divBdr>
                        <w:top w:val="none" w:sz="0" w:space="0" w:color="auto"/>
                        <w:left w:val="none" w:sz="0" w:space="0" w:color="auto"/>
                        <w:bottom w:val="none" w:sz="0" w:space="0" w:color="auto"/>
                        <w:right w:val="none" w:sz="0" w:space="0" w:color="auto"/>
                      </w:divBdr>
                      <w:divsChild>
                        <w:div w:id="321082084">
                          <w:marLeft w:val="0"/>
                          <w:marRight w:val="0"/>
                          <w:marTop w:val="0"/>
                          <w:marBottom w:val="0"/>
                          <w:divBdr>
                            <w:top w:val="none" w:sz="0" w:space="0" w:color="auto"/>
                            <w:left w:val="none" w:sz="0" w:space="0" w:color="auto"/>
                            <w:bottom w:val="none" w:sz="0" w:space="0" w:color="auto"/>
                            <w:right w:val="none" w:sz="0" w:space="0" w:color="auto"/>
                          </w:divBdr>
                          <w:divsChild>
                            <w:div w:id="1117875385">
                              <w:marLeft w:val="0"/>
                              <w:marRight w:val="0"/>
                              <w:marTop w:val="0"/>
                              <w:marBottom w:val="0"/>
                              <w:divBdr>
                                <w:top w:val="none" w:sz="0" w:space="0" w:color="auto"/>
                                <w:left w:val="none" w:sz="0" w:space="0" w:color="auto"/>
                                <w:bottom w:val="none" w:sz="0" w:space="0" w:color="auto"/>
                                <w:right w:val="none" w:sz="0" w:space="0" w:color="auto"/>
                              </w:divBdr>
                              <w:divsChild>
                                <w:div w:id="386027991">
                                  <w:marLeft w:val="-225"/>
                                  <w:marRight w:val="-225"/>
                                  <w:marTop w:val="0"/>
                                  <w:marBottom w:val="0"/>
                                  <w:divBdr>
                                    <w:top w:val="none" w:sz="0" w:space="0" w:color="auto"/>
                                    <w:left w:val="none" w:sz="0" w:space="0" w:color="auto"/>
                                    <w:bottom w:val="none" w:sz="0" w:space="0" w:color="auto"/>
                                    <w:right w:val="none" w:sz="0" w:space="0" w:color="auto"/>
                                  </w:divBdr>
                                  <w:divsChild>
                                    <w:div w:id="993531419">
                                      <w:marLeft w:val="0"/>
                                      <w:marRight w:val="0"/>
                                      <w:marTop w:val="0"/>
                                      <w:marBottom w:val="0"/>
                                      <w:divBdr>
                                        <w:top w:val="none" w:sz="0" w:space="0" w:color="auto"/>
                                        <w:left w:val="none" w:sz="0" w:space="0" w:color="auto"/>
                                        <w:bottom w:val="none" w:sz="0" w:space="0" w:color="auto"/>
                                        <w:right w:val="none" w:sz="0" w:space="0" w:color="auto"/>
                                      </w:divBdr>
                                      <w:divsChild>
                                        <w:div w:id="1939026275">
                                          <w:marLeft w:val="0"/>
                                          <w:marRight w:val="0"/>
                                          <w:marTop w:val="0"/>
                                          <w:marBottom w:val="0"/>
                                          <w:divBdr>
                                            <w:top w:val="none" w:sz="0" w:space="0" w:color="auto"/>
                                            <w:left w:val="none" w:sz="0" w:space="0" w:color="auto"/>
                                            <w:bottom w:val="none" w:sz="0" w:space="0" w:color="auto"/>
                                            <w:right w:val="none" w:sz="0" w:space="0" w:color="auto"/>
                                          </w:divBdr>
                                          <w:divsChild>
                                            <w:div w:id="902787566">
                                              <w:marLeft w:val="0"/>
                                              <w:marRight w:val="0"/>
                                              <w:marTop w:val="0"/>
                                              <w:marBottom w:val="0"/>
                                              <w:divBdr>
                                                <w:top w:val="single" w:sz="6" w:space="0" w:color="EEEEEE"/>
                                                <w:left w:val="single" w:sz="6" w:space="0" w:color="EEEEEE"/>
                                                <w:bottom w:val="single" w:sz="6" w:space="0" w:color="EEEEEE"/>
                                                <w:right w:val="single" w:sz="6" w:space="0" w:color="EEEEEE"/>
                                              </w:divBdr>
                                              <w:divsChild>
                                                <w:div w:id="1238787934">
                                                  <w:marLeft w:val="0"/>
                                                  <w:marRight w:val="0"/>
                                                  <w:marTop w:val="0"/>
                                                  <w:marBottom w:val="0"/>
                                                  <w:divBdr>
                                                    <w:top w:val="none" w:sz="0" w:space="0" w:color="auto"/>
                                                    <w:left w:val="none" w:sz="0" w:space="0" w:color="auto"/>
                                                    <w:bottom w:val="none" w:sz="0" w:space="0" w:color="auto"/>
                                                    <w:right w:val="none" w:sz="0" w:space="0" w:color="auto"/>
                                                  </w:divBdr>
                                                  <w:divsChild>
                                                    <w:div w:id="1062174207">
                                                      <w:marLeft w:val="0"/>
                                                      <w:marRight w:val="0"/>
                                                      <w:marTop w:val="0"/>
                                                      <w:marBottom w:val="0"/>
                                                      <w:divBdr>
                                                        <w:top w:val="none" w:sz="0" w:space="0" w:color="auto"/>
                                                        <w:left w:val="none" w:sz="0" w:space="0" w:color="auto"/>
                                                        <w:bottom w:val="none" w:sz="0" w:space="0" w:color="auto"/>
                                                        <w:right w:val="none" w:sz="0" w:space="0" w:color="auto"/>
                                                      </w:divBdr>
                                                      <w:divsChild>
                                                        <w:div w:id="1492327564">
                                                          <w:marLeft w:val="0"/>
                                                          <w:marRight w:val="0"/>
                                                          <w:marTop w:val="0"/>
                                                          <w:marBottom w:val="0"/>
                                                          <w:divBdr>
                                                            <w:top w:val="none" w:sz="0" w:space="0" w:color="auto"/>
                                                            <w:left w:val="none" w:sz="0" w:space="0" w:color="auto"/>
                                                            <w:bottom w:val="none" w:sz="0" w:space="0" w:color="auto"/>
                                                            <w:right w:val="none" w:sz="0" w:space="0" w:color="auto"/>
                                                          </w:divBdr>
                                                          <w:divsChild>
                                                            <w:div w:id="440228322">
                                                              <w:marLeft w:val="0"/>
                                                              <w:marRight w:val="0"/>
                                                              <w:marTop w:val="0"/>
                                                              <w:marBottom w:val="0"/>
                                                              <w:divBdr>
                                                                <w:top w:val="none" w:sz="0" w:space="0" w:color="auto"/>
                                                                <w:left w:val="none" w:sz="0" w:space="0" w:color="auto"/>
                                                                <w:bottom w:val="none" w:sz="0" w:space="0" w:color="auto"/>
                                                                <w:right w:val="none" w:sz="0" w:space="0" w:color="auto"/>
                                                              </w:divBdr>
                                                              <w:divsChild>
                                                                <w:div w:id="1456750967">
                                                                  <w:marLeft w:val="0"/>
                                                                  <w:marRight w:val="0"/>
                                                                  <w:marTop w:val="0"/>
                                                                  <w:marBottom w:val="0"/>
                                                                  <w:divBdr>
                                                                    <w:top w:val="none" w:sz="0" w:space="0" w:color="auto"/>
                                                                    <w:left w:val="none" w:sz="0" w:space="0" w:color="auto"/>
                                                                    <w:bottom w:val="none" w:sz="0" w:space="0" w:color="auto"/>
                                                                    <w:right w:val="none" w:sz="0" w:space="0" w:color="auto"/>
                                                                  </w:divBdr>
                                                                  <w:divsChild>
                                                                    <w:div w:id="190921547">
                                                                      <w:marLeft w:val="0"/>
                                                                      <w:marRight w:val="0"/>
                                                                      <w:marTop w:val="0"/>
                                                                      <w:marBottom w:val="0"/>
                                                                      <w:divBdr>
                                                                        <w:top w:val="none" w:sz="0" w:space="0" w:color="auto"/>
                                                                        <w:left w:val="none" w:sz="0" w:space="0" w:color="auto"/>
                                                                        <w:bottom w:val="none" w:sz="0" w:space="0" w:color="auto"/>
                                                                        <w:right w:val="none" w:sz="0" w:space="0" w:color="auto"/>
                                                                      </w:divBdr>
                                                                      <w:divsChild>
                                                                        <w:div w:id="290524798">
                                                                          <w:marLeft w:val="0"/>
                                                                          <w:marRight w:val="0"/>
                                                                          <w:marTop w:val="0"/>
                                                                          <w:marBottom w:val="0"/>
                                                                          <w:divBdr>
                                                                            <w:top w:val="none" w:sz="0" w:space="0" w:color="auto"/>
                                                                            <w:left w:val="none" w:sz="0" w:space="0" w:color="auto"/>
                                                                            <w:bottom w:val="none" w:sz="0" w:space="0" w:color="auto"/>
                                                                            <w:right w:val="none" w:sz="0" w:space="0" w:color="auto"/>
                                                                          </w:divBdr>
                                                                          <w:divsChild>
                                                                            <w:div w:id="725688489">
                                                                              <w:marLeft w:val="0"/>
                                                                              <w:marRight w:val="0"/>
                                                                              <w:marTop w:val="0"/>
                                                                              <w:marBottom w:val="0"/>
                                                                              <w:divBdr>
                                                                                <w:top w:val="none" w:sz="0" w:space="0" w:color="auto"/>
                                                                                <w:left w:val="none" w:sz="0" w:space="0" w:color="auto"/>
                                                                                <w:bottom w:val="none" w:sz="0" w:space="0" w:color="auto"/>
                                                                                <w:right w:val="none" w:sz="0" w:space="0" w:color="auto"/>
                                                                              </w:divBdr>
                                                                              <w:divsChild>
                                                                                <w:div w:id="70741491">
                                                                                  <w:marLeft w:val="0"/>
                                                                                  <w:marRight w:val="0"/>
                                                                                  <w:marTop w:val="0"/>
                                                                                  <w:marBottom w:val="0"/>
                                                                                  <w:divBdr>
                                                                                    <w:top w:val="none" w:sz="0" w:space="0" w:color="auto"/>
                                                                                    <w:left w:val="none" w:sz="0" w:space="0" w:color="auto"/>
                                                                                    <w:bottom w:val="none" w:sz="0" w:space="0" w:color="auto"/>
                                                                                    <w:right w:val="none" w:sz="0" w:space="0" w:color="auto"/>
                                                                                  </w:divBdr>
                                                                                  <w:divsChild>
                                                                                    <w:div w:id="1556699135">
                                                                                      <w:marLeft w:val="0"/>
                                                                                      <w:marRight w:val="0"/>
                                                                                      <w:marTop w:val="0"/>
                                                                                      <w:marBottom w:val="0"/>
                                                                                      <w:divBdr>
                                                                                        <w:top w:val="none" w:sz="0" w:space="0" w:color="auto"/>
                                                                                        <w:left w:val="none" w:sz="0" w:space="0" w:color="auto"/>
                                                                                        <w:bottom w:val="none" w:sz="0" w:space="0" w:color="auto"/>
                                                                                        <w:right w:val="none" w:sz="0" w:space="0" w:color="auto"/>
                                                                                      </w:divBdr>
                                                                                      <w:divsChild>
                                                                                        <w:div w:id="200827957">
                                                                                          <w:marLeft w:val="0"/>
                                                                                          <w:marRight w:val="0"/>
                                                                                          <w:marTop w:val="0"/>
                                                                                          <w:marBottom w:val="0"/>
                                                                                          <w:divBdr>
                                                                                            <w:top w:val="none" w:sz="0" w:space="0" w:color="auto"/>
                                                                                            <w:left w:val="none" w:sz="0" w:space="0" w:color="auto"/>
                                                                                            <w:bottom w:val="none" w:sz="0" w:space="0" w:color="auto"/>
                                                                                            <w:right w:val="none" w:sz="0" w:space="0" w:color="auto"/>
                                                                                          </w:divBdr>
                                                                                          <w:divsChild>
                                                                                            <w:div w:id="1306928126">
                                                                                              <w:marLeft w:val="0"/>
                                                                                              <w:marRight w:val="0"/>
                                                                                              <w:marTop w:val="0"/>
                                                                                              <w:marBottom w:val="0"/>
                                                                                              <w:divBdr>
                                                                                                <w:top w:val="none" w:sz="0" w:space="0" w:color="auto"/>
                                                                                                <w:left w:val="none" w:sz="0" w:space="0" w:color="auto"/>
                                                                                                <w:bottom w:val="none" w:sz="0" w:space="0" w:color="auto"/>
                                                                                                <w:right w:val="none" w:sz="0" w:space="0" w:color="auto"/>
                                                                                              </w:divBdr>
                                                                                            </w:div>
                                                                                            <w:div w:id="1321888341">
                                                                                              <w:marLeft w:val="0"/>
                                                                                              <w:marRight w:val="0"/>
                                                                                              <w:marTop w:val="0"/>
                                                                                              <w:marBottom w:val="0"/>
                                                                                              <w:divBdr>
                                                                                                <w:top w:val="none" w:sz="0" w:space="0" w:color="auto"/>
                                                                                                <w:left w:val="none" w:sz="0" w:space="0" w:color="auto"/>
                                                                                                <w:bottom w:val="none" w:sz="0" w:space="0" w:color="auto"/>
                                                                                                <w:right w:val="none" w:sz="0" w:space="0" w:color="auto"/>
                                                                                              </w:divBdr>
                                                                                            </w:div>
                                                                                            <w:div w:id="1415708693">
                                                                                              <w:marLeft w:val="0"/>
                                                                                              <w:marRight w:val="0"/>
                                                                                              <w:marTop w:val="0"/>
                                                                                              <w:marBottom w:val="0"/>
                                                                                              <w:divBdr>
                                                                                                <w:top w:val="none" w:sz="0" w:space="0" w:color="auto"/>
                                                                                                <w:left w:val="none" w:sz="0" w:space="0" w:color="auto"/>
                                                                                                <w:bottom w:val="none" w:sz="0" w:space="0" w:color="auto"/>
                                                                                                <w:right w:val="none" w:sz="0" w:space="0" w:color="auto"/>
                                                                                              </w:divBdr>
                                                                                            </w:div>
                                                                                            <w:div w:id="103835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1604116">
      <w:bodyDiv w:val="1"/>
      <w:marLeft w:val="0"/>
      <w:marRight w:val="0"/>
      <w:marTop w:val="0"/>
      <w:marBottom w:val="0"/>
      <w:divBdr>
        <w:top w:val="none" w:sz="0" w:space="0" w:color="auto"/>
        <w:left w:val="none" w:sz="0" w:space="0" w:color="auto"/>
        <w:bottom w:val="none" w:sz="0" w:space="0" w:color="auto"/>
        <w:right w:val="none" w:sz="0" w:space="0" w:color="auto"/>
      </w:divBdr>
    </w:div>
    <w:div w:id="482041039">
      <w:bodyDiv w:val="1"/>
      <w:marLeft w:val="0"/>
      <w:marRight w:val="0"/>
      <w:marTop w:val="0"/>
      <w:marBottom w:val="0"/>
      <w:divBdr>
        <w:top w:val="none" w:sz="0" w:space="0" w:color="auto"/>
        <w:left w:val="none" w:sz="0" w:space="0" w:color="auto"/>
        <w:bottom w:val="none" w:sz="0" w:space="0" w:color="auto"/>
        <w:right w:val="none" w:sz="0" w:space="0" w:color="auto"/>
      </w:divBdr>
    </w:div>
    <w:div w:id="487480604">
      <w:bodyDiv w:val="1"/>
      <w:marLeft w:val="0"/>
      <w:marRight w:val="0"/>
      <w:marTop w:val="0"/>
      <w:marBottom w:val="0"/>
      <w:divBdr>
        <w:top w:val="none" w:sz="0" w:space="0" w:color="auto"/>
        <w:left w:val="none" w:sz="0" w:space="0" w:color="auto"/>
        <w:bottom w:val="none" w:sz="0" w:space="0" w:color="auto"/>
        <w:right w:val="none" w:sz="0" w:space="0" w:color="auto"/>
      </w:divBdr>
      <w:divsChild>
        <w:div w:id="1614360787">
          <w:marLeft w:val="0"/>
          <w:marRight w:val="0"/>
          <w:marTop w:val="0"/>
          <w:marBottom w:val="0"/>
          <w:divBdr>
            <w:top w:val="none" w:sz="0" w:space="0" w:color="auto"/>
            <w:left w:val="none" w:sz="0" w:space="0" w:color="auto"/>
            <w:bottom w:val="none" w:sz="0" w:space="0" w:color="auto"/>
            <w:right w:val="none" w:sz="0" w:space="0" w:color="auto"/>
          </w:divBdr>
          <w:divsChild>
            <w:div w:id="104351905">
              <w:marLeft w:val="0"/>
              <w:marRight w:val="0"/>
              <w:marTop w:val="0"/>
              <w:marBottom w:val="0"/>
              <w:divBdr>
                <w:top w:val="none" w:sz="0" w:space="0" w:color="auto"/>
                <w:left w:val="none" w:sz="0" w:space="0" w:color="auto"/>
                <w:bottom w:val="none" w:sz="0" w:space="0" w:color="auto"/>
                <w:right w:val="none" w:sz="0" w:space="0" w:color="auto"/>
              </w:divBdr>
              <w:divsChild>
                <w:div w:id="1477453300">
                  <w:marLeft w:val="0"/>
                  <w:marRight w:val="0"/>
                  <w:marTop w:val="0"/>
                  <w:marBottom w:val="0"/>
                  <w:divBdr>
                    <w:top w:val="none" w:sz="0" w:space="0" w:color="auto"/>
                    <w:left w:val="none" w:sz="0" w:space="0" w:color="auto"/>
                    <w:bottom w:val="none" w:sz="0" w:space="0" w:color="auto"/>
                    <w:right w:val="none" w:sz="0" w:space="0" w:color="auto"/>
                  </w:divBdr>
                  <w:divsChild>
                    <w:div w:id="355809233">
                      <w:marLeft w:val="0"/>
                      <w:marRight w:val="0"/>
                      <w:marTop w:val="0"/>
                      <w:marBottom w:val="0"/>
                      <w:divBdr>
                        <w:top w:val="none" w:sz="0" w:space="0" w:color="auto"/>
                        <w:left w:val="none" w:sz="0" w:space="0" w:color="auto"/>
                        <w:bottom w:val="none" w:sz="0" w:space="0" w:color="auto"/>
                        <w:right w:val="none" w:sz="0" w:space="0" w:color="auto"/>
                      </w:divBdr>
                      <w:divsChild>
                        <w:div w:id="2103213078">
                          <w:marLeft w:val="0"/>
                          <w:marRight w:val="0"/>
                          <w:marTop w:val="0"/>
                          <w:marBottom w:val="0"/>
                          <w:divBdr>
                            <w:top w:val="none" w:sz="0" w:space="0" w:color="auto"/>
                            <w:left w:val="none" w:sz="0" w:space="0" w:color="auto"/>
                            <w:bottom w:val="none" w:sz="0" w:space="0" w:color="auto"/>
                            <w:right w:val="none" w:sz="0" w:space="0" w:color="auto"/>
                          </w:divBdr>
                          <w:divsChild>
                            <w:div w:id="1416513691">
                              <w:marLeft w:val="0"/>
                              <w:marRight w:val="0"/>
                              <w:marTop w:val="0"/>
                              <w:marBottom w:val="0"/>
                              <w:divBdr>
                                <w:top w:val="none" w:sz="0" w:space="0" w:color="auto"/>
                                <w:left w:val="none" w:sz="0" w:space="0" w:color="auto"/>
                                <w:bottom w:val="none" w:sz="0" w:space="0" w:color="auto"/>
                                <w:right w:val="none" w:sz="0" w:space="0" w:color="auto"/>
                              </w:divBdr>
                              <w:divsChild>
                                <w:div w:id="978649220">
                                  <w:marLeft w:val="-225"/>
                                  <w:marRight w:val="-225"/>
                                  <w:marTop w:val="0"/>
                                  <w:marBottom w:val="0"/>
                                  <w:divBdr>
                                    <w:top w:val="none" w:sz="0" w:space="0" w:color="auto"/>
                                    <w:left w:val="none" w:sz="0" w:space="0" w:color="auto"/>
                                    <w:bottom w:val="none" w:sz="0" w:space="0" w:color="auto"/>
                                    <w:right w:val="none" w:sz="0" w:space="0" w:color="auto"/>
                                  </w:divBdr>
                                  <w:divsChild>
                                    <w:div w:id="2100102226">
                                      <w:marLeft w:val="0"/>
                                      <w:marRight w:val="0"/>
                                      <w:marTop w:val="0"/>
                                      <w:marBottom w:val="0"/>
                                      <w:divBdr>
                                        <w:top w:val="none" w:sz="0" w:space="0" w:color="auto"/>
                                        <w:left w:val="none" w:sz="0" w:space="0" w:color="auto"/>
                                        <w:bottom w:val="none" w:sz="0" w:space="0" w:color="auto"/>
                                        <w:right w:val="none" w:sz="0" w:space="0" w:color="auto"/>
                                      </w:divBdr>
                                      <w:divsChild>
                                        <w:div w:id="958493884">
                                          <w:marLeft w:val="0"/>
                                          <w:marRight w:val="0"/>
                                          <w:marTop w:val="0"/>
                                          <w:marBottom w:val="0"/>
                                          <w:divBdr>
                                            <w:top w:val="none" w:sz="0" w:space="0" w:color="auto"/>
                                            <w:left w:val="none" w:sz="0" w:space="0" w:color="auto"/>
                                            <w:bottom w:val="none" w:sz="0" w:space="0" w:color="auto"/>
                                            <w:right w:val="none" w:sz="0" w:space="0" w:color="auto"/>
                                          </w:divBdr>
                                          <w:divsChild>
                                            <w:div w:id="1107894572">
                                              <w:marLeft w:val="0"/>
                                              <w:marRight w:val="0"/>
                                              <w:marTop w:val="0"/>
                                              <w:marBottom w:val="0"/>
                                              <w:divBdr>
                                                <w:top w:val="single" w:sz="6" w:space="0" w:color="EEEEEE"/>
                                                <w:left w:val="single" w:sz="6" w:space="0" w:color="EEEEEE"/>
                                                <w:bottom w:val="single" w:sz="6" w:space="0" w:color="EEEEEE"/>
                                                <w:right w:val="single" w:sz="6" w:space="0" w:color="EEEEEE"/>
                                              </w:divBdr>
                                              <w:divsChild>
                                                <w:div w:id="313266115">
                                                  <w:marLeft w:val="0"/>
                                                  <w:marRight w:val="0"/>
                                                  <w:marTop w:val="0"/>
                                                  <w:marBottom w:val="0"/>
                                                  <w:divBdr>
                                                    <w:top w:val="none" w:sz="0" w:space="0" w:color="auto"/>
                                                    <w:left w:val="none" w:sz="0" w:space="0" w:color="auto"/>
                                                    <w:bottom w:val="none" w:sz="0" w:space="0" w:color="auto"/>
                                                    <w:right w:val="none" w:sz="0" w:space="0" w:color="auto"/>
                                                  </w:divBdr>
                                                  <w:divsChild>
                                                    <w:div w:id="183248702">
                                                      <w:marLeft w:val="0"/>
                                                      <w:marRight w:val="0"/>
                                                      <w:marTop w:val="0"/>
                                                      <w:marBottom w:val="0"/>
                                                      <w:divBdr>
                                                        <w:top w:val="none" w:sz="0" w:space="0" w:color="auto"/>
                                                        <w:left w:val="none" w:sz="0" w:space="0" w:color="auto"/>
                                                        <w:bottom w:val="none" w:sz="0" w:space="0" w:color="auto"/>
                                                        <w:right w:val="none" w:sz="0" w:space="0" w:color="auto"/>
                                                      </w:divBdr>
                                                      <w:divsChild>
                                                        <w:div w:id="101345778">
                                                          <w:marLeft w:val="0"/>
                                                          <w:marRight w:val="0"/>
                                                          <w:marTop w:val="0"/>
                                                          <w:marBottom w:val="0"/>
                                                          <w:divBdr>
                                                            <w:top w:val="none" w:sz="0" w:space="0" w:color="auto"/>
                                                            <w:left w:val="none" w:sz="0" w:space="0" w:color="auto"/>
                                                            <w:bottom w:val="none" w:sz="0" w:space="0" w:color="auto"/>
                                                            <w:right w:val="none" w:sz="0" w:space="0" w:color="auto"/>
                                                          </w:divBdr>
                                                          <w:divsChild>
                                                            <w:div w:id="1054741465">
                                                              <w:marLeft w:val="0"/>
                                                              <w:marRight w:val="0"/>
                                                              <w:marTop w:val="0"/>
                                                              <w:marBottom w:val="0"/>
                                                              <w:divBdr>
                                                                <w:top w:val="none" w:sz="0" w:space="0" w:color="auto"/>
                                                                <w:left w:val="none" w:sz="0" w:space="0" w:color="auto"/>
                                                                <w:bottom w:val="none" w:sz="0" w:space="0" w:color="auto"/>
                                                                <w:right w:val="none" w:sz="0" w:space="0" w:color="auto"/>
                                                              </w:divBdr>
                                                              <w:divsChild>
                                                                <w:div w:id="1937329139">
                                                                  <w:marLeft w:val="0"/>
                                                                  <w:marRight w:val="0"/>
                                                                  <w:marTop w:val="0"/>
                                                                  <w:marBottom w:val="0"/>
                                                                  <w:divBdr>
                                                                    <w:top w:val="none" w:sz="0" w:space="0" w:color="auto"/>
                                                                    <w:left w:val="none" w:sz="0" w:space="0" w:color="auto"/>
                                                                    <w:bottom w:val="none" w:sz="0" w:space="0" w:color="auto"/>
                                                                    <w:right w:val="none" w:sz="0" w:space="0" w:color="auto"/>
                                                                  </w:divBdr>
                                                                  <w:divsChild>
                                                                    <w:div w:id="378432432">
                                                                      <w:marLeft w:val="0"/>
                                                                      <w:marRight w:val="0"/>
                                                                      <w:marTop w:val="0"/>
                                                                      <w:marBottom w:val="0"/>
                                                                      <w:divBdr>
                                                                        <w:top w:val="none" w:sz="0" w:space="0" w:color="auto"/>
                                                                        <w:left w:val="none" w:sz="0" w:space="0" w:color="auto"/>
                                                                        <w:bottom w:val="none" w:sz="0" w:space="0" w:color="auto"/>
                                                                        <w:right w:val="none" w:sz="0" w:space="0" w:color="auto"/>
                                                                      </w:divBdr>
                                                                      <w:divsChild>
                                                                        <w:div w:id="1851486954">
                                                                          <w:marLeft w:val="0"/>
                                                                          <w:marRight w:val="0"/>
                                                                          <w:marTop w:val="0"/>
                                                                          <w:marBottom w:val="0"/>
                                                                          <w:divBdr>
                                                                            <w:top w:val="none" w:sz="0" w:space="0" w:color="auto"/>
                                                                            <w:left w:val="none" w:sz="0" w:space="0" w:color="auto"/>
                                                                            <w:bottom w:val="none" w:sz="0" w:space="0" w:color="auto"/>
                                                                            <w:right w:val="none" w:sz="0" w:space="0" w:color="auto"/>
                                                                          </w:divBdr>
                                                                          <w:divsChild>
                                                                            <w:div w:id="1017387099">
                                                                              <w:marLeft w:val="0"/>
                                                                              <w:marRight w:val="0"/>
                                                                              <w:marTop w:val="0"/>
                                                                              <w:marBottom w:val="0"/>
                                                                              <w:divBdr>
                                                                                <w:top w:val="none" w:sz="0" w:space="0" w:color="auto"/>
                                                                                <w:left w:val="none" w:sz="0" w:space="0" w:color="auto"/>
                                                                                <w:bottom w:val="none" w:sz="0" w:space="0" w:color="auto"/>
                                                                                <w:right w:val="none" w:sz="0" w:space="0" w:color="auto"/>
                                                                              </w:divBdr>
                                                                              <w:divsChild>
                                                                                <w:div w:id="515310447">
                                                                                  <w:marLeft w:val="0"/>
                                                                                  <w:marRight w:val="0"/>
                                                                                  <w:marTop w:val="0"/>
                                                                                  <w:marBottom w:val="0"/>
                                                                                  <w:divBdr>
                                                                                    <w:top w:val="none" w:sz="0" w:space="0" w:color="auto"/>
                                                                                    <w:left w:val="none" w:sz="0" w:space="0" w:color="auto"/>
                                                                                    <w:bottom w:val="none" w:sz="0" w:space="0" w:color="auto"/>
                                                                                    <w:right w:val="none" w:sz="0" w:space="0" w:color="auto"/>
                                                                                  </w:divBdr>
                                                                                  <w:divsChild>
                                                                                    <w:div w:id="1028095980">
                                                                                      <w:marLeft w:val="0"/>
                                                                                      <w:marRight w:val="0"/>
                                                                                      <w:marTop w:val="0"/>
                                                                                      <w:marBottom w:val="0"/>
                                                                                      <w:divBdr>
                                                                                        <w:top w:val="none" w:sz="0" w:space="0" w:color="auto"/>
                                                                                        <w:left w:val="none" w:sz="0" w:space="0" w:color="auto"/>
                                                                                        <w:bottom w:val="none" w:sz="0" w:space="0" w:color="auto"/>
                                                                                        <w:right w:val="none" w:sz="0" w:space="0" w:color="auto"/>
                                                                                      </w:divBdr>
                                                                                      <w:divsChild>
                                                                                        <w:div w:id="783115259">
                                                                                          <w:marLeft w:val="0"/>
                                                                                          <w:marRight w:val="0"/>
                                                                                          <w:marTop w:val="0"/>
                                                                                          <w:marBottom w:val="0"/>
                                                                                          <w:divBdr>
                                                                                            <w:top w:val="none" w:sz="0" w:space="0" w:color="auto"/>
                                                                                            <w:left w:val="none" w:sz="0" w:space="0" w:color="auto"/>
                                                                                            <w:bottom w:val="none" w:sz="0" w:space="0" w:color="auto"/>
                                                                                            <w:right w:val="none" w:sz="0" w:space="0" w:color="auto"/>
                                                                                          </w:divBdr>
                                                                                          <w:divsChild>
                                                                                            <w:div w:id="1839029761">
                                                                                              <w:marLeft w:val="0"/>
                                                                                              <w:marRight w:val="0"/>
                                                                                              <w:marTop w:val="0"/>
                                                                                              <w:marBottom w:val="0"/>
                                                                                              <w:divBdr>
                                                                                                <w:top w:val="none" w:sz="0" w:space="0" w:color="auto"/>
                                                                                                <w:left w:val="none" w:sz="0" w:space="0" w:color="auto"/>
                                                                                                <w:bottom w:val="none" w:sz="0" w:space="0" w:color="auto"/>
                                                                                                <w:right w:val="none" w:sz="0" w:space="0" w:color="auto"/>
                                                                                              </w:divBdr>
                                                                                            </w:div>
                                                                                            <w:div w:id="1565795963">
                                                                                              <w:marLeft w:val="0"/>
                                                                                              <w:marRight w:val="0"/>
                                                                                              <w:marTop w:val="0"/>
                                                                                              <w:marBottom w:val="0"/>
                                                                                              <w:divBdr>
                                                                                                <w:top w:val="none" w:sz="0" w:space="0" w:color="auto"/>
                                                                                                <w:left w:val="none" w:sz="0" w:space="0" w:color="auto"/>
                                                                                                <w:bottom w:val="none" w:sz="0" w:space="0" w:color="auto"/>
                                                                                                <w:right w:val="none" w:sz="0" w:space="0" w:color="auto"/>
                                                                                              </w:divBdr>
                                                                                            </w:div>
                                                                                            <w:div w:id="109034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0675961">
      <w:bodyDiv w:val="1"/>
      <w:marLeft w:val="0"/>
      <w:marRight w:val="0"/>
      <w:marTop w:val="0"/>
      <w:marBottom w:val="0"/>
      <w:divBdr>
        <w:top w:val="none" w:sz="0" w:space="0" w:color="auto"/>
        <w:left w:val="none" w:sz="0" w:space="0" w:color="auto"/>
        <w:bottom w:val="none" w:sz="0" w:space="0" w:color="auto"/>
        <w:right w:val="none" w:sz="0" w:space="0" w:color="auto"/>
      </w:divBdr>
      <w:divsChild>
        <w:div w:id="94444493">
          <w:marLeft w:val="0"/>
          <w:marRight w:val="0"/>
          <w:marTop w:val="0"/>
          <w:marBottom w:val="0"/>
          <w:divBdr>
            <w:top w:val="none" w:sz="0" w:space="0" w:color="auto"/>
            <w:left w:val="none" w:sz="0" w:space="0" w:color="auto"/>
            <w:bottom w:val="none" w:sz="0" w:space="0" w:color="auto"/>
            <w:right w:val="none" w:sz="0" w:space="0" w:color="auto"/>
          </w:divBdr>
          <w:divsChild>
            <w:div w:id="475800935">
              <w:marLeft w:val="0"/>
              <w:marRight w:val="0"/>
              <w:marTop w:val="0"/>
              <w:marBottom w:val="0"/>
              <w:divBdr>
                <w:top w:val="none" w:sz="0" w:space="0" w:color="auto"/>
                <w:left w:val="none" w:sz="0" w:space="0" w:color="auto"/>
                <w:bottom w:val="none" w:sz="0" w:space="0" w:color="auto"/>
                <w:right w:val="none" w:sz="0" w:space="0" w:color="auto"/>
              </w:divBdr>
              <w:divsChild>
                <w:div w:id="1401636516">
                  <w:marLeft w:val="0"/>
                  <w:marRight w:val="0"/>
                  <w:marTop w:val="0"/>
                  <w:marBottom w:val="0"/>
                  <w:divBdr>
                    <w:top w:val="none" w:sz="0" w:space="0" w:color="auto"/>
                    <w:left w:val="none" w:sz="0" w:space="0" w:color="auto"/>
                    <w:bottom w:val="none" w:sz="0" w:space="0" w:color="auto"/>
                    <w:right w:val="none" w:sz="0" w:space="0" w:color="auto"/>
                  </w:divBdr>
                  <w:divsChild>
                    <w:div w:id="1511867556">
                      <w:marLeft w:val="0"/>
                      <w:marRight w:val="0"/>
                      <w:marTop w:val="0"/>
                      <w:marBottom w:val="0"/>
                      <w:divBdr>
                        <w:top w:val="none" w:sz="0" w:space="0" w:color="auto"/>
                        <w:left w:val="none" w:sz="0" w:space="0" w:color="auto"/>
                        <w:bottom w:val="none" w:sz="0" w:space="0" w:color="auto"/>
                        <w:right w:val="none" w:sz="0" w:space="0" w:color="auto"/>
                      </w:divBdr>
                      <w:divsChild>
                        <w:div w:id="2026203753">
                          <w:marLeft w:val="0"/>
                          <w:marRight w:val="0"/>
                          <w:marTop w:val="0"/>
                          <w:marBottom w:val="0"/>
                          <w:divBdr>
                            <w:top w:val="none" w:sz="0" w:space="0" w:color="auto"/>
                            <w:left w:val="none" w:sz="0" w:space="0" w:color="auto"/>
                            <w:bottom w:val="none" w:sz="0" w:space="0" w:color="auto"/>
                            <w:right w:val="none" w:sz="0" w:space="0" w:color="auto"/>
                          </w:divBdr>
                          <w:divsChild>
                            <w:div w:id="1633054968">
                              <w:marLeft w:val="0"/>
                              <w:marRight w:val="0"/>
                              <w:marTop w:val="0"/>
                              <w:marBottom w:val="0"/>
                              <w:divBdr>
                                <w:top w:val="none" w:sz="0" w:space="0" w:color="auto"/>
                                <w:left w:val="none" w:sz="0" w:space="0" w:color="auto"/>
                                <w:bottom w:val="none" w:sz="0" w:space="0" w:color="auto"/>
                                <w:right w:val="none" w:sz="0" w:space="0" w:color="auto"/>
                              </w:divBdr>
                              <w:divsChild>
                                <w:div w:id="1109549642">
                                  <w:marLeft w:val="-225"/>
                                  <w:marRight w:val="-225"/>
                                  <w:marTop w:val="0"/>
                                  <w:marBottom w:val="0"/>
                                  <w:divBdr>
                                    <w:top w:val="none" w:sz="0" w:space="0" w:color="auto"/>
                                    <w:left w:val="none" w:sz="0" w:space="0" w:color="auto"/>
                                    <w:bottom w:val="none" w:sz="0" w:space="0" w:color="auto"/>
                                    <w:right w:val="none" w:sz="0" w:space="0" w:color="auto"/>
                                  </w:divBdr>
                                  <w:divsChild>
                                    <w:div w:id="693307728">
                                      <w:marLeft w:val="0"/>
                                      <w:marRight w:val="0"/>
                                      <w:marTop w:val="0"/>
                                      <w:marBottom w:val="0"/>
                                      <w:divBdr>
                                        <w:top w:val="none" w:sz="0" w:space="0" w:color="auto"/>
                                        <w:left w:val="none" w:sz="0" w:space="0" w:color="auto"/>
                                        <w:bottom w:val="none" w:sz="0" w:space="0" w:color="auto"/>
                                        <w:right w:val="none" w:sz="0" w:space="0" w:color="auto"/>
                                      </w:divBdr>
                                      <w:divsChild>
                                        <w:div w:id="26571308">
                                          <w:marLeft w:val="0"/>
                                          <w:marRight w:val="0"/>
                                          <w:marTop w:val="0"/>
                                          <w:marBottom w:val="0"/>
                                          <w:divBdr>
                                            <w:top w:val="none" w:sz="0" w:space="0" w:color="auto"/>
                                            <w:left w:val="none" w:sz="0" w:space="0" w:color="auto"/>
                                            <w:bottom w:val="none" w:sz="0" w:space="0" w:color="auto"/>
                                            <w:right w:val="none" w:sz="0" w:space="0" w:color="auto"/>
                                          </w:divBdr>
                                          <w:divsChild>
                                            <w:div w:id="87698582">
                                              <w:marLeft w:val="0"/>
                                              <w:marRight w:val="0"/>
                                              <w:marTop w:val="0"/>
                                              <w:marBottom w:val="0"/>
                                              <w:divBdr>
                                                <w:top w:val="single" w:sz="6" w:space="0" w:color="EEEEEE"/>
                                                <w:left w:val="single" w:sz="6" w:space="0" w:color="EEEEEE"/>
                                                <w:bottom w:val="single" w:sz="6" w:space="0" w:color="EEEEEE"/>
                                                <w:right w:val="single" w:sz="6" w:space="0" w:color="EEEEEE"/>
                                              </w:divBdr>
                                              <w:divsChild>
                                                <w:div w:id="653608708">
                                                  <w:marLeft w:val="0"/>
                                                  <w:marRight w:val="0"/>
                                                  <w:marTop w:val="0"/>
                                                  <w:marBottom w:val="0"/>
                                                  <w:divBdr>
                                                    <w:top w:val="none" w:sz="0" w:space="0" w:color="auto"/>
                                                    <w:left w:val="none" w:sz="0" w:space="0" w:color="auto"/>
                                                    <w:bottom w:val="none" w:sz="0" w:space="0" w:color="auto"/>
                                                    <w:right w:val="none" w:sz="0" w:space="0" w:color="auto"/>
                                                  </w:divBdr>
                                                  <w:divsChild>
                                                    <w:div w:id="175265732">
                                                      <w:marLeft w:val="0"/>
                                                      <w:marRight w:val="0"/>
                                                      <w:marTop w:val="0"/>
                                                      <w:marBottom w:val="0"/>
                                                      <w:divBdr>
                                                        <w:top w:val="none" w:sz="0" w:space="0" w:color="auto"/>
                                                        <w:left w:val="none" w:sz="0" w:space="0" w:color="auto"/>
                                                        <w:bottom w:val="none" w:sz="0" w:space="0" w:color="auto"/>
                                                        <w:right w:val="none" w:sz="0" w:space="0" w:color="auto"/>
                                                      </w:divBdr>
                                                      <w:divsChild>
                                                        <w:div w:id="1818179051">
                                                          <w:marLeft w:val="0"/>
                                                          <w:marRight w:val="0"/>
                                                          <w:marTop w:val="0"/>
                                                          <w:marBottom w:val="0"/>
                                                          <w:divBdr>
                                                            <w:top w:val="none" w:sz="0" w:space="0" w:color="auto"/>
                                                            <w:left w:val="none" w:sz="0" w:space="0" w:color="auto"/>
                                                            <w:bottom w:val="none" w:sz="0" w:space="0" w:color="auto"/>
                                                            <w:right w:val="none" w:sz="0" w:space="0" w:color="auto"/>
                                                          </w:divBdr>
                                                          <w:divsChild>
                                                            <w:div w:id="1005087961">
                                                              <w:marLeft w:val="0"/>
                                                              <w:marRight w:val="0"/>
                                                              <w:marTop w:val="0"/>
                                                              <w:marBottom w:val="0"/>
                                                              <w:divBdr>
                                                                <w:top w:val="none" w:sz="0" w:space="0" w:color="auto"/>
                                                                <w:left w:val="none" w:sz="0" w:space="0" w:color="auto"/>
                                                                <w:bottom w:val="none" w:sz="0" w:space="0" w:color="auto"/>
                                                                <w:right w:val="none" w:sz="0" w:space="0" w:color="auto"/>
                                                              </w:divBdr>
                                                              <w:divsChild>
                                                                <w:div w:id="1581521610">
                                                                  <w:marLeft w:val="0"/>
                                                                  <w:marRight w:val="0"/>
                                                                  <w:marTop w:val="0"/>
                                                                  <w:marBottom w:val="0"/>
                                                                  <w:divBdr>
                                                                    <w:top w:val="none" w:sz="0" w:space="0" w:color="auto"/>
                                                                    <w:left w:val="none" w:sz="0" w:space="0" w:color="auto"/>
                                                                    <w:bottom w:val="none" w:sz="0" w:space="0" w:color="auto"/>
                                                                    <w:right w:val="none" w:sz="0" w:space="0" w:color="auto"/>
                                                                  </w:divBdr>
                                                                  <w:divsChild>
                                                                    <w:div w:id="1123843730">
                                                                      <w:marLeft w:val="0"/>
                                                                      <w:marRight w:val="0"/>
                                                                      <w:marTop w:val="0"/>
                                                                      <w:marBottom w:val="0"/>
                                                                      <w:divBdr>
                                                                        <w:top w:val="none" w:sz="0" w:space="0" w:color="auto"/>
                                                                        <w:left w:val="none" w:sz="0" w:space="0" w:color="auto"/>
                                                                        <w:bottom w:val="none" w:sz="0" w:space="0" w:color="auto"/>
                                                                        <w:right w:val="none" w:sz="0" w:space="0" w:color="auto"/>
                                                                      </w:divBdr>
                                                                      <w:divsChild>
                                                                        <w:div w:id="138033514">
                                                                          <w:marLeft w:val="0"/>
                                                                          <w:marRight w:val="0"/>
                                                                          <w:marTop w:val="0"/>
                                                                          <w:marBottom w:val="0"/>
                                                                          <w:divBdr>
                                                                            <w:top w:val="none" w:sz="0" w:space="0" w:color="auto"/>
                                                                            <w:left w:val="none" w:sz="0" w:space="0" w:color="auto"/>
                                                                            <w:bottom w:val="none" w:sz="0" w:space="0" w:color="auto"/>
                                                                            <w:right w:val="none" w:sz="0" w:space="0" w:color="auto"/>
                                                                          </w:divBdr>
                                                                          <w:divsChild>
                                                                            <w:div w:id="227083054">
                                                                              <w:marLeft w:val="0"/>
                                                                              <w:marRight w:val="0"/>
                                                                              <w:marTop w:val="0"/>
                                                                              <w:marBottom w:val="0"/>
                                                                              <w:divBdr>
                                                                                <w:top w:val="none" w:sz="0" w:space="0" w:color="auto"/>
                                                                                <w:left w:val="none" w:sz="0" w:space="0" w:color="auto"/>
                                                                                <w:bottom w:val="none" w:sz="0" w:space="0" w:color="auto"/>
                                                                                <w:right w:val="none" w:sz="0" w:space="0" w:color="auto"/>
                                                                              </w:divBdr>
                                                                              <w:divsChild>
                                                                                <w:div w:id="836766047">
                                                                                  <w:marLeft w:val="0"/>
                                                                                  <w:marRight w:val="0"/>
                                                                                  <w:marTop w:val="0"/>
                                                                                  <w:marBottom w:val="0"/>
                                                                                  <w:divBdr>
                                                                                    <w:top w:val="none" w:sz="0" w:space="0" w:color="auto"/>
                                                                                    <w:left w:val="none" w:sz="0" w:space="0" w:color="auto"/>
                                                                                    <w:bottom w:val="none" w:sz="0" w:space="0" w:color="auto"/>
                                                                                    <w:right w:val="none" w:sz="0" w:space="0" w:color="auto"/>
                                                                                  </w:divBdr>
                                                                                  <w:divsChild>
                                                                                    <w:div w:id="669022888">
                                                                                      <w:marLeft w:val="0"/>
                                                                                      <w:marRight w:val="0"/>
                                                                                      <w:marTop w:val="0"/>
                                                                                      <w:marBottom w:val="0"/>
                                                                                      <w:divBdr>
                                                                                        <w:top w:val="none" w:sz="0" w:space="0" w:color="auto"/>
                                                                                        <w:left w:val="none" w:sz="0" w:space="0" w:color="auto"/>
                                                                                        <w:bottom w:val="none" w:sz="0" w:space="0" w:color="auto"/>
                                                                                        <w:right w:val="none" w:sz="0" w:space="0" w:color="auto"/>
                                                                                      </w:divBdr>
                                                                                      <w:divsChild>
                                                                                        <w:div w:id="2110540179">
                                                                                          <w:marLeft w:val="0"/>
                                                                                          <w:marRight w:val="0"/>
                                                                                          <w:marTop w:val="0"/>
                                                                                          <w:marBottom w:val="0"/>
                                                                                          <w:divBdr>
                                                                                            <w:top w:val="none" w:sz="0" w:space="0" w:color="auto"/>
                                                                                            <w:left w:val="none" w:sz="0" w:space="0" w:color="auto"/>
                                                                                            <w:bottom w:val="none" w:sz="0" w:space="0" w:color="auto"/>
                                                                                            <w:right w:val="none" w:sz="0" w:space="0" w:color="auto"/>
                                                                                          </w:divBdr>
                                                                                          <w:divsChild>
                                                                                            <w:div w:id="2064987676">
                                                                                              <w:marLeft w:val="0"/>
                                                                                              <w:marRight w:val="0"/>
                                                                                              <w:marTop w:val="0"/>
                                                                                              <w:marBottom w:val="0"/>
                                                                                              <w:divBdr>
                                                                                                <w:top w:val="none" w:sz="0" w:space="0" w:color="auto"/>
                                                                                                <w:left w:val="none" w:sz="0" w:space="0" w:color="auto"/>
                                                                                                <w:bottom w:val="none" w:sz="0" w:space="0" w:color="auto"/>
                                                                                                <w:right w:val="none" w:sz="0" w:space="0" w:color="auto"/>
                                                                                              </w:divBdr>
                                                                                            </w:div>
                                                                                            <w:div w:id="196897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3401653">
      <w:bodyDiv w:val="1"/>
      <w:marLeft w:val="0"/>
      <w:marRight w:val="0"/>
      <w:marTop w:val="0"/>
      <w:marBottom w:val="0"/>
      <w:divBdr>
        <w:top w:val="none" w:sz="0" w:space="0" w:color="auto"/>
        <w:left w:val="none" w:sz="0" w:space="0" w:color="auto"/>
        <w:bottom w:val="none" w:sz="0" w:space="0" w:color="auto"/>
        <w:right w:val="none" w:sz="0" w:space="0" w:color="auto"/>
      </w:divBdr>
    </w:div>
    <w:div w:id="520241149">
      <w:bodyDiv w:val="1"/>
      <w:marLeft w:val="0"/>
      <w:marRight w:val="0"/>
      <w:marTop w:val="0"/>
      <w:marBottom w:val="0"/>
      <w:divBdr>
        <w:top w:val="none" w:sz="0" w:space="0" w:color="auto"/>
        <w:left w:val="none" w:sz="0" w:space="0" w:color="auto"/>
        <w:bottom w:val="none" w:sz="0" w:space="0" w:color="auto"/>
        <w:right w:val="none" w:sz="0" w:space="0" w:color="auto"/>
      </w:divBdr>
    </w:div>
    <w:div w:id="523596463">
      <w:bodyDiv w:val="1"/>
      <w:marLeft w:val="0"/>
      <w:marRight w:val="0"/>
      <w:marTop w:val="0"/>
      <w:marBottom w:val="0"/>
      <w:divBdr>
        <w:top w:val="none" w:sz="0" w:space="0" w:color="auto"/>
        <w:left w:val="none" w:sz="0" w:space="0" w:color="auto"/>
        <w:bottom w:val="none" w:sz="0" w:space="0" w:color="auto"/>
        <w:right w:val="none" w:sz="0" w:space="0" w:color="auto"/>
      </w:divBdr>
    </w:div>
    <w:div w:id="524102341">
      <w:bodyDiv w:val="1"/>
      <w:marLeft w:val="0"/>
      <w:marRight w:val="0"/>
      <w:marTop w:val="0"/>
      <w:marBottom w:val="0"/>
      <w:divBdr>
        <w:top w:val="none" w:sz="0" w:space="0" w:color="auto"/>
        <w:left w:val="none" w:sz="0" w:space="0" w:color="auto"/>
        <w:bottom w:val="none" w:sz="0" w:space="0" w:color="auto"/>
        <w:right w:val="none" w:sz="0" w:space="0" w:color="auto"/>
      </w:divBdr>
      <w:divsChild>
        <w:div w:id="1684821516">
          <w:marLeft w:val="0"/>
          <w:marRight w:val="0"/>
          <w:marTop w:val="0"/>
          <w:marBottom w:val="0"/>
          <w:divBdr>
            <w:top w:val="none" w:sz="0" w:space="0" w:color="auto"/>
            <w:left w:val="none" w:sz="0" w:space="0" w:color="auto"/>
            <w:bottom w:val="none" w:sz="0" w:space="0" w:color="auto"/>
            <w:right w:val="none" w:sz="0" w:space="0" w:color="auto"/>
          </w:divBdr>
          <w:divsChild>
            <w:div w:id="1628051500">
              <w:marLeft w:val="0"/>
              <w:marRight w:val="0"/>
              <w:marTop w:val="0"/>
              <w:marBottom w:val="0"/>
              <w:divBdr>
                <w:top w:val="none" w:sz="0" w:space="0" w:color="auto"/>
                <w:left w:val="none" w:sz="0" w:space="0" w:color="auto"/>
                <w:bottom w:val="none" w:sz="0" w:space="0" w:color="auto"/>
                <w:right w:val="none" w:sz="0" w:space="0" w:color="auto"/>
              </w:divBdr>
              <w:divsChild>
                <w:div w:id="1650671526">
                  <w:marLeft w:val="0"/>
                  <w:marRight w:val="0"/>
                  <w:marTop w:val="0"/>
                  <w:marBottom w:val="0"/>
                  <w:divBdr>
                    <w:top w:val="none" w:sz="0" w:space="0" w:color="auto"/>
                    <w:left w:val="none" w:sz="0" w:space="0" w:color="auto"/>
                    <w:bottom w:val="none" w:sz="0" w:space="0" w:color="auto"/>
                    <w:right w:val="none" w:sz="0" w:space="0" w:color="auto"/>
                  </w:divBdr>
                  <w:divsChild>
                    <w:div w:id="1112477089">
                      <w:marLeft w:val="0"/>
                      <w:marRight w:val="0"/>
                      <w:marTop w:val="0"/>
                      <w:marBottom w:val="0"/>
                      <w:divBdr>
                        <w:top w:val="none" w:sz="0" w:space="0" w:color="auto"/>
                        <w:left w:val="none" w:sz="0" w:space="0" w:color="auto"/>
                        <w:bottom w:val="none" w:sz="0" w:space="0" w:color="auto"/>
                        <w:right w:val="none" w:sz="0" w:space="0" w:color="auto"/>
                      </w:divBdr>
                      <w:divsChild>
                        <w:div w:id="1054545449">
                          <w:marLeft w:val="0"/>
                          <w:marRight w:val="0"/>
                          <w:marTop w:val="0"/>
                          <w:marBottom w:val="0"/>
                          <w:divBdr>
                            <w:top w:val="none" w:sz="0" w:space="0" w:color="auto"/>
                            <w:left w:val="none" w:sz="0" w:space="0" w:color="auto"/>
                            <w:bottom w:val="none" w:sz="0" w:space="0" w:color="auto"/>
                            <w:right w:val="none" w:sz="0" w:space="0" w:color="auto"/>
                          </w:divBdr>
                          <w:divsChild>
                            <w:div w:id="43505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130758">
      <w:bodyDiv w:val="1"/>
      <w:marLeft w:val="0"/>
      <w:marRight w:val="0"/>
      <w:marTop w:val="0"/>
      <w:marBottom w:val="0"/>
      <w:divBdr>
        <w:top w:val="none" w:sz="0" w:space="0" w:color="auto"/>
        <w:left w:val="none" w:sz="0" w:space="0" w:color="auto"/>
        <w:bottom w:val="none" w:sz="0" w:space="0" w:color="auto"/>
        <w:right w:val="none" w:sz="0" w:space="0" w:color="auto"/>
      </w:divBdr>
      <w:divsChild>
        <w:div w:id="11273260">
          <w:marLeft w:val="0"/>
          <w:marRight w:val="0"/>
          <w:marTop w:val="0"/>
          <w:marBottom w:val="0"/>
          <w:divBdr>
            <w:top w:val="none" w:sz="0" w:space="0" w:color="auto"/>
            <w:left w:val="none" w:sz="0" w:space="0" w:color="auto"/>
            <w:bottom w:val="none" w:sz="0" w:space="0" w:color="auto"/>
            <w:right w:val="none" w:sz="0" w:space="0" w:color="auto"/>
          </w:divBdr>
          <w:divsChild>
            <w:div w:id="743800440">
              <w:marLeft w:val="0"/>
              <w:marRight w:val="0"/>
              <w:marTop w:val="0"/>
              <w:marBottom w:val="0"/>
              <w:divBdr>
                <w:top w:val="none" w:sz="0" w:space="0" w:color="auto"/>
                <w:left w:val="none" w:sz="0" w:space="0" w:color="auto"/>
                <w:bottom w:val="none" w:sz="0" w:space="0" w:color="auto"/>
                <w:right w:val="none" w:sz="0" w:space="0" w:color="auto"/>
              </w:divBdr>
              <w:divsChild>
                <w:div w:id="1326859603">
                  <w:marLeft w:val="0"/>
                  <w:marRight w:val="0"/>
                  <w:marTop w:val="0"/>
                  <w:marBottom w:val="0"/>
                  <w:divBdr>
                    <w:top w:val="none" w:sz="0" w:space="0" w:color="auto"/>
                    <w:left w:val="none" w:sz="0" w:space="0" w:color="auto"/>
                    <w:bottom w:val="none" w:sz="0" w:space="0" w:color="auto"/>
                    <w:right w:val="none" w:sz="0" w:space="0" w:color="auto"/>
                  </w:divBdr>
                  <w:divsChild>
                    <w:div w:id="544683344">
                      <w:marLeft w:val="0"/>
                      <w:marRight w:val="0"/>
                      <w:marTop w:val="0"/>
                      <w:marBottom w:val="0"/>
                      <w:divBdr>
                        <w:top w:val="none" w:sz="0" w:space="0" w:color="auto"/>
                        <w:left w:val="none" w:sz="0" w:space="0" w:color="auto"/>
                        <w:bottom w:val="none" w:sz="0" w:space="0" w:color="auto"/>
                        <w:right w:val="none" w:sz="0" w:space="0" w:color="auto"/>
                      </w:divBdr>
                      <w:divsChild>
                        <w:div w:id="204871592">
                          <w:marLeft w:val="0"/>
                          <w:marRight w:val="0"/>
                          <w:marTop w:val="0"/>
                          <w:marBottom w:val="0"/>
                          <w:divBdr>
                            <w:top w:val="none" w:sz="0" w:space="0" w:color="auto"/>
                            <w:left w:val="none" w:sz="0" w:space="0" w:color="auto"/>
                            <w:bottom w:val="none" w:sz="0" w:space="0" w:color="auto"/>
                            <w:right w:val="none" w:sz="0" w:space="0" w:color="auto"/>
                          </w:divBdr>
                          <w:divsChild>
                            <w:div w:id="26099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117973">
      <w:bodyDiv w:val="1"/>
      <w:marLeft w:val="0"/>
      <w:marRight w:val="0"/>
      <w:marTop w:val="0"/>
      <w:marBottom w:val="0"/>
      <w:divBdr>
        <w:top w:val="none" w:sz="0" w:space="0" w:color="auto"/>
        <w:left w:val="none" w:sz="0" w:space="0" w:color="auto"/>
        <w:bottom w:val="none" w:sz="0" w:space="0" w:color="auto"/>
        <w:right w:val="none" w:sz="0" w:space="0" w:color="auto"/>
      </w:divBdr>
    </w:div>
    <w:div w:id="550314325">
      <w:bodyDiv w:val="1"/>
      <w:marLeft w:val="0"/>
      <w:marRight w:val="0"/>
      <w:marTop w:val="0"/>
      <w:marBottom w:val="0"/>
      <w:divBdr>
        <w:top w:val="none" w:sz="0" w:space="0" w:color="auto"/>
        <w:left w:val="none" w:sz="0" w:space="0" w:color="auto"/>
        <w:bottom w:val="none" w:sz="0" w:space="0" w:color="auto"/>
        <w:right w:val="none" w:sz="0" w:space="0" w:color="auto"/>
      </w:divBdr>
      <w:divsChild>
        <w:div w:id="1877162025">
          <w:marLeft w:val="0"/>
          <w:marRight w:val="0"/>
          <w:marTop w:val="0"/>
          <w:marBottom w:val="0"/>
          <w:divBdr>
            <w:top w:val="none" w:sz="0" w:space="0" w:color="auto"/>
            <w:left w:val="none" w:sz="0" w:space="0" w:color="auto"/>
            <w:bottom w:val="none" w:sz="0" w:space="0" w:color="auto"/>
            <w:right w:val="none" w:sz="0" w:space="0" w:color="auto"/>
          </w:divBdr>
          <w:divsChild>
            <w:div w:id="1160466614">
              <w:marLeft w:val="0"/>
              <w:marRight w:val="0"/>
              <w:marTop w:val="0"/>
              <w:marBottom w:val="0"/>
              <w:divBdr>
                <w:top w:val="none" w:sz="0" w:space="0" w:color="auto"/>
                <w:left w:val="none" w:sz="0" w:space="0" w:color="auto"/>
                <w:bottom w:val="none" w:sz="0" w:space="0" w:color="auto"/>
                <w:right w:val="none" w:sz="0" w:space="0" w:color="auto"/>
              </w:divBdr>
              <w:divsChild>
                <w:div w:id="891382009">
                  <w:marLeft w:val="0"/>
                  <w:marRight w:val="0"/>
                  <w:marTop w:val="0"/>
                  <w:marBottom w:val="0"/>
                  <w:divBdr>
                    <w:top w:val="none" w:sz="0" w:space="0" w:color="auto"/>
                    <w:left w:val="none" w:sz="0" w:space="0" w:color="auto"/>
                    <w:bottom w:val="none" w:sz="0" w:space="0" w:color="auto"/>
                    <w:right w:val="none" w:sz="0" w:space="0" w:color="auto"/>
                  </w:divBdr>
                  <w:divsChild>
                    <w:div w:id="361707322">
                      <w:marLeft w:val="0"/>
                      <w:marRight w:val="0"/>
                      <w:marTop w:val="0"/>
                      <w:marBottom w:val="0"/>
                      <w:divBdr>
                        <w:top w:val="none" w:sz="0" w:space="0" w:color="auto"/>
                        <w:left w:val="none" w:sz="0" w:space="0" w:color="auto"/>
                        <w:bottom w:val="none" w:sz="0" w:space="0" w:color="auto"/>
                        <w:right w:val="none" w:sz="0" w:space="0" w:color="auto"/>
                      </w:divBdr>
                      <w:divsChild>
                        <w:div w:id="520362920">
                          <w:marLeft w:val="0"/>
                          <w:marRight w:val="0"/>
                          <w:marTop w:val="0"/>
                          <w:marBottom w:val="0"/>
                          <w:divBdr>
                            <w:top w:val="none" w:sz="0" w:space="0" w:color="auto"/>
                            <w:left w:val="none" w:sz="0" w:space="0" w:color="auto"/>
                            <w:bottom w:val="none" w:sz="0" w:space="0" w:color="auto"/>
                            <w:right w:val="none" w:sz="0" w:space="0" w:color="auto"/>
                          </w:divBdr>
                          <w:divsChild>
                            <w:div w:id="1336374211">
                              <w:marLeft w:val="0"/>
                              <w:marRight w:val="0"/>
                              <w:marTop w:val="0"/>
                              <w:marBottom w:val="0"/>
                              <w:divBdr>
                                <w:top w:val="none" w:sz="0" w:space="0" w:color="auto"/>
                                <w:left w:val="none" w:sz="0" w:space="0" w:color="auto"/>
                                <w:bottom w:val="none" w:sz="0" w:space="0" w:color="auto"/>
                                <w:right w:val="none" w:sz="0" w:space="0" w:color="auto"/>
                              </w:divBdr>
                              <w:divsChild>
                                <w:div w:id="1636376964">
                                  <w:marLeft w:val="-225"/>
                                  <w:marRight w:val="-225"/>
                                  <w:marTop w:val="0"/>
                                  <w:marBottom w:val="0"/>
                                  <w:divBdr>
                                    <w:top w:val="none" w:sz="0" w:space="0" w:color="auto"/>
                                    <w:left w:val="none" w:sz="0" w:space="0" w:color="auto"/>
                                    <w:bottom w:val="none" w:sz="0" w:space="0" w:color="auto"/>
                                    <w:right w:val="none" w:sz="0" w:space="0" w:color="auto"/>
                                  </w:divBdr>
                                  <w:divsChild>
                                    <w:div w:id="1421171451">
                                      <w:marLeft w:val="0"/>
                                      <w:marRight w:val="0"/>
                                      <w:marTop w:val="0"/>
                                      <w:marBottom w:val="0"/>
                                      <w:divBdr>
                                        <w:top w:val="none" w:sz="0" w:space="0" w:color="auto"/>
                                        <w:left w:val="none" w:sz="0" w:space="0" w:color="auto"/>
                                        <w:bottom w:val="none" w:sz="0" w:space="0" w:color="auto"/>
                                        <w:right w:val="none" w:sz="0" w:space="0" w:color="auto"/>
                                      </w:divBdr>
                                      <w:divsChild>
                                        <w:div w:id="15665358">
                                          <w:marLeft w:val="0"/>
                                          <w:marRight w:val="0"/>
                                          <w:marTop w:val="0"/>
                                          <w:marBottom w:val="0"/>
                                          <w:divBdr>
                                            <w:top w:val="none" w:sz="0" w:space="0" w:color="auto"/>
                                            <w:left w:val="none" w:sz="0" w:space="0" w:color="auto"/>
                                            <w:bottom w:val="none" w:sz="0" w:space="0" w:color="auto"/>
                                            <w:right w:val="none" w:sz="0" w:space="0" w:color="auto"/>
                                          </w:divBdr>
                                          <w:divsChild>
                                            <w:div w:id="1005324258">
                                              <w:marLeft w:val="0"/>
                                              <w:marRight w:val="0"/>
                                              <w:marTop w:val="0"/>
                                              <w:marBottom w:val="0"/>
                                              <w:divBdr>
                                                <w:top w:val="single" w:sz="6" w:space="0" w:color="EEEEEE"/>
                                                <w:left w:val="single" w:sz="6" w:space="0" w:color="EEEEEE"/>
                                                <w:bottom w:val="single" w:sz="6" w:space="0" w:color="EEEEEE"/>
                                                <w:right w:val="single" w:sz="6" w:space="0" w:color="EEEEEE"/>
                                              </w:divBdr>
                                              <w:divsChild>
                                                <w:div w:id="1478454791">
                                                  <w:marLeft w:val="0"/>
                                                  <w:marRight w:val="0"/>
                                                  <w:marTop w:val="0"/>
                                                  <w:marBottom w:val="0"/>
                                                  <w:divBdr>
                                                    <w:top w:val="none" w:sz="0" w:space="0" w:color="auto"/>
                                                    <w:left w:val="none" w:sz="0" w:space="0" w:color="auto"/>
                                                    <w:bottom w:val="none" w:sz="0" w:space="0" w:color="auto"/>
                                                    <w:right w:val="none" w:sz="0" w:space="0" w:color="auto"/>
                                                  </w:divBdr>
                                                  <w:divsChild>
                                                    <w:div w:id="910506177">
                                                      <w:marLeft w:val="0"/>
                                                      <w:marRight w:val="0"/>
                                                      <w:marTop w:val="0"/>
                                                      <w:marBottom w:val="0"/>
                                                      <w:divBdr>
                                                        <w:top w:val="none" w:sz="0" w:space="0" w:color="auto"/>
                                                        <w:left w:val="none" w:sz="0" w:space="0" w:color="auto"/>
                                                        <w:bottom w:val="none" w:sz="0" w:space="0" w:color="auto"/>
                                                        <w:right w:val="none" w:sz="0" w:space="0" w:color="auto"/>
                                                      </w:divBdr>
                                                      <w:divsChild>
                                                        <w:div w:id="1804300784">
                                                          <w:marLeft w:val="0"/>
                                                          <w:marRight w:val="0"/>
                                                          <w:marTop w:val="0"/>
                                                          <w:marBottom w:val="0"/>
                                                          <w:divBdr>
                                                            <w:top w:val="none" w:sz="0" w:space="0" w:color="auto"/>
                                                            <w:left w:val="none" w:sz="0" w:space="0" w:color="auto"/>
                                                            <w:bottom w:val="none" w:sz="0" w:space="0" w:color="auto"/>
                                                            <w:right w:val="none" w:sz="0" w:space="0" w:color="auto"/>
                                                          </w:divBdr>
                                                          <w:divsChild>
                                                            <w:div w:id="92286188">
                                                              <w:marLeft w:val="0"/>
                                                              <w:marRight w:val="0"/>
                                                              <w:marTop w:val="0"/>
                                                              <w:marBottom w:val="0"/>
                                                              <w:divBdr>
                                                                <w:top w:val="none" w:sz="0" w:space="0" w:color="auto"/>
                                                                <w:left w:val="none" w:sz="0" w:space="0" w:color="auto"/>
                                                                <w:bottom w:val="none" w:sz="0" w:space="0" w:color="auto"/>
                                                                <w:right w:val="none" w:sz="0" w:space="0" w:color="auto"/>
                                                              </w:divBdr>
                                                              <w:divsChild>
                                                                <w:div w:id="194658158">
                                                                  <w:marLeft w:val="0"/>
                                                                  <w:marRight w:val="0"/>
                                                                  <w:marTop w:val="0"/>
                                                                  <w:marBottom w:val="0"/>
                                                                  <w:divBdr>
                                                                    <w:top w:val="none" w:sz="0" w:space="0" w:color="auto"/>
                                                                    <w:left w:val="none" w:sz="0" w:space="0" w:color="auto"/>
                                                                    <w:bottom w:val="none" w:sz="0" w:space="0" w:color="auto"/>
                                                                    <w:right w:val="none" w:sz="0" w:space="0" w:color="auto"/>
                                                                  </w:divBdr>
                                                                  <w:divsChild>
                                                                    <w:div w:id="714810531">
                                                                      <w:marLeft w:val="0"/>
                                                                      <w:marRight w:val="0"/>
                                                                      <w:marTop w:val="0"/>
                                                                      <w:marBottom w:val="0"/>
                                                                      <w:divBdr>
                                                                        <w:top w:val="none" w:sz="0" w:space="0" w:color="auto"/>
                                                                        <w:left w:val="none" w:sz="0" w:space="0" w:color="auto"/>
                                                                        <w:bottom w:val="none" w:sz="0" w:space="0" w:color="auto"/>
                                                                        <w:right w:val="none" w:sz="0" w:space="0" w:color="auto"/>
                                                                      </w:divBdr>
                                                                      <w:divsChild>
                                                                        <w:div w:id="1475558979">
                                                                          <w:marLeft w:val="0"/>
                                                                          <w:marRight w:val="0"/>
                                                                          <w:marTop w:val="0"/>
                                                                          <w:marBottom w:val="0"/>
                                                                          <w:divBdr>
                                                                            <w:top w:val="none" w:sz="0" w:space="0" w:color="auto"/>
                                                                            <w:left w:val="none" w:sz="0" w:space="0" w:color="auto"/>
                                                                            <w:bottom w:val="none" w:sz="0" w:space="0" w:color="auto"/>
                                                                            <w:right w:val="none" w:sz="0" w:space="0" w:color="auto"/>
                                                                          </w:divBdr>
                                                                          <w:divsChild>
                                                                            <w:div w:id="1041132907">
                                                                              <w:marLeft w:val="0"/>
                                                                              <w:marRight w:val="0"/>
                                                                              <w:marTop w:val="0"/>
                                                                              <w:marBottom w:val="0"/>
                                                                              <w:divBdr>
                                                                                <w:top w:val="none" w:sz="0" w:space="0" w:color="auto"/>
                                                                                <w:left w:val="none" w:sz="0" w:space="0" w:color="auto"/>
                                                                                <w:bottom w:val="none" w:sz="0" w:space="0" w:color="auto"/>
                                                                                <w:right w:val="none" w:sz="0" w:space="0" w:color="auto"/>
                                                                              </w:divBdr>
                                                                              <w:divsChild>
                                                                                <w:div w:id="1559783613">
                                                                                  <w:marLeft w:val="0"/>
                                                                                  <w:marRight w:val="0"/>
                                                                                  <w:marTop w:val="0"/>
                                                                                  <w:marBottom w:val="0"/>
                                                                                  <w:divBdr>
                                                                                    <w:top w:val="none" w:sz="0" w:space="0" w:color="auto"/>
                                                                                    <w:left w:val="none" w:sz="0" w:space="0" w:color="auto"/>
                                                                                    <w:bottom w:val="none" w:sz="0" w:space="0" w:color="auto"/>
                                                                                    <w:right w:val="none" w:sz="0" w:space="0" w:color="auto"/>
                                                                                  </w:divBdr>
                                                                                  <w:divsChild>
                                                                                    <w:div w:id="1048838577">
                                                                                      <w:marLeft w:val="0"/>
                                                                                      <w:marRight w:val="0"/>
                                                                                      <w:marTop w:val="0"/>
                                                                                      <w:marBottom w:val="0"/>
                                                                                      <w:divBdr>
                                                                                        <w:top w:val="none" w:sz="0" w:space="0" w:color="auto"/>
                                                                                        <w:left w:val="none" w:sz="0" w:space="0" w:color="auto"/>
                                                                                        <w:bottom w:val="none" w:sz="0" w:space="0" w:color="auto"/>
                                                                                        <w:right w:val="none" w:sz="0" w:space="0" w:color="auto"/>
                                                                                      </w:divBdr>
                                                                                      <w:divsChild>
                                                                                        <w:div w:id="1519736746">
                                                                                          <w:marLeft w:val="0"/>
                                                                                          <w:marRight w:val="0"/>
                                                                                          <w:marTop w:val="0"/>
                                                                                          <w:marBottom w:val="0"/>
                                                                                          <w:divBdr>
                                                                                            <w:top w:val="none" w:sz="0" w:space="0" w:color="auto"/>
                                                                                            <w:left w:val="none" w:sz="0" w:space="0" w:color="auto"/>
                                                                                            <w:bottom w:val="none" w:sz="0" w:space="0" w:color="auto"/>
                                                                                            <w:right w:val="none" w:sz="0" w:space="0" w:color="auto"/>
                                                                                          </w:divBdr>
                                                                                          <w:divsChild>
                                                                                            <w:div w:id="780877121">
                                                                                              <w:marLeft w:val="0"/>
                                                                                              <w:marRight w:val="0"/>
                                                                                              <w:marTop w:val="0"/>
                                                                                              <w:marBottom w:val="0"/>
                                                                                              <w:divBdr>
                                                                                                <w:top w:val="none" w:sz="0" w:space="0" w:color="auto"/>
                                                                                                <w:left w:val="none" w:sz="0" w:space="0" w:color="auto"/>
                                                                                                <w:bottom w:val="none" w:sz="0" w:space="0" w:color="auto"/>
                                                                                                <w:right w:val="none" w:sz="0" w:space="0" w:color="auto"/>
                                                                                              </w:divBdr>
                                                                                            </w:div>
                                                                                            <w:div w:id="1906143988">
                                                                                              <w:marLeft w:val="0"/>
                                                                                              <w:marRight w:val="0"/>
                                                                                              <w:marTop w:val="0"/>
                                                                                              <w:marBottom w:val="0"/>
                                                                                              <w:divBdr>
                                                                                                <w:top w:val="none" w:sz="0" w:space="0" w:color="auto"/>
                                                                                                <w:left w:val="none" w:sz="0" w:space="0" w:color="auto"/>
                                                                                                <w:bottom w:val="none" w:sz="0" w:space="0" w:color="auto"/>
                                                                                                <w:right w:val="none" w:sz="0" w:space="0" w:color="auto"/>
                                                                                              </w:divBdr>
                                                                                            </w:div>
                                                                                            <w:div w:id="878204664">
                                                                                              <w:marLeft w:val="0"/>
                                                                                              <w:marRight w:val="0"/>
                                                                                              <w:marTop w:val="0"/>
                                                                                              <w:marBottom w:val="0"/>
                                                                                              <w:divBdr>
                                                                                                <w:top w:val="none" w:sz="0" w:space="0" w:color="auto"/>
                                                                                                <w:left w:val="none" w:sz="0" w:space="0" w:color="auto"/>
                                                                                                <w:bottom w:val="none" w:sz="0" w:space="0" w:color="auto"/>
                                                                                                <w:right w:val="none" w:sz="0" w:space="0" w:color="auto"/>
                                                                                              </w:divBdr>
                                                                                            </w:div>
                                                                                            <w:div w:id="1994603827">
                                                                                              <w:marLeft w:val="0"/>
                                                                                              <w:marRight w:val="0"/>
                                                                                              <w:marTop w:val="0"/>
                                                                                              <w:marBottom w:val="0"/>
                                                                                              <w:divBdr>
                                                                                                <w:top w:val="none" w:sz="0" w:space="0" w:color="auto"/>
                                                                                                <w:left w:val="none" w:sz="0" w:space="0" w:color="auto"/>
                                                                                                <w:bottom w:val="none" w:sz="0" w:space="0" w:color="auto"/>
                                                                                                <w:right w:val="none" w:sz="0" w:space="0" w:color="auto"/>
                                                                                              </w:divBdr>
                                                                                            </w:div>
                                                                                            <w:div w:id="162322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692913">
      <w:bodyDiv w:val="1"/>
      <w:marLeft w:val="0"/>
      <w:marRight w:val="0"/>
      <w:marTop w:val="0"/>
      <w:marBottom w:val="0"/>
      <w:divBdr>
        <w:top w:val="none" w:sz="0" w:space="0" w:color="auto"/>
        <w:left w:val="none" w:sz="0" w:space="0" w:color="auto"/>
        <w:bottom w:val="none" w:sz="0" w:space="0" w:color="auto"/>
        <w:right w:val="none" w:sz="0" w:space="0" w:color="auto"/>
      </w:divBdr>
      <w:divsChild>
        <w:div w:id="1187518780">
          <w:marLeft w:val="0"/>
          <w:marRight w:val="0"/>
          <w:marTop w:val="0"/>
          <w:marBottom w:val="0"/>
          <w:divBdr>
            <w:top w:val="none" w:sz="0" w:space="0" w:color="auto"/>
            <w:left w:val="none" w:sz="0" w:space="0" w:color="auto"/>
            <w:bottom w:val="none" w:sz="0" w:space="0" w:color="auto"/>
            <w:right w:val="none" w:sz="0" w:space="0" w:color="auto"/>
          </w:divBdr>
          <w:divsChild>
            <w:div w:id="47263042">
              <w:marLeft w:val="0"/>
              <w:marRight w:val="0"/>
              <w:marTop w:val="0"/>
              <w:marBottom w:val="0"/>
              <w:divBdr>
                <w:top w:val="none" w:sz="0" w:space="0" w:color="auto"/>
                <w:left w:val="none" w:sz="0" w:space="0" w:color="auto"/>
                <w:bottom w:val="none" w:sz="0" w:space="0" w:color="auto"/>
                <w:right w:val="none" w:sz="0" w:space="0" w:color="auto"/>
              </w:divBdr>
              <w:divsChild>
                <w:div w:id="238100802">
                  <w:marLeft w:val="0"/>
                  <w:marRight w:val="0"/>
                  <w:marTop w:val="0"/>
                  <w:marBottom w:val="0"/>
                  <w:divBdr>
                    <w:top w:val="none" w:sz="0" w:space="0" w:color="auto"/>
                    <w:left w:val="none" w:sz="0" w:space="0" w:color="auto"/>
                    <w:bottom w:val="none" w:sz="0" w:space="0" w:color="auto"/>
                    <w:right w:val="none" w:sz="0" w:space="0" w:color="auto"/>
                  </w:divBdr>
                  <w:divsChild>
                    <w:div w:id="276838211">
                      <w:marLeft w:val="0"/>
                      <w:marRight w:val="0"/>
                      <w:marTop w:val="0"/>
                      <w:marBottom w:val="0"/>
                      <w:divBdr>
                        <w:top w:val="none" w:sz="0" w:space="0" w:color="auto"/>
                        <w:left w:val="none" w:sz="0" w:space="0" w:color="auto"/>
                        <w:bottom w:val="none" w:sz="0" w:space="0" w:color="auto"/>
                        <w:right w:val="none" w:sz="0" w:space="0" w:color="auto"/>
                      </w:divBdr>
                      <w:divsChild>
                        <w:div w:id="1832987268">
                          <w:marLeft w:val="0"/>
                          <w:marRight w:val="0"/>
                          <w:marTop w:val="0"/>
                          <w:marBottom w:val="0"/>
                          <w:divBdr>
                            <w:top w:val="none" w:sz="0" w:space="0" w:color="auto"/>
                            <w:left w:val="none" w:sz="0" w:space="0" w:color="auto"/>
                            <w:bottom w:val="none" w:sz="0" w:space="0" w:color="auto"/>
                            <w:right w:val="none" w:sz="0" w:space="0" w:color="auto"/>
                          </w:divBdr>
                          <w:divsChild>
                            <w:div w:id="113070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058422">
      <w:bodyDiv w:val="1"/>
      <w:marLeft w:val="0"/>
      <w:marRight w:val="0"/>
      <w:marTop w:val="0"/>
      <w:marBottom w:val="0"/>
      <w:divBdr>
        <w:top w:val="none" w:sz="0" w:space="0" w:color="auto"/>
        <w:left w:val="none" w:sz="0" w:space="0" w:color="auto"/>
        <w:bottom w:val="none" w:sz="0" w:space="0" w:color="auto"/>
        <w:right w:val="none" w:sz="0" w:space="0" w:color="auto"/>
      </w:divBdr>
    </w:div>
    <w:div w:id="566459486">
      <w:bodyDiv w:val="1"/>
      <w:marLeft w:val="0"/>
      <w:marRight w:val="0"/>
      <w:marTop w:val="0"/>
      <w:marBottom w:val="0"/>
      <w:divBdr>
        <w:top w:val="none" w:sz="0" w:space="0" w:color="auto"/>
        <w:left w:val="none" w:sz="0" w:space="0" w:color="auto"/>
        <w:bottom w:val="none" w:sz="0" w:space="0" w:color="auto"/>
        <w:right w:val="none" w:sz="0" w:space="0" w:color="auto"/>
      </w:divBdr>
      <w:divsChild>
        <w:div w:id="650016340">
          <w:marLeft w:val="0"/>
          <w:marRight w:val="0"/>
          <w:marTop w:val="0"/>
          <w:marBottom w:val="0"/>
          <w:divBdr>
            <w:top w:val="none" w:sz="0" w:space="0" w:color="auto"/>
            <w:left w:val="none" w:sz="0" w:space="0" w:color="auto"/>
            <w:bottom w:val="none" w:sz="0" w:space="0" w:color="auto"/>
            <w:right w:val="none" w:sz="0" w:space="0" w:color="auto"/>
          </w:divBdr>
          <w:divsChild>
            <w:div w:id="1809007838">
              <w:marLeft w:val="0"/>
              <w:marRight w:val="0"/>
              <w:marTop w:val="0"/>
              <w:marBottom w:val="0"/>
              <w:divBdr>
                <w:top w:val="none" w:sz="0" w:space="0" w:color="auto"/>
                <w:left w:val="none" w:sz="0" w:space="0" w:color="auto"/>
                <w:bottom w:val="none" w:sz="0" w:space="0" w:color="auto"/>
                <w:right w:val="none" w:sz="0" w:space="0" w:color="auto"/>
              </w:divBdr>
              <w:divsChild>
                <w:div w:id="1323582028">
                  <w:marLeft w:val="0"/>
                  <w:marRight w:val="0"/>
                  <w:marTop w:val="0"/>
                  <w:marBottom w:val="0"/>
                  <w:divBdr>
                    <w:top w:val="none" w:sz="0" w:space="0" w:color="auto"/>
                    <w:left w:val="none" w:sz="0" w:space="0" w:color="auto"/>
                    <w:bottom w:val="none" w:sz="0" w:space="0" w:color="auto"/>
                    <w:right w:val="none" w:sz="0" w:space="0" w:color="auto"/>
                  </w:divBdr>
                  <w:divsChild>
                    <w:div w:id="1393309295">
                      <w:marLeft w:val="0"/>
                      <w:marRight w:val="0"/>
                      <w:marTop w:val="0"/>
                      <w:marBottom w:val="0"/>
                      <w:divBdr>
                        <w:top w:val="none" w:sz="0" w:space="0" w:color="auto"/>
                        <w:left w:val="none" w:sz="0" w:space="0" w:color="auto"/>
                        <w:bottom w:val="none" w:sz="0" w:space="0" w:color="auto"/>
                        <w:right w:val="none" w:sz="0" w:space="0" w:color="auto"/>
                      </w:divBdr>
                      <w:divsChild>
                        <w:div w:id="477184333">
                          <w:marLeft w:val="0"/>
                          <w:marRight w:val="0"/>
                          <w:marTop w:val="0"/>
                          <w:marBottom w:val="0"/>
                          <w:divBdr>
                            <w:top w:val="none" w:sz="0" w:space="0" w:color="auto"/>
                            <w:left w:val="none" w:sz="0" w:space="0" w:color="auto"/>
                            <w:bottom w:val="none" w:sz="0" w:space="0" w:color="auto"/>
                            <w:right w:val="none" w:sz="0" w:space="0" w:color="auto"/>
                          </w:divBdr>
                          <w:divsChild>
                            <w:div w:id="1095829849">
                              <w:marLeft w:val="0"/>
                              <w:marRight w:val="0"/>
                              <w:marTop w:val="0"/>
                              <w:marBottom w:val="0"/>
                              <w:divBdr>
                                <w:top w:val="none" w:sz="0" w:space="0" w:color="auto"/>
                                <w:left w:val="none" w:sz="0" w:space="0" w:color="auto"/>
                                <w:bottom w:val="none" w:sz="0" w:space="0" w:color="auto"/>
                                <w:right w:val="none" w:sz="0" w:space="0" w:color="auto"/>
                              </w:divBdr>
                              <w:divsChild>
                                <w:div w:id="275059838">
                                  <w:marLeft w:val="-225"/>
                                  <w:marRight w:val="-225"/>
                                  <w:marTop w:val="0"/>
                                  <w:marBottom w:val="0"/>
                                  <w:divBdr>
                                    <w:top w:val="none" w:sz="0" w:space="0" w:color="auto"/>
                                    <w:left w:val="none" w:sz="0" w:space="0" w:color="auto"/>
                                    <w:bottom w:val="none" w:sz="0" w:space="0" w:color="auto"/>
                                    <w:right w:val="none" w:sz="0" w:space="0" w:color="auto"/>
                                  </w:divBdr>
                                  <w:divsChild>
                                    <w:div w:id="2082825423">
                                      <w:marLeft w:val="0"/>
                                      <w:marRight w:val="0"/>
                                      <w:marTop w:val="0"/>
                                      <w:marBottom w:val="0"/>
                                      <w:divBdr>
                                        <w:top w:val="none" w:sz="0" w:space="0" w:color="auto"/>
                                        <w:left w:val="none" w:sz="0" w:space="0" w:color="auto"/>
                                        <w:bottom w:val="none" w:sz="0" w:space="0" w:color="auto"/>
                                        <w:right w:val="none" w:sz="0" w:space="0" w:color="auto"/>
                                      </w:divBdr>
                                      <w:divsChild>
                                        <w:div w:id="1981301411">
                                          <w:marLeft w:val="0"/>
                                          <w:marRight w:val="0"/>
                                          <w:marTop w:val="0"/>
                                          <w:marBottom w:val="0"/>
                                          <w:divBdr>
                                            <w:top w:val="none" w:sz="0" w:space="0" w:color="auto"/>
                                            <w:left w:val="none" w:sz="0" w:space="0" w:color="auto"/>
                                            <w:bottom w:val="none" w:sz="0" w:space="0" w:color="auto"/>
                                            <w:right w:val="none" w:sz="0" w:space="0" w:color="auto"/>
                                          </w:divBdr>
                                          <w:divsChild>
                                            <w:div w:id="1318412761">
                                              <w:marLeft w:val="0"/>
                                              <w:marRight w:val="0"/>
                                              <w:marTop w:val="0"/>
                                              <w:marBottom w:val="0"/>
                                              <w:divBdr>
                                                <w:top w:val="single" w:sz="6" w:space="0" w:color="EEEEEE"/>
                                                <w:left w:val="single" w:sz="6" w:space="0" w:color="EEEEEE"/>
                                                <w:bottom w:val="single" w:sz="6" w:space="0" w:color="EEEEEE"/>
                                                <w:right w:val="single" w:sz="6" w:space="0" w:color="EEEEEE"/>
                                              </w:divBdr>
                                              <w:divsChild>
                                                <w:div w:id="1984313253">
                                                  <w:marLeft w:val="0"/>
                                                  <w:marRight w:val="0"/>
                                                  <w:marTop w:val="0"/>
                                                  <w:marBottom w:val="0"/>
                                                  <w:divBdr>
                                                    <w:top w:val="none" w:sz="0" w:space="0" w:color="auto"/>
                                                    <w:left w:val="none" w:sz="0" w:space="0" w:color="auto"/>
                                                    <w:bottom w:val="none" w:sz="0" w:space="0" w:color="auto"/>
                                                    <w:right w:val="none" w:sz="0" w:space="0" w:color="auto"/>
                                                  </w:divBdr>
                                                  <w:divsChild>
                                                    <w:div w:id="910580682">
                                                      <w:marLeft w:val="0"/>
                                                      <w:marRight w:val="0"/>
                                                      <w:marTop w:val="0"/>
                                                      <w:marBottom w:val="0"/>
                                                      <w:divBdr>
                                                        <w:top w:val="none" w:sz="0" w:space="0" w:color="auto"/>
                                                        <w:left w:val="none" w:sz="0" w:space="0" w:color="auto"/>
                                                        <w:bottom w:val="none" w:sz="0" w:space="0" w:color="auto"/>
                                                        <w:right w:val="none" w:sz="0" w:space="0" w:color="auto"/>
                                                      </w:divBdr>
                                                      <w:divsChild>
                                                        <w:div w:id="211505456">
                                                          <w:marLeft w:val="0"/>
                                                          <w:marRight w:val="0"/>
                                                          <w:marTop w:val="0"/>
                                                          <w:marBottom w:val="0"/>
                                                          <w:divBdr>
                                                            <w:top w:val="none" w:sz="0" w:space="0" w:color="auto"/>
                                                            <w:left w:val="none" w:sz="0" w:space="0" w:color="auto"/>
                                                            <w:bottom w:val="none" w:sz="0" w:space="0" w:color="auto"/>
                                                            <w:right w:val="none" w:sz="0" w:space="0" w:color="auto"/>
                                                          </w:divBdr>
                                                          <w:divsChild>
                                                            <w:div w:id="452335308">
                                                              <w:marLeft w:val="0"/>
                                                              <w:marRight w:val="0"/>
                                                              <w:marTop w:val="0"/>
                                                              <w:marBottom w:val="0"/>
                                                              <w:divBdr>
                                                                <w:top w:val="none" w:sz="0" w:space="0" w:color="auto"/>
                                                                <w:left w:val="none" w:sz="0" w:space="0" w:color="auto"/>
                                                                <w:bottom w:val="none" w:sz="0" w:space="0" w:color="auto"/>
                                                                <w:right w:val="none" w:sz="0" w:space="0" w:color="auto"/>
                                                              </w:divBdr>
                                                              <w:divsChild>
                                                                <w:div w:id="1474059371">
                                                                  <w:marLeft w:val="0"/>
                                                                  <w:marRight w:val="0"/>
                                                                  <w:marTop w:val="0"/>
                                                                  <w:marBottom w:val="0"/>
                                                                  <w:divBdr>
                                                                    <w:top w:val="none" w:sz="0" w:space="0" w:color="auto"/>
                                                                    <w:left w:val="none" w:sz="0" w:space="0" w:color="auto"/>
                                                                    <w:bottom w:val="none" w:sz="0" w:space="0" w:color="auto"/>
                                                                    <w:right w:val="none" w:sz="0" w:space="0" w:color="auto"/>
                                                                  </w:divBdr>
                                                                  <w:divsChild>
                                                                    <w:div w:id="2006853497">
                                                                      <w:marLeft w:val="0"/>
                                                                      <w:marRight w:val="0"/>
                                                                      <w:marTop w:val="0"/>
                                                                      <w:marBottom w:val="0"/>
                                                                      <w:divBdr>
                                                                        <w:top w:val="none" w:sz="0" w:space="0" w:color="auto"/>
                                                                        <w:left w:val="none" w:sz="0" w:space="0" w:color="auto"/>
                                                                        <w:bottom w:val="none" w:sz="0" w:space="0" w:color="auto"/>
                                                                        <w:right w:val="none" w:sz="0" w:space="0" w:color="auto"/>
                                                                      </w:divBdr>
                                                                      <w:divsChild>
                                                                        <w:div w:id="956067337">
                                                                          <w:marLeft w:val="0"/>
                                                                          <w:marRight w:val="0"/>
                                                                          <w:marTop w:val="0"/>
                                                                          <w:marBottom w:val="0"/>
                                                                          <w:divBdr>
                                                                            <w:top w:val="none" w:sz="0" w:space="0" w:color="auto"/>
                                                                            <w:left w:val="none" w:sz="0" w:space="0" w:color="auto"/>
                                                                            <w:bottom w:val="none" w:sz="0" w:space="0" w:color="auto"/>
                                                                            <w:right w:val="none" w:sz="0" w:space="0" w:color="auto"/>
                                                                          </w:divBdr>
                                                                          <w:divsChild>
                                                                            <w:div w:id="375397056">
                                                                              <w:marLeft w:val="0"/>
                                                                              <w:marRight w:val="0"/>
                                                                              <w:marTop w:val="0"/>
                                                                              <w:marBottom w:val="0"/>
                                                                              <w:divBdr>
                                                                                <w:top w:val="none" w:sz="0" w:space="0" w:color="auto"/>
                                                                                <w:left w:val="none" w:sz="0" w:space="0" w:color="auto"/>
                                                                                <w:bottom w:val="none" w:sz="0" w:space="0" w:color="auto"/>
                                                                                <w:right w:val="none" w:sz="0" w:space="0" w:color="auto"/>
                                                                              </w:divBdr>
                                                                              <w:divsChild>
                                                                                <w:div w:id="173570737">
                                                                                  <w:marLeft w:val="0"/>
                                                                                  <w:marRight w:val="0"/>
                                                                                  <w:marTop w:val="0"/>
                                                                                  <w:marBottom w:val="0"/>
                                                                                  <w:divBdr>
                                                                                    <w:top w:val="none" w:sz="0" w:space="0" w:color="auto"/>
                                                                                    <w:left w:val="none" w:sz="0" w:space="0" w:color="auto"/>
                                                                                    <w:bottom w:val="none" w:sz="0" w:space="0" w:color="auto"/>
                                                                                    <w:right w:val="none" w:sz="0" w:space="0" w:color="auto"/>
                                                                                  </w:divBdr>
                                                                                  <w:divsChild>
                                                                                    <w:div w:id="1786805494">
                                                                                      <w:marLeft w:val="0"/>
                                                                                      <w:marRight w:val="0"/>
                                                                                      <w:marTop w:val="0"/>
                                                                                      <w:marBottom w:val="0"/>
                                                                                      <w:divBdr>
                                                                                        <w:top w:val="none" w:sz="0" w:space="0" w:color="auto"/>
                                                                                        <w:left w:val="none" w:sz="0" w:space="0" w:color="auto"/>
                                                                                        <w:bottom w:val="none" w:sz="0" w:space="0" w:color="auto"/>
                                                                                        <w:right w:val="none" w:sz="0" w:space="0" w:color="auto"/>
                                                                                      </w:divBdr>
                                                                                      <w:divsChild>
                                                                                        <w:div w:id="1569460845">
                                                                                          <w:marLeft w:val="0"/>
                                                                                          <w:marRight w:val="0"/>
                                                                                          <w:marTop w:val="0"/>
                                                                                          <w:marBottom w:val="0"/>
                                                                                          <w:divBdr>
                                                                                            <w:top w:val="none" w:sz="0" w:space="0" w:color="auto"/>
                                                                                            <w:left w:val="none" w:sz="0" w:space="0" w:color="auto"/>
                                                                                            <w:bottom w:val="none" w:sz="0" w:space="0" w:color="auto"/>
                                                                                            <w:right w:val="none" w:sz="0" w:space="0" w:color="auto"/>
                                                                                          </w:divBdr>
                                                                                          <w:divsChild>
                                                                                            <w:div w:id="699013242">
                                                                                              <w:marLeft w:val="0"/>
                                                                                              <w:marRight w:val="0"/>
                                                                                              <w:marTop w:val="0"/>
                                                                                              <w:marBottom w:val="0"/>
                                                                                              <w:divBdr>
                                                                                                <w:top w:val="none" w:sz="0" w:space="0" w:color="auto"/>
                                                                                                <w:left w:val="none" w:sz="0" w:space="0" w:color="auto"/>
                                                                                                <w:bottom w:val="none" w:sz="0" w:space="0" w:color="auto"/>
                                                                                                <w:right w:val="none" w:sz="0" w:space="0" w:color="auto"/>
                                                                                              </w:divBdr>
                                                                                            </w:div>
                                                                                            <w:div w:id="16575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9460409">
      <w:bodyDiv w:val="1"/>
      <w:marLeft w:val="0"/>
      <w:marRight w:val="0"/>
      <w:marTop w:val="0"/>
      <w:marBottom w:val="0"/>
      <w:divBdr>
        <w:top w:val="none" w:sz="0" w:space="0" w:color="auto"/>
        <w:left w:val="none" w:sz="0" w:space="0" w:color="auto"/>
        <w:bottom w:val="none" w:sz="0" w:space="0" w:color="auto"/>
        <w:right w:val="none" w:sz="0" w:space="0" w:color="auto"/>
      </w:divBdr>
      <w:divsChild>
        <w:div w:id="481388298">
          <w:marLeft w:val="0"/>
          <w:marRight w:val="0"/>
          <w:marTop w:val="0"/>
          <w:marBottom w:val="0"/>
          <w:divBdr>
            <w:top w:val="none" w:sz="0" w:space="0" w:color="auto"/>
            <w:left w:val="none" w:sz="0" w:space="0" w:color="auto"/>
            <w:bottom w:val="none" w:sz="0" w:space="0" w:color="auto"/>
            <w:right w:val="none" w:sz="0" w:space="0" w:color="auto"/>
          </w:divBdr>
          <w:divsChild>
            <w:div w:id="1542133298">
              <w:marLeft w:val="0"/>
              <w:marRight w:val="0"/>
              <w:marTop w:val="0"/>
              <w:marBottom w:val="0"/>
              <w:divBdr>
                <w:top w:val="none" w:sz="0" w:space="0" w:color="auto"/>
                <w:left w:val="none" w:sz="0" w:space="0" w:color="auto"/>
                <w:bottom w:val="none" w:sz="0" w:space="0" w:color="auto"/>
                <w:right w:val="none" w:sz="0" w:space="0" w:color="auto"/>
              </w:divBdr>
              <w:divsChild>
                <w:div w:id="455683711">
                  <w:marLeft w:val="0"/>
                  <w:marRight w:val="0"/>
                  <w:marTop w:val="0"/>
                  <w:marBottom w:val="0"/>
                  <w:divBdr>
                    <w:top w:val="none" w:sz="0" w:space="0" w:color="auto"/>
                    <w:left w:val="none" w:sz="0" w:space="0" w:color="auto"/>
                    <w:bottom w:val="none" w:sz="0" w:space="0" w:color="auto"/>
                    <w:right w:val="none" w:sz="0" w:space="0" w:color="auto"/>
                  </w:divBdr>
                  <w:divsChild>
                    <w:div w:id="72707330">
                      <w:marLeft w:val="0"/>
                      <w:marRight w:val="0"/>
                      <w:marTop w:val="0"/>
                      <w:marBottom w:val="0"/>
                      <w:divBdr>
                        <w:top w:val="none" w:sz="0" w:space="0" w:color="auto"/>
                        <w:left w:val="none" w:sz="0" w:space="0" w:color="auto"/>
                        <w:bottom w:val="none" w:sz="0" w:space="0" w:color="auto"/>
                        <w:right w:val="none" w:sz="0" w:space="0" w:color="auto"/>
                      </w:divBdr>
                      <w:divsChild>
                        <w:div w:id="1946108369">
                          <w:marLeft w:val="0"/>
                          <w:marRight w:val="0"/>
                          <w:marTop w:val="0"/>
                          <w:marBottom w:val="0"/>
                          <w:divBdr>
                            <w:top w:val="none" w:sz="0" w:space="0" w:color="auto"/>
                            <w:left w:val="none" w:sz="0" w:space="0" w:color="auto"/>
                            <w:bottom w:val="none" w:sz="0" w:space="0" w:color="auto"/>
                            <w:right w:val="none" w:sz="0" w:space="0" w:color="auto"/>
                          </w:divBdr>
                          <w:divsChild>
                            <w:div w:id="751507214">
                              <w:marLeft w:val="0"/>
                              <w:marRight w:val="0"/>
                              <w:marTop w:val="0"/>
                              <w:marBottom w:val="0"/>
                              <w:divBdr>
                                <w:top w:val="none" w:sz="0" w:space="0" w:color="auto"/>
                                <w:left w:val="none" w:sz="0" w:space="0" w:color="auto"/>
                                <w:bottom w:val="none" w:sz="0" w:space="0" w:color="auto"/>
                                <w:right w:val="none" w:sz="0" w:space="0" w:color="auto"/>
                              </w:divBdr>
                              <w:divsChild>
                                <w:div w:id="444234642">
                                  <w:marLeft w:val="-225"/>
                                  <w:marRight w:val="-225"/>
                                  <w:marTop w:val="0"/>
                                  <w:marBottom w:val="0"/>
                                  <w:divBdr>
                                    <w:top w:val="none" w:sz="0" w:space="0" w:color="auto"/>
                                    <w:left w:val="none" w:sz="0" w:space="0" w:color="auto"/>
                                    <w:bottom w:val="none" w:sz="0" w:space="0" w:color="auto"/>
                                    <w:right w:val="none" w:sz="0" w:space="0" w:color="auto"/>
                                  </w:divBdr>
                                  <w:divsChild>
                                    <w:div w:id="1212379365">
                                      <w:marLeft w:val="0"/>
                                      <w:marRight w:val="0"/>
                                      <w:marTop w:val="0"/>
                                      <w:marBottom w:val="0"/>
                                      <w:divBdr>
                                        <w:top w:val="none" w:sz="0" w:space="0" w:color="auto"/>
                                        <w:left w:val="none" w:sz="0" w:space="0" w:color="auto"/>
                                        <w:bottom w:val="none" w:sz="0" w:space="0" w:color="auto"/>
                                        <w:right w:val="none" w:sz="0" w:space="0" w:color="auto"/>
                                      </w:divBdr>
                                      <w:divsChild>
                                        <w:div w:id="2016221945">
                                          <w:marLeft w:val="0"/>
                                          <w:marRight w:val="0"/>
                                          <w:marTop w:val="0"/>
                                          <w:marBottom w:val="0"/>
                                          <w:divBdr>
                                            <w:top w:val="none" w:sz="0" w:space="0" w:color="auto"/>
                                            <w:left w:val="none" w:sz="0" w:space="0" w:color="auto"/>
                                            <w:bottom w:val="none" w:sz="0" w:space="0" w:color="auto"/>
                                            <w:right w:val="none" w:sz="0" w:space="0" w:color="auto"/>
                                          </w:divBdr>
                                          <w:divsChild>
                                            <w:div w:id="1123688960">
                                              <w:marLeft w:val="0"/>
                                              <w:marRight w:val="0"/>
                                              <w:marTop w:val="0"/>
                                              <w:marBottom w:val="0"/>
                                              <w:divBdr>
                                                <w:top w:val="single" w:sz="6" w:space="0" w:color="EEEEEE"/>
                                                <w:left w:val="single" w:sz="6" w:space="0" w:color="EEEEEE"/>
                                                <w:bottom w:val="single" w:sz="6" w:space="0" w:color="EEEEEE"/>
                                                <w:right w:val="single" w:sz="6" w:space="0" w:color="EEEEEE"/>
                                              </w:divBdr>
                                              <w:divsChild>
                                                <w:div w:id="1822304424">
                                                  <w:marLeft w:val="0"/>
                                                  <w:marRight w:val="0"/>
                                                  <w:marTop w:val="0"/>
                                                  <w:marBottom w:val="0"/>
                                                  <w:divBdr>
                                                    <w:top w:val="none" w:sz="0" w:space="0" w:color="auto"/>
                                                    <w:left w:val="none" w:sz="0" w:space="0" w:color="auto"/>
                                                    <w:bottom w:val="none" w:sz="0" w:space="0" w:color="auto"/>
                                                    <w:right w:val="none" w:sz="0" w:space="0" w:color="auto"/>
                                                  </w:divBdr>
                                                  <w:divsChild>
                                                    <w:div w:id="625619117">
                                                      <w:marLeft w:val="0"/>
                                                      <w:marRight w:val="0"/>
                                                      <w:marTop w:val="0"/>
                                                      <w:marBottom w:val="0"/>
                                                      <w:divBdr>
                                                        <w:top w:val="none" w:sz="0" w:space="0" w:color="auto"/>
                                                        <w:left w:val="none" w:sz="0" w:space="0" w:color="auto"/>
                                                        <w:bottom w:val="none" w:sz="0" w:space="0" w:color="auto"/>
                                                        <w:right w:val="none" w:sz="0" w:space="0" w:color="auto"/>
                                                      </w:divBdr>
                                                      <w:divsChild>
                                                        <w:div w:id="1729841311">
                                                          <w:marLeft w:val="0"/>
                                                          <w:marRight w:val="0"/>
                                                          <w:marTop w:val="0"/>
                                                          <w:marBottom w:val="0"/>
                                                          <w:divBdr>
                                                            <w:top w:val="none" w:sz="0" w:space="0" w:color="auto"/>
                                                            <w:left w:val="none" w:sz="0" w:space="0" w:color="auto"/>
                                                            <w:bottom w:val="none" w:sz="0" w:space="0" w:color="auto"/>
                                                            <w:right w:val="none" w:sz="0" w:space="0" w:color="auto"/>
                                                          </w:divBdr>
                                                          <w:divsChild>
                                                            <w:div w:id="1983383745">
                                                              <w:marLeft w:val="0"/>
                                                              <w:marRight w:val="0"/>
                                                              <w:marTop w:val="0"/>
                                                              <w:marBottom w:val="0"/>
                                                              <w:divBdr>
                                                                <w:top w:val="none" w:sz="0" w:space="0" w:color="auto"/>
                                                                <w:left w:val="none" w:sz="0" w:space="0" w:color="auto"/>
                                                                <w:bottom w:val="none" w:sz="0" w:space="0" w:color="auto"/>
                                                                <w:right w:val="none" w:sz="0" w:space="0" w:color="auto"/>
                                                              </w:divBdr>
                                                              <w:divsChild>
                                                                <w:div w:id="373653452">
                                                                  <w:marLeft w:val="0"/>
                                                                  <w:marRight w:val="0"/>
                                                                  <w:marTop w:val="0"/>
                                                                  <w:marBottom w:val="0"/>
                                                                  <w:divBdr>
                                                                    <w:top w:val="none" w:sz="0" w:space="0" w:color="auto"/>
                                                                    <w:left w:val="none" w:sz="0" w:space="0" w:color="auto"/>
                                                                    <w:bottom w:val="none" w:sz="0" w:space="0" w:color="auto"/>
                                                                    <w:right w:val="none" w:sz="0" w:space="0" w:color="auto"/>
                                                                  </w:divBdr>
                                                                  <w:divsChild>
                                                                    <w:div w:id="2065983492">
                                                                      <w:marLeft w:val="0"/>
                                                                      <w:marRight w:val="0"/>
                                                                      <w:marTop w:val="0"/>
                                                                      <w:marBottom w:val="0"/>
                                                                      <w:divBdr>
                                                                        <w:top w:val="none" w:sz="0" w:space="0" w:color="auto"/>
                                                                        <w:left w:val="none" w:sz="0" w:space="0" w:color="auto"/>
                                                                        <w:bottom w:val="none" w:sz="0" w:space="0" w:color="auto"/>
                                                                        <w:right w:val="none" w:sz="0" w:space="0" w:color="auto"/>
                                                                      </w:divBdr>
                                                                      <w:divsChild>
                                                                        <w:div w:id="2091660128">
                                                                          <w:marLeft w:val="0"/>
                                                                          <w:marRight w:val="0"/>
                                                                          <w:marTop w:val="0"/>
                                                                          <w:marBottom w:val="0"/>
                                                                          <w:divBdr>
                                                                            <w:top w:val="none" w:sz="0" w:space="0" w:color="auto"/>
                                                                            <w:left w:val="none" w:sz="0" w:space="0" w:color="auto"/>
                                                                            <w:bottom w:val="none" w:sz="0" w:space="0" w:color="auto"/>
                                                                            <w:right w:val="none" w:sz="0" w:space="0" w:color="auto"/>
                                                                          </w:divBdr>
                                                                          <w:divsChild>
                                                                            <w:div w:id="1183517603">
                                                                              <w:marLeft w:val="0"/>
                                                                              <w:marRight w:val="0"/>
                                                                              <w:marTop w:val="0"/>
                                                                              <w:marBottom w:val="0"/>
                                                                              <w:divBdr>
                                                                                <w:top w:val="none" w:sz="0" w:space="0" w:color="auto"/>
                                                                                <w:left w:val="none" w:sz="0" w:space="0" w:color="auto"/>
                                                                                <w:bottom w:val="none" w:sz="0" w:space="0" w:color="auto"/>
                                                                                <w:right w:val="none" w:sz="0" w:space="0" w:color="auto"/>
                                                                              </w:divBdr>
                                                                              <w:divsChild>
                                                                                <w:div w:id="273368077">
                                                                                  <w:marLeft w:val="0"/>
                                                                                  <w:marRight w:val="0"/>
                                                                                  <w:marTop w:val="0"/>
                                                                                  <w:marBottom w:val="0"/>
                                                                                  <w:divBdr>
                                                                                    <w:top w:val="none" w:sz="0" w:space="0" w:color="auto"/>
                                                                                    <w:left w:val="none" w:sz="0" w:space="0" w:color="auto"/>
                                                                                    <w:bottom w:val="none" w:sz="0" w:space="0" w:color="auto"/>
                                                                                    <w:right w:val="none" w:sz="0" w:space="0" w:color="auto"/>
                                                                                  </w:divBdr>
                                                                                  <w:divsChild>
                                                                                    <w:div w:id="100640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1063969">
      <w:bodyDiv w:val="1"/>
      <w:marLeft w:val="0"/>
      <w:marRight w:val="0"/>
      <w:marTop w:val="0"/>
      <w:marBottom w:val="0"/>
      <w:divBdr>
        <w:top w:val="none" w:sz="0" w:space="0" w:color="auto"/>
        <w:left w:val="none" w:sz="0" w:space="0" w:color="auto"/>
        <w:bottom w:val="none" w:sz="0" w:space="0" w:color="auto"/>
        <w:right w:val="none" w:sz="0" w:space="0" w:color="auto"/>
      </w:divBdr>
      <w:divsChild>
        <w:div w:id="374550362">
          <w:marLeft w:val="0"/>
          <w:marRight w:val="0"/>
          <w:marTop w:val="0"/>
          <w:marBottom w:val="0"/>
          <w:divBdr>
            <w:top w:val="none" w:sz="0" w:space="0" w:color="auto"/>
            <w:left w:val="none" w:sz="0" w:space="0" w:color="auto"/>
            <w:bottom w:val="none" w:sz="0" w:space="0" w:color="auto"/>
            <w:right w:val="none" w:sz="0" w:space="0" w:color="auto"/>
          </w:divBdr>
          <w:divsChild>
            <w:div w:id="972518849">
              <w:marLeft w:val="0"/>
              <w:marRight w:val="0"/>
              <w:marTop w:val="0"/>
              <w:marBottom w:val="0"/>
              <w:divBdr>
                <w:top w:val="none" w:sz="0" w:space="0" w:color="auto"/>
                <w:left w:val="none" w:sz="0" w:space="0" w:color="auto"/>
                <w:bottom w:val="none" w:sz="0" w:space="0" w:color="auto"/>
                <w:right w:val="none" w:sz="0" w:space="0" w:color="auto"/>
              </w:divBdr>
              <w:divsChild>
                <w:div w:id="1000085350">
                  <w:marLeft w:val="0"/>
                  <w:marRight w:val="0"/>
                  <w:marTop w:val="0"/>
                  <w:marBottom w:val="0"/>
                  <w:divBdr>
                    <w:top w:val="none" w:sz="0" w:space="0" w:color="auto"/>
                    <w:left w:val="none" w:sz="0" w:space="0" w:color="auto"/>
                    <w:bottom w:val="none" w:sz="0" w:space="0" w:color="auto"/>
                    <w:right w:val="none" w:sz="0" w:space="0" w:color="auto"/>
                  </w:divBdr>
                  <w:divsChild>
                    <w:div w:id="245265658">
                      <w:marLeft w:val="0"/>
                      <w:marRight w:val="0"/>
                      <w:marTop w:val="0"/>
                      <w:marBottom w:val="0"/>
                      <w:divBdr>
                        <w:top w:val="none" w:sz="0" w:space="0" w:color="auto"/>
                        <w:left w:val="none" w:sz="0" w:space="0" w:color="auto"/>
                        <w:bottom w:val="none" w:sz="0" w:space="0" w:color="auto"/>
                        <w:right w:val="none" w:sz="0" w:space="0" w:color="auto"/>
                      </w:divBdr>
                      <w:divsChild>
                        <w:div w:id="683749196">
                          <w:marLeft w:val="0"/>
                          <w:marRight w:val="0"/>
                          <w:marTop w:val="0"/>
                          <w:marBottom w:val="0"/>
                          <w:divBdr>
                            <w:top w:val="none" w:sz="0" w:space="0" w:color="auto"/>
                            <w:left w:val="none" w:sz="0" w:space="0" w:color="auto"/>
                            <w:bottom w:val="none" w:sz="0" w:space="0" w:color="auto"/>
                            <w:right w:val="none" w:sz="0" w:space="0" w:color="auto"/>
                          </w:divBdr>
                          <w:divsChild>
                            <w:div w:id="412896816">
                              <w:marLeft w:val="0"/>
                              <w:marRight w:val="0"/>
                              <w:marTop w:val="0"/>
                              <w:marBottom w:val="0"/>
                              <w:divBdr>
                                <w:top w:val="none" w:sz="0" w:space="0" w:color="auto"/>
                                <w:left w:val="none" w:sz="0" w:space="0" w:color="auto"/>
                                <w:bottom w:val="none" w:sz="0" w:space="0" w:color="auto"/>
                                <w:right w:val="none" w:sz="0" w:space="0" w:color="auto"/>
                              </w:divBdr>
                              <w:divsChild>
                                <w:div w:id="1063794072">
                                  <w:marLeft w:val="-225"/>
                                  <w:marRight w:val="-225"/>
                                  <w:marTop w:val="0"/>
                                  <w:marBottom w:val="0"/>
                                  <w:divBdr>
                                    <w:top w:val="none" w:sz="0" w:space="0" w:color="auto"/>
                                    <w:left w:val="none" w:sz="0" w:space="0" w:color="auto"/>
                                    <w:bottom w:val="none" w:sz="0" w:space="0" w:color="auto"/>
                                    <w:right w:val="none" w:sz="0" w:space="0" w:color="auto"/>
                                  </w:divBdr>
                                  <w:divsChild>
                                    <w:div w:id="334037978">
                                      <w:marLeft w:val="0"/>
                                      <w:marRight w:val="0"/>
                                      <w:marTop w:val="0"/>
                                      <w:marBottom w:val="0"/>
                                      <w:divBdr>
                                        <w:top w:val="none" w:sz="0" w:space="0" w:color="auto"/>
                                        <w:left w:val="none" w:sz="0" w:space="0" w:color="auto"/>
                                        <w:bottom w:val="none" w:sz="0" w:space="0" w:color="auto"/>
                                        <w:right w:val="none" w:sz="0" w:space="0" w:color="auto"/>
                                      </w:divBdr>
                                      <w:divsChild>
                                        <w:div w:id="1405028296">
                                          <w:marLeft w:val="0"/>
                                          <w:marRight w:val="0"/>
                                          <w:marTop w:val="0"/>
                                          <w:marBottom w:val="0"/>
                                          <w:divBdr>
                                            <w:top w:val="none" w:sz="0" w:space="0" w:color="auto"/>
                                            <w:left w:val="none" w:sz="0" w:space="0" w:color="auto"/>
                                            <w:bottom w:val="none" w:sz="0" w:space="0" w:color="auto"/>
                                            <w:right w:val="none" w:sz="0" w:space="0" w:color="auto"/>
                                          </w:divBdr>
                                          <w:divsChild>
                                            <w:div w:id="1559896956">
                                              <w:marLeft w:val="0"/>
                                              <w:marRight w:val="0"/>
                                              <w:marTop w:val="0"/>
                                              <w:marBottom w:val="0"/>
                                              <w:divBdr>
                                                <w:top w:val="single" w:sz="6" w:space="0" w:color="EEEEEE"/>
                                                <w:left w:val="single" w:sz="6" w:space="0" w:color="EEEEEE"/>
                                                <w:bottom w:val="single" w:sz="6" w:space="0" w:color="EEEEEE"/>
                                                <w:right w:val="single" w:sz="6" w:space="0" w:color="EEEEEE"/>
                                              </w:divBdr>
                                              <w:divsChild>
                                                <w:div w:id="1044984781">
                                                  <w:marLeft w:val="0"/>
                                                  <w:marRight w:val="0"/>
                                                  <w:marTop w:val="0"/>
                                                  <w:marBottom w:val="0"/>
                                                  <w:divBdr>
                                                    <w:top w:val="none" w:sz="0" w:space="0" w:color="auto"/>
                                                    <w:left w:val="none" w:sz="0" w:space="0" w:color="auto"/>
                                                    <w:bottom w:val="none" w:sz="0" w:space="0" w:color="auto"/>
                                                    <w:right w:val="none" w:sz="0" w:space="0" w:color="auto"/>
                                                  </w:divBdr>
                                                  <w:divsChild>
                                                    <w:div w:id="1259018136">
                                                      <w:marLeft w:val="0"/>
                                                      <w:marRight w:val="0"/>
                                                      <w:marTop w:val="0"/>
                                                      <w:marBottom w:val="0"/>
                                                      <w:divBdr>
                                                        <w:top w:val="none" w:sz="0" w:space="0" w:color="auto"/>
                                                        <w:left w:val="none" w:sz="0" w:space="0" w:color="auto"/>
                                                        <w:bottom w:val="none" w:sz="0" w:space="0" w:color="auto"/>
                                                        <w:right w:val="none" w:sz="0" w:space="0" w:color="auto"/>
                                                      </w:divBdr>
                                                      <w:divsChild>
                                                        <w:div w:id="658773652">
                                                          <w:marLeft w:val="0"/>
                                                          <w:marRight w:val="0"/>
                                                          <w:marTop w:val="0"/>
                                                          <w:marBottom w:val="0"/>
                                                          <w:divBdr>
                                                            <w:top w:val="none" w:sz="0" w:space="0" w:color="auto"/>
                                                            <w:left w:val="none" w:sz="0" w:space="0" w:color="auto"/>
                                                            <w:bottom w:val="none" w:sz="0" w:space="0" w:color="auto"/>
                                                            <w:right w:val="none" w:sz="0" w:space="0" w:color="auto"/>
                                                          </w:divBdr>
                                                          <w:divsChild>
                                                            <w:div w:id="2125805142">
                                                              <w:marLeft w:val="0"/>
                                                              <w:marRight w:val="0"/>
                                                              <w:marTop w:val="0"/>
                                                              <w:marBottom w:val="0"/>
                                                              <w:divBdr>
                                                                <w:top w:val="none" w:sz="0" w:space="0" w:color="auto"/>
                                                                <w:left w:val="none" w:sz="0" w:space="0" w:color="auto"/>
                                                                <w:bottom w:val="none" w:sz="0" w:space="0" w:color="auto"/>
                                                                <w:right w:val="none" w:sz="0" w:space="0" w:color="auto"/>
                                                              </w:divBdr>
                                                              <w:divsChild>
                                                                <w:div w:id="785663391">
                                                                  <w:marLeft w:val="0"/>
                                                                  <w:marRight w:val="0"/>
                                                                  <w:marTop w:val="0"/>
                                                                  <w:marBottom w:val="0"/>
                                                                  <w:divBdr>
                                                                    <w:top w:val="none" w:sz="0" w:space="0" w:color="auto"/>
                                                                    <w:left w:val="none" w:sz="0" w:space="0" w:color="auto"/>
                                                                    <w:bottom w:val="none" w:sz="0" w:space="0" w:color="auto"/>
                                                                    <w:right w:val="none" w:sz="0" w:space="0" w:color="auto"/>
                                                                  </w:divBdr>
                                                                  <w:divsChild>
                                                                    <w:div w:id="1051923912">
                                                                      <w:marLeft w:val="0"/>
                                                                      <w:marRight w:val="0"/>
                                                                      <w:marTop w:val="0"/>
                                                                      <w:marBottom w:val="0"/>
                                                                      <w:divBdr>
                                                                        <w:top w:val="none" w:sz="0" w:space="0" w:color="auto"/>
                                                                        <w:left w:val="none" w:sz="0" w:space="0" w:color="auto"/>
                                                                        <w:bottom w:val="none" w:sz="0" w:space="0" w:color="auto"/>
                                                                        <w:right w:val="none" w:sz="0" w:space="0" w:color="auto"/>
                                                                      </w:divBdr>
                                                                      <w:divsChild>
                                                                        <w:div w:id="1846507263">
                                                                          <w:marLeft w:val="0"/>
                                                                          <w:marRight w:val="0"/>
                                                                          <w:marTop w:val="0"/>
                                                                          <w:marBottom w:val="0"/>
                                                                          <w:divBdr>
                                                                            <w:top w:val="none" w:sz="0" w:space="0" w:color="auto"/>
                                                                            <w:left w:val="none" w:sz="0" w:space="0" w:color="auto"/>
                                                                            <w:bottom w:val="none" w:sz="0" w:space="0" w:color="auto"/>
                                                                            <w:right w:val="none" w:sz="0" w:space="0" w:color="auto"/>
                                                                          </w:divBdr>
                                                                          <w:divsChild>
                                                                            <w:div w:id="1670139622">
                                                                              <w:marLeft w:val="0"/>
                                                                              <w:marRight w:val="0"/>
                                                                              <w:marTop w:val="0"/>
                                                                              <w:marBottom w:val="0"/>
                                                                              <w:divBdr>
                                                                                <w:top w:val="none" w:sz="0" w:space="0" w:color="auto"/>
                                                                                <w:left w:val="none" w:sz="0" w:space="0" w:color="auto"/>
                                                                                <w:bottom w:val="none" w:sz="0" w:space="0" w:color="auto"/>
                                                                                <w:right w:val="none" w:sz="0" w:space="0" w:color="auto"/>
                                                                              </w:divBdr>
                                                                              <w:divsChild>
                                                                                <w:div w:id="1489247053">
                                                                                  <w:marLeft w:val="0"/>
                                                                                  <w:marRight w:val="0"/>
                                                                                  <w:marTop w:val="0"/>
                                                                                  <w:marBottom w:val="0"/>
                                                                                  <w:divBdr>
                                                                                    <w:top w:val="none" w:sz="0" w:space="0" w:color="auto"/>
                                                                                    <w:left w:val="none" w:sz="0" w:space="0" w:color="auto"/>
                                                                                    <w:bottom w:val="none" w:sz="0" w:space="0" w:color="auto"/>
                                                                                    <w:right w:val="none" w:sz="0" w:space="0" w:color="auto"/>
                                                                                  </w:divBdr>
                                                                                  <w:divsChild>
                                                                                    <w:div w:id="2051953876">
                                                                                      <w:marLeft w:val="0"/>
                                                                                      <w:marRight w:val="0"/>
                                                                                      <w:marTop w:val="0"/>
                                                                                      <w:marBottom w:val="0"/>
                                                                                      <w:divBdr>
                                                                                        <w:top w:val="none" w:sz="0" w:space="0" w:color="auto"/>
                                                                                        <w:left w:val="none" w:sz="0" w:space="0" w:color="auto"/>
                                                                                        <w:bottom w:val="none" w:sz="0" w:space="0" w:color="auto"/>
                                                                                        <w:right w:val="none" w:sz="0" w:space="0" w:color="auto"/>
                                                                                      </w:divBdr>
                                                                                      <w:divsChild>
                                                                                        <w:div w:id="1524977429">
                                                                                          <w:marLeft w:val="0"/>
                                                                                          <w:marRight w:val="0"/>
                                                                                          <w:marTop w:val="0"/>
                                                                                          <w:marBottom w:val="0"/>
                                                                                          <w:divBdr>
                                                                                            <w:top w:val="none" w:sz="0" w:space="0" w:color="auto"/>
                                                                                            <w:left w:val="none" w:sz="0" w:space="0" w:color="auto"/>
                                                                                            <w:bottom w:val="none" w:sz="0" w:space="0" w:color="auto"/>
                                                                                            <w:right w:val="none" w:sz="0" w:space="0" w:color="auto"/>
                                                                                          </w:divBdr>
                                                                                          <w:divsChild>
                                                                                            <w:div w:id="512651519">
                                                                                              <w:marLeft w:val="0"/>
                                                                                              <w:marRight w:val="0"/>
                                                                                              <w:marTop w:val="0"/>
                                                                                              <w:marBottom w:val="0"/>
                                                                                              <w:divBdr>
                                                                                                <w:top w:val="none" w:sz="0" w:space="0" w:color="auto"/>
                                                                                                <w:left w:val="none" w:sz="0" w:space="0" w:color="auto"/>
                                                                                                <w:bottom w:val="none" w:sz="0" w:space="0" w:color="auto"/>
                                                                                                <w:right w:val="none" w:sz="0" w:space="0" w:color="auto"/>
                                                                                              </w:divBdr>
                                                                                            </w:div>
                                                                                            <w:div w:id="4775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572973">
      <w:bodyDiv w:val="1"/>
      <w:marLeft w:val="0"/>
      <w:marRight w:val="0"/>
      <w:marTop w:val="0"/>
      <w:marBottom w:val="0"/>
      <w:divBdr>
        <w:top w:val="none" w:sz="0" w:space="0" w:color="auto"/>
        <w:left w:val="none" w:sz="0" w:space="0" w:color="auto"/>
        <w:bottom w:val="none" w:sz="0" w:space="0" w:color="auto"/>
        <w:right w:val="none" w:sz="0" w:space="0" w:color="auto"/>
      </w:divBdr>
      <w:divsChild>
        <w:div w:id="818040545">
          <w:marLeft w:val="0"/>
          <w:marRight w:val="0"/>
          <w:marTop w:val="0"/>
          <w:marBottom w:val="0"/>
          <w:divBdr>
            <w:top w:val="none" w:sz="0" w:space="0" w:color="auto"/>
            <w:left w:val="none" w:sz="0" w:space="0" w:color="auto"/>
            <w:bottom w:val="none" w:sz="0" w:space="0" w:color="auto"/>
            <w:right w:val="none" w:sz="0" w:space="0" w:color="auto"/>
          </w:divBdr>
          <w:divsChild>
            <w:div w:id="1075005947">
              <w:marLeft w:val="0"/>
              <w:marRight w:val="0"/>
              <w:marTop w:val="0"/>
              <w:marBottom w:val="0"/>
              <w:divBdr>
                <w:top w:val="none" w:sz="0" w:space="0" w:color="auto"/>
                <w:left w:val="none" w:sz="0" w:space="0" w:color="auto"/>
                <w:bottom w:val="none" w:sz="0" w:space="0" w:color="auto"/>
                <w:right w:val="none" w:sz="0" w:space="0" w:color="auto"/>
              </w:divBdr>
              <w:divsChild>
                <w:div w:id="1418285680">
                  <w:marLeft w:val="0"/>
                  <w:marRight w:val="0"/>
                  <w:marTop w:val="0"/>
                  <w:marBottom w:val="0"/>
                  <w:divBdr>
                    <w:top w:val="none" w:sz="0" w:space="0" w:color="auto"/>
                    <w:left w:val="none" w:sz="0" w:space="0" w:color="auto"/>
                    <w:bottom w:val="none" w:sz="0" w:space="0" w:color="auto"/>
                    <w:right w:val="none" w:sz="0" w:space="0" w:color="auto"/>
                  </w:divBdr>
                  <w:divsChild>
                    <w:div w:id="454325782">
                      <w:marLeft w:val="0"/>
                      <w:marRight w:val="0"/>
                      <w:marTop w:val="0"/>
                      <w:marBottom w:val="0"/>
                      <w:divBdr>
                        <w:top w:val="none" w:sz="0" w:space="0" w:color="auto"/>
                        <w:left w:val="none" w:sz="0" w:space="0" w:color="auto"/>
                        <w:bottom w:val="none" w:sz="0" w:space="0" w:color="auto"/>
                        <w:right w:val="none" w:sz="0" w:space="0" w:color="auto"/>
                      </w:divBdr>
                      <w:divsChild>
                        <w:div w:id="1676493496">
                          <w:marLeft w:val="0"/>
                          <w:marRight w:val="0"/>
                          <w:marTop w:val="0"/>
                          <w:marBottom w:val="0"/>
                          <w:divBdr>
                            <w:top w:val="none" w:sz="0" w:space="0" w:color="auto"/>
                            <w:left w:val="none" w:sz="0" w:space="0" w:color="auto"/>
                            <w:bottom w:val="none" w:sz="0" w:space="0" w:color="auto"/>
                            <w:right w:val="none" w:sz="0" w:space="0" w:color="auto"/>
                          </w:divBdr>
                          <w:divsChild>
                            <w:div w:id="1036153396">
                              <w:marLeft w:val="0"/>
                              <w:marRight w:val="0"/>
                              <w:marTop w:val="0"/>
                              <w:marBottom w:val="0"/>
                              <w:divBdr>
                                <w:top w:val="none" w:sz="0" w:space="0" w:color="auto"/>
                                <w:left w:val="none" w:sz="0" w:space="0" w:color="auto"/>
                                <w:bottom w:val="none" w:sz="0" w:space="0" w:color="auto"/>
                                <w:right w:val="none" w:sz="0" w:space="0" w:color="auto"/>
                              </w:divBdr>
                              <w:divsChild>
                                <w:div w:id="392584143">
                                  <w:marLeft w:val="-225"/>
                                  <w:marRight w:val="-225"/>
                                  <w:marTop w:val="0"/>
                                  <w:marBottom w:val="0"/>
                                  <w:divBdr>
                                    <w:top w:val="none" w:sz="0" w:space="0" w:color="auto"/>
                                    <w:left w:val="none" w:sz="0" w:space="0" w:color="auto"/>
                                    <w:bottom w:val="none" w:sz="0" w:space="0" w:color="auto"/>
                                    <w:right w:val="none" w:sz="0" w:space="0" w:color="auto"/>
                                  </w:divBdr>
                                  <w:divsChild>
                                    <w:div w:id="806163001">
                                      <w:marLeft w:val="0"/>
                                      <w:marRight w:val="0"/>
                                      <w:marTop w:val="0"/>
                                      <w:marBottom w:val="0"/>
                                      <w:divBdr>
                                        <w:top w:val="none" w:sz="0" w:space="0" w:color="auto"/>
                                        <w:left w:val="none" w:sz="0" w:space="0" w:color="auto"/>
                                        <w:bottom w:val="none" w:sz="0" w:space="0" w:color="auto"/>
                                        <w:right w:val="none" w:sz="0" w:space="0" w:color="auto"/>
                                      </w:divBdr>
                                      <w:divsChild>
                                        <w:div w:id="1681540883">
                                          <w:marLeft w:val="0"/>
                                          <w:marRight w:val="0"/>
                                          <w:marTop w:val="0"/>
                                          <w:marBottom w:val="0"/>
                                          <w:divBdr>
                                            <w:top w:val="none" w:sz="0" w:space="0" w:color="auto"/>
                                            <w:left w:val="none" w:sz="0" w:space="0" w:color="auto"/>
                                            <w:bottom w:val="none" w:sz="0" w:space="0" w:color="auto"/>
                                            <w:right w:val="none" w:sz="0" w:space="0" w:color="auto"/>
                                          </w:divBdr>
                                          <w:divsChild>
                                            <w:div w:id="2102601056">
                                              <w:marLeft w:val="0"/>
                                              <w:marRight w:val="0"/>
                                              <w:marTop w:val="0"/>
                                              <w:marBottom w:val="0"/>
                                              <w:divBdr>
                                                <w:top w:val="single" w:sz="6" w:space="0" w:color="EEEEEE"/>
                                                <w:left w:val="single" w:sz="6" w:space="0" w:color="EEEEEE"/>
                                                <w:bottom w:val="single" w:sz="6" w:space="0" w:color="EEEEEE"/>
                                                <w:right w:val="single" w:sz="6" w:space="0" w:color="EEEEEE"/>
                                              </w:divBdr>
                                              <w:divsChild>
                                                <w:div w:id="1615165408">
                                                  <w:marLeft w:val="0"/>
                                                  <w:marRight w:val="0"/>
                                                  <w:marTop w:val="0"/>
                                                  <w:marBottom w:val="0"/>
                                                  <w:divBdr>
                                                    <w:top w:val="none" w:sz="0" w:space="0" w:color="auto"/>
                                                    <w:left w:val="none" w:sz="0" w:space="0" w:color="auto"/>
                                                    <w:bottom w:val="none" w:sz="0" w:space="0" w:color="auto"/>
                                                    <w:right w:val="none" w:sz="0" w:space="0" w:color="auto"/>
                                                  </w:divBdr>
                                                  <w:divsChild>
                                                    <w:div w:id="1291932220">
                                                      <w:marLeft w:val="0"/>
                                                      <w:marRight w:val="0"/>
                                                      <w:marTop w:val="0"/>
                                                      <w:marBottom w:val="0"/>
                                                      <w:divBdr>
                                                        <w:top w:val="none" w:sz="0" w:space="0" w:color="auto"/>
                                                        <w:left w:val="none" w:sz="0" w:space="0" w:color="auto"/>
                                                        <w:bottom w:val="none" w:sz="0" w:space="0" w:color="auto"/>
                                                        <w:right w:val="none" w:sz="0" w:space="0" w:color="auto"/>
                                                      </w:divBdr>
                                                      <w:divsChild>
                                                        <w:div w:id="482696477">
                                                          <w:marLeft w:val="0"/>
                                                          <w:marRight w:val="0"/>
                                                          <w:marTop w:val="0"/>
                                                          <w:marBottom w:val="0"/>
                                                          <w:divBdr>
                                                            <w:top w:val="none" w:sz="0" w:space="0" w:color="auto"/>
                                                            <w:left w:val="none" w:sz="0" w:space="0" w:color="auto"/>
                                                            <w:bottom w:val="none" w:sz="0" w:space="0" w:color="auto"/>
                                                            <w:right w:val="none" w:sz="0" w:space="0" w:color="auto"/>
                                                          </w:divBdr>
                                                          <w:divsChild>
                                                            <w:div w:id="629017241">
                                                              <w:marLeft w:val="0"/>
                                                              <w:marRight w:val="0"/>
                                                              <w:marTop w:val="0"/>
                                                              <w:marBottom w:val="0"/>
                                                              <w:divBdr>
                                                                <w:top w:val="none" w:sz="0" w:space="0" w:color="auto"/>
                                                                <w:left w:val="none" w:sz="0" w:space="0" w:color="auto"/>
                                                                <w:bottom w:val="none" w:sz="0" w:space="0" w:color="auto"/>
                                                                <w:right w:val="none" w:sz="0" w:space="0" w:color="auto"/>
                                                              </w:divBdr>
                                                              <w:divsChild>
                                                                <w:div w:id="776214714">
                                                                  <w:marLeft w:val="0"/>
                                                                  <w:marRight w:val="0"/>
                                                                  <w:marTop w:val="0"/>
                                                                  <w:marBottom w:val="0"/>
                                                                  <w:divBdr>
                                                                    <w:top w:val="none" w:sz="0" w:space="0" w:color="auto"/>
                                                                    <w:left w:val="none" w:sz="0" w:space="0" w:color="auto"/>
                                                                    <w:bottom w:val="none" w:sz="0" w:space="0" w:color="auto"/>
                                                                    <w:right w:val="none" w:sz="0" w:space="0" w:color="auto"/>
                                                                  </w:divBdr>
                                                                  <w:divsChild>
                                                                    <w:div w:id="2119443306">
                                                                      <w:marLeft w:val="0"/>
                                                                      <w:marRight w:val="0"/>
                                                                      <w:marTop w:val="0"/>
                                                                      <w:marBottom w:val="0"/>
                                                                      <w:divBdr>
                                                                        <w:top w:val="none" w:sz="0" w:space="0" w:color="auto"/>
                                                                        <w:left w:val="none" w:sz="0" w:space="0" w:color="auto"/>
                                                                        <w:bottom w:val="none" w:sz="0" w:space="0" w:color="auto"/>
                                                                        <w:right w:val="none" w:sz="0" w:space="0" w:color="auto"/>
                                                                      </w:divBdr>
                                                                      <w:divsChild>
                                                                        <w:div w:id="944994592">
                                                                          <w:marLeft w:val="0"/>
                                                                          <w:marRight w:val="0"/>
                                                                          <w:marTop w:val="0"/>
                                                                          <w:marBottom w:val="0"/>
                                                                          <w:divBdr>
                                                                            <w:top w:val="none" w:sz="0" w:space="0" w:color="auto"/>
                                                                            <w:left w:val="none" w:sz="0" w:space="0" w:color="auto"/>
                                                                            <w:bottom w:val="none" w:sz="0" w:space="0" w:color="auto"/>
                                                                            <w:right w:val="none" w:sz="0" w:space="0" w:color="auto"/>
                                                                          </w:divBdr>
                                                                          <w:divsChild>
                                                                            <w:div w:id="566301969">
                                                                              <w:marLeft w:val="0"/>
                                                                              <w:marRight w:val="0"/>
                                                                              <w:marTop w:val="0"/>
                                                                              <w:marBottom w:val="0"/>
                                                                              <w:divBdr>
                                                                                <w:top w:val="none" w:sz="0" w:space="0" w:color="auto"/>
                                                                                <w:left w:val="none" w:sz="0" w:space="0" w:color="auto"/>
                                                                                <w:bottom w:val="none" w:sz="0" w:space="0" w:color="auto"/>
                                                                                <w:right w:val="none" w:sz="0" w:space="0" w:color="auto"/>
                                                                              </w:divBdr>
                                                                              <w:divsChild>
                                                                                <w:div w:id="866069054">
                                                                                  <w:marLeft w:val="0"/>
                                                                                  <w:marRight w:val="0"/>
                                                                                  <w:marTop w:val="0"/>
                                                                                  <w:marBottom w:val="0"/>
                                                                                  <w:divBdr>
                                                                                    <w:top w:val="none" w:sz="0" w:space="0" w:color="auto"/>
                                                                                    <w:left w:val="none" w:sz="0" w:space="0" w:color="auto"/>
                                                                                    <w:bottom w:val="none" w:sz="0" w:space="0" w:color="auto"/>
                                                                                    <w:right w:val="none" w:sz="0" w:space="0" w:color="auto"/>
                                                                                  </w:divBdr>
                                                                                  <w:divsChild>
                                                                                    <w:div w:id="2009819615">
                                                                                      <w:marLeft w:val="0"/>
                                                                                      <w:marRight w:val="0"/>
                                                                                      <w:marTop w:val="0"/>
                                                                                      <w:marBottom w:val="0"/>
                                                                                      <w:divBdr>
                                                                                        <w:top w:val="none" w:sz="0" w:space="0" w:color="auto"/>
                                                                                        <w:left w:val="none" w:sz="0" w:space="0" w:color="auto"/>
                                                                                        <w:bottom w:val="none" w:sz="0" w:space="0" w:color="auto"/>
                                                                                        <w:right w:val="none" w:sz="0" w:space="0" w:color="auto"/>
                                                                                      </w:divBdr>
                                                                                      <w:divsChild>
                                                                                        <w:div w:id="1823352040">
                                                                                          <w:marLeft w:val="0"/>
                                                                                          <w:marRight w:val="0"/>
                                                                                          <w:marTop w:val="0"/>
                                                                                          <w:marBottom w:val="0"/>
                                                                                          <w:divBdr>
                                                                                            <w:top w:val="none" w:sz="0" w:space="0" w:color="auto"/>
                                                                                            <w:left w:val="none" w:sz="0" w:space="0" w:color="auto"/>
                                                                                            <w:bottom w:val="none" w:sz="0" w:space="0" w:color="auto"/>
                                                                                            <w:right w:val="none" w:sz="0" w:space="0" w:color="auto"/>
                                                                                          </w:divBdr>
                                                                                          <w:divsChild>
                                                                                            <w:div w:id="942301168">
                                                                                              <w:marLeft w:val="0"/>
                                                                                              <w:marRight w:val="0"/>
                                                                                              <w:marTop w:val="0"/>
                                                                                              <w:marBottom w:val="0"/>
                                                                                              <w:divBdr>
                                                                                                <w:top w:val="none" w:sz="0" w:space="0" w:color="auto"/>
                                                                                                <w:left w:val="none" w:sz="0" w:space="0" w:color="auto"/>
                                                                                                <w:bottom w:val="none" w:sz="0" w:space="0" w:color="auto"/>
                                                                                                <w:right w:val="none" w:sz="0" w:space="0" w:color="auto"/>
                                                                                              </w:divBdr>
                                                                                            </w:div>
                                                                                            <w:div w:id="789083011">
                                                                                              <w:marLeft w:val="0"/>
                                                                                              <w:marRight w:val="0"/>
                                                                                              <w:marTop w:val="0"/>
                                                                                              <w:marBottom w:val="0"/>
                                                                                              <w:divBdr>
                                                                                                <w:top w:val="none" w:sz="0" w:space="0" w:color="auto"/>
                                                                                                <w:left w:val="none" w:sz="0" w:space="0" w:color="auto"/>
                                                                                                <w:bottom w:val="none" w:sz="0" w:space="0" w:color="auto"/>
                                                                                                <w:right w:val="none" w:sz="0" w:space="0" w:color="auto"/>
                                                                                              </w:divBdr>
                                                                                            </w:div>
                                                                                            <w:div w:id="241913362">
                                                                                              <w:marLeft w:val="0"/>
                                                                                              <w:marRight w:val="0"/>
                                                                                              <w:marTop w:val="0"/>
                                                                                              <w:marBottom w:val="0"/>
                                                                                              <w:divBdr>
                                                                                                <w:top w:val="none" w:sz="0" w:space="0" w:color="auto"/>
                                                                                                <w:left w:val="none" w:sz="0" w:space="0" w:color="auto"/>
                                                                                                <w:bottom w:val="none" w:sz="0" w:space="0" w:color="auto"/>
                                                                                                <w:right w:val="none" w:sz="0" w:space="0" w:color="auto"/>
                                                                                              </w:divBdr>
                                                                                            </w:div>
                                                                                            <w:div w:id="39474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6579658">
      <w:bodyDiv w:val="1"/>
      <w:marLeft w:val="0"/>
      <w:marRight w:val="0"/>
      <w:marTop w:val="0"/>
      <w:marBottom w:val="0"/>
      <w:divBdr>
        <w:top w:val="none" w:sz="0" w:space="0" w:color="auto"/>
        <w:left w:val="none" w:sz="0" w:space="0" w:color="auto"/>
        <w:bottom w:val="none" w:sz="0" w:space="0" w:color="auto"/>
        <w:right w:val="none" w:sz="0" w:space="0" w:color="auto"/>
      </w:divBdr>
    </w:div>
    <w:div w:id="587884167">
      <w:bodyDiv w:val="1"/>
      <w:marLeft w:val="0"/>
      <w:marRight w:val="0"/>
      <w:marTop w:val="0"/>
      <w:marBottom w:val="0"/>
      <w:divBdr>
        <w:top w:val="none" w:sz="0" w:space="0" w:color="auto"/>
        <w:left w:val="none" w:sz="0" w:space="0" w:color="auto"/>
        <w:bottom w:val="none" w:sz="0" w:space="0" w:color="auto"/>
        <w:right w:val="none" w:sz="0" w:space="0" w:color="auto"/>
      </w:divBdr>
      <w:divsChild>
        <w:div w:id="1881698569">
          <w:marLeft w:val="0"/>
          <w:marRight w:val="0"/>
          <w:marTop w:val="0"/>
          <w:marBottom w:val="0"/>
          <w:divBdr>
            <w:top w:val="none" w:sz="0" w:space="0" w:color="auto"/>
            <w:left w:val="none" w:sz="0" w:space="0" w:color="auto"/>
            <w:bottom w:val="none" w:sz="0" w:space="0" w:color="auto"/>
            <w:right w:val="none" w:sz="0" w:space="0" w:color="auto"/>
          </w:divBdr>
          <w:divsChild>
            <w:div w:id="966013091">
              <w:marLeft w:val="0"/>
              <w:marRight w:val="0"/>
              <w:marTop w:val="0"/>
              <w:marBottom w:val="0"/>
              <w:divBdr>
                <w:top w:val="none" w:sz="0" w:space="0" w:color="auto"/>
                <w:left w:val="none" w:sz="0" w:space="0" w:color="auto"/>
                <w:bottom w:val="none" w:sz="0" w:space="0" w:color="auto"/>
                <w:right w:val="none" w:sz="0" w:space="0" w:color="auto"/>
              </w:divBdr>
              <w:divsChild>
                <w:div w:id="772437912">
                  <w:marLeft w:val="0"/>
                  <w:marRight w:val="0"/>
                  <w:marTop w:val="0"/>
                  <w:marBottom w:val="0"/>
                  <w:divBdr>
                    <w:top w:val="none" w:sz="0" w:space="0" w:color="auto"/>
                    <w:left w:val="none" w:sz="0" w:space="0" w:color="auto"/>
                    <w:bottom w:val="none" w:sz="0" w:space="0" w:color="auto"/>
                    <w:right w:val="none" w:sz="0" w:space="0" w:color="auto"/>
                  </w:divBdr>
                  <w:divsChild>
                    <w:div w:id="1969893557">
                      <w:marLeft w:val="0"/>
                      <w:marRight w:val="0"/>
                      <w:marTop w:val="0"/>
                      <w:marBottom w:val="0"/>
                      <w:divBdr>
                        <w:top w:val="none" w:sz="0" w:space="0" w:color="auto"/>
                        <w:left w:val="none" w:sz="0" w:space="0" w:color="auto"/>
                        <w:bottom w:val="none" w:sz="0" w:space="0" w:color="auto"/>
                        <w:right w:val="none" w:sz="0" w:space="0" w:color="auto"/>
                      </w:divBdr>
                      <w:divsChild>
                        <w:div w:id="967396861">
                          <w:marLeft w:val="0"/>
                          <w:marRight w:val="0"/>
                          <w:marTop w:val="0"/>
                          <w:marBottom w:val="0"/>
                          <w:divBdr>
                            <w:top w:val="none" w:sz="0" w:space="0" w:color="auto"/>
                            <w:left w:val="none" w:sz="0" w:space="0" w:color="auto"/>
                            <w:bottom w:val="none" w:sz="0" w:space="0" w:color="auto"/>
                            <w:right w:val="none" w:sz="0" w:space="0" w:color="auto"/>
                          </w:divBdr>
                          <w:divsChild>
                            <w:div w:id="1555895582">
                              <w:marLeft w:val="0"/>
                              <w:marRight w:val="0"/>
                              <w:marTop w:val="0"/>
                              <w:marBottom w:val="0"/>
                              <w:divBdr>
                                <w:top w:val="none" w:sz="0" w:space="0" w:color="auto"/>
                                <w:left w:val="none" w:sz="0" w:space="0" w:color="auto"/>
                                <w:bottom w:val="none" w:sz="0" w:space="0" w:color="auto"/>
                                <w:right w:val="none" w:sz="0" w:space="0" w:color="auto"/>
                              </w:divBdr>
                              <w:divsChild>
                                <w:div w:id="1314794031">
                                  <w:marLeft w:val="-225"/>
                                  <w:marRight w:val="-225"/>
                                  <w:marTop w:val="0"/>
                                  <w:marBottom w:val="0"/>
                                  <w:divBdr>
                                    <w:top w:val="none" w:sz="0" w:space="0" w:color="auto"/>
                                    <w:left w:val="none" w:sz="0" w:space="0" w:color="auto"/>
                                    <w:bottom w:val="none" w:sz="0" w:space="0" w:color="auto"/>
                                    <w:right w:val="none" w:sz="0" w:space="0" w:color="auto"/>
                                  </w:divBdr>
                                  <w:divsChild>
                                    <w:div w:id="20520831">
                                      <w:marLeft w:val="0"/>
                                      <w:marRight w:val="0"/>
                                      <w:marTop w:val="0"/>
                                      <w:marBottom w:val="0"/>
                                      <w:divBdr>
                                        <w:top w:val="none" w:sz="0" w:space="0" w:color="auto"/>
                                        <w:left w:val="none" w:sz="0" w:space="0" w:color="auto"/>
                                        <w:bottom w:val="none" w:sz="0" w:space="0" w:color="auto"/>
                                        <w:right w:val="none" w:sz="0" w:space="0" w:color="auto"/>
                                      </w:divBdr>
                                      <w:divsChild>
                                        <w:div w:id="2132891310">
                                          <w:marLeft w:val="0"/>
                                          <w:marRight w:val="0"/>
                                          <w:marTop w:val="0"/>
                                          <w:marBottom w:val="0"/>
                                          <w:divBdr>
                                            <w:top w:val="none" w:sz="0" w:space="0" w:color="auto"/>
                                            <w:left w:val="none" w:sz="0" w:space="0" w:color="auto"/>
                                            <w:bottom w:val="none" w:sz="0" w:space="0" w:color="auto"/>
                                            <w:right w:val="none" w:sz="0" w:space="0" w:color="auto"/>
                                          </w:divBdr>
                                          <w:divsChild>
                                            <w:div w:id="1655835825">
                                              <w:marLeft w:val="0"/>
                                              <w:marRight w:val="0"/>
                                              <w:marTop w:val="0"/>
                                              <w:marBottom w:val="0"/>
                                              <w:divBdr>
                                                <w:top w:val="single" w:sz="6" w:space="0" w:color="EEEEEE"/>
                                                <w:left w:val="single" w:sz="6" w:space="0" w:color="EEEEEE"/>
                                                <w:bottom w:val="single" w:sz="6" w:space="0" w:color="EEEEEE"/>
                                                <w:right w:val="single" w:sz="6" w:space="0" w:color="EEEEEE"/>
                                              </w:divBdr>
                                              <w:divsChild>
                                                <w:div w:id="979185833">
                                                  <w:marLeft w:val="0"/>
                                                  <w:marRight w:val="0"/>
                                                  <w:marTop w:val="0"/>
                                                  <w:marBottom w:val="0"/>
                                                  <w:divBdr>
                                                    <w:top w:val="none" w:sz="0" w:space="0" w:color="auto"/>
                                                    <w:left w:val="none" w:sz="0" w:space="0" w:color="auto"/>
                                                    <w:bottom w:val="none" w:sz="0" w:space="0" w:color="auto"/>
                                                    <w:right w:val="none" w:sz="0" w:space="0" w:color="auto"/>
                                                  </w:divBdr>
                                                  <w:divsChild>
                                                    <w:div w:id="1556888321">
                                                      <w:marLeft w:val="0"/>
                                                      <w:marRight w:val="0"/>
                                                      <w:marTop w:val="0"/>
                                                      <w:marBottom w:val="0"/>
                                                      <w:divBdr>
                                                        <w:top w:val="none" w:sz="0" w:space="0" w:color="auto"/>
                                                        <w:left w:val="none" w:sz="0" w:space="0" w:color="auto"/>
                                                        <w:bottom w:val="none" w:sz="0" w:space="0" w:color="auto"/>
                                                        <w:right w:val="none" w:sz="0" w:space="0" w:color="auto"/>
                                                      </w:divBdr>
                                                      <w:divsChild>
                                                        <w:div w:id="1867669506">
                                                          <w:marLeft w:val="0"/>
                                                          <w:marRight w:val="0"/>
                                                          <w:marTop w:val="0"/>
                                                          <w:marBottom w:val="0"/>
                                                          <w:divBdr>
                                                            <w:top w:val="none" w:sz="0" w:space="0" w:color="auto"/>
                                                            <w:left w:val="none" w:sz="0" w:space="0" w:color="auto"/>
                                                            <w:bottom w:val="none" w:sz="0" w:space="0" w:color="auto"/>
                                                            <w:right w:val="none" w:sz="0" w:space="0" w:color="auto"/>
                                                          </w:divBdr>
                                                          <w:divsChild>
                                                            <w:div w:id="2118987752">
                                                              <w:marLeft w:val="0"/>
                                                              <w:marRight w:val="0"/>
                                                              <w:marTop w:val="0"/>
                                                              <w:marBottom w:val="0"/>
                                                              <w:divBdr>
                                                                <w:top w:val="none" w:sz="0" w:space="0" w:color="auto"/>
                                                                <w:left w:val="none" w:sz="0" w:space="0" w:color="auto"/>
                                                                <w:bottom w:val="none" w:sz="0" w:space="0" w:color="auto"/>
                                                                <w:right w:val="none" w:sz="0" w:space="0" w:color="auto"/>
                                                              </w:divBdr>
                                                              <w:divsChild>
                                                                <w:div w:id="1439332260">
                                                                  <w:marLeft w:val="0"/>
                                                                  <w:marRight w:val="0"/>
                                                                  <w:marTop w:val="0"/>
                                                                  <w:marBottom w:val="0"/>
                                                                  <w:divBdr>
                                                                    <w:top w:val="none" w:sz="0" w:space="0" w:color="auto"/>
                                                                    <w:left w:val="none" w:sz="0" w:space="0" w:color="auto"/>
                                                                    <w:bottom w:val="none" w:sz="0" w:space="0" w:color="auto"/>
                                                                    <w:right w:val="none" w:sz="0" w:space="0" w:color="auto"/>
                                                                  </w:divBdr>
                                                                  <w:divsChild>
                                                                    <w:div w:id="1647857698">
                                                                      <w:marLeft w:val="0"/>
                                                                      <w:marRight w:val="0"/>
                                                                      <w:marTop w:val="0"/>
                                                                      <w:marBottom w:val="0"/>
                                                                      <w:divBdr>
                                                                        <w:top w:val="none" w:sz="0" w:space="0" w:color="auto"/>
                                                                        <w:left w:val="none" w:sz="0" w:space="0" w:color="auto"/>
                                                                        <w:bottom w:val="none" w:sz="0" w:space="0" w:color="auto"/>
                                                                        <w:right w:val="none" w:sz="0" w:space="0" w:color="auto"/>
                                                                      </w:divBdr>
                                                                      <w:divsChild>
                                                                        <w:div w:id="40980178">
                                                                          <w:marLeft w:val="0"/>
                                                                          <w:marRight w:val="0"/>
                                                                          <w:marTop w:val="0"/>
                                                                          <w:marBottom w:val="0"/>
                                                                          <w:divBdr>
                                                                            <w:top w:val="none" w:sz="0" w:space="0" w:color="auto"/>
                                                                            <w:left w:val="none" w:sz="0" w:space="0" w:color="auto"/>
                                                                            <w:bottom w:val="none" w:sz="0" w:space="0" w:color="auto"/>
                                                                            <w:right w:val="none" w:sz="0" w:space="0" w:color="auto"/>
                                                                          </w:divBdr>
                                                                          <w:divsChild>
                                                                            <w:div w:id="19556786">
                                                                              <w:marLeft w:val="0"/>
                                                                              <w:marRight w:val="0"/>
                                                                              <w:marTop w:val="0"/>
                                                                              <w:marBottom w:val="0"/>
                                                                              <w:divBdr>
                                                                                <w:top w:val="none" w:sz="0" w:space="0" w:color="auto"/>
                                                                                <w:left w:val="none" w:sz="0" w:space="0" w:color="auto"/>
                                                                                <w:bottom w:val="none" w:sz="0" w:space="0" w:color="auto"/>
                                                                                <w:right w:val="none" w:sz="0" w:space="0" w:color="auto"/>
                                                                              </w:divBdr>
                                                                              <w:divsChild>
                                                                                <w:div w:id="1166441344">
                                                                                  <w:marLeft w:val="0"/>
                                                                                  <w:marRight w:val="0"/>
                                                                                  <w:marTop w:val="0"/>
                                                                                  <w:marBottom w:val="0"/>
                                                                                  <w:divBdr>
                                                                                    <w:top w:val="none" w:sz="0" w:space="0" w:color="auto"/>
                                                                                    <w:left w:val="none" w:sz="0" w:space="0" w:color="auto"/>
                                                                                    <w:bottom w:val="none" w:sz="0" w:space="0" w:color="auto"/>
                                                                                    <w:right w:val="none" w:sz="0" w:space="0" w:color="auto"/>
                                                                                  </w:divBdr>
                                                                                  <w:divsChild>
                                                                                    <w:div w:id="1373190320">
                                                                                      <w:marLeft w:val="0"/>
                                                                                      <w:marRight w:val="0"/>
                                                                                      <w:marTop w:val="0"/>
                                                                                      <w:marBottom w:val="0"/>
                                                                                      <w:divBdr>
                                                                                        <w:top w:val="none" w:sz="0" w:space="0" w:color="auto"/>
                                                                                        <w:left w:val="none" w:sz="0" w:space="0" w:color="auto"/>
                                                                                        <w:bottom w:val="none" w:sz="0" w:space="0" w:color="auto"/>
                                                                                        <w:right w:val="none" w:sz="0" w:space="0" w:color="auto"/>
                                                                                      </w:divBdr>
                                                                                      <w:divsChild>
                                                                                        <w:div w:id="2082561723">
                                                                                          <w:marLeft w:val="0"/>
                                                                                          <w:marRight w:val="0"/>
                                                                                          <w:marTop w:val="0"/>
                                                                                          <w:marBottom w:val="0"/>
                                                                                          <w:divBdr>
                                                                                            <w:top w:val="none" w:sz="0" w:space="0" w:color="auto"/>
                                                                                            <w:left w:val="none" w:sz="0" w:space="0" w:color="auto"/>
                                                                                            <w:bottom w:val="none" w:sz="0" w:space="0" w:color="auto"/>
                                                                                            <w:right w:val="none" w:sz="0" w:space="0" w:color="auto"/>
                                                                                          </w:divBdr>
                                                                                          <w:divsChild>
                                                                                            <w:div w:id="43718263">
                                                                                              <w:marLeft w:val="0"/>
                                                                                              <w:marRight w:val="0"/>
                                                                                              <w:marTop w:val="0"/>
                                                                                              <w:marBottom w:val="0"/>
                                                                                              <w:divBdr>
                                                                                                <w:top w:val="none" w:sz="0" w:space="0" w:color="auto"/>
                                                                                                <w:left w:val="none" w:sz="0" w:space="0" w:color="auto"/>
                                                                                                <w:bottom w:val="none" w:sz="0" w:space="0" w:color="auto"/>
                                                                                                <w:right w:val="none" w:sz="0" w:space="0" w:color="auto"/>
                                                                                              </w:divBdr>
                                                                                            </w:div>
                                                                                            <w:div w:id="151415528">
                                                                                              <w:marLeft w:val="0"/>
                                                                                              <w:marRight w:val="0"/>
                                                                                              <w:marTop w:val="0"/>
                                                                                              <w:marBottom w:val="0"/>
                                                                                              <w:divBdr>
                                                                                                <w:top w:val="none" w:sz="0" w:space="0" w:color="auto"/>
                                                                                                <w:left w:val="none" w:sz="0" w:space="0" w:color="auto"/>
                                                                                                <w:bottom w:val="none" w:sz="0" w:space="0" w:color="auto"/>
                                                                                                <w:right w:val="none" w:sz="0" w:space="0" w:color="auto"/>
                                                                                              </w:divBdr>
                                                                                              <w:divsChild>
                                                                                                <w:div w:id="1367413868">
                                                                                                  <w:marLeft w:val="0"/>
                                                                                                  <w:marRight w:val="0"/>
                                                                                                  <w:marTop w:val="0"/>
                                                                                                  <w:marBottom w:val="0"/>
                                                                                                  <w:divBdr>
                                                                                                    <w:top w:val="none" w:sz="0" w:space="0" w:color="auto"/>
                                                                                                    <w:left w:val="none" w:sz="0" w:space="0" w:color="auto"/>
                                                                                                    <w:bottom w:val="none" w:sz="0" w:space="0" w:color="auto"/>
                                                                                                    <w:right w:val="none" w:sz="0" w:space="0" w:color="auto"/>
                                                                                                  </w:divBdr>
                                                                                                </w:div>
                                                                                              </w:divsChild>
                                                                                            </w:div>
                                                                                            <w:div w:id="1635139573">
                                                                                              <w:marLeft w:val="0"/>
                                                                                              <w:marRight w:val="0"/>
                                                                                              <w:marTop w:val="0"/>
                                                                                              <w:marBottom w:val="0"/>
                                                                                              <w:divBdr>
                                                                                                <w:top w:val="none" w:sz="0" w:space="0" w:color="auto"/>
                                                                                                <w:left w:val="none" w:sz="0" w:space="0" w:color="auto"/>
                                                                                                <w:bottom w:val="none" w:sz="0" w:space="0" w:color="auto"/>
                                                                                                <w:right w:val="none" w:sz="0" w:space="0" w:color="auto"/>
                                                                                              </w:divBdr>
                                                                                            </w:div>
                                                                                            <w:div w:id="8667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2980993">
      <w:bodyDiv w:val="1"/>
      <w:marLeft w:val="0"/>
      <w:marRight w:val="0"/>
      <w:marTop w:val="0"/>
      <w:marBottom w:val="0"/>
      <w:divBdr>
        <w:top w:val="none" w:sz="0" w:space="0" w:color="auto"/>
        <w:left w:val="none" w:sz="0" w:space="0" w:color="auto"/>
        <w:bottom w:val="none" w:sz="0" w:space="0" w:color="auto"/>
        <w:right w:val="none" w:sz="0" w:space="0" w:color="auto"/>
      </w:divBdr>
    </w:div>
    <w:div w:id="594633999">
      <w:bodyDiv w:val="1"/>
      <w:marLeft w:val="0"/>
      <w:marRight w:val="0"/>
      <w:marTop w:val="0"/>
      <w:marBottom w:val="0"/>
      <w:divBdr>
        <w:top w:val="none" w:sz="0" w:space="0" w:color="auto"/>
        <w:left w:val="none" w:sz="0" w:space="0" w:color="auto"/>
        <w:bottom w:val="none" w:sz="0" w:space="0" w:color="auto"/>
        <w:right w:val="none" w:sz="0" w:space="0" w:color="auto"/>
      </w:divBdr>
    </w:div>
    <w:div w:id="595286288">
      <w:bodyDiv w:val="1"/>
      <w:marLeft w:val="0"/>
      <w:marRight w:val="0"/>
      <w:marTop w:val="0"/>
      <w:marBottom w:val="0"/>
      <w:divBdr>
        <w:top w:val="none" w:sz="0" w:space="0" w:color="auto"/>
        <w:left w:val="none" w:sz="0" w:space="0" w:color="auto"/>
        <w:bottom w:val="none" w:sz="0" w:space="0" w:color="auto"/>
        <w:right w:val="none" w:sz="0" w:space="0" w:color="auto"/>
      </w:divBdr>
      <w:divsChild>
        <w:div w:id="999312310">
          <w:marLeft w:val="0"/>
          <w:marRight w:val="0"/>
          <w:marTop w:val="0"/>
          <w:marBottom w:val="0"/>
          <w:divBdr>
            <w:top w:val="none" w:sz="0" w:space="0" w:color="auto"/>
            <w:left w:val="none" w:sz="0" w:space="0" w:color="auto"/>
            <w:bottom w:val="none" w:sz="0" w:space="0" w:color="auto"/>
            <w:right w:val="none" w:sz="0" w:space="0" w:color="auto"/>
          </w:divBdr>
          <w:divsChild>
            <w:div w:id="601303314">
              <w:marLeft w:val="0"/>
              <w:marRight w:val="0"/>
              <w:marTop w:val="0"/>
              <w:marBottom w:val="0"/>
              <w:divBdr>
                <w:top w:val="none" w:sz="0" w:space="0" w:color="auto"/>
                <w:left w:val="none" w:sz="0" w:space="0" w:color="auto"/>
                <w:bottom w:val="none" w:sz="0" w:space="0" w:color="auto"/>
                <w:right w:val="none" w:sz="0" w:space="0" w:color="auto"/>
              </w:divBdr>
              <w:divsChild>
                <w:div w:id="789974638">
                  <w:marLeft w:val="0"/>
                  <w:marRight w:val="0"/>
                  <w:marTop w:val="0"/>
                  <w:marBottom w:val="0"/>
                  <w:divBdr>
                    <w:top w:val="none" w:sz="0" w:space="0" w:color="auto"/>
                    <w:left w:val="none" w:sz="0" w:space="0" w:color="auto"/>
                    <w:bottom w:val="none" w:sz="0" w:space="0" w:color="auto"/>
                    <w:right w:val="none" w:sz="0" w:space="0" w:color="auto"/>
                  </w:divBdr>
                  <w:divsChild>
                    <w:div w:id="249658141">
                      <w:marLeft w:val="0"/>
                      <w:marRight w:val="0"/>
                      <w:marTop w:val="0"/>
                      <w:marBottom w:val="0"/>
                      <w:divBdr>
                        <w:top w:val="none" w:sz="0" w:space="0" w:color="auto"/>
                        <w:left w:val="none" w:sz="0" w:space="0" w:color="auto"/>
                        <w:bottom w:val="none" w:sz="0" w:space="0" w:color="auto"/>
                        <w:right w:val="none" w:sz="0" w:space="0" w:color="auto"/>
                      </w:divBdr>
                      <w:divsChild>
                        <w:div w:id="1740394872">
                          <w:marLeft w:val="0"/>
                          <w:marRight w:val="0"/>
                          <w:marTop w:val="0"/>
                          <w:marBottom w:val="0"/>
                          <w:divBdr>
                            <w:top w:val="none" w:sz="0" w:space="0" w:color="auto"/>
                            <w:left w:val="none" w:sz="0" w:space="0" w:color="auto"/>
                            <w:bottom w:val="none" w:sz="0" w:space="0" w:color="auto"/>
                            <w:right w:val="none" w:sz="0" w:space="0" w:color="auto"/>
                          </w:divBdr>
                          <w:divsChild>
                            <w:div w:id="1516453972">
                              <w:marLeft w:val="0"/>
                              <w:marRight w:val="0"/>
                              <w:marTop w:val="0"/>
                              <w:marBottom w:val="0"/>
                              <w:divBdr>
                                <w:top w:val="none" w:sz="0" w:space="0" w:color="auto"/>
                                <w:left w:val="none" w:sz="0" w:space="0" w:color="auto"/>
                                <w:bottom w:val="none" w:sz="0" w:space="0" w:color="auto"/>
                                <w:right w:val="none" w:sz="0" w:space="0" w:color="auto"/>
                              </w:divBdr>
                              <w:divsChild>
                                <w:div w:id="2118131533">
                                  <w:marLeft w:val="-225"/>
                                  <w:marRight w:val="-225"/>
                                  <w:marTop w:val="0"/>
                                  <w:marBottom w:val="0"/>
                                  <w:divBdr>
                                    <w:top w:val="none" w:sz="0" w:space="0" w:color="auto"/>
                                    <w:left w:val="none" w:sz="0" w:space="0" w:color="auto"/>
                                    <w:bottom w:val="none" w:sz="0" w:space="0" w:color="auto"/>
                                    <w:right w:val="none" w:sz="0" w:space="0" w:color="auto"/>
                                  </w:divBdr>
                                  <w:divsChild>
                                    <w:div w:id="685331098">
                                      <w:marLeft w:val="0"/>
                                      <w:marRight w:val="0"/>
                                      <w:marTop w:val="0"/>
                                      <w:marBottom w:val="0"/>
                                      <w:divBdr>
                                        <w:top w:val="none" w:sz="0" w:space="0" w:color="auto"/>
                                        <w:left w:val="none" w:sz="0" w:space="0" w:color="auto"/>
                                        <w:bottom w:val="none" w:sz="0" w:space="0" w:color="auto"/>
                                        <w:right w:val="none" w:sz="0" w:space="0" w:color="auto"/>
                                      </w:divBdr>
                                      <w:divsChild>
                                        <w:div w:id="26490908">
                                          <w:marLeft w:val="0"/>
                                          <w:marRight w:val="0"/>
                                          <w:marTop w:val="0"/>
                                          <w:marBottom w:val="0"/>
                                          <w:divBdr>
                                            <w:top w:val="none" w:sz="0" w:space="0" w:color="auto"/>
                                            <w:left w:val="none" w:sz="0" w:space="0" w:color="auto"/>
                                            <w:bottom w:val="none" w:sz="0" w:space="0" w:color="auto"/>
                                            <w:right w:val="none" w:sz="0" w:space="0" w:color="auto"/>
                                          </w:divBdr>
                                          <w:divsChild>
                                            <w:div w:id="1643195729">
                                              <w:marLeft w:val="0"/>
                                              <w:marRight w:val="0"/>
                                              <w:marTop w:val="0"/>
                                              <w:marBottom w:val="0"/>
                                              <w:divBdr>
                                                <w:top w:val="single" w:sz="6" w:space="0" w:color="EEEEEE"/>
                                                <w:left w:val="single" w:sz="6" w:space="0" w:color="EEEEEE"/>
                                                <w:bottom w:val="single" w:sz="6" w:space="0" w:color="EEEEEE"/>
                                                <w:right w:val="single" w:sz="6" w:space="0" w:color="EEEEEE"/>
                                              </w:divBdr>
                                              <w:divsChild>
                                                <w:div w:id="1753351925">
                                                  <w:marLeft w:val="0"/>
                                                  <w:marRight w:val="0"/>
                                                  <w:marTop w:val="0"/>
                                                  <w:marBottom w:val="0"/>
                                                  <w:divBdr>
                                                    <w:top w:val="none" w:sz="0" w:space="0" w:color="auto"/>
                                                    <w:left w:val="none" w:sz="0" w:space="0" w:color="auto"/>
                                                    <w:bottom w:val="none" w:sz="0" w:space="0" w:color="auto"/>
                                                    <w:right w:val="none" w:sz="0" w:space="0" w:color="auto"/>
                                                  </w:divBdr>
                                                  <w:divsChild>
                                                    <w:div w:id="1509254944">
                                                      <w:marLeft w:val="0"/>
                                                      <w:marRight w:val="0"/>
                                                      <w:marTop w:val="0"/>
                                                      <w:marBottom w:val="0"/>
                                                      <w:divBdr>
                                                        <w:top w:val="none" w:sz="0" w:space="0" w:color="auto"/>
                                                        <w:left w:val="none" w:sz="0" w:space="0" w:color="auto"/>
                                                        <w:bottom w:val="none" w:sz="0" w:space="0" w:color="auto"/>
                                                        <w:right w:val="none" w:sz="0" w:space="0" w:color="auto"/>
                                                      </w:divBdr>
                                                      <w:divsChild>
                                                        <w:div w:id="1692758490">
                                                          <w:marLeft w:val="0"/>
                                                          <w:marRight w:val="0"/>
                                                          <w:marTop w:val="0"/>
                                                          <w:marBottom w:val="0"/>
                                                          <w:divBdr>
                                                            <w:top w:val="none" w:sz="0" w:space="0" w:color="auto"/>
                                                            <w:left w:val="none" w:sz="0" w:space="0" w:color="auto"/>
                                                            <w:bottom w:val="none" w:sz="0" w:space="0" w:color="auto"/>
                                                            <w:right w:val="none" w:sz="0" w:space="0" w:color="auto"/>
                                                          </w:divBdr>
                                                          <w:divsChild>
                                                            <w:div w:id="1463114724">
                                                              <w:marLeft w:val="0"/>
                                                              <w:marRight w:val="0"/>
                                                              <w:marTop w:val="0"/>
                                                              <w:marBottom w:val="0"/>
                                                              <w:divBdr>
                                                                <w:top w:val="none" w:sz="0" w:space="0" w:color="auto"/>
                                                                <w:left w:val="none" w:sz="0" w:space="0" w:color="auto"/>
                                                                <w:bottom w:val="none" w:sz="0" w:space="0" w:color="auto"/>
                                                                <w:right w:val="none" w:sz="0" w:space="0" w:color="auto"/>
                                                              </w:divBdr>
                                                              <w:divsChild>
                                                                <w:div w:id="932519450">
                                                                  <w:marLeft w:val="0"/>
                                                                  <w:marRight w:val="0"/>
                                                                  <w:marTop w:val="0"/>
                                                                  <w:marBottom w:val="0"/>
                                                                  <w:divBdr>
                                                                    <w:top w:val="none" w:sz="0" w:space="0" w:color="auto"/>
                                                                    <w:left w:val="none" w:sz="0" w:space="0" w:color="auto"/>
                                                                    <w:bottom w:val="none" w:sz="0" w:space="0" w:color="auto"/>
                                                                    <w:right w:val="none" w:sz="0" w:space="0" w:color="auto"/>
                                                                  </w:divBdr>
                                                                  <w:divsChild>
                                                                    <w:div w:id="1279872417">
                                                                      <w:marLeft w:val="0"/>
                                                                      <w:marRight w:val="0"/>
                                                                      <w:marTop w:val="0"/>
                                                                      <w:marBottom w:val="0"/>
                                                                      <w:divBdr>
                                                                        <w:top w:val="none" w:sz="0" w:space="0" w:color="auto"/>
                                                                        <w:left w:val="none" w:sz="0" w:space="0" w:color="auto"/>
                                                                        <w:bottom w:val="none" w:sz="0" w:space="0" w:color="auto"/>
                                                                        <w:right w:val="none" w:sz="0" w:space="0" w:color="auto"/>
                                                                      </w:divBdr>
                                                                      <w:divsChild>
                                                                        <w:div w:id="1191646398">
                                                                          <w:marLeft w:val="0"/>
                                                                          <w:marRight w:val="0"/>
                                                                          <w:marTop w:val="0"/>
                                                                          <w:marBottom w:val="0"/>
                                                                          <w:divBdr>
                                                                            <w:top w:val="none" w:sz="0" w:space="0" w:color="auto"/>
                                                                            <w:left w:val="none" w:sz="0" w:space="0" w:color="auto"/>
                                                                            <w:bottom w:val="none" w:sz="0" w:space="0" w:color="auto"/>
                                                                            <w:right w:val="none" w:sz="0" w:space="0" w:color="auto"/>
                                                                          </w:divBdr>
                                                                          <w:divsChild>
                                                                            <w:div w:id="1378973149">
                                                                              <w:marLeft w:val="0"/>
                                                                              <w:marRight w:val="0"/>
                                                                              <w:marTop w:val="0"/>
                                                                              <w:marBottom w:val="0"/>
                                                                              <w:divBdr>
                                                                                <w:top w:val="none" w:sz="0" w:space="0" w:color="auto"/>
                                                                                <w:left w:val="none" w:sz="0" w:space="0" w:color="auto"/>
                                                                                <w:bottom w:val="none" w:sz="0" w:space="0" w:color="auto"/>
                                                                                <w:right w:val="none" w:sz="0" w:space="0" w:color="auto"/>
                                                                              </w:divBdr>
                                                                              <w:divsChild>
                                                                                <w:div w:id="950823448">
                                                                                  <w:marLeft w:val="0"/>
                                                                                  <w:marRight w:val="0"/>
                                                                                  <w:marTop w:val="0"/>
                                                                                  <w:marBottom w:val="0"/>
                                                                                  <w:divBdr>
                                                                                    <w:top w:val="none" w:sz="0" w:space="0" w:color="auto"/>
                                                                                    <w:left w:val="none" w:sz="0" w:space="0" w:color="auto"/>
                                                                                    <w:bottom w:val="none" w:sz="0" w:space="0" w:color="auto"/>
                                                                                    <w:right w:val="none" w:sz="0" w:space="0" w:color="auto"/>
                                                                                  </w:divBdr>
                                                                                  <w:divsChild>
                                                                                    <w:div w:id="4104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492646">
      <w:bodyDiv w:val="1"/>
      <w:marLeft w:val="0"/>
      <w:marRight w:val="0"/>
      <w:marTop w:val="0"/>
      <w:marBottom w:val="0"/>
      <w:divBdr>
        <w:top w:val="none" w:sz="0" w:space="0" w:color="auto"/>
        <w:left w:val="none" w:sz="0" w:space="0" w:color="auto"/>
        <w:bottom w:val="none" w:sz="0" w:space="0" w:color="auto"/>
        <w:right w:val="none" w:sz="0" w:space="0" w:color="auto"/>
      </w:divBdr>
      <w:divsChild>
        <w:div w:id="1749233258">
          <w:marLeft w:val="0"/>
          <w:marRight w:val="0"/>
          <w:marTop w:val="0"/>
          <w:marBottom w:val="0"/>
          <w:divBdr>
            <w:top w:val="none" w:sz="0" w:space="0" w:color="auto"/>
            <w:left w:val="none" w:sz="0" w:space="0" w:color="auto"/>
            <w:bottom w:val="none" w:sz="0" w:space="0" w:color="auto"/>
            <w:right w:val="none" w:sz="0" w:space="0" w:color="auto"/>
          </w:divBdr>
          <w:divsChild>
            <w:div w:id="615524167">
              <w:marLeft w:val="0"/>
              <w:marRight w:val="0"/>
              <w:marTop w:val="0"/>
              <w:marBottom w:val="0"/>
              <w:divBdr>
                <w:top w:val="none" w:sz="0" w:space="0" w:color="auto"/>
                <w:left w:val="none" w:sz="0" w:space="0" w:color="auto"/>
                <w:bottom w:val="none" w:sz="0" w:space="0" w:color="auto"/>
                <w:right w:val="none" w:sz="0" w:space="0" w:color="auto"/>
              </w:divBdr>
              <w:divsChild>
                <w:div w:id="1363700497">
                  <w:marLeft w:val="0"/>
                  <w:marRight w:val="0"/>
                  <w:marTop w:val="0"/>
                  <w:marBottom w:val="0"/>
                  <w:divBdr>
                    <w:top w:val="none" w:sz="0" w:space="0" w:color="auto"/>
                    <w:left w:val="none" w:sz="0" w:space="0" w:color="auto"/>
                    <w:bottom w:val="none" w:sz="0" w:space="0" w:color="auto"/>
                    <w:right w:val="none" w:sz="0" w:space="0" w:color="auto"/>
                  </w:divBdr>
                  <w:divsChild>
                    <w:div w:id="1681664448">
                      <w:marLeft w:val="0"/>
                      <w:marRight w:val="0"/>
                      <w:marTop w:val="0"/>
                      <w:marBottom w:val="0"/>
                      <w:divBdr>
                        <w:top w:val="none" w:sz="0" w:space="0" w:color="auto"/>
                        <w:left w:val="none" w:sz="0" w:space="0" w:color="auto"/>
                        <w:bottom w:val="none" w:sz="0" w:space="0" w:color="auto"/>
                        <w:right w:val="none" w:sz="0" w:space="0" w:color="auto"/>
                      </w:divBdr>
                      <w:divsChild>
                        <w:div w:id="1704788344">
                          <w:marLeft w:val="0"/>
                          <w:marRight w:val="0"/>
                          <w:marTop w:val="0"/>
                          <w:marBottom w:val="0"/>
                          <w:divBdr>
                            <w:top w:val="none" w:sz="0" w:space="0" w:color="auto"/>
                            <w:left w:val="none" w:sz="0" w:space="0" w:color="auto"/>
                            <w:bottom w:val="none" w:sz="0" w:space="0" w:color="auto"/>
                            <w:right w:val="none" w:sz="0" w:space="0" w:color="auto"/>
                          </w:divBdr>
                          <w:divsChild>
                            <w:div w:id="819272008">
                              <w:marLeft w:val="0"/>
                              <w:marRight w:val="0"/>
                              <w:marTop w:val="0"/>
                              <w:marBottom w:val="0"/>
                              <w:divBdr>
                                <w:top w:val="none" w:sz="0" w:space="0" w:color="auto"/>
                                <w:left w:val="none" w:sz="0" w:space="0" w:color="auto"/>
                                <w:bottom w:val="none" w:sz="0" w:space="0" w:color="auto"/>
                                <w:right w:val="none" w:sz="0" w:space="0" w:color="auto"/>
                              </w:divBdr>
                              <w:divsChild>
                                <w:div w:id="1586189479">
                                  <w:marLeft w:val="-225"/>
                                  <w:marRight w:val="-225"/>
                                  <w:marTop w:val="0"/>
                                  <w:marBottom w:val="0"/>
                                  <w:divBdr>
                                    <w:top w:val="none" w:sz="0" w:space="0" w:color="auto"/>
                                    <w:left w:val="none" w:sz="0" w:space="0" w:color="auto"/>
                                    <w:bottom w:val="none" w:sz="0" w:space="0" w:color="auto"/>
                                    <w:right w:val="none" w:sz="0" w:space="0" w:color="auto"/>
                                  </w:divBdr>
                                  <w:divsChild>
                                    <w:div w:id="1413703176">
                                      <w:marLeft w:val="0"/>
                                      <w:marRight w:val="0"/>
                                      <w:marTop w:val="0"/>
                                      <w:marBottom w:val="0"/>
                                      <w:divBdr>
                                        <w:top w:val="none" w:sz="0" w:space="0" w:color="auto"/>
                                        <w:left w:val="none" w:sz="0" w:space="0" w:color="auto"/>
                                        <w:bottom w:val="none" w:sz="0" w:space="0" w:color="auto"/>
                                        <w:right w:val="none" w:sz="0" w:space="0" w:color="auto"/>
                                      </w:divBdr>
                                      <w:divsChild>
                                        <w:div w:id="507603497">
                                          <w:marLeft w:val="0"/>
                                          <w:marRight w:val="0"/>
                                          <w:marTop w:val="0"/>
                                          <w:marBottom w:val="0"/>
                                          <w:divBdr>
                                            <w:top w:val="none" w:sz="0" w:space="0" w:color="auto"/>
                                            <w:left w:val="none" w:sz="0" w:space="0" w:color="auto"/>
                                            <w:bottom w:val="none" w:sz="0" w:space="0" w:color="auto"/>
                                            <w:right w:val="none" w:sz="0" w:space="0" w:color="auto"/>
                                          </w:divBdr>
                                          <w:divsChild>
                                            <w:div w:id="246963888">
                                              <w:marLeft w:val="0"/>
                                              <w:marRight w:val="0"/>
                                              <w:marTop w:val="0"/>
                                              <w:marBottom w:val="0"/>
                                              <w:divBdr>
                                                <w:top w:val="single" w:sz="6" w:space="0" w:color="EEEEEE"/>
                                                <w:left w:val="single" w:sz="6" w:space="0" w:color="EEEEEE"/>
                                                <w:bottom w:val="single" w:sz="6" w:space="0" w:color="EEEEEE"/>
                                                <w:right w:val="single" w:sz="6" w:space="0" w:color="EEEEEE"/>
                                              </w:divBdr>
                                              <w:divsChild>
                                                <w:div w:id="949552419">
                                                  <w:marLeft w:val="0"/>
                                                  <w:marRight w:val="0"/>
                                                  <w:marTop w:val="0"/>
                                                  <w:marBottom w:val="0"/>
                                                  <w:divBdr>
                                                    <w:top w:val="none" w:sz="0" w:space="0" w:color="auto"/>
                                                    <w:left w:val="none" w:sz="0" w:space="0" w:color="auto"/>
                                                    <w:bottom w:val="none" w:sz="0" w:space="0" w:color="auto"/>
                                                    <w:right w:val="none" w:sz="0" w:space="0" w:color="auto"/>
                                                  </w:divBdr>
                                                  <w:divsChild>
                                                    <w:div w:id="1710955246">
                                                      <w:marLeft w:val="0"/>
                                                      <w:marRight w:val="0"/>
                                                      <w:marTop w:val="0"/>
                                                      <w:marBottom w:val="0"/>
                                                      <w:divBdr>
                                                        <w:top w:val="none" w:sz="0" w:space="0" w:color="auto"/>
                                                        <w:left w:val="none" w:sz="0" w:space="0" w:color="auto"/>
                                                        <w:bottom w:val="none" w:sz="0" w:space="0" w:color="auto"/>
                                                        <w:right w:val="none" w:sz="0" w:space="0" w:color="auto"/>
                                                      </w:divBdr>
                                                      <w:divsChild>
                                                        <w:div w:id="1304241240">
                                                          <w:marLeft w:val="0"/>
                                                          <w:marRight w:val="0"/>
                                                          <w:marTop w:val="0"/>
                                                          <w:marBottom w:val="0"/>
                                                          <w:divBdr>
                                                            <w:top w:val="none" w:sz="0" w:space="0" w:color="auto"/>
                                                            <w:left w:val="none" w:sz="0" w:space="0" w:color="auto"/>
                                                            <w:bottom w:val="none" w:sz="0" w:space="0" w:color="auto"/>
                                                            <w:right w:val="none" w:sz="0" w:space="0" w:color="auto"/>
                                                          </w:divBdr>
                                                          <w:divsChild>
                                                            <w:div w:id="713238623">
                                                              <w:marLeft w:val="0"/>
                                                              <w:marRight w:val="0"/>
                                                              <w:marTop w:val="0"/>
                                                              <w:marBottom w:val="0"/>
                                                              <w:divBdr>
                                                                <w:top w:val="none" w:sz="0" w:space="0" w:color="auto"/>
                                                                <w:left w:val="none" w:sz="0" w:space="0" w:color="auto"/>
                                                                <w:bottom w:val="none" w:sz="0" w:space="0" w:color="auto"/>
                                                                <w:right w:val="none" w:sz="0" w:space="0" w:color="auto"/>
                                                              </w:divBdr>
                                                              <w:divsChild>
                                                                <w:div w:id="1036152651">
                                                                  <w:marLeft w:val="0"/>
                                                                  <w:marRight w:val="0"/>
                                                                  <w:marTop w:val="0"/>
                                                                  <w:marBottom w:val="0"/>
                                                                  <w:divBdr>
                                                                    <w:top w:val="none" w:sz="0" w:space="0" w:color="auto"/>
                                                                    <w:left w:val="none" w:sz="0" w:space="0" w:color="auto"/>
                                                                    <w:bottom w:val="none" w:sz="0" w:space="0" w:color="auto"/>
                                                                    <w:right w:val="none" w:sz="0" w:space="0" w:color="auto"/>
                                                                  </w:divBdr>
                                                                  <w:divsChild>
                                                                    <w:div w:id="613442462">
                                                                      <w:marLeft w:val="0"/>
                                                                      <w:marRight w:val="0"/>
                                                                      <w:marTop w:val="0"/>
                                                                      <w:marBottom w:val="0"/>
                                                                      <w:divBdr>
                                                                        <w:top w:val="none" w:sz="0" w:space="0" w:color="auto"/>
                                                                        <w:left w:val="none" w:sz="0" w:space="0" w:color="auto"/>
                                                                        <w:bottom w:val="none" w:sz="0" w:space="0" w:color="auto"/>
                                                                        <w:right w:val="none" w:sz="0" w:space="0" w:color="auto"/>
                                                                      </w:divBdr>
                                                                      <w:divsChild>
                                                                        <w:div w:id="1275941704">
                                                                          <w:marLeft w:val="0"/>
                                                                          <w:marRight w:val="0"/>
                                                                          <w:marTop w:val="0"/>
                                                                          <w:marBottom w:val="0"/>
                                                                          <w:divBdr>
                                                                            <w:top w:val="none" w:sz="0" w:space="0" w:color="auto"/>
                                                                            <w:left w:val="none" w:sz="0" w:space="0" w:color="auto"/>
                                                                            <w:bottom w:val="none" w:sz="0" w:space="0" w:color="auto"/>
                                                                            <w:right w:val="none" w:sz="0" w:space="0" w:color="auto"/>
                                                                          </w:divBdr>
                                                                          <w:divsChild>
                                                                            <w:div w:id="1615791610">
                                                                              <w:marLeft w:val="0"/>
                                                                              <w:marRight w:val="0"/>
                                                                              <w:marTop w:val="0"/>
                                                                              <w:marBottom w:val="0"/>
                                                                              <w:divBdr>
                                                                                <w:top w:val="none" w:sz="0" w:space="0" w:color="auto"/>
                                                                                <w:left w:val="none" w:sz="0" w:space="0" w:color="auto"/>
                                                                                <w:bottom w:val="none" w:sz="0" w:space="0" w:color="auto"/>
                                                                                <w:right w:val="none" w:sz="0" w:space="0" w:color="auto"/>
                                                                              </w:divBdr>
                                                                              <w:divsChild>
                                                                                <w:div w:id="951743772">
                                                                                  <w:marLeft w:val="0"/>
                                                                                  <w:marRight w:val="0"/>
                                                                                  <w:marTop w:val="0"/>
                                                                                  <w:marBottom w:val="0"/>
                                                                                  <w:divBdr>
                                                                                    <w:top w:val="none" w:sz="0" w:space="0" w:color="auto"/>
                                                                                    <w:left w:val="none" w:sz="0" w:space="0" w:color="auto"/>
                                                                                    <w:bottom w:val="none" w:sz="0" w:space="0" w:color="auto"/>
                                                                                    <w:right w:val="none" w:sz="0" w:space="0" w:color="auto"/>
                                                                                  </w:divBdr>
                                                                                  <w:divsChild>
                                                                                    <w:div w:id="1040932452">
                                                                                      <w:marLeft w:val="0"/>
                                                                                      <w:marRight w:val="0"/>
                                                                                      <w:marTop w:val="0"/>
                                                                                      <w:marBottom w:val="0"/>
                                                                                      <w:divBdr>
                                                                                        <w:top w:val="none" w:sz="0" w:space="0" w:color="auto"/>
                                                                                        <w:left w:val="none" w:sz="0" w:space="0" w:color="auto"/>
                                                                                        <w:bottom w:val="none" w:sz="0" w:space="0" w:color="auto"/>
                                                                                        <w:right w:val="none" w:sz="0" w:space="0" w:color="auto"/>
                                                                                      </w:divBdr>
                                                                                      <w:divsChild>
                                                                                        <w:div w:id="482818010">
                                                                                          <w:marLeft w:val="0"/>
                                                                                          <w:marRight w:val="0"/>
                                                                                          <w:marTop w:val="0"/>
                                                                                          <w:marBottom w:val="0"/>
                                                                                          <w:divBdr>
                                                                                            <w:top w:val="none" w:sz="0" w:space="0" w:color="auto"/>
                                                                                            <w:left w:val="none" w:sz="0" w:space="0" w:color="auto"/>
                                                                                            <w:bottom w:val="none" w:sz="0" w:space="0" w:color="auto"/>
                                                                                            <w:right w:val="none" w:sz="0" w:space="0" w:color="auto"/>
                                                                                          </w:divBdr>
                                                                                          <w:divsChild>
                                                                                            <w:div w:id="1476949317">
                                                                                              <w:marLeft w:val="0"/>
                                                                                              <w:marRight w:val="0"/>
                                                                                              <w:marTop w:val="0"/>
                                                                                              <w:marBottom w:val="0"/>
                                                                                              <w:divBdr>
                                                                                                <w:top w:val="none" w:sz="0" w:space="0" w:color="auto"/>
                                                                                                <w:left w:val="none" w:sz="0" w:space="0" w:color="auto"/>
                                                                                                <w:bottom w:val="none" w:sz="0" w:space="0" w:color="auto"/>
                                                                                                <w:right w:val="none" w:sz="0" w:space="0" w:color="auto"/>
                                                                                              </w:divBdr>
                                                                                            </w:div>
                                                                                            <w:div w:id="1904754757">
                                                                                              <w:marLeft w:val="0"/>
                                                                                              <w:marRight w:val="0"/>
                                                                                              <w:marTop w:val="0"/>
                                                                                              <w:marBottom w:val="0"/>
                                                                                              <w:divBdr>
                                                                                                <w:top w:val="none" w:sz="0" w:space="0" w:color="auto"/>
                                                                                                <w:left w:val="none" w:sz="0" w:space="0" w:color="auto"/>
                                                                                                <w:bottom w:val="none" w:sz="0" w:space="0" w:color="auto"/>
                                                                                                <w:right w:val="none" w:sz="0" w:space="0" w:color="auto"/>
                                                                                              </w:divBdr>
                                                                                            </w:div>
                                                                                            <w:div w:id="535703411">
                                                                                              <w:marLeft w:val="0"/>
                                                                                              <w:marRight w:val="0"/>
                                                                                              <w:marTop w:val="0"/>
                                                                                              <w:marBottom w:val="0"/>
                                                                                              <w:divBdr>
                                                                                                <w:top w:val="none" w:sz="0" w:space="0" w:color="auto"/>
                                                                                                <w:left w:val="none" w:sz="0" w:space="0" w:color="auto"/>
                                                                                                <w:bottom w:val="none" w:sz="0" w:space="0" w:color="auto"/>
                                                                                                <w:right w:val="none" w:sz="0" w:space="0" w:color="auto"/>
                                                                                              </w:divBdr>
                                                                                            </w:div>
                                                                                            <w:div w:id="1997606693">
                                                                                              <w:marLeft w:val="0"/>
                                                                                              <w:marRight w:val="0"/>
                                                                                              <w:marTop w:val="0"/>
                                                                                              <w:marBottom w:val="0"/>
                                                                                              <w:divBdr>
                                                                                                <w:top w:val="none" w:sz="0" w:space="0" w:color="auto"/>
                                                                                                <w:left w:val="none" w:sz="0" w:space="0" w:color="auto"/>
                                                                                                <w:bottom w:val="none" w:sz="0" w:space="0" w:color="auto"/>
                                                                                                <w:right w:val="none" w:sz="0" w:space="0" w:color="auto"/>
                                                                                              </w:divBdr>
                                                                                            </w:div>
                                                                                            <w:div w:id="2056347078">
                                                                                              <w:marLeft w:val="0"/>
                                                                                              <w:marRight w:val="0"/>
                                                                                              <w:marTop w:val="0"/>
                                                                                              <w:marBottom w:val="0"/>
                                                                                              <w:divBdr>
                                                                                                <w:top w:val="none" w:sz="0" w:space="0" w:color="auto"/>
                                                                                                <w:left w:val="none" w:sz="0" w:space="0" w:color="auto"/>
                                                                                                <w:bottom w:val="none" w:sz="0" w:space="0" w:color="auto"/>
                                                                                                <w:right w:val="none" w:sz="0" w:space="0" w:color="auto"/>
                                                                                              </w:divBdr>
                                                                                            </w:div>
                                                                                            <w:div w:id="67746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5499228">
      <w:bodyDiv w:val="1"/>
      <w:marLeft w:val="0"/>
      <w:marRight w:val="0"/>
      <w:marTop w:val="0"/>
      <w:marBottom w:val="0"/>
      <w:divBdr>
        <w:top w:val="none" w:sz="0" w:space="0" w:color="auto"/>
        <w:left w:val="none" w:sz="0" w:space="0" w:color="auto"/>
        <w:bottom w:val="none" w:sz="0" w:space="0" w:color="auto"/>
        <w:right w:val="none" w:sz="0" w:space="0" w:color="auto"/>
      </w:divBdr>
      <w:divsChild>
        <w:div w:id="1729068285">
          <w:marLeft w:val="0"/>
          <w:marRight w:val="0"/>
          <w:marTop w:val="0"/>
          <w:marBottom w:val="0"/>
          <w:divBdr>
            <w:top w:val="none" w:sz="0" w:space="0" w:color="auto"/>
            <w:left w:val="none" w:sz="0" w:space="0" w:color="auto"/>
            <w:bottom w:val="none" w:sz="0" w:space="0" w:color="auto"/>
            <w:right w:val="none" w:sz="0" w:space="0" w:color="auto"/>
          </w:divBdr>
          <w:divsChild>
            <w:div w:id="1267617984">
              <w:marLeft w:val="0"/>
              <w:marRight w:val="0"/>
              <w:marTop w:val="0"/>
              <w:marBottom w:val="0"/>
              <w:divBdr>
                <w:top w:val="none" w:sz="0" w:space="0" w:color="auto"/>
                <w:left w:val="none" w:sz="0" w:space="0" w:color="auto"/>
                <w:bottom w:val="none" w:sz="0" w:space="0" w:color="auto"/>
                <w:right w:val="none" w:sz="0" w:space="0" w:color="auto"/>
              </w:divBdr>
              <w:divsChild>
                <w:div w:id="1868635383">
                  <w:marLeft w:val="0"/>
                  <w:marRight w:val="0"/>
                  <w:marTop w:val="0"/>
                  <w:marBottom w:val="0"/>
                  <w:divBdr>
                    <w:top w:val="none" w:sz="0" w:space="0" w:color="auto"/>
                    <w:left w:val="none" w:sz="0" w:space="0" w:color="auto"/>
                    <w:bottom w:val="none" w:sz="0" w:space="0" w:color="auto"/>
                    <w:right w:val="none" w:sz="0" w:space="0" w:color="auto"/>
                  </w:divBdr>
                  <w:divsChild>
                    <w:div w:id="406076169">
                      <w:marLeft w:val="0"/>
                      <w:marRight w:val="0"/>
                      <w:marTop w:val="0"/>
                      <w:marBottom w:val="0"/>
                      <w:divBdr>
                        <w:top w:val="none" w:sz="0" w:space="0" w:color="auto"/>
                        <w:left w:val="none" w:sz="0" w:space="0" w:color="auto"/>
                        <w:bottom w:val="none" w:sz="0" w:space="0" w:color="auto"/>
                        <w:right w:val="none" w:sz="0" w:space="0" w:color="auto"/>
                      </w:divBdr>
                      <w:divsChild>
                        <w:div w:id="1416902323">
                          <w:marLeft w:val="0"/>
                          <w:marRight w:val="0"/>
                          <w:marTop w:val="0"/>
                          <w:marBottom w:val="0"/>
                          <w:divBdr>
                            <w:top w:val="none" w:sz="0" w:space="0" w:color="auto"/>
                            <w:left w:val="none" w:sz="0" w:space="0" w:color="auto"/>
                            <w:bottom w:val="none" w:sz="0" w:space="0" w:color="auto"/>
                            <w:right w:val="none" w:sz="0" w:space="0" w:color="auto"/>
                          </w:divBdr>
                          <w:divsChild>
                            <w:div w:id="372048825">
                              <w:marLeft w:val="0"/>
                              <w:marRight w:val="0"/>
                              <w:marTop w:val="0"/>
                              <w:marBottom w:val="0"/>
                              <w:divBdr>
                                <w:top w:val="none" w:sz="0" w:space="0" w:color="auto"/>
                                <w:left w:val="none" w:sz="0" w:space="0" w:color="auto"/>
                                <w:bottom w:val="none" w:sz="0" w:space="0" w:color="auto"/>
                                <w:right w:val="none" w:sz="0" w:space="0" w:color="auto"/>
                              </w:divBdr>
                              <w:divsChild>
                                <w:div w:id="476603816">
                                  <w:marLeft w:val="-225"/>
                                  <w:marRight w:val="-225"/>
                                  <w:marTop w:val="0"/>
                                  <w:marBottom w:val="0"/>
                                  <w:divBdr>
                                    <w:top w:val="none" w:sz="0" w:space="0" w:color="auto"/>
                                    <w:left w:val="none" w:sz="0" w:space="0" w:color="auto"/>
                                    <w:bottom w:val="none" w:sz="0" w:space="0" w:color="auto"/>
                                    <w:right w:val="none" w:sz="0" w:space="0" w:color="auto"/>
                                  </w:divBdr>
                                  <w:divsChild>
                                    <w:div w:id="520820104">
                                      <w:marLeft w:val="0"/>
                                      <w:marRight w:val="0"/>
                                      <w:marTop w:val="0"/>
                                      <w:marBottom w:val="0"/>
                                      <w:divBdr>
                                        <w:top w:val="none" w:sz="0" w:space="0" w:color="auto"/>
                                        <w:left w:val="none" w:sz="0" w:space="0" w:color="auto"/>
                                        <w:bottom w:val="none" w:sz="0" w:space="0" w:color="auto"/>
                                        <w:right w:val="none" w:sz="0" w:space="0" w:color="auto"/>
                                      </w:divBdr>
                                      <w:divsChild>
                                        <w:div w:id="25446272">
                                          <w:marLeft w:val="0"/>
                                          <w:marRight w:val="0"/>
                                          <w:marTop w:val="0"/>
                                          <w:marBottom w:val="0"/>
                                          <w:divBdr>
                                            <w:top w:val="none" w:sz="0" w:space="0" w:color="auto"/>
                                            <w:left w:val="none" w:sz="0" w:space="0" w:color="auto"/>
                                            <w:bottom w:val="none" w:sz="0" w:space="0" w:color="auto"/>
                                            <w:right w:val="none" w:sz="0" w:space="0" w:color="auto"/>
                                          </w:divBdr>
                                          <w:divsChild>
                                            <w:div w:id="603028402">
                                              <w:marLeft w:val="0"/>
                                              <w:marRight w:val="0"/>
                                              <w:marTop w:val="0"/>
                                              <w:marBottom w:val="0"/>
                                              <w:divBdr>
                                                <w:top w:val="single" w:sz="6" w:space="0" w:color="EEEEEE"/>
                                                <w:left w:val="single" w:sz="6" w:space="0" w:color="EEEEEE"/>
                                                <w:bottom w:val="single" w:sz="6" w:space="0" w:color="EEEEEE"/>
                                                <w:right w:val="single" w:sz="6" w:space="0" w:color="EEEEEE"/>
                                              </w:divBdr>
                                              <w:divsChild>
                                                <w:div w:id="526137312">
                                                  <w:marLeft w:val="0"/>
                                                  <w:marRight w:val="0"/>
                                                  <w:marTop w:val="0"/>
                                                  <w:marBottom w:val="0"/>
                                                  <w:divBdr>
                                                    <w:top w:val="none" w:sz="0" w:space="0" w:color="auto"/>
                                                    <w:left w:val="none" w:sz="0" w:space="0" w:color="auto"/>
                                                    <w:bottom w:val="none" w:sz="0" w:space="0" w:color="auto"/>
                                                    <w:right w:val="none" w:sz="0" w:space="0" w:color="auto"/>
                                                  </w:divBdr>
                                                  <w:divsChild>
                                                    <w:div w:id="1245262512">
                                                      <w:marLeft w:val="0"/>
                                                      <w:marRight w:val="0"/>
                                                      <w:marTop w:val="0"/>
                                                      <w:marBottom w:val="0"/>
                                                      <w:divBdr>
                                                        <w:top w:val="none" w:sz="0" w:space="0" w:color="auto"/>
                                                        <w:left w:val="none" w:sz="0" w:space="0" w:color="auto"/>
                                                        <w:bottom w:val="none" w:sz="0" w:space="0" w:color="auto"/>
                                                        <w:right w:val="none" w:sz="0" w:space="0" w:color="auto"/>
                                                      </w:divBdr>
                                                      <w:divsChild>
                                                        <w:div w:id="1290671554">
                                                          <w:marLeft w:val="0"/>
                                                          <w:marRight w:val="0"/>
                                                          <w:marTop w:val="0"/>
                                                          <w:marBottom w:val="0"/>
                                                          <w:divBdr>
                                                            <w:top w:val="none" w:sz="0" w:space="0" w:color="auto"/>
                                                            <w:left w:val="none" w:sz="0" w:space="0" w:color="auto"/>
                                                            <w:bottom w:val="none" w:sz="0" w:space="0" w:color="auto"/>
                                                            <w:right w:val="none" w:sz="0" w:space="0" w:color="auto"/>
                                                          </w:divBdr>
                                                          <w:divsChild>
                                                            <w:div w:id="1734889563">
                                                              <w:marLeft w:val="0"/>
                                                              <w:marRight w:val="0"/>
                                                              <w:marTop w:val="0"/>
                                                              <w:marBottom w:val="0"/>
                                                              <w:divBdr>
                                                                <w:top w:val="none" w:sz="0" w:space="0" w:color="auto"/>
                                                                <w:left w:val="none" w:sz="0" w:space="0" w:color="auto"/>
                                                                <w:bottom w:val="none" w:sz="0" w:space="0" w:color="auto"/>
                                                                <w:right w:val="none" w:sz="0" w:space="0" w:color="auto"/>
                                                              </w:divBdr>
                                                              <w:divsChild>
                                                                <w:div w:id="1791557634">
                                                                  <w:marLeft w:val="0"/>
                                                                  <w:marRight w:val="0"/>
                                                                  <w:marTop w:val="0"/>
                                                                  <w:marBottom w:val="0"/>
                                                                  <w:divBdr>
                                                                    <w:top w:val="none" w:sz="0" w:space="0" w:color="auto"/>
                                                                    <w:left w:val="none" w:sz="0" w:space="0" w:color="auto"/>
                                                                    <w:bottom w:val="none" w:sz="0" w:space="0" w:color="auto"/>
                                                                    <w:right w:val="none" w:sz="0" w:space="0" w:color="auto"/>
                                                                  </w:divBdr>
                                                                  <w:divsChild>
                                                                    <w:div w:id="1030690620">
                                                                      <w:marLeft w:val="0"/>
                                                                      <w:marRight w:val="0"/>
                                                                      <w:marTop w:val="0"/>
                                                                      <w:marBottom w:val="0"/>
                                                                      <w:divBdr>
                                                                        <w:top w:val="none" w:sz="0" w:space="0" w:color="auto"/>
                                                                        <w:left w:val="none" w:sz="0" w:space="0" w:color="auto"/>
                                                                        <w:bottom w:val="none" w:sz="0" w:space="0" w:color="auto"/>
                                                                        <w:right w:val="none" w:sz="0" w:space="0" w:color="auto"/>
                                                                      </w:divBdr>
                                                                      <w:divsChild>
                                                                        <w:div w:id="1268659128">
                                                                          <w:marLeft w:val="0"/>
                                                                          <w:marRight w:val="0"/>
                                                                          <w:marTop w:val="0"/>
                                                                          <w:marBottom w:val="0"/>
                                                                          <w:divBdr>
                                                                            <w:top w:val="none" w:sz="0" w:space="0" w:color="auto"/>
                                                                            <w:left w:val="none" w:sz="0" w:space="0" w:color="auto"/>
                                                                            <w:bottom w:val="none" w:sz="0" w:space="0" w:color="auto"/>
                                                                            <w:right w:val="none" w:sz="0" w:space="0" w:color="auto"/>
                                                                          </w:divBdr>
                                                                          <w:divsChild>
                                                                            <w:div w:id="124080542">
                                                                              <w:marLeft w:val="0"/>
                                                                              <w:marRight w:val="0"/>
                                                                              <w:marTop w:val="0"/>
                                                                              <w:marBottom w:val="0"/>
                                                                              <w:divBdr>
                                                                                <w:top w:val="none" w:sz="0" w:space="0" w:color="auto"/>
                                                                                <w:left w:val="none" w:sz="0" w:space="0" w:color="auto"/>
                                                                                <w:bottom w:val="none" w:sz="0" w:space="0" w:color="auto"/>
                                                                                <w:right w:val="none" w:sz="0" w:space="0" w:color="auto"/>
                                                                              </w:divBdr>
                                                                              <w:divsChild>
                                                                                <w:div w:id="487526238">
                                                                                  <w:marLeft w:val="0"/>
                                                                                  <w:marRight w:val="0"/>
                                                                                  <w:marTop w:val="0"/>
                                                                                  <w:marBottom w:val="0"/>
                                                                                  <w:divBdr>
                                                                                    <w:top w:val="none" w:sz="0" w:space="0" w:color="auto"/>
                                                                                    <w:left w:val="none" w:sz="0" w:space="0" w:color="auto"/>
                                                                                    <w:bottom w:val="none" w:sz="0" w:space="0" w:color="auto"/>
                                                                                    <w:right w:val="none" w:sz="0" w:space="0" w:color="auto"/>
                                                                                  </w:divBdr>
                                                                                  <w:divsChild>
                                                                                    <w:div w:id="84875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2177967">
      <w:bodyDiv w:val="1"/>
      <w:marLeft w:val="0"/>
      <w:marRight w:val="0"/>
      <w:marTop w:val="0"/>
      <w:marBottom w:val="0"/>
      <w:divBdr>
        <w:top w:val="none" w:sz="0" w:space="0" w:color="auto"/>
        <w:left w:val="none" w:sz="0" w:space="0" w:color="auto"/>
        <w:bottom w:val="none" w:sz="0" w:space="0" w:color="auto"/>
        <w:right w:val="none" w:sz="0" w:space="0" w:color="auto"/>
      </w:divBdr>
      <w:divsChild>
        <w:div w:id="1746998021">
          <w:marLeft w:val="0"/>
          <w:marRight w:val="0"/>
          <w:marTop w:val="0"/>
          <w:marBottom w:val="0"/>
          <w:divBdr>
            <w:top w:val="none" w:sz="0" w:space="0" w:color="auto"/>
            <w:left w:val="none" w:sz="0" w:space="0" w:color="auto"/>
            <w:bottom w:val="none" w:sz="0" w:space="0" w:color="auto"/>
            <w:right w:val="none" w:sz="0" w:space="0" w:color="auto"/>
          </w:divBdr>
          <w:divsChild>
            <w:div w:id="704864419">
              <w:marLeft w:val="0"/>
              <w:marRight w:val="0"/>
              <w:marTop w:val="0"/>
              <w:marBottom w:val="0"/>
              <w:divBdr>
                <w:top w:val="none" w:sz="0" w:space="0" w:color="auto"/>
                <w:left w:val="none" w:sz="0" w:space="0" w:color="auto"/>
                <w:bottom w:val="none" w:sz="0" w:space="0" w:color="auto"/>
                <w:right w:val="none" w:sz="0" w:space="0" w:color="auto"/>
              </w:divBdr>
              <w:divsChild>
                <w:div w:id="580339057">
                  <w:marLeft w:val="0"/>
                  <w:marRight w:val="0"/>
                  <w:marTop w:val="0"/>
                  <w:marBottom w:val="0"/>
                  <w:divBdr>
                    <w:top w:val="none" w:sz="0" w:space="0" w:color="auto"/>
                    <w:left w:val="none" w:sz="0" w:space="0" w:color="auto"/>
                    <w:bottom w:val="none" w:sz="0" w:space="0" w:color="auto"/>
                    <w:right w:val="none" w:sz="0" w:space="0" w:color="auto"/>
                  </w:divBdr>
                  <w:divsChild>
                    <w:div w:id="1980569159">
                      <w:marLeft w:val="0"/>
                      <w:marRight w:val="0"/>
                      <w:marTop w:val="0"/>
                      <w:marBottom w:val="0"/>
                      <w:divBdr>
                        <w:top w:val="none" w:sz="0" w:space="0" w:color="auto"/>
                        <w:left w:val="none" w:sz="0" w:space="0" w:color="auto"/>
                        <w:bottom w:val="none" w:sz="0" w:space="0" w:color="auto"/>
                        <w:right w:val="none" w:sz="0" w:space="0" w:color="auto"/>
                      </w:divBdr>
                      <w:divsChild>
                        <w:div w:id="1274705097">
                          <w:marLeft w:val="0"/>
                          <w:marRight w:val="0"/>
                          <w:marTop w:val="0"/>
                          <w:marBottom w:val="0"/>
                          <w:divBdr>
                            <w:top w:val="none" w:sz="0" w:space="0" w:color="auto"/>
                            <w:left w:val="none" w:sz="0" w:space="0" w:color="auto"/>
                            <w:bottom w:val="none" w:sz="0" w:space="0" w:color="auto"/>
                            <w:right w:val="none" w:sz="0" w:space="0" w:color="auto"/>
                          </w:divBdr>
                          <w:divsChild>
                            <w:div w:id="2086606228">
                              <w:marLeft w:val="0"/>
                              <w:marRight w:val="0"/>
                              <w:marTop w:val="0"/>
                              <w:marBottom w:val="0"/>
                              <w:divBdr>
                                <w:top w:val="none" w:sz="0" w:space="0" w:color="auto"/>
                                <w:left w:val="none" w:sz="0" w:space="0" w:color="auto"/>
                                <w:bottom w:val="none" w:sz="0" w:space="0" w:color="auto"/>
                                <w:right w:val="none" w:sz="0" w:space="0" w:color="auto"/>
                              </w:divBdr>
                              <w:divsChild>
                                <w:div w:id="1615407964">
                                  <w:marLeft w:val="-225"/>
                                  <w:marRight w:val="-225"/>
                                  <w:marTop w:val="0"/>
                                  <w:marBottom w:val="0"/>
                                  <w:divBdr>
                                    <w:top w:val="none" w:sz="0" w:space="0" w:color="auto"/>
                                    <w:left w:val="none" w:sz="0" w:space="0" w:color="auto"/>
                                    <w:bottom w:val="none" w:sz="0" w:space="0" w:color="auto"/>
                                    <w:right w:val="none" w:sz="0" w:space="0" w:color="auto"/>
                                  </w:divBdr>
                                  <w:divsChild>
                                    <w:div w:id="536625783">
                                      <w:marLeft w:val="0"/>
                                      <w:marRight w:val="0"/>
                                      <w:marTop w:val="0"/>
                                      <w:marBottom w:val="0"/>
                                      <w:divBdr>
                                        <w:top w:val="none" w:sz="0" w:space="0" w:color="auto"/>
                                        <w:left w:val="none" w:sz="0" w:space="0" w:color="auto"/>
                                        <w:bottom w:val="none" w:sz="0" w:space="0" w:color="auto"/>
                                        <w:right w:val="none" w:sz="0" w:space="0" w:color="auto"/>
                                      </w:divBdr>
                                      <w:divsChild>
                                        <w:div w:id="785659485">
                                          <w:marLeft w:val="0"/>
                                          <w:marRight w:val="0"/>
                                          <w:marTop w:val="0"/>
                                          <w:marBottom w:val="0"/>
                                          <w:divBdr>
                                            <w:top w:val="none" w:sz="0" w:space="0" w:color="auto"/>
                                            <w:left w:val="none" w:sz="0" w:space="0" w:color="auto"/>
                                            <w:bottom w:val="none" w:sz="0" w:space="0" w:color="auto"/>
                                            <w:right w:val="none" w:sz="0" w:space="0" w:color="auto"/>
                                          </w:divBdr>
                                          <w:divsChild>
                                            <w:div w:id="222564905">
                                              <w:marLeft w:val="0"/>
                                              <w:marRight w:val="0"/>
                                              <w:marTop w:val="0"/>
                                              <w:marBottom w:val="0"/>
                                              <w:divBdr>
                                                <w:top w:val="single" w:sz="6" w:space="0" w:color="EEEEEE"/>
                                                <w:left w:val="single" w:sz="6" w:space="0" w:color="EEEEEE"/>
                                                <w:bottom w:val="single" w:sz="6" w:space="0" w:color="EEEEEE"/>
                                                <w:right w:val="single" w:sz="6" w:space="0" w:color="EEEEEE"/>
                                              </w:divBdr>
                                              <w:divsChild>
                                                <w:div w:id="2028673349">
                                                  <w:marLeft w:val="0"/>
                                                  <w:marRight w:val="0"/>
                                                  <w:marTop w:val="0"/>
                                                  <w:marBottom w:val="0"/>
                                                  <w:divBdr>
                                                    <w:top w:val="none" w:sz="0" w:space="0" w:color="auto"/>
                                                    <w:left w:val="none" w:sz="0" w:space="0" w:color="auto"/>
                                                    <w:bottom w:val="none" w:sz="0" w:space="0" w:color="auto"/>
                                                    <w:right w:val="none" w:sz="0" w:space="0" w:color="auto"/>
                                                  </w:divBdr>
                                                  <w:divsChild>
                                                    <w:div w:id="656425658">
                                                      <w:marLeft w:val="0"/>
                                                      <w:marRight w:val="0"/>
                                                      <w:marTop w:val="0"/>
                                                      <w:marBottom w:val="0"/>
                                                      <w:divBdr>
                                                        <w:top w:val="none" w:sz="0" w:space="0" w:color="auto"/>
                                                        <w:left w:val="none" w:sz="0" w:space="0" w:color="auto"/>
                                                        <w:bottom w:val="none" w:sz="0" w:space="0" w:color="auto"/>
                                                        <w:right w:val="none" w:sz="0" w:space="0" w:color="auto"/>
                                                      </w:divBdr>
                                                      <w:divsChild>
                                                        <w:div w:id="304627400">
                                                          <w:marLeft w:val="0"/>
                                                          <w:marRight w:val="0"/>
                                                          <w:marTop w:val="0"/>
                                                          <w:marBottom w:val="0"/>
                                                          <w:divBdr>
                                                            <w:top w:val="none" w:sz="0" w:space="0" w:color="auto"/>
                                                            <w:left w:val="none" w:sz="0" w:space="0" w:color="auto"/>
                                                            <w:bottom w:val="none" w:sz="0" w:space="0" w:color="auto"/>
                                                            <w:right w:val="none" w:sz="0" w:space="0" w:color="auto"/>
                                                          </w:divBdr>
                                                          <w:divsChild>
                                                            <w:div w:id="49618116">
                                                              <w:marLeft w:val="0"/>
                                                              <w:marRight w:val="0"/>
                                                              <w:marTop w:val="0"/>
                                                              <w:marBottom w:val="0"/>
                                                              <w:divBdr>
                                                                <w:top w:val="none" w:sz="0" w:space="0" w:color="auto"/>
                                                                <w:left w:val="none" w:sz="0" w:space="0" w:color="auto"/>
                                                                <w:bottom w:val="none" w:sz="0" w:space="0" w:color="auto"/>
                                                                <w:right w:val="none" w:sz="0" w:space="0" w:color="auto"/>
                                                              </w:divBdr>
                                                              <w:divsChild>
                                                                <w:div w:id="12807115">
                                                                  <w:marLeft w:val="0"/>
                                                                  <w:marRight w:val="0"/>
                                                                  <w:marTop w:val="0"/>
                                                                  <w:marBottom w:val="0"/>
                                                                  <w:divBdr>
                                                                    <w:top w:val="none" w:sz="0" w:space="0" w:color="auto"/>
                                                                    <w:left w:val="none" w:sz="0" w:space="0" w:color="auto"/>
                                                                    <w:bottom w:val="none" w:sz="0" w:space="0" w:color="auto"/>
                                                                    <w:right w:val="none" w:sz="0" w:space="0" w:color="auto"/>
                                                                  </w:divBdr>
                                                                  <w:divsChild>
                                                                    <w:div w:id="469591704">
                                                                      <w:marLeft w:val="0"/>
                                                                      <w:marRight w:val="0"/>
                                                                      <w:marTop w:val="0"/>
                                                                      <w:marBottom w:val="0"/>
                                                                      <w:divBdr>
                                                                        <w:top w:val="none" w:sz="0" w:space="0" w:color="auto"/>
                                                                        <w:left w:val="none" w:sz="0" w:space="0" w:color="auto"/>
                                                                        <w:bottom w:val="none" w:sz="0" w:space="0" w:color="auto"/>
                                                                        <w:right w:val="none" w:sz="0" w:space="0" w:color="auto"/>
                                                                      </w:divBdr>
                                                                      <w:divsChild>
                                                                        <w:div w:id="1715957158">
                                                                          <w:marLeft w:val="0"/>
                                                                          <w:marRight w:val="0"/>
                                                                          <w:marTop w:val="0"/>
                                                                          <w:marBottom w:val="0"/>
                                                                          <w:divBdr>
                                                                            <w:top w:val="none" w:sz="0" w:space="0" w:color="auto"/>
                                                                            <w:left w:val="none" w:sz="0" w:space="0" w:color="auto"/>
                                                                            <w:bottom w:val="none" w:sz="0" w:space="0" w:color="auto"/>
                                                                            <w:right w:val="none" w:sz="0" w:space="0" w:color="auto"/>
                                                                          </w:divBdr>
                                                                          <w:divsChild>
                                                                            <w:div w:id="611518537">
                                                                              <w:marLeft w:val="0"/>
                                                                              <w:marRight w:val="0"/>
                                                                              <w:marTop w:val="0"/>
                                                                              <w:marBottom w:val="0"/>
                                                                              <w:divBdr>
                                                                                <w:top w:val="none" w:sz="0" w:space="0" w:color="auto"/>
                                                                                <w:left w:val="none" w:sz="0" w:space="0" w:color="auto"/>
                                                                                <w:bottom w:val="none" w:sz="0" w:space="0" w:color="auto"/>
                                                                                <w:right w:val="none" w:sz="0" w:space="0" w:color="auto"/>
                                                                              </w:divBdr>
                                                                              <w:divsChild>
                                                                                <w:div w:id="1066537699">
                                                                                  <w:marLeft w:val="0"/>
                                                                                  <w:marRight w:val="0"/>
                                                                                  <w:marTop w:val="0"/>
                                                                                  <w:marBottom w:val="0"/>
                                                                                  <w:divBdr>
                                                                                    <w:top w:val="none" w:sz="0" w:space="0" w:color="auto"/>
                                                                                    <w:left w:val="none" w:sz="0" w:space="0" w:color="auto"/>
                                                                                    <w:bottom w:val="none" w:sz="0" w:space="0" w:color="auto"/>
                                                                                    <w:right w:val="none" w:sz="0" w:space="0" w:color="auto"/>
                                                                                  </w:divBdr>
                                                                                  <w:divsChild>
                                                                                    <w:div w:id="610748893">
                                                                                      <w:marLeft w:val="0"/>
                                                                                      <w:marRight w:val="0"/>
                                                                                      <w:marTop w:val="0"/>
                                                                                      <w:marBottom w:val="0"/>
                                                                                      <w:divBdr>
                                                                                        <w:top w:val="none" w:sz="0" w:space="0" w:color="auto"/>
                                                                                        <w:left w:val="none" w:sz="0" w:space="0" w:color="auto"/>
                                                                                        <w:bottom w:val="none" w:sz="0" w:space="0" w:color="auto"/>
                                                                                        <w:right w:val="none" w:sz="0" w:space="0" w:color="auto"/>
                                                                                      </w:divBdr>
                                                                                      <w:divsChild>
                                                                                        <w:div w:id="645089609">
                                                                                          <w:marLeft w:val="0"/>
                                                                                          <w:marRight w:val="0"/>
                                                                                          <w:marTop w:val="0"/>
                                                                                          <w:marBottom w:val="0"/>
                                                                                          <w:divBdr>
                                                                                            <w:top w:val="none" w:sz="0" w:space="0" w:color="auto"/>
                                                                                            <w:left w:val="none" w:sz="0" w:space="0" w:color="auto"/>
                                                                                            <w:bottom w:val="none" w:sz="0" w:space="0" w:color="auto"/>
                                                                                            <w:right w:val="none" w:sz="0" w:space="0" w:color="auto"/>
                                                                                          </w:divBdr>
                                                                                          <w:divsChild>
                                                                                            <w:div w:id="878472709">
                                                                                              <w:marLeft w:val="0"/>
                                                                                              <w:marRight w:val="0"/>
                                                                                              <w:marTop w:val="0"/>
                                                                                              <w:marBottom w:val="0"/>
                                                                                              <w:divBdr>
                                                                                                <w:top w:val="none" w:sz="0" w:space="0" w:color="auto"/>
                                                                                                <w:left w:val="none" w:sz="0" w:space="0" w:color="auto"/>
                                                                                                <w:bottom w:val="none" w:sz="0" w:space="0" w:color="auto"/>
                                                                                                <w:right w:val="none" w:sz="0" w:space="0" w:color="auto"/>
                                                                                              </w:divBdr>
                                                                                            </w:div>
                                                                                            <w:div w:id="190336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2859360">
      <w:bodyDiv w:val="1"/>
      <w:marLeft w:val="0"/>
      <w:marRight w:val="0"/>
      <w:marTop w:val="0"/>
      <w:marBottom w:val="0"/>
      <w:divBdr>
        <w:top w:val="none" w:sz="0" w:space="0" w:color="auto"/>
        <w:left w:val="none" w:sz="0" w:space="0" w:color="auto"/>
        <w:bottom w:val="none" w:sz="0" w:space="0" w:color="auto"/>
        <w:right w:val="none" w:sz="0" w:space="0" w:color="auto"/>
      </w:divBdr>
      <w:divsChild>
        <w:div w:id="1173881213">
          <w:marLeft w:val="0"/>
          <w:marRight w:val="0"/>
          <w:marTop w:val="0"/>
          <w:marBottom w:val="0"/>
          <w:divBdr>
            <w:top w:val="none" w:sz="0" w:space="0" w:color="auto"/>
            <w:left w:val="none" w:sz="0" w:space="0" w:color="auto"/>
            <w:bottom w:val="none" w:sz="0" w:space="0" w:color="auto"/>
            <w:right w:val="none" w:sz="0" w:space="0" w:color="auto"/>
          </w:divBdr>
          <w:divsChild>
            <w:div w:id="128015705">
              <w:marLeft w:val="0"/>
              <w:marRight w:val="0"/>
              <w:marTop w:val="0"/>
              <w:marBottom w:val="0"/>
              <w:divBdr>
                <w:top w:val="none" w:sz="0" w:space="0" w:color="auto"/>
                <w:left w:val="none" w:sz="0" w:space="0" w:color="auto"/>
                <w:bottom w:val="none" w:sz="0" w:space="0" w:color="auto"/>
                <w:right w:val="none" w:sz="0" w:space="0" w:color="auto"/>
              </w:divBdr>
              <w:divsChild>
                <w:div w:id="2007315847">
                  <w:marLeft w:val="0"/>
                  <w:marRight w:val="0"/>
                  <w:marTop w:val="0"/>
                  <w:marBottom w:val="0"/>
                  <w:divBdr>
                    <w:top w:val="none" w:sz="0" w:space="0" w:color="auto"/>
                    <w:left w:val="none" w:sz="0" w:space="0" w:color="auto"/>
                    <w:bottom w:val="none" w:sz="0" w:space="0" w:color="auto"/>
                    <w:right w:val="none" w:sz="0" w:space="0" w:color="auto"/>
                  </w:divBdr>
                  <w:divsChild>
                    <w:div w:id="115761185">
                      <w:marLeft w:val="0"/>
                      <w:marRight w:val="0"/>
                      <w:marTop w:val="0"/>
                      <w:marBottom w:val="0"/>
                      <w:divBdr>
                        <w:top w:val="none" w:sz="0" w:space="0" w:color="auto"/>
                        <w:left w:val="none" w:sz="0" w:space="0" w:color="auto"/>
                        <w:bottom w:val="none" w:sz="0" w:space="0" w:color="auto"/>
                        <w:right w:val="none" w:sz="0" w:space="0" w:color="auto"/>
                      </w:divBdr>
                      <w:divsChild>
                        <w:div w:id="1981418670">
                          <w:marLeft w:val="0"/>
                          <w:marRight w:val="0"/>
                          <w:marTop w:val="0"/>
                          <w:marBottom w:val="0"/>
                          <w:divBdr>
                            <w:top w:val="none" w:sz="0" w:space="0" w:color="auto"/>
                            <w:left w:val="none" w:sz="0" w:space="0" w:color="auto"/>
                            <w:bottom w:val="none" w:sz="0" w:space="0" w:color="auto"/>
                            <w:right w:val="none" w:sz="0" w:space="0" w:color="auto"/>
                          </w:divBdr>
                          <w:divsChild>
                            <w:div w:id="410735708">
                              <w:marLeft w:val="0"/>
                              <w:marRight w:val="0"/>
                              <w:marTop w:val="0"/>
                              <w:marBottom w:val="0"/>
                              <w:divBdr>
                                <w:top w:val="none" w:sz="0" w:space="0" w:color="auto"/>
                                <w:left w:val="none" w:sz="0" w:space="0" w:color="auto"/>
                                <w:bottom w:val="none" w:sz="0" w:space="0" w:color="auto"/>
                                <w:right w:val="none" w:sz="0" w:space="0" w:color="auto"/>
                              </w:divBdr>
                              <w:divsChild>
                                <w:div w:id="970744359">
                                  <w:marLeft w:val="-225"/>
                                  <w:marRight w:val="-225"/>
                                  <w:marTop w:val="0"/>
                                  <w:marBottom w:val="0"/>
                                  <w:divBdr>
                                    <w:top w:val="none" w:sz="0" w:space="0" w:color="auto"/>
                                    <w:left w:val="none" w:sz="0" w:space="0" w:color="auto"/>
                                    <w:bottom w:val="none" w:sz="0" w:space="0" w:color="auto"/>
                                    <w:right w:val="none" w:sz="0" w:space="0" w:color="auto"/>
                                  </w:divBdr>
                                  <w:divsChild>
                                    <w:div w:id="487357934">
                                      <w:marLeft w:val="0"/>
                                      <w:marRight w:val="0"/>
                                      <w:marTop w:val="0"/>
                                      <w:marBottom w:val="0"/>
                                      <w:divBdr>
                                        <w:top w:val="none" w:sz="0" w:space="0" w:color="auto"/>
                                        <w:left w:val="none" w:sz="0" w:space="0" w:color="auto"/>
                                        <w:bottom w:val="none" w:sz="0" w:space="0" w:color="auto"/>
                                        <w:right w:val="none" w:sz="0" w:space="0" w:color="auto"/>
                                      </w:divBdr>
                                      <w:divsChild>
                                        <w:div w:id="1957983104">
                                          <w:marLeft w:val="0"/>
                                          <w:marRight w:val="0"/>
                                          <w:marTop w:val="0"/>
                                          <w:marBottom w:val="0"/>
                                          <w:divBdr>
                                            <w:top w:val="none" w:sz="0" w:space="0" w:color="auto"/>
                                            <w:left w:val="none" w:sz="0" w:space="0" w:color="auto"/>
                                            <w:bottom w:val="none" w:sz="0" w:space="0" w:color="auto"/>
                                            <w:right w:val="none" w:sz="0" w:space="0" w:color="auto"/>
                                          </w:divBdr>
                                          <w:divsChild>
                                            <w:div w:id="741752285">
                                              <w:marLeft w:val="0"/>
                                              <w:marRight w:val="0"/>
                                              <w:marTop w:val="0"/>
                                              <w:marBottom w:val="0"/>
                                              <w:divBdr>
                                                <w:top w:val="single" w:sz="6" w:space="0" w:color="EEEEEE"/>
                                                <w:left w:val="single" w:sz="6" w:space="0" w:color="EEEEEE"/>
                                                <w:bottom w:val="single" w:sz="6" w:space="0" w:color="EEEEEE"/>
                                                <w:right w:val="single" w:sz="6" w:space="0" w:color="EEEEEE"/>
                                              </w:divBdr>
                                              <w:divsChild>
                                                <w:div w:id="1828546638">
                                                  <w:marLeft w:val="0"/>
                                                  <w:marRight w:val="0"/>
                                                  <w:marTop w:val="0"/>
                                                  <w:marBottom w:val="0"/>
                                                  <w:divBdr>
                                                    <w:top w:val="none" w:sz="0" w:space="0" w:color="auto"/>
                                                    <w:left w:val="none" w:sz="0" w:space="0" w:color="auto"/>
                                                    <w:bottom w:val="none" w:sz="0" w:space="0" w:color="auto"/>
                                                    <w:right w:val="none" w:sz="0" w:space="0" w:color="auto"/>
                                                  </w:divBdr>
                                                  <w:divsChild>
                                                    <w:div w:id="944919470">
                                                      <w:marLeft w:val="0"/>
                                                      <w:marRight w:val="0"/>
                                                      <w:marTop w:val="0"/>
                                                      <w:marBottom w:val="0"/>
                                                      <w:divBdr>
                                                        <w:top w:val="none" w:sz="0" w:space="0" w:color="auto"/>
                                                        <w:left w:val="none" w:sz="0" w:space="0" w:color="auto"/>
                                                        <w:bottom w:val="none" w:sz="0" w:space="0" w:color="auto"/>
                                                        <w:right w:val="none" w:sz="0" w:space="0" w:color="auto"/>
                                                      </w:divBdr>
                                                      <w:divsChild>
                                                        <w:div w:id="2108884240">
                                                          <w:marLeft w:val="0"/>
                                                          <w:marRight w:val="0"/>
                                                          <w:marTop w:val="0"/>
                                                          <w:marBottom w:val="0"/>
                                                          <w:divBdr>
                                                            <w:top w:val="none" w:sz="0" w:space="0" w:color="auto"/>
                                                            <w:left w:val="none" w:sz="0" w:space="0" w:color="auto"/>
                                                            <w:bottom w:val="none" w:sz="0" w:space="0" w:color="auto"/>
                                                            <w:right w:val="none" w:sz="0" w:space="0" w:color="auto"/>
                                                          </w:divBdr>
                                                          <w:divsChild>
                                                            <w:div w:id="990907873">
                                                              <w:marLeft w:val="0"/>
                                                              <w:marRight w:val="0"/>
                                                              <w:marTop w:val="0"/>
                                                              <w:marBottom w:val="0"/>
                                                              <w:divBdr>
                                                                <w:top w:val="none" w:sz="0" w:space="0" w:color="auto"/>
                                                                <w:left w:val="none" w:sz="0" w:space="0" w:color="auto"/>
                                                                <w:bottom w:val="none" w:sz="0" w:space="0" w:color="auto"/>
                                                                <w:right w:val="none" w:sz="0" w:space="0" w:color="auto"/>
                                                              </w:divBdr>
                                                              <w:divsChild>
                                                                <w:div w:id="1669359067">
                                                                  <w:marLeft w:val="0"/>
                                                                  <w:marRight w:val="0"/>
                                                                  <w:marTop w:val="0"/>
                                                                  <w:marBottom w:val="0"/>
                                                                  <w:divBdr>
                                                                    <w:top w:val="none" w:sz="0" w:space="0" w:color="auto"/>
                                                                    <w:left w:val="none" w:sz="0" w:space="0" w:color="auto"/>
                                                                    <w:bottom w:val="none" w:sz="0" w:space="0" w:color="auto"/>
                                                                    <w:right w:val="none" w:sz="0" w:space="0" w:color="auto"/>
                                                                  </w:divBdr>
                                                                  <w:divsChild>
                                                                    <w:div w:id="997029078">
                                                                      <w:marLeft w:val="0"/>
                                                                      <w:marRight w:val="0"/>
                                                                      <w:marTop w:val="0"/>
                                                                      <w:marBottom w:val="0"/>
                                                                      <w:divBdr>
                                                                        <w:top w:val="none" w:sz="0" w:space="0" w:color="auto"/>
                                                                        <w:left w:val="none" w:sz="0" w:space="0" w:color="auto"/>
                                                                        <w:bottom w:val="none" w:sz="0" w:space="0" w:color="auto"/>
                                                                        <w:right w:val="none" w:sz="0" w:space="0" w:color="auto"/>
                                                                      </w:divBdr>
                                                                      <w:divsChild>
                                                                        <w:div w:id="1617324805">
                                                                          <w:marLeft w:val="0"/>
                                                                          <w:marRight w:val="0"/>
                                                                          <w:marTop w:val="0"/>
                                                                          <w:marBottom w:val="0"/>
                                                                          <w:divBdr>
                                                                            <w:top w:val="none" w:sz="0" w:space="0" w:color="auto"/>
                                                                            <w:left w:val="none" w:sz="0" w:space="0" w:color="auto"/>
                                                                            <w:bottom w:val="none" w:sz="0" w:space="0" w:color="auto"/>
                                                                            <w:right w:val="none" w:sz="0" w:space="0" w:color="auto"/>
                                                                          </w:divBdr>
                                                                          <w:divsChild>
                                                                            <w:div w:id="1909806632">
                                                                              <w:marLeft w:val="0"/>
                                                                              <w:marRight w:val="0"/>
                                                                              <w:marTop w:val="0"/>
                                                                              <w:marBottom w:val="0"/>
                                                                              <w:divBdr>
                                                                                <w:top w:val="none" w:sz="0" w:space="0" w:color="auto"/>
                                                                                <w:left w:val="none" w:sz="0" w:space="0" w:color="auto"/>
                                                                                <w:bottom w:val="none" w:sz="0" w:space="0" w:color="auto"/>
                                                                                <w:right w:val="none" w:sz="0" w:space="0" w:color="auto"/>
                                                                              </w:divBdr>
                                                                              <w:divsChild>
                                                                                <w:div w:id="979574038">
                                                                                  <w:marLeft w:val="0"/>
                                                                                  <w:marRight w:val="0"/>
                                                                                  <w:marTop w:val="0"/>
                                                                                  <w:marBottom w:val="0"/>
                                                                                  <w:divBdr>
                                                                                    <w:top w:val="none" w:sz="0" w:space="0" w:color="auto"/>
                                                                                    <w:left w:val="none" w:sz="0" w:space="0" w:color="auto"/>
                                                                                    <w:bottom w:val="none" w:sz="0" w:space="0" w:color="auto"/>
                                                                                    <w:right w:val="none" w:sz="0" w:space="0" w:color="auto"/>
                                                                                  </w:divBdr>
                                                                                  <w:divsChild>
                                                                                    <w:div w:id="387339001">
                                                                                      <w:marLeft w:val="0"/>
                                                                                      <w:marRight w:val="0"/>
                                                                                      <w:marTop w:val="0"/>
                                                                                      <w:marBottom w:val="0"/>
                                                                                      <w:divBdr>
                                                                                        <w:top w:val="none" w:sz="0" w:space="0" w:color="auto"/>
                                                                                        <w:left w:val="none" w:sz="0" w:space="0" w:color="auto"/>
                                                                                        <w:bottom w:val="none" w:sz="0" w:space="0" w:color="auto"/>
                                                                                        <w:right w:val="none" w:sz="0" w:space="0" w:color="auto"/>
                                                                                      </w:divBdr>
                                                                                      <w:divsChild>
                                                                                        <w:div w:id="1358964753">
                                                                                          <w:marLeft w:val="0"/>
                                                                                          <w:marRight w:val="0"/>
                                                                                          <w:marTop w:val="0"/>
                                                                                          <w:marBottom w:val="0"/>
                                                                                          <w:divBdr>
                                                                                            <w:top w:val="none" w:sz="0" w:space="0" w:color="auto"/>
                                                                                            <w:left w:val="none" w:sz="0" w:space="0" w:color="auto"/>
                                                                                            <w:bottom w:val="none" w:sz="0" w:space="0" w:color="auto"/>
                                                                                            <w:right w:val="none" w:sz="0" w:space="0" w:color="auto"/>
                                                                                          </w:divBdr>
                                                                                          <w:divsChild>
                                                                                            <w:div w:id="1459059615">
                                                                                              <w:marLeft w:val="0"/>
                                                                                              <w:marRight w:val="0"/>
                                                                                              <w:marTop w:val="0"/>
                                                                                              <w:marBottom w:val="0"/>
                                                                                              <w:divBdr>
                                                                                                <w:top w:val="none" w:sz="0" w:space="0" w:color="auto"/>
                                                                                                <w:left w:val="none" w:sz="0" w:space="0" w:color="auto"/>
                                                                                                <w:bottom w:val="none" w:sz="0" w:space="0" w:color="auto"/>
                                                                                                <w:right w:val="none" w:sz="0" w:space="0" w:color="auto"/>
                                                                                              </w:divBdr>
                                                                                            </w:div>
                                                                                            <w:div w:id="729158829">
                                                                                              <w:marLeft w:val="0"/>
                                                                                              <w:marRight w:val="0"/>
                                                                                              <w:marTop w:val="0"/>
                                                                                              <w:marBottom w:val="0"/>
                                                                                              <w:divBdr>
                                                                                                <w:top w:val="none" w:sz="0" w:space="0" w:color="auto"/>
                                                                                                <w:left w:val="none" w:sz="0" w:space="0" w:color="auto"/>
                                                                                                <w:bottom w:val="none" w:sz="0" w:space="0" w:color="auto"/>
                                                                                                <w:right w:val="none" w:sz="0" w:space="0" w:color="auto"/>
                                                                                              </w:divBdr>
                                                                                            </w:div>
                                                                                            <w:div w:id="128412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6564047">
      <w:bodyDiv w:val="1"/>
      <w:marLeft w:val="0"/>
      <w:marRight w:val="0"/>
      <w:marTop w:val="0"/>
      <w:marBottom w:val="0"/>
      <w:divBdr>
        <w:top w:val="none" w:sz="0" w:space="0" w:color="auto"/>
        <w:left w:val="none" w:sz="0" w:space="0" w:color="auto"/>
        <w:bottom w:val="none" w:sz="0" w:space="0" w:color="auto"/>
        <w:right w:val="none" w:sz="0" w:space="0" w:color="auto"/>
      </w:divBdr>
    </w:div>
    <w:div w:id="622006143">
      <w:bodyDiv w:val="1"/>
      <w:marLeft w:val="0"/>
      <w:marRight w:val="0"/>
      <w:marTop w:val="0"/>
      <w:marBottom w:val="0"/>
      <w:divBdr>
        <w:top w:val="none" w:sz="0" w:space="0" w:color="auto"/>
        <w:left w:val="none" w:sz="0" w:space="0" w:color="auto"/>
        <w:bottom w:val="none" w:sz="0" w:space="0" w:color="auto"/>
        <w:right w:val="none" w:sz="0" w:space="0" w:color="auto"/>
      </w:divBdr>
      <w:divsChild>
        <w:div w:id="1306276825">
          <w:marLeft w:val="0"/>
          <w:marRight w:val="0"/>
          <w:marTop w:val="0"/>
          <w:marBottom w:val="0"/>
          <w:divBdr>
            <w:top w:val="none" w:sz="0" w:space="0" w:color="auto"/>
            <w:left w:val="none" w:sz="0" w:space="0" w:color="auto"/>
            <w:bottom w:val="none" w:sz="0" w:space="0" w:color="auto"/>
            <w:right w:val="none" w:sz="0" w:space="0" w:color="auto"/>
          </w:divBdr>
          <w:divsChild>
            <w:div w:id="574558111">
              <w:marLeft w:val="0"/>
              <w:marRight w:val="0"/>
              <w:marTop w:val="0"/>
              <w:marBottom w:val="0"/>
              <w:divBdr>
                <w:top w:val="none" w:sz="0" w:space="0" w:color="auto"/>
                <w:left w:val="none" w:sz="0" w:space="0" w:color="auto"/>
                <w:bottom w:val="none" w:sz="0" w:space="0" w:color="auto"/>
                <w:right w:val="none" w:sz="0" w:space="0" w:color="auto"/>
              </w:divBdr>
              <w:divsChild>
                <w:div w:id="472262429">
                  <w:marLeft w:val="0"/>
                  <w:marRight w:val="0"/>
                  <w:marTop w:val="0"/>
                  <w:marBottom w:val="0"/>
                  <w:divBdr>
                    <w:top w:val="none" w:sz="0" w:space="0" w:color="auto"/>
                    <w:left w:val="none" w:sz="0" w:space="0" w:color="auto"/>
                    <w:bottom w:val="none" w:sz="0" w:space="0" w:color="auto"/>
                    <w:right w:val="none" w:sz="0" w:space="0" w:color="auto"/>
                  </w:divBdr>
                  <w:divsChild>
                    <w:div w:id="730806937">
                      <w:marLeft w:val="0"/>
                      <w:marRight w:val="0"/>
                      <w:marTop w:val="0"/>
                      <w:marBottom w:val="0"/>
                      <w:divBdr>
                        <w:top w:val="none" w:sz="0" w:space="0" w:color="auto"/>
                        <w:left w:val="none" w:sz="0" w:space="0" w:color="auto"/>
                        <w:bottom w:val="none" w:sz="0" w:space="0" w:color="auto"/>
                        <w:right w:val="none" w:sz="0" w:space="0" w:color="auto"/>
                      </w:divBdr>
                      <w:divsChild>
                        <w:div w:id="1850875981">
                          <w:marLeft w:val="0"/>
                          <w:marRight w:val="0"/>
                          <w:marTop w:val="0"/>
                          <w:marBottom w:val="0"/>
                          <w:divBdr>
                            <w:top w:val="none" w:sz="0" w:space="0" w:color="auto"/>
                            <w:left w:val="none" w:sz="0" w:space="0" w:color="auto"/>
                            <w:bottom w:val="none" w:sz="0" w:space="0" w:color="auto"/>
                            <w:right w:val="none" w:sz="0" w:space="0" w:color="auto"/>
                          </w:divBdr>
                          <w:divsChild>
                            <w:div w:id="1357655006">
                              <w:marLeft w:val="0"/>
                              <w:marRight w:val="0"/>
                              <w:marTop w:val="0"/>
                              <w:marBottom w:val="0"/>
                              <w:divBdr>
                                <w:top w:val="none" w:sz="0" w:space="0" w:color="auto"/>
                                <w:left w:val="none" w:sz="0" w:space="0" w:color="auto"/>
                                <w:bottom w:val="none" w:sz="0" w:space="0" w:color="auto"/>
                                <w:right w:val="none" w:sz="0" w:space="0" w:color="auto"/>
                              </w:divBdr>
                              <w:divsChild>
                                <w:div w:id="1294019963">
                                  <w:marLeft w:val="-225"/>
                                  <w:marRight w:val="-225"/>
                                  <w:marTop w:val="0"/>
                                  <w:marBottom w:val="0"/>
                                  <w:divBdr>
                                    <w:top w:val="none" w:sz="0" w:space="0" w:color="auto"/>
                                    <w:left w:val="none" w:sz="0" w:space="0" w:color="auto"/>
                                    <w:bottom w:val="none" w:sz="0" w:space="0" w:color="auto"/>
                                    <w:right w:val="none" w:sz="0" w:space="0" w:color="auto"/>
                                  </w:divBdr>
                                  <w:divsChild>
                                    <w:div w:id="79256531">
                                      <w:marLeft w:val="0"/>
                                      <w:marRight w:val="0"/>
                                      <w:marTop w:val="0"/>
                                      <w:marBottom w:val="0"/>
                                      <w:divBdr>
                                        <w:top w:val="none" w:sz="0" w:space="0" w:color="auto"/>
                                        <w:left w:val="none" w:sz="0" w:space="0" w:color="auto"/>
                                        <w:bottom w:val="none" w:sz="0" w:space="0" w:color="auto"/>
                                        <w:right w:val="none" w:sz="0" w:space="0" w:color="auto"/>
                                      </w:divBdr>
                                      <w:divsChild>
                                        <w:div w:id="1796287508">
                                          <w:marLeft w:val="0"/>
                                          <w:marRight w:val="0"/>
                                          <w:marTop w:val="0"/>
                                          <w:marBottom w:val="0"/>
                                          <w:divBdr>
                                            <w:top w:val="none" w:sz="0" w:space="0" w:color="auto"/>
                                            <w:left w:val="none" w:sz="0" w:space="0" w:color="auto"/>
                                            <w:bottom w:val="none" w:sz="0" w:space="0" w:color="auto"/>
                                            <w:right w:val="none" w:sz="0" w:space="0" w:color="auto"/>
                                          </w:divBdr>
                                          <w:divsChild>
                                            <w:div w:id="1189564471">
                                              <w:marLeft w:val="0"/>
                                              <w:marRight w:val="0"/>
                                              <w:marTop w:val="0"/>
                                              <w:marBottom w:val="0"/>
                                              <w:divBdr>
                                                <w:top w:val="single" w:sz="6" w:space="0" w:color="EEEEEE"/>
                                                <w:left w:val="single" w:sz="6" w:space="0" w:color="EEEEEE"/>
                                                <w:bottom w:val="single" w:sz="6" w:space="0" w:color="EEEEEE"/>
                                                <w:right w:val="single" w:sz="6" w:space="0" w:color="EEEEEE"/>
                                              </w:divBdr>
                                              <w:divsChild>
                                                <w:div w:id="1234512297">
                                                  <w:marLeft w:val="0"/>
                                                  <w:marRight w:val="0"/>
                                                  <w:marTop w:val="0"/>
                                                  <w:marBottom w:val="0"/>
                                                  <w:divBdr>
                                                    <w:top w:val="none" w:sz="0" w:space="0" w:color="auto"/>
                                                    <w:left w:val="none" w:sz="0" w:space="0" w:color="auto"/>
                                                    <w:bottom w:val="none" w:sz="0" w:space="0" w:color="auto"/>
                                                    <w:right w:val="none" w:sz="0" w:space="0" w:color="auto"/>
                                                  </w:divBdr>
                                                  <w:divsChild>
                                                    <w:div w:id="470171684">
                                                      <w:marLeft w:val="0"/>
                                                      <w:marRight w:val="0"/>
                                                      <w:marTop w:val="0"/>
                                                      <w:marBottom w:val="0"/>
                                                      <w:divBdr>
                                                        <w:top w:val="none" w:sz="0" w:space="0" w:color="auto"/>
                                                        <w:left w:val="none" w:sz="0" w:space="0" w:color="auto"/>
                                                        <w:bottom w:val="none" w:sz="0" w:space="0" w:color="auto"/>
                                                        <w:right w:val="none" w:sz="0" w:space="0" w:color="auto"/>
                                                      </w:divBdr>
                                                      <w:divsChild>
                                                        <w:div w:id="1485706766">
                                                          <w:marLeft w:val="0"/>
                                                          <w:marRight w:val="0"/>
                                                          <w:marTop w:val="0"/>
                                                          <w:marBottom w:val="0"/>
                                                          <w:divBdr>
                                                            <w:top w:val="none" w:sz="0" w:space="0" w:color="auto"/>
                                                            <w:left w:val="none" w:sz="0" w:space="0" w:color="auto"/>
                                                            <w:bottom w:val="none" w:sz="0" w:space="0" w:color="auto"/>
                                                            <w:right w:val="none" w:sz="0" w:space="0" w:color="auto"/>
                                                          </w:divBdr>
                                                          <w:divsChild>
                                                            <w:div w:id="1515992724">
                                                              <w:marLeft w:val="0"/>
                                                              <w:marRight w:val="0"/>
                                                              <w:marTop w:val="0"/>
                                                              <w:marBottom w:val="0"/>
                                                              <w:divBdr>
                                                                <w:top w:val="none" w:sz="0" w:space="0" w:color="auto"/>
                                                                <w:left w:val="none" w:sz="0" w:space="0" w:color="auto"/>
                                                                <w:bottom w:val="none" w:sz="0" w:space="0" w:color="auto"/>
                                                                <w:right w:val="none" w:sz="0" w:space="0" w:color="auto"/>
                                                              </w:divBdr>
                                                              <w:divsChild>
                                                                <w:div w:id="1308511139">
                                                                  <w:marLeft w:val="0"/>
                                                                  <w:marRight w:val="0"/>
                                                                  <w:marTop w:val="0"/>
                                                                  <w:marBottom w:val="0"/>
                                                                  <w:divBdr>
                                                                    <w:top w:val="none" w:sz="0" w:space="0" w:color="auto"/>
                                                                    <w:left w:val="none" w:sz="0" w:space="0" w:color="auto"/>
                                                                    <w:bottom w:val="none" w:sz="0" w:space="0" w:color="auto"/>
                                                                    <w:right w:val="none" w:sz="0" w:space="0" w:color="auto"/>
                                                                  </w:divBdr>
                                                                  <w:divsChild>
                                                                    <w:div w:id="1783106573">
                                                                      <w:marLeft w:val="0"/>
                                                                      <w:marRight w:val="0"/>
                                                                      <w:marTop w:val="0"/>
                                                                      <w:marBottom w:val="0"/>
                                                                      <w:divBdr>
                                                                        <w:top w:val="none" w:sz="0" w:space="0" w:color="auto"/>
                                                                        <w:left w:val="none" w:sz="0" w:space="0" w:color="auto"/>
                                                                        <w:bottom w:val="none" w:sz="0" w:space="0" w:color="auto"/>
                                                                        <w:right w:val="none" w:sz="0" w:space="0" w:color="auto"/>
                                                                      </w:divBdr>
                                                                      <w:divsChild>
                                                                        <w:div w:id="645403802">
                                                                          <w:marLeft w:val="0"/>
                                                                          <w:marRight w:val="0"/>
                                                                          <w:marTop w:val="0"/>
                                                                          <w:marBottom w:val="0"/>
                                                                          <w:divBdr>
                                                                            <w:top w:val="none" w:sz="0" w:space="0" w:color="auto"/>
                                                                            <w:left w:val="none" w:sz="0" w:space="0" w:color="auto"/>
                                                                            <w:bottom w:val="none" w:sz="0" w:space="0" w:color="auto"/>
                                                                            <w:right w:val="none" w:sz="0" w:space="0" w:color="auto"/>
                                                                          </w:divBdr>
                                                                          <w:divsChild>
                                                                            <w:div w:id="90009852">
                                                                              <w:marLeft w:val="0"/>
                                                                              <w:marRight w:val="0"/>
                                                                              <w:marTop w:val="0"/>
                                                                              <w:marBottom w:val="0"/>
                                                                              <w:divBdr>
                                                                                <w:top w:val="none" w:sz="0" w:space="0" w:color="auto"/>
                                                                                <w:left w:val="none" w:sz="0" w:space="0" w:color="auto"/>
                                                                                <w:bottom w:val="none" w:sz="0" w:space="0" w:color="auto"/>
                                                                                <w:right w:val="none" w:sz="0" w:space="0" w:color="auto"/>
                                                                              </w:divBdr>
                                                                              <w:divsChild>
                                                                                <w:div w:id="129708219">
                                                                                  <w:marLeft w:val="0"/>
                                                                                  <w:marRight w:val="0"/>
                                                                                  <w:marTop w:val="0"/>
                                                                                  <w:marBottom w:val="0"/>
                                                                                  <w:divBdr>
                                                                                    <w:top w:val="none" w:sz="0" w:space="0" w:color="auto"/>
                                                                                    <w:left w:val="none" w:sz="0" w:space="0" w:color="auto"/>
                                                                                    <w:bottom w:val="none" w:sz="0" w:space="0" w:color="auto"/>
                                                                                    <w:right w:val="none" w:sz="0" w:space="0" w:color="auto"/>
                                                                                  </w:divBdr>
                                                                                  <w:divsChild>
                                                                                    <w:div w:id="1220628049">
                                                                                      <w:marLeft w:val="0"/>
                                                                                      <w:marRight w:val="0"/>
                                                                                      <w:marTop w:val="0"/>
                                                                                      <w:marBottom w:val="0"/>
                                                                                      <w:divBdr>
                                                                                        <w:top w:val="none" w:sz="0" w:space="0" w:color="auto"/>
                                                                                        <w:left w:val="none" w:sz="0" w:space="0" w:color="auto"/>
                                                                                        <w:bottom w:val="none" w:sz="0" w:space="0" w:color="auto"/>
                                                                                        <w:right w:val="none" w:sz="0" w:space="0" w:color="auto"/>
                                                                                      </w:divBdr>
                                                                                      <w:divsChild>
                                                                                        <w:div w:id="1347056179">
                                                                                          <w:marLeft w:val="0"/>
                                                                                          <w:marRight w:val="0"/>
                                                                                          <w:marTop w:val="0"/>
                                                                                          <w:marBottom w:val="0"/>
                                                                                          <w:divBdr>
                                                                                            <w:top w:val="none" w:sz="0" w:space="0" w:color="auto"/>
                                                                                            <w:left w:val="none" w:sz="0" w:space="0" w:color="auto"/>
                                                                                            <w:bottom w:val="none" w:sz="0" w:space="0" w:color="auto"/>
                                                                                            <w:right w:val="none" w:sz="0" w:space="0" w:color="auto"/>
                                                                                          </w:divBdr>
                                                                                          <w:divsChild>
                                                                                            <w:div w:id="999194291">
                                                                                              <w:marLeft w:val="0"/>
                                                                                              <w:marRight w:val="0"/>
                                                                                              <w:marTop w:val="0"/>
                                                                                              <w:marBottom w:val="0"/>
                                                                                              <w:divBdr>
                                                                                                <w:top w:val="none" w:sz="0" w:space="0" w:color="auto"/>
                                                                                                <w:left w:val="none" w:sz="0" w:space="0" w:color="auto"/>
                                                                                                <w:bottom w:val="none" w:sz="0" w:space="0" w:color="auto"/>
                                                                                                <w:right w:val="none" w:sz="0" w:space="0" w:color="auto"/>
                                                                                              </w:divBdr>
                                                                                            </w:div>
                                                                                            <w:div w:id="1408529196">
                                                                                              <w:marLeft w:val="0"/>
                                                                                              <w:marRight w:val="0"/>
                                                                                              <w:marTop w:val="0"/>
                                                                                              <w:marBottom w:val="0"/>
                                                                                              <w:divBdr>
                                                                                                <w:top w:val="none" w:sz="0" w:space="0" w:color="auto"/>
                                                                                                <w:left w:val="none" w:sz="0" w:space="0" w:color="auto"/>
                                                                                                <w:bottom w:val="none" w:sz="0" w:space="0" w:color="auto"/>
                                                                                                <w:right w:val="none" w:sz="0" w:space="0" w:color="auto"/>
                                                                                              </w:divBdr>
                                                                                            </w:div>
                                                                                            <w:div w:id="16039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4583880">
      <w:bodyDiv w:val="1"/>
      <w:marLeft w:val="0"/>
      <w:marRight w:val="0"/>
      <w:marTop w:val="0"/>
      <w:marBottom w:val="0"/>
      <w:divBdr>
        <w:top w:val="none" w:sz="0" w:space="0" w:color="auto"/>
        <w:left w:val="none" w:sz="0" w:space="0" w:color="auto"/>
        <w:bottom w:val="none" w:sz="0" w:space="0" w:color="auto"/>
        <w:right w:val="none" w:sz="0" w:space="0" w:color="auto"/>
      </w:divBdr>
      <w:divsChild>
        <w:div w:id="1866476358">
          <w:marLeft w:val="0"/>
          <w:marRight w:val="0"/>
          <w:marTop w:val="0"/>
          <w:marBottom w:val="0"/>
          <w:divBdr>
            <w:top w:val="none" w:sz="0" w:space="0" w:color="auto"/>
            <w:left w:val="none" w:sz="0" w:space="0" w:color="auto"/>
            <w:bottom w:val="none" w:sz="0" w:space="0" w:color="auto"/>
            <w:right w:val="none" w:sz="0" w:space="0" w:color="auto"/>
          </w:divBdr>
          <w:divsChild>
            <w:div w:id="1236893618">
              <w:marLeft w:val="0"/>
              <w:marRight w:val="0"/>
              <w:marTop w:val="0"/>
              <w:marBottom w:val="0"/>
              <w:divBdr>
                <w:top w:val="none" w:sz="0" w:space="0" w:color="auto"/>
                <w:left w:val="none" w:sz="0" w:space="0" w:color="auto"/>
                <w:bottom w:val="none" w:sz="0" w:space="0" w:color="auto"/>
                <w:right w:val="none" w:sz="0" w:space="0" w:color="auto"/>
              </w:divBdr>
              <w:divsChild>
                <w:div w:id="2002199419">
                  <w:marLeft w:val="0"/>
                  <w:marRight w:val="0"/>
                  <w:marTop w:val="0"/>
                  <w:marBottom w:val="0"/>
                  <w:divBdr>
                    <w:top w:val="none" w:sz="0" w:space="0" w:color="auto"/>
                    <w:left w:val="none" w:sz="0" w:space="0" w:color="auto"/>
                    <w:bottom w:val="none" w:sz="0" w:space="0" w:color="auto"/>
                    <w:right w:val="none" w:sz="0" w:space="0" w:color="auto"/>
                  </w:divBdr>
                  <w:divsChild>
                    <w:div w:id="371423464">
                      <w:marLeft w:val="0"/>
                      <w:marRight w:val="0"/>
                      <w:marTop w:val="0"/>
                      <w:marBottom w:val="0"/>
                      <w:divBdr>
                        <w:top w:val="none" w:sz="0" w:space="0" w:color="auto"/>
                        <w:left w:val="none" w:sz="0" w:space="0" w:color="auto"/>
                        <w:bottom w:val="none" w:sz="0" w:space="0" w:color="auto"/>
                        <w:right w:val="none" w:sz="0" w:space="0" w:color="auto"/>
                      </w:divBdr>
                      <w:divsChild>
                        <w:div w:id="443307058">
                          <w:marLeft w:val="0"/>
                          <w:marRight w:val="0"/>
                          <w:marTop w:val="0"/>
                          <w:marBottom w:val="0"/>
                          <w:divBdr>
                            <w:top w:val="none" w:sz="0" w:space="0" w:color="auto"/>
                            <w:left w:val="none" w:sz="0" w:space="0" w:color="auto"/>
                            <w:bottom w:val="none" w:sz="0" w:space="0" w:color="auto"/>
                            <w:right w:val="none" w:sz="0" w:space="0" w:color="auto"/>
                          </w:divBdr>
                          <w:divsChild>
                            <w:div w:id="3213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157177">
      <w:bodyDiv w:val="1"/>
      <w:marLeft w:val="0"/>
      <w:marRight w:val="0"/>
      <w:marTop w:val="0"/>
      <w:marBottom w:val="0"/>
      <w:divBdr>
        <w:top w:val="none" w:sz="0" w:space="0" w:color="auto"/>
        <w:left w:val="none" w:sz="0" w:space="0" w:color="auto"/>
        <w:bottom w:val="none" w:sz="0" w:space="0" w:color="auto"/>
        <w:right w:val="none" w:sz="0" w:space="0" w:color="auto"/>
      </w:divBdr>
      <w:divsChild>
        <w:div w:id="452678753">
          <w:marLeft w:val="0"/>
          <w:marRight w:val="0"/>
          <w:marTop w:val="0"/>
          <w:marBottom w:val="0"/>
          <w:divBdr>
            <w:top w:val="none" w:sz="0" w:space="0" w:color="auto"/>
            <w:left w:val="none" w:sz="0" w:space="0" w:color="auto"/>
            <w:bottom w:val="none" w:sz="0" w:space="0" w:color="auto"/>
            <w:right w:val="none" w:sz="0" w:space="0" w:color="auto"/>
          </w:divBdr>
          <w:divsChild>
            <w:div w:id="577595013">
              <w:marLeft w:val="0"/>
              <w:marRight w:val="0"/>
              <w:marTop w:val="0"/>
              <w:marBottom w:val="0"/>
              <w:divBdr>
                <w:top w:val="none" w:sz="0" w:space="0" w:color="auto"/>
                <w:left w:val="none" w:sz="0" w:space="0" w:color="auto"/>
                <w:bottom w:val="none" w:sz="0" w:space="0" w:color="auto"/>
                <w:right w:val="none" w:sz="0" w:space="0" w:color="auto"/>
              </w:divBdr>
              <w:divsChild>
                <w:div w:id="958728991">
                  <w:marLeft w:val="0"/>
                  <w:marRight w:val="0"/>
                  <w:marTop w:val="0"/>
                  <w:marBottom w:val="0"/>
                  <w:divBdr>
                    <w:top w:val="none" w:sz="0" w:space="0" w:color="auto"/>
                    <w:left w:val="none" w:sz="0" w:space="0" w:color="auto"/>
                    <w:bottom w:val="none" w:sz="0" w:space="0" w:color="auto"/>
                    <w:right w:val="none" w:sz="0" w:space="0" w:color="auto"/>
                  </w:divBdr>
                  <w:divsChild>
                    <w:div w:id="2094936876">
                      <w:marLeft w:val="0"/>
                      <w:marRight w:val="0"/>
                      <w:marTop w:val="0"/>
                      <w:marBottom w:val="0"/>
                      <w:divBdr>
                        <w:top w:val="none" w:sz="0" w:space="0" w:color="auto"/>
                        <w:left w:val="none" w:sz="0" w:space="0" w:color="auto"/>
                        <w:bottom w:val="none" w:sz="0" w:space="0" w:color="auto"/>
                        <w:right w:val="none" w:sz="0" w:space="0" w:color="auto"/>
                      </w:divBdr>
                      <w:divsChild>
                        <w:div w:id="1560020986">
                          <w:marLeft w:val="0"/>
                          <w:marRight w:val="0"/>
                          <w:marTop w:val="0"/>
                          <w:marBottom w:val="0"/>
                          <w:divBdr>
                            <w:top w:val="none" w:sz="0" w:space="0" w:color="auto"/>
                            <w:left w:val="none" w:sz="0" w:space="0" w:color="auto"/>
                            <w:bottom w:val="none" w:sz="0" w:space="0" w:color="auto"/>
                            <w:right w:val="none" w:sz="0" w:space="0" w:color="auto"/>
                          </w:divBdr>
                          <w:divsChild>
                            <w:div w:id="2034107234">
                              <w:marLeft w:val="0"/>
                              <w:marRight w:val="0"/>
                              <w:marTop w:val="0"/>
                              <w:marBottom w:val="0"/>
                              <w:divBdr>
                                <w:top w:val="none" w:sz="0" w:space="0" w:color="auto"/>
                                <w:left w:val="none" w:sz="0" w:space="0" w:color="auto"/>
                                <w:bottom w:val="none" w:sz="0" w:space="0" w:color="auto"/>
                                <w:right w:val="none" w:sz="0" w:space="0" w:color="auto"/>
                              </w:divBdr>
                              <w:divsChild>
                                <w:div w:id="1495753751">
                                  <w:marLeft w:val="-225"/>
                                  <w:marRight w:val="-225"/>
                                  <w:marTop w:val="0"/>
                                  <w:marBottom w:val="0"/>
                                  <w:divBdr>
                                    <w:top w:val="none" w:sz="0" w:space="0" w:color="auto"/>
                                    <w:left w:val="none" w:sz="0" w:space="0" w:color="auto"/>
                                    <w:bottom w:val="none" w:sz="0" w:space="0" w:color="auto"/>
                                    <w:right w:val="none" w:sz="0" w:space="0" w:color="auto"/>
                                  </w:divBdr>
                                  <w:divsChild>
                                    <w:div w:id="594435888">
                                      <w:marLeft w:val="0"/>
                                      <w:marRight w:val="0"/>
                                      <w:marTop w:val="0"/>
                                      <w:marBottom w:val="0"/>
                                      <w:divBdr>
                                        <w:top w:val="none" w:sz="0" w:space="0" w:color="auto"/>
                                        <w:left w:val="none" w:sz="0" w:space="0" w:color="auto"/>
                                        <w:bottom w:val="none" w:sz="0" w:space="0" w:color="auto"/>
                                        <w:right w:val="none" w:sz="0" w:space="0" w:color="auto"/>
                                      </w:divBdr>
                                      <w:divsChild>
                                        <w:div w:id="612982371">
                                          <w:marLeft w:val="0"/>
                                          <w:marRight w:val="0"/>
                                          <w:marTop w:val="0"/>
                                          <w:marBottom w:val="0"/>
                                          <w:divBdr>
                                            <w:top w:val="none" w:sz="0" w:space="0" w:color="auto"/>
                                            <w:left w:val="none" w:sz="0" w:space="0" w:color="auto"/>
                                            <w:bottom w:val="none" w:sz="0" w:space="0" w:color="auto"/>
                                            <w:right w:val="none" w:sz="0" w:space="0" w:color="auto"/>
                                          </w:divBdr>
                                          <w:divsChild>
                                            <w:div w:id="1873837366">
                                              <w:marLeft w:val="0"/>
                                              <w:marRight w:val="0"/>
                                              <w:marTop w:val="0"/>
                                              <w:marBottom w:val="0"/>
                                              <w:divBdr>
                                                <w:top w:val="single" w:sz="6" w:space="0" w:color="EEEEEE"/>
                                                <w:left w:val="single" w:sz="6" w:space="0" w:color="EEEEEE"/>
                                                <w:bottom w:val="single" w:sz="6" w:space="0" w:color="EEEEEE"/>
                                                <w:right w:val="single" w:sz="6" w:space="0" w:color="EEEEEE"/>
                                              </w:divBdr>
                                              <w:divsChild>
                                                <w:div w:id="2123960838">
                                                  <w:marLeft w:val="0"/>
                                                  <w:marRight w:val="0"/>
                                                  <w:marTop w:val="0"/>
                                                  <w:marBottom w:val="0"/>
                                                  <w:divBdr>
                                                    <w:top w:val="none" w:sz="0" w:space="0" w:color="auto"/>
                                                    <w:left w:val="none" w:sz="0" w:space="0" w:color="auto"/>
                                                    <w:bottom w:val="none" w:sz="0" w:space="0" w:color="auto"/>
                                                    <w:right w:val="none" w:sz="0" w:space="0" w:color="auto"/>
                                                  </w:divBdr>
                                                  <w:divsChild>
                                                    <w:div w:id="1414740929">
                                                      <w:marLeft w:val="0"/>
                                                      <w:marRight w:val="0"/>
                                                      <w:marTop w:val="0"/>
                                                      <w:marBottom w:val="0"/>
                                                      <w:divBdr>
                                                        <w:top w:val="none" w:sz="0" w:space="0" w:color="auto"/>
                                                        <w:left w:val="none" w:sz="0" w:space="0" w:color="auto"/>
                                                        <w:bottom w:val="none" w:sz="0" w:space="0" w:color="auto"/>
                                                        <w:right w:val="none" w:sz="0" w:space="0" w:color="auto"/>
                                                      </w:divBdr>
                                                      <w:divsChild>
                                                        <w:div w:id="1531918942">
                                                          <w:marLeft w:val="0"/>
                                                          <w:marRight w:val="0"/>
                                                          <w:marTop w:val="0"/>
                                                          <w:marBottom w:val="0"/>
                                                          <w:divBdr>
                                                            <w:top w:val="none" w:sz="0" w:space="0" w:color="auto"/>
                                                            <w:left w:val="none" w:sz="0" w:space="0" w:color="auto"/>
                                                            <w:bottom w:val="none" w:sz="0" w:space="0" w:color="auto"/>
                                                            <w:right w:val="none" w:sz="0" w:space="0" w:color="auto"/>
                                                          </w:divBdr>
                                                          <w:divsChild>
                                                            <w:div w:id="1012876248">
                                                              <w:marLeft w:val="0"/>
                                                              <w:marRight w:val="0"/>
                                                              <w:marTop w:val="0"/>
                                                              <w:marBottom w:val="0"/>
                                                              <w:divBdr>
                                                                <w:top w:val="none" w:sz="0" w:space="0" w:color="auto"/>
                                                                <w:left w:val="none" w:sz="0" w:space="0" w:color="auto"/>
                                                                <w:bottom w:val="none" w:sz="0" w:space="0" w:color="auto"/>
                                                                <w:right w:val="none" w:sz="0" w:space="0" w:color="auto"/>
                                                              </w:divBdr>
                                                              <w:divsChild>
                                                                <w:div w:id="1169563595">
                                                                  <w:marLeft w:val="0"/>
                                                                  <w:marRight w:val="0"/>
                                                                  <w:marTop w:val="0"/>
                                                                  <w:marBottom w:val="0"/>
                                                                  <w:divBdr>
                                                                    <w:top w:val="none" w:sz="0" w:space="0" w:color="auto"/>
                                                                    <w:left w:val="none" w:sz="0" w:space="0" w:color="auto"/>
                                                                    <w:bottom w:val="none" w:sz="0" w:space="0" w:color="auto"/>
                                                                    <w:right w:val="none" w:sz="0" w:space="0" w:color="auto"/>
                                                                  </w:divBdr>
                                                                  <w:divsChild>
                                                                    <w:div w:id="829634435">
                                                                      <w:marLeft w:val="0"/>
                                                                      <w:marRight w:val="0"/>
                                                                      <w:marTop w:val="0"/>
                                                                      <w:marBottom w:val="0"/>
                                                                      <w:divBdr>
                                                                        <w:top w:val="none" w:sz="0" w:space="0" w:color="auto"/>
                                                                        <w:left w:val="none" w:sz="0" w:space="0" w:color="auto"/>
                                                                        <w:bottom w:val="none" w:sz="0" w:space="0" w:color="auto"/>
                                                                        <w:right w:val="none" w:sz="0" w:space="0" w:color="auto"/>
                                                                      </w:divBdr>
                                                                      <w:divsChild>
                                                                        <w:div w:id="1666517077">
                                                                          <w:marLeft w:val="0"/>
                                                                          <w:marRight w:val="0"/>
                                                                          <w:marTop w:val="0"/>
                                                                          <w:marBottom w:val="0"/>
                                                                          <w:divBdr>
                                                                            <w:top w:val="none" w:sz="0" w:space="0" w:color="auto"/>
                                                                            <w:left w:val="none" w:sz="0" w:space="0" w:color="auto"/>
                                                                            <w:bottom w:val="none" w:sz="0" w:space="0" w:color="auto"/>
                                                                            <w:right w:val="none" w:sz="0" w:space="0" w:color="auto"/>
                                                                          </w:divBdr>
                                                                          <w:divsChild>
                                                                            <w:div w:id="359430175">
                                                                              <w:marLeft w:val="0"/>
                                                                              <w:marRight w:val="0"/>
                                                                              <w:marTop w:val="0"/>
                                                                              <w:marBottom w:val="0"/>
                                                                              <w:divBdr>
                                                                                <w:top w:val="none" w:sz="0" w:space="0" w:color="auto"/>
                                                                                <w:left w:val="none" w:sz="0" w:space="0" w:color="auto"/>
                                                                                <w:bottom w:val="none" w:sz="0" w:space="0" w:color="auto"/>
                                                                                <w:right w:val="none" w:sz="0" w:space="0" w:color="auto"/>
                                                                              </w:divBdr>
                                                                              <w:divsChild>
                                                                                <w:div w:id="1468282741">
                                                                                  <w:marLeft w:val="0"/>
                                                                                  <w:marRight w:val="0"/>
                                                                                  <w:marTop w:val="0"/>
                                                                                  <w:marBottom w:val="0"/>
                                                                                  <w:divBdr>
                                                                                    <w:top w:val="none" w:sz="0" w:space="0" w:color="auto"/>
                                                                                    <w:left w:val="none" w:sz="0" w:space="0" w:color="auto"/>
                                                                                    <w:bottom w:val="none" w:sz="0" w:space="0" w:color="auto"/>
                                                                                    <w:right w:val="none" w:sz="0" w:space="0" w:color="auto"/>
                                                                                  </w:divBdr>
                                                                                  <w:divsChild>
                                                                                    <w:div w:id="622660321">
                                                                                      <w:marLeft w:val="0"/>
                                                                                      <w:marRight w:val="0"/>
                                                                                      <w:marTop w:val="0"/>
                                                                                      <w:marBottom w:val="0"/>
                                                                                      <w:divBdr>
                                                                                        <w:top w:val="none" w:sz="0" w:space="0" w:color="auto"/>
                                                                                        <w:left w:val="none" w:sz="0" w:space="0" w:color="auto"/>
                                                                                        <w:bottom w:val="none" w:sz="0" w:space="0" w:color="auto"/>
                                                                                        <w:right w:val="none" w:sz="0" w:space="0" w:color="auto"/>
                                                                                      </w:divBdr>
                                                                                      <w:divsChild>
                                                                                        <w:div w:id="1247037222">
                                                                                          <w:marLeft w:val="0"/>
                                                                                          <w:marRight w:val="0"/>
                                                                                          <w:marTop w:val="0"/>
                                                                                          <w:marBottom w:val="0"/>
                                                                                          <w:divBdr>
                                                                                            <w:top w:val="none" w:sz="0" w:space="0" w:color="auto"/>
                                                                                            <w:left w:val="none" w:sz="0" w:space="0" w:color="auto"/>
                                                                                            <w:bottom w:val="none" w:sz="0" w:space="0" w:color="auto"/>
                                                                                            <w:right w:val="none" w:sz="0" w:space="0" w:color="auto"/>
                                                                                          </w:divBdr>
                                                                                          <w:divsChild>
                                                                                            <w:div w:id="605117217">
                                                                                              <w:marLeft w:val="0"/>
                                                                                              <w:marRight w:val="0"/>
                                                                                              <w:marTop w:val="0"/>
                                                                                              <w:marBottom w:val="0"/>
                                                                                              <w:divBdr>
                                                                                                <w:top w:val="none" w:sz="0" w:space="0" w:color="auto"/>
                                                                                                <w:left w:val="none" w:sz="0" w:space="0" w:color="auto"/>
                                                                                                <w:bottom w:val="none" w:sz="0" w:space="0" w:color="auto"/>
                                                                                                <w:right w:val="none" w:sz="0" w:space="0" w:color="auto"/>
                                                                                              </w:divBdr>
                                                                                            </w:div>
                                                                                            <w:div w:id="352000028">
                                                                                              <w:marLeft w:val="0"/>
                                                                                              <w:marRight w:val="0"/>
                                                                                              <w:marTop w:val="0"/>
                                                                                              <w:marBottom w:val="0"/>
                                                                                              <w:divBdr>
                                                                                                <w:top w:val="none" w:sz="0" w:space="0" w:color="auto"/>
                                                                                                <w:left w:val="none" w:sz="0" w:space="0" w:color="auto"/>
                                                                                                <w:bottom w:val="none" w:sz="0" w:space="0" w:color="auto"/>
                                                                                                <w:right w:val="none" w:sz="0" w:space="0" w:color="auto"/>
                                                                                              </w:divBdr>
                                                                                            </w:div>
                                                                                            <w:div w:id="2143158328">
                                                                                              <w:marLeft w:val="0"/>
                                                                                              <w:marRight w:val="0"/>
                                                                                              <w:marTop w:val="0"/>
                                                                                              <w:marBottom w:val="0"/>
                                                                                              <w:divBdr>
                                                                                                <w:top w:val="none" w:sz="0" w:space="0" w:color="auto"/>
                                                                                                <w:left w:val="none" w:sz="0" w:space="0" w:color="auto"/>
                                                                                                <w:bottom w:val="none" w:sz="0" w:space="0" w:color="auto"/>
                                                                                                <w:right w:val="none" w:sz="0" w:space="0" w:color="auto"/>
                                                                                              </w:divBdr>
                                                                                            </w:div>
                                                                                            <w:div w:id="1666546083">
                                                                                              <w:marLeft w:val="0"/>
                                                                                              <w:marRight w:val="0"/>
                                                                                              <w:marTop w:val="0"/>
                                                                                              <w:marBottom w:val="0"/>
                                                                                              <w:divBdr>
                                                                                                <w:top w:val="none" w:sz="0" w:space="0" w:color="auto"/>
                                                                                                <w:left w:val="none" w:sz="0" w:space="0" w:color="auto"/>
                                                                                                <w:bottom w:val="none" w:sz="0" w:space="0" w:color="auto"/>
                                                                                                <w:right w:val="none" w:sz="0" w:space="0" w:color="auto"/>
                                                                                              </w:divBdr>
                                                                                            </w:div>
                                                                                            <w:div w:id="109710605">
                                                                                              <w:marLeft w:val="0"/>
                                                                                              <w:marRight w:val="0"/>
                                                                                              <w:marTop w:val="0"/>
                                                                                              <w:marBottom w:val="0"/>
                                                                                              <w:divBdr>
                                                                                                <w:top w:val="none" w:sz="0" w:space="0" w:color="auto"/>
                                                                                                <w:left w:val="none" w:sz="0" w:space="0" w:color="auto"/>
                                                                                                <w:bottom w:val="none" w:sz="0" w:space="0" w:color="auto"/>
                                                                                                <w:right w:val="none" w:sz="0" w:space="0" w:color="auto"/>
                                                                                              </w:divBdr>
                                                                                            </w:div>
                                                                                            <w:div w:id="110141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9653206">
      <w:bodyDiv w:val="1"/>
      <w:marLeft w:val="0"/>
      <w:marRight w:val="0"/>
      <w:marTop w:val="0"/>
      <w:marBottom w:val="0"/>
      <w:divBdr>
        <w:top w:val="none" w:sz="0" w:space="0" w:color="auto"/>
        <w:left w:val="none" w:sz="0" w:space="0" w:color="auto"/>
        <w:bottom w:val="none" w:sz="0" w:space="0" w:color="auto"/>
        <w:right w:val="none" w:sz="0" w:space="0" w:color="auto"/>
      </w:divBdr>
      <w:divsChild>
        <w:div w:id="634601240">
          <w:marLeft w:val="0"/>
          <w:marRight w:val="0"/>
          <w:marTop w:val="0"/>
          <w:marBottom w:val="0"/>
          <w:divBdr>
            <w:top w:val="none" w:sz="0" w:space="0" w:color="auto"/>
            <w:left w:val="none" w:sz="0" w:space="0" w:color="auto"/>
            <w:bottom w:val="none" w:sz="0" w:space="0" w:color="auto"/>
            <w:right w:val="none" w:sz="0" w:space="0" w:color="auto"/>
          </w:divBdr>
          <w:divsChild>
            <w:div w:id="2039038665">
              <w:marLeft w:val="0"/>
              <w:marRight w:val="0"/>
              <w:marTop w:val="0"/>
              <w:marBottom w:val="0"/>
              <w:divBdr>
                <w:top w:val="none" w:sz="0" w:space="0" w:color="auto"/>
                <w:left w:val="none" w:sz="0" w:space="0" w:color="auto"/>
                <w:bottom w:val="none" w:sz="0" w:space="0" w:color="auto"/>
                <w:right w:val="none" w:sz="0" w:space="0" w:color="auto"/>
              </w:divBdr>
              <w:divsChild>
                <w:div w:id="1158690649">
                  <w:marLeft w:val="0"/>
                  <w:marRight w:val="0"/>
                  <w:marTop w:val="0"/>
                  <w:marBottom w:val="0"/>
                  <w:divBdr>
                    <w:top w:val="none" w:sz="0" w:space="0" w:color="auto"/>
                    <w:left w:val="none" w:sz="0" w:space="0" w:color="auto"/>
                    <w:bottom w:val="none" w:sz="0" w:space="0" w:color="auto"/>
                    <w:right w:val="none" w:sz="0" w:space="0" w:color="auto"/>
                  </w:divBdr>
                  <w:divsChild>
                    <w:div w:id="559483483">
                      <w:marLeft w:val="0"/>
                      <w:marRight w:val="0"/>
                      <w:marTop w:val="0"/>
                      <w:marBottom w:val="0"/>
                      <w:divBdr>
                        <w:top w:val="none" w:sz="0" w:space="0" w:color="auto"/>
                        <w:left w:val="none" w:sz="0" w:space="0" w:color="auto"/>
                        <w:bottom w:val="none" w:sz="0" w:space="0" w:color="auto"/>
                        <w:right w:val="none" w:sz="0" w:space="0" w:color="auto"/>
                      </w:divBdr>
                      <w:divsChild>
                        <w:div w:id="158038048">
                          <w:marLeft w:val="0"/>
                          <w:marRight w:val="0"/>
                          <w:marTop w:val="0"/>
                          <w:marBottom w:val="0"/>
                          <w:divBdr>
                            <w:top w:val="none" w:sz="0" w:space="0" w:color="auto"/>
                            <w:left w:val="none" w:sz="0" w:space="0" w:color="auto"/>
                            <w:bottom w:val="none" w:sz="0" w:space="0" w:color="auto"/>
                            <w:right w:val="none" w:sz="0" w:space="0" w:color="auto"/>
                          </w:divBdr>
                          <w:divsChild>
                            <w:div w:id="618881378">
                              <w:marLeft w:val="0"/>
                              <w:marRight w:val="0"/>
                              <w:marTop w:val="0"/>
                              <w:marBottom w:val="0"/>
                              <w:divBdr>
                                <w:top w:val="none" w:sz="0" w:space="0" w:color="auto"/>
                                <w:left w:val="none" w:sz="0" w:space="0" w:color="auto"/>
                                <w:bottom w:val="none" w:sz="0" w:space="0" w:color="auto"/>
                                <w:right w:val="none" w:sz="0" w:space="0" w:color="auto"/>
                              </w:divBdr>
                              <w:divsChild>
                                <w:div w:id="922184596">
                                  <w:marLeft w:val="-225"/>
                                  <w:marRight w:val="-225"/>
                                  <w:marTop w:val="0"/>
                                  <w:marBottom w:val="0"/>
                                  <w:divBdr>
                                    <w:top w:val="none" w:sz="0" w:space="0" w:color="auto"/>
                                    <w:left w:val="none" w:sz="0" w:space="0" w:color="auto"/>
                                    <w:bottom w:val="none" w:sz="0" w:space="0" w:color="auto"/>
                                    <w:right w:val="none" w:sz="0" w:space="0" w:color="auto"/>
                                  </w:divBdr>
                                  <w:divsChild>
                                    <w:div w:id="406198028">
                                      <w:marLeft w:val="0"/>
                                      <w:marRight w:val="0"/>
                                      <w:marTop w:val="0"/>
                                      <w:marBottom w:val="0"/>
                                      <w:divBdr>
                                        <w:top w:val="none" w:sz="0" w:space="0" w:color="auto"/>
                                        <w:left w:val="none" w:sz="0" w:space="0" w:color="auto"/>
                                        <w:bottom w:val="none" w:sz="0" w:space="0" w:color="auto"/>
                                        <w:right w:val="none" w:sz="0" w:space="0" w:color="auto"/>
                                      </w:divBdr>
                                      <w:divsChild>
                                        <w:div w:id="821773187">
                                          <w:marLeft w:val="0"/>
                                          <w:marRight w:val="0"/>
                                          <w:marTop w:val="0"/>
                                          <w:marBottom w:val="0"/>
                                          <w:divBdr>
                                            <w:top w:val="none" w:sz="0" w:space="0" w:color="auto"/>
                                            <w:left w:val="none" w:sz="0" w:space="0" w:color="auto"/>
                                            <w:bottom w:val="none" w:sz="0" w:space="0" w:color="auto"/>
                                            <w:right w:val="none" w:sz="0" w:space="0" w:color="auto"/>
                                          </w:divBdr>
                                          <w:divsChild>
                                            <w:div w:id="845557991">
                                              <w:marLeft w:val="0"/>
                                              <w:marRight w:val="0"/>
                                              <w:marTop w:val="0"/>
                                              <w:marBottom w:val="0"/>
                                              <w:divBdr>
                                                <w:top w:val="single" w:sz="6" w:space="0" w:color="EEEEEE"/>
                                                <w:left w:val="single" w:sz="6" w:space="0" w:color="EEEEEE"/>
                                                <w:bottom w:val="single" w:sz="6" w:space="0" w:color="EEEEEE"/>
                                                <w:right w:val="single" w:sz="6" w:space="0" w:color="EEEEEE"/>
                                              </w:divBdr>
                                              <w:divsChild>
                                                <w:div w:id="96876356">
                                                  <w:marLeft w:val="0"/>
                                                  <w:marRight w:val="0"/>
                                                  <w:marTop w:val="0"/>
                                                  <w:marBottom w:val="0"/>
                                                  <w:divBdr>
                                                    <w:top w:val="none" w:sz="0" w:space="0" w:color="auto"/>
                                                    <w:left w:val="none" w:sz="0" w:space="0" w:color="auto"/>
                                                    <w:bottom w:val="none" w:sz="0" w:space="0" w:color="auto"/>
                                                    <w:right w:val="none" w:sz="0" w:space="0" w:color="auto"/>
                                                  </w:divBdr>
                                                  <w:divsChild>
                                                    <w:div w:id="434982534">
                                                      <w:marLeft w:val="0"/>
                                                      <w:marRight w:val="0"/>
                                                      <w:marTop w:val="0"/>
                                                      <w:marBottom w:val="0"/>
                                                      <w:divBdr>
                                                        <w:top w:val="none" w:sz="0" w:space="0" w:color="auto"/>
                                                        <w:left w:val="none" w:sz="0" w:space="0" w:color="auto"/>
                                                        <w:bottom w:val="none" w:sz="0" w:space="0" w:color="auto"/>
                                                        <w:right w:val="none" w:sz="0" w:space="0" w:color="auto"/>
                                                      </w:divBdr>
                                                      <w:divsChild>
                                                        <w:div w:id="1417633806">
                                                          <w:marLeft w:val="0"/>
                                                          <w:marRight w:val="0"/>
                                                          <w:marTop w:val="0"/>
                                                          <w:marBottom w:val="0"/>
                                                          <w:divBdr>
                                                            <w:top w:val="none" w:sz="0" w:space="0" w:color="auto"/>
                                                            <w:left w:val="none" w:sz="0" w:space="0" w:color="auto"/>
                                                            <w:bottom w:val="none" w:sz="0" w:space="0" w:color="auto"/>
                                                            <w:right w:val="none" w:sz="0" w:space="0" w:color="auto"/>
                                                          </w:divBdr>
                                                          <w:divsChild>
                                                            <w:div w:id="1222208065">
                                                              <w:marLeft w:val="0"/>
                                                              <w:marRight w:val="0"/>
                                                              <w:marTop w:val="0"/>
                                                              <w:marBottom w:val="0"/>
                                                              <w:divBdr>
                                                                <w:top w:val="none" w:sz="0" w:space="0" w:color="auto"/>
                                                                <w:left w:val="none" w:sz="0" w:space="0" w:color="auto"/>
                                                                <w:bottom w:val="none" w:sz="0" w:space="0" w:color="auto"/>
                                                                <w:right w:val="none" w:sz="0" w:space="0" w:color="auto"/>
                                                              </w:divBdr>
                                                              <w:divsChild>
                                                                <w:div w:id="1167285930">
                                                                  <w:marLeft w:val="0"/>
                                                                  <w:marRight w:val="0"/>
                                                                  <w:marTop w:val="0"/>
                                                                  <w:marBottom w:val="0"/>
                                                                  <w:divBdr>
                                                                    <w:top w:val="none" w:sz="0" w:space="0" w:color="auto"/>
                                                                    <w:left w:val="none" w:sz="0" w:space="0" w:color="auto"/>
                                                                    <w:bottom w:val="none" w:sz="0" w:space="0" w:color="auto"/>
                                                                    <w:right w:val="none" w:sz="0" w:space="0" w:color="auto"/>
                                                                  </w:divBdr>
                                                                  <w:divsChild>
                                                                    <w:div w:id="833030894">
                                                                      <w:marLeft w:val="0"/>
                                                                      <w:marRight w:val="0"/>
                                                                      <w:marTop w:val="0"/>
                                                                      <w:marBottom w:val="0"/>
                                                                      <w:divBdr>
                                                                        <w:top w:val="none" w:sz="0" w:space="0" w:color="auto"/>
                                                                        <w:left w:val="none" w:sz="0" w:space="0" w:color="auto"/>
                                                                        <w:bottom w:val="none" w:sz="0" w:space="0" w:color="auto"/>
                                                                        <w:right w:val="none" w:sz="0" w:space="0" w:color="auto"/>
                                                                      </w:divBdr>
                                                                      <w:divsChild>
                                                                        <w:div w:id="1989700103">
                                                                          <w:marLeft w:val="0"/>
                                                                          <w:marRight w:val="0"/>
                                                                          <w:marTop w:val="0"/>
                                                                          <w:marBottom w:val="0"/>
                                                                          <w:divBdr>
                                                                            <w:top w:val="none" w:sz="0" w:space="0" w:color="auto"/>
                                                                            <w:left w:val="none" w:sz="0" w:space="0" w:color="auto"/>
                                                                            <w:bottom w:val="none" w:sz="0" w:space="0" w:color="auto"/>
                                                                            <w:right w:val="none" w:sz="0" w:space="0" w:color="auto"/>
                                                                          </w:divBdr>
                                                                          <w:divsChild>
                                                                            <w:div w:id="477040447">
                                                                              <w:marLeft w:val="0"/>
                                                                              <w:marRight w:val="0"/>
                                                                              <w:marTop w:val="0"/>
                                                                              <w:marBottom w:val="0"/>
                                                                              <w:divBdr>
                                                                                <w:top w:val="none" w:sz="0" w:space="0" w:color="auto"/>
                                                                                <w:left w:val="none" w:sz="0" w:space="0" w:color="auto"/>
                                                                                <w:bottom w:val="none" w:sz="0" w:space="0" w:color="auto"/>
                                                                                <w:right w:val="none" w:sz="0" w:space="0" w:color="auto"/>
                                                                              </w:divBdr>
                                                                              <w:divsChild>
                                                                                <w:div w:id="1073046509">
                                                                                  <w:marLeft w:val="0"/>
                                                                                  <w:marRight w:val="0"/>
                                                                                  <w:marTop w:val="0"/>
                                                                                  <w:marBottom w:val="0"/>
                                                                                  <w:divBdr>
                                                                                    <w:top w:val="none" w:sz="0" w:space="0" w:color="auto"/>
                                                                                    <w:left w:val="none" w:sz="0" w:space="0" w:color="auto"/>
                                                                                    <w:bottom w:val="none" w:sz="0" w:space="0" w:color="auto"/>
                                                                                    <w:right w:val="none" w:sz="0" w:space="0" w:color="auto"/>
                                                                                  </w:divBdr>
                                                                                  <w:divsChild>
                                                                                    <w:div w:id="2018992597">
                                                                                      <w:marLeft w:val="0"/>
                                                                                      <w:marRight w:val="0"/>
                                                                                      <w:marTop w:val="0"/>
                                                                                      <w:marBottom w:val="0"/>
                                                                                      <w:divBdr>
                                                                                        <w:top w:val="none" w:sz="0" w:space="0" w:color="auto"/>
                                                                                        <w:left w:val="none" w:sz="0" w:space="0" w:color="auto"/>
                                                                                        <w:bottom w:val="none" w:sz="0" w:space="0" w:color="auto"/>
                                                                                        <w:right w:val="none" w:sz="0" w:space="0" w:color="auto"/>
                                                                                      </w:divBdr>
                                                                                      <w:divsChild>
                                                                                        <w:div w:id="263805297">
                                                                                          <w:marLeft w:val="0"/>
                                                                                          <w:marRight w:val="0"/>
                                                                                          <w:marTop w:val="0"/>
                                                                                          <w:marBottom w:val="0"/>
                                                                                          <w:divBdr>
                                                                                            <w:top w:val="none" w:sz="0" w:space="0" w:color="auto"/>
                                                                                            <w:left w:val="none" w:sz="0" w:space="0" w:color="auto"/>
                                                                                            <w:bottom w:val="none" w:sz="0" w:space="0" w:color="auto"/>
                                                                                            <w:right w:val="none" w:sz="0" w:space="0" w:color="auto"/>
                                                                                          </w:divBdr>
                                                                                          <w:divsChild>
                                                                                            <w:div w:id="1522430842">
                                                                                              <w:marLeft w:val="0"/>
                                                                                              <w:marRight w:val="0"/>
                                                                                              <w:marTop w:val="0"/>
                                                                                              <w:marBottom w:val="0"/>
                                                                                              <w:divBdr>
                                                                                                <w:top w:val="none" w:sz="0" w:space="0" w:color="auto"/>
                                                                                                <w:left w:val="none" w:sz="0" w:space="0" w:color="auto"/>
                                                                                                <w:bottom w:val="none" w:sz="0" w:space="0" w:color="auto"/>
                                                                                                <w:right w:val="none" w:sz="0" w:space="0" w:color="auto"/>
                                                                                              </w:divBdr>
                                                                                            </w:div>
                                                                                            <w:div w:id="6723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4168015">
      <w:bodyDiv w:val="1"/>
      <w:marLeft w:val="0"/>
      <w:marRight w:val="0"/>
      <w:marTop w:val="0"/>
      <w:marBottom w:val="0"/>
      <w:divBdr>
        <w:top w:val="none" w:sz="0" w:space="0" w:color="auto"/>
        <w:left w:val="none" w:sz="0" w:space="0" w:color="auto"/>
        <w:bottom w:val="none" w:sz="0" w:space="0" w:color="auto"/>
        <w:right w:val="none" w:sz="0" w:space="0" w:color="auto"/>
      </w:divBdr>
      <w:divsChild>
        <w:div w:id="933241436">
          <w:marLeft w:val="0"/>
          <w:marRight w:val="0"/>
          <w:marTop w:val="0"/>
          <w:marBottom w:val="0"/>
          <w:divBdr>
            <w:top w:val="none" w:sz="0" w:space="0" w:color="auto"/>
            <w:left w:val="none" w:sz="0" w:space="0" w:color="auto"/>
            <w:bottom w:val="none" w:sz="0" w:space="0" w:color="auto"/>
            <w:right w:val="none" w:sz="0" w:space="0" w:color="auto"/>
          </w:divBdr>
          <w:divsChild>
            <w:div w:id="206600595">
              <w:marLeft w:val="0"/>
              <w:marRight w:val="0"/>
              <w:marTop w:val="0"/>
              <w:marBottom w:val="0"/>
              <w:divBdr>
                <w:top w:val="none" w:sz="0" w:space="0" w:color="auto"/>
                <w:left w:val="none" w:sz="0" w:space="0" w:color="auto"/>
                <w:bottom w:val="none" w:sz="0" w:space="0" w:color="auto"/>
                <w:right w:val="none" w:sz="0" w:space="0" w:color="auto"/>
              </w:divBdr>
              <w:divsChild>
                <w:div w:id="816343354">
                  <w:marLeft w:val="0"/>
                  <w:marRight w:val="0"/>
                  <w:marTop w:val="0"/>
                  <w:marBottom w:val="0"/>
                  <w:divBdr>
                    <w:top w:val="none" w:sz="0" w:space="0" w:color="auto"/>
                    <w:left w:val="none" w:sz="0" w:space="0" w:color="auto"/>
                    <w:bottom w:val="none" w:sz="0" w:space="0" w:color="auto"/>
                    <w:right w:val="none" w:sz="0" w:space="0" w:color="auto"/>
                  </w:divBdr>
                  <w:divsChild>
                    <w:div w:id="327515376">
                      <w:marLeft w:val="0"/>
                      <w:marRight w:val="0"/>
                      <w:marTop w:val="0"/>
                      <w:marBottom w:val="0"/>
                      <w:divBdr>
                        <w:top w:val="none" w:sz="0" w:space="0" w:color="auto"/>
                        <w:left w:val="none" w:sz="0" w:space="0" w:color="auto"/>
                        <w:bottom w:val="none" w:sz="0" w:space="0" w:color="auto"/>
                        <w:right w:val="none" w:sz="0" w:space="0" w:color="auto"/>
                      </w:divBdr>
                      <w:divsChild>
                        <w:div w:id="1456870729">
                          <w:marLeft w:val="0"/>
                          <w:marRight w:val="0"/>
                          <w:marTop w:val="0"/>
                          <w:marBottom w:val="0"/>
                          <w:divBdr>
                            <w:top w:val="none" w:sz="0" w:space="0" w:color="auto"/>
                            <w:left w:val="none" w:sz="0" w:space="0" w:color="auto"/>
                            <w:bottom w:val="none" w:sz="0" w:space="0" w:color="auto"/>
                            <w:right w:val="none" w:sz="0" w:space="0" w:color="auto"/>
                          </w:divBdr>
                          <w:divsChild>
                            <w:div w:id="2077360784">
                              <w:marLeft w:val="0"/>
                              <w:marRight w:val="0"/>
                              <w:marTop w:val="0"/>
                              <w:marBottom w:val="0"/>
                              <w:divBdr>
                                <w:top w:val="none" w:sz="0" w:space="0" w:color="auto"/>
                                <w:left w:val="none" w:sz="0" w:space="0" w:color="auto"/>
                                <w:bottom w:val="none" w:sz="0" w:space="0" w:color="auto"/>
                                <w:right w:val="none" w:sz="0" w:space="0" w:color="auto"/>
                              </w:divBdr>
                              <w:divsChild>
                                <w:div w:id="316301866">
                                  <w:marLeft w:val="-225"/>
                                  <w:marRight w:val="-225"/>
                                  <w:marTop w:val="0"/>
                                  <w:marBottom w:val="0"/>
                                  <w:divBdr>
                                    <w:top w:val="none" w:sz="0" w:space="0" w:color="auto"/>
                                    <w:left w:val="none" w:sz="0" w:space="0" w:color="auto"/>
                                    <w:bottom w:val="none" w:sz="0" w:space="0" w:color="auto"/>
                                    <w:right w:val="none" w:sz="0" w:space="0" w:color="auto"/>
                                  </w:divBdr>
                                  <w:divsChild>
                                    <w:div w:id="91585982">
                                      <w:marLeft w:val="0"/>
                                      <w:marRight w:val="0"/>
                                      <w:marTop w:val="0"/>
                                      <w:marBottom w:val="0"/>
                                      <w:divBdr>
                                        <w:top w:val="none" w:sz="0" w:space="0" w:color="auto"/>
                                        <w:left w:val="none" w:sz="0" w:space="0" w:color="auto"/>
                                        <w:bottom w:val="none" w:sz="0" w:space="0" w:color="auto"/>
                                        <w:right w:val="none" w:sz="0" w:space="0" w:color="auto"/>
                                      </w:divBdr>
                                      <w:divsChild>
                                        <w:div w:id="1343238651">
                                          <w:marLeft w:val="0"/>
                                          <w:marRight w:val="0"/>
                                          <w:marTop w:val="0"/>
                                          <w:marBottom w:val="0"/>
                                          <w:divBdr>
                                            <w:top w:val="none" w:sz="0" w:space="0" w:color="auto"/>
                                            <w:left w:val="none" w:sz="0" w:space="0" w:color="auto"/>
                                            <w:bottom w:val="none" w:sz="0" w:space="0" w:color="auto"/>
                                            <w:right w:val="none" w:sz="0" w:space="0" w:color="auto"/>
                                          </w:divBdr>
                                          <w:divsChild>
                                            <w:div w:id="1121459854">
                                              <w:marLeft w:val="0"/>
                                              <w:marRight w:val="0"/>
                                              <w:marTop w:val="0"/>
                                              <w:marBottom w:val="0"/>
                                              <w:divBdr>
                                                <w:top w:val="single" w:sz="6" w:space="0" w:color="EEEEEE"/>
                                                <w:left w:val="single" w:sz="6" w:space="0" w:color="EEEEEE"/>
                                                <w:bottom w:val="single" w:sz="6" w:space="0" w:color="EEEEEE"/>
                                                <w:right w:val="single" w:sz="6" w:space="0" w:color="EEEEEE"/>
                                              </w:divBdr>
                                              <w:divsChild>
                                                <w:div w:id="293607858">
                                                  <w:marLeft w:val="0"/>
                                                  <w:marRight w:val="0"/>
                                                  <w:marTop w:val="0"/>
                                                  <w:marBottom w:val="0"/>
                                                  <w:divBdr>
                                                    <w:top w:val="none" w:sz="0" w:space="0" w:color="auto"/>
                                                    <w:left w:val="none" w:sz="0" w:space="0" w:color="auto"/>
                                                    <w:bottom w:val="none" w:sz="0" w:space="0" w:color="auto"/>
                                                    <w:right w:val="none" w:sz="0" w:space="0" w:color="auto"/>
                                                  </w:divBdr>
                                                  <w:divsChild>
                                                    <w:div w:id="611673239">
                                                      <w:marLeft w:val="0"/>
                                                      <w:marRight w:val="0"/>
                                                      <w:marTop w:val="0"/>
                                                      <w:marBottom w:val="0"/>
                                                      <w:divBdr>
                                                        <w:top w:val="none" w:sz="0" w:space="0" w:color="auto"/>
                                                        <w:left w:val="none" w:sz="0" w:space="0" w:color="auto"/>
                                                        <w:bottom w:val="none" w:sz="0" w:space="0" w:color="auto"/>
                                                        <w:right w:val="none" w:sz="0" w:space="0" w:color="auto"/>
                                                      </w:divBdr>
                                                      <w:divsChild>
                                                        <w:div w:id="227032353">
                                                          <w:marLeft w:val="0"/>
                                                          <w:marRight w:val="0"/>
                                                          <w:marTop w:val="0"/>
                                                          <w:marBottom w:val="0"/>
                                                          <w:divBdr>
                                                            <w:top w:val="none" w:sz="0" w:space="0" w:color="auto"/>
                                                            <w:left w:val="none" w:sz="0" w:space="0" w:color="auto"/>
                                                            <w:bottom w:val="none" w:sz="0" w:space="0" w:color="auto"/>
                                                            <w:right w:val="none" w:sz="0" w:space="0" w:color="auto"/>
                                                          </w:divBdr>
                                                          <w:divsChild>
                                                            <w:div w:id="710543287">
                                                              <w:marLeft w:val="0"/>
                                                              <w:marRight w:val="0"/>
                                                              <w:marTop w:val="0"/>
                                                              <w:marBottom w:val="0"/>
                                                              <w:divBdr>
                                                                <w:top w:val="none" w:sz="0" w:space="0" w:color="auto"/>
                                                                <w:left w:val="none" w:sz="0" w:space="0" w:color="auto"/>
                                                                <w:bottom w:val="none" w:sz="0" w:space="0" w:color="auto"/>
                                                                <w:right w:val="none" w:sz="0" w:space="0" w:color="auto"/>
                                                              </w:divBdr>
                                                              <w:divsChild>
                                                                <w:div w:id="1940916843">
                                                                  <w:marLeft w:val="0"/>
                                                                  <w:marRight w:val="0"/>
                                                                  <w:marTop w:val="0"/>
                                                                  <w:marBottom w:val="0"/>
                                                                  <w:divBdr>
                                                                    <w:top w:val="none" w:sz="0" w:space="0" w:color="auto"/>
                                                                    <w:left w:val="none" w:sz="0" w:space="0" w:color="auto"/>
                                                                    <w:bottom w:val="none" w:sz="0" w:space="0" w:color="auto"/>
                                                                    <w:right w:val="none" w:sz="0" w:space="0" w:color="auto"/>
                                                                  </w:divBdr>
                                                                  <w:divsChild>
                                                                    <w:div w:id="1044020322">
                                                                      <w:marLeft w:val="0"/>
                                                                      <w:marRight w:val="0"/>
                                                                      <w:marTop w:val="0"/>
                                                                      <w:marBottom w:val="0"/>
                                                                      <w:divBdr>
                                                                        <w:top w:val="none" w:sz="0" w:space="0" w:color="auto"/>
                                                                        <w:left w:val="none" w:sz="0" w:space="0" w:color="auto"/>
                                                                        <w:bottom w:val="none" w:sz="0" w:space="0" w:color="auto"/>
                                                                        <w:right w:val="none" w:sz="0" w:space="0" w:color="auto"/>
                                                                      </w:divBdr>
                                                                      <w:divsChild>
                                                                        <w:div w:id="1492864828">
                                                                          <w:marLeft w:val="0"/>
                                                                          <w:marRight w:val="0"/>
                                                                          <w:marTop w:val="0"/>
                                                                          <w:marBottom w:val="0"/>
                                                                          <w:divBdr>
                                                                            <w:top w:val="none" w:sz="0" w:space="0" w:color="auto"/>
                                                                            <w:left w:val="none" w:sz="0" w:space="0" w:color="auto"/>
                                                                            <w:bottom w:val="none" w:sz="0" w:space="0" w:color="auto"/>
                                                                            <w:right w:val="none" w:sz="0" w:space="0" w:color="auto"/>
                                                                          </w:divBdr>
                                                                          <w:divsChild>
                                                                            <w:div w:id="883175867">
                                                                              <w:marLeft w:val="0"/>
                                                                              <w:marRight w:val="0"/>
                                                                              <w:marTop w:val="0"/>
                                                                              <w:marBottom w:val="0"/>
                                                                              <w:divBdr>
                                                                                <w:top w:val="none" w:sz="0" w:space="0" w:color="auto"/>
                                                                                <w:left w:val="none" w:sz="0" w:space="0" w:color="auto"/>
                                                                                <w:bottom w:val="none" w:sz="0" w:space="0" w:color="auto"/>
                                                                                <w:right w:val="none" w:sz="0" w:space="0" w:color="auto"/>
                                                                              </w:divBdr>
                                                                              <w:divsChild>
                                                                                <w:div w:id="14893869">
                                                                                  <w:marLeft w:val="0"/>
                                                                                  <w:marRight w:val="0"/>
                                                                                  <w:marTop w:val="0"/>
                                                                                  <w:marBottom w:val="0"/>
                                                                                  <w:divBdr>
                                                                                    <w:top w:val="none" w:sz="0" w:space="0" w:color="auto"/>
                                                                                    <w:left w:val="none" w:sz="0" w:space="0" w:color="auto"/>
                                                                                    <w:bottom w:val="none" w:sz="0" w:space="0" w:color="auto"/>
                                                                                    <w:right w:val="none" w:sz="0" w:space="0" w:color="auto"/>
                                                                                  </w:divBdr>
                                                                                  <w:divsChild>
                                                                                    <w:div w:id="224487108">
                                                                                      <w:marLeft w:val="0"/>
                                                                                      <w:marRight w:val="0"/>
                                                                                      <w:marTop w:val="0"/>
                                                                                      <w:marBottom w:val="0"/>
                                                                                      <w:divBdr>
                                                                                        <w:top w:val="none" w:sz="0" w:space="0" w:color="auto"/>
                                                                                        <w:left w:val="none" w:sz="0" w:space="0" w:color="auto"/>
                                                                                        <w:bottom w:val="none" w:sz="0" w:space="0" w:color="auto"/>
                                                                                        <w:right w:val="none" w:sz="0" w:space="0" w:color="auto"/>
                                                                                      </w:divBdr>
                                                                                      <w:divsChild>
                                                                                        <w:div w:id="344601130">
                                                                                          <w:marLeft w:val="0"/>
                                                                                          <w:marRight w:val="0"/>
                                                                                          <w:marTop w:val="0"/>
                                                                                          <w:marBottom w:val="0"/>
                                                                                          <w:divBdr>
                                                                                            <w:top w:val="none" w:sz="0" w:space="0" w:color="auto"/>
                                                                                            <w:left w:val="none" w:sz="0" w:space="0" w:color="auto"/>
                                                                                            <w:bottom w:val="none" w:sz="0" w:space="0" w:color="auto"/>
                                                                                            <w:right w:val="none" w:sz="0" w:space="0" w:color="auto"/>
                                                                                          </w:divBdr>
                                                                                          <w:divsChild>
                                                                                            <w:div w:id="1818718757">
                                                                                              <w:marLeft w:val="0"/>
                                                                                              <w:marRight w:val="0"/>
                                                                                              <w:marTop w:val="0"/>
                                                                                              <w:marBottom w:val="0"/>
                                                                                              <w:divBdr>
                                                                                                <w:top w:val="none" w:sz="0" w:space="0" w:color="auto"/>
                                                                                                <w:left w:val="none" w:sz="0" w:space="0" w:color="auto"/>
                                                                                                <w:bottom w:val="none" w:sz="0" w:space="0" w:color="auto"/>
                                                                                                <w:right w:val="none" w:sz="0" w:space="0" w:color="auto"/>
                                                                                              </w:divBdr>
                                                                                            </w:div>
                                                                                            <w:div w:id="71450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9863775">
      <w:bodyDiv w:val="1"/>
      <w:marLeft w:val="0"/>
      <w:marRight w:val="0"/>
      <w:marTop w:val="0"/>
      <w:marBottom w:val="0"/>
      <w:divBdr>
        <w:top w:val="none" w:sz="0" w:space="0" w:color="auto"/>
        <w:left w:val="none" w:sz="0" w:space="0" w:color="auto"/>
        <w:bottom w:val="none" w:sz="0" w:space="0" w:color="auto"/>
        <w:right w:val="none" w:sz="0" w:space="0" w:color="auto"/>
      </w:divBdr>
      <w:divsChild>
        <w:div w:id="75711744">
          <w:marLeft w:val="0"/>
          <w:marRight w:val="0"/>
          <w:marTop w:val="0"/>
          <w:marBottom w:val="0"/>
          <w:divBdr>
            <w:top w:val="none" w:sz="0" w:space="0" w:color="auto"/>
            <w:left w:val="none" w:sz="0" w:space="0" w:color="auto"/>
            <w:bottom w:val="none" w:sz="0" w:space="0" w:color="auto"/>
            <w:right w:val="none" w:sz="0" w:space="0" w:color="auto"/>
          </w:divBdr>
          <w:divsChild>
            <w:div w:id="1019741074">
              <w:marLeft w:val="0"/>
              <w:marRight w:val="0"/>
              <w:marTop w:val="0"/>
              <w:marBottom w:val="0"/>
              <w:divBdr>
                <w:top w:val="none" w:sz="0" w:space="0" w:color="auto"/>
                <w:left w:val="none" w:sz="0" w:space="0" w:color="auto"/>
                <w:bottom w:val="none" w:sz="0" w:space="0" w:color="auto"/>
                <w:right w:val="none" w:sz="0" w:space="0" w:color="auto"/>
              </w:divBdr>
              <w:divsChild>
                <w:div w:id="368460629">
                  <w:marLeft w:val="0"/>
                  <w:marRight w:val="0"/>
                  <w:marTop w:val="0"/>
                  <w:marBottom w:val="0"/>
                  <w:divBdr>
                    <w:top w:val="none" w:sz="0" w:space="0" w:color="auto"/>
                    <w:left w:val="none" w:sz="0" w:space="0" w:color="auto"/>
                    <w:bottom w:val="none" w:sz="0" w:space="0" w:color="auto"/>
                    <w:right w:val="none" w:sz="0" w:space="0" w:color="auto"/>
                  </w:divBdr>
                  <w:divsChild>
                    <w:div w:id="437065924">
                      <w:marLeft w:val="0"/>
                      <w:marRight w:val="0"/>
                      <w:marTop w:val="0"/>
                      <w:marBottom w:val="0"/>
                      <w:divBdr>
                        <w:top w:val="none" w:sz="0" w:space="0" w:color="auto"/>
                        <w:left w:val="none" w:sz="0" w:space="0" w:color="auto"/>
                        <w:bottom w:val="none" w:sz="0" w:space="0" w:color="auto"/>
                        <w:right w:val="none" w:sz="0" w:space="0" w:color="auto"/>
                      </w:divBdr>
                      <w:divsChild>
                        <w:div w:id="1280989584">
                          <w:marLeft w:val="0"/>
                          <w:marRight w:val="0"/>
                          <w:marTop w:val="0"/>
                          <w:marBottom w:val="0"/>
                          <w:divBdr>
                            <w:top w:val="none" w:sz="0" w:space="0" w:color="auto"/>
                            <w:left w:val="none" w:sz="0" w:space="0" w:color="auto"/>
                            <w:bottom w:val="none" w:sz="0" w:space="0" w:color="auto"/>
                            <w:right w:val="none" w:sz="0" w:space="0" w:color="auto"/>
                          </w:divBdr>
                          <w:divsChild>
                            <w:div w:id="1629243002">
                              <w:marLeft w:val="0"/>
                              <w:marRight w:val="0"/>
                              <w:marTop w:val="0"/>
                              <w:marBottom w:val="0"/>
                              <w:divBdr>
                                <w:top w:val="none" w:sz="0" w:space="0" w:color="auto"/>
                                <w:left w:val="none" w:sz="0" w:space="0" w:color="auto"/>
                                <w:bottom w:val="none" w:sz="0" w:space="0" w:color="auto"/>
                                <w:right w:val="none" w:sz="0" w:space="0" w:color="auto"/>
                              </w:divBdr>
                              <w:divsChild>
                                <w:div w:id="1794787719">
                                  <w:marLeft w:val="-225"/>
                                  <w:marRight w:val="-225"/>
                                  <w:marTop w:val="0"/>
                                  <w:marBottom w:val="0"/>
                                  <w:divBdr>
                                    <w:top w:val="none" w:sz="0" w:space="0" w:color="auto"/>
                                    <w:left w:val="none" w:sz="0" w:space="0" w:color="auto"/>
                                    <w:bottom w:val="none" w:sz="0" w:space="0" w:color="auto"/>
                                    <w:right w:val="none" w:sz="0" w:space="0" w:color="auto"/>
                                  </w:divBdr>
                                  <w:divsChild>
                                    <w:div w:id="1347056227">
                                      <w:marLeft w:val="0"/>
                                      <w:marRight w:val="0"/>
                                      <w:marTop w:val="0"/>
                                      <w:marBottom w:val="0"/>
                                      <w:divBdr>
                                        <w:top w:val="none" w:sz="0" w:space="0" w:color="auto"/>
                                        <w:left w:val="none" w:sz="0" w:space="0" w:color="auto"/>
                                        <w:bottom w:val="none" w:sz="0" w:space="0" w:color="auto"/>
                                        <w:right w:val="none" w:sz="0" w:space="0" w:color="auto"/>
                                      </w:divBdr>
                                      <w:divsChild>
                                        <w:div w:id="1230387032">
                                          <w:marLeft w:val="0"/>
                                          <w:marRight w:val="0"/>
                                          <w:marTop w:val="0"/>
                                          <w:marBottom w:val="0"/>
                                          <w:divBdr>
                                            <w:top w:val="none" w:sz="0" w:space="0" w:color="auto"/>
                                            <w:left w:val="none" w:sz="0" w:space="0" w:color="auto"/>
                                            <w:bottom w:val="none" w:sz="0" w:space="0" w:color="auto"/>
                                            <w:right w:val="none" w:sz="0" w:space="0" w:color="auto"/>
                                          </w:divBdr>
                                          <w:divsChild>
                                            <w:div w:id="1455060228">
                                              <w:marLeft w:val="0"/>
                                              <w:marRight w:val="0"/>
                                              <w:marTop w:val="0"/>
                                              <w:marBottom w:val="0"/>
                                              <w:divBdr>
                                                <w:top w:val="single" w:sz="6" w:space="0" w:color="EEEEEE"/>
                                                <w:left w:val="single" w:sz="6" w:space="0" w:color="EEEEEE"/>
                                                <w:bottom w:val="single" w:sz="6" w:space="0" w:color="EEEEEE"/>
                                                <w:right w:val="single" w:sz="6" w:space="0" w:color="EEEEEE"/>
                                              </w:divBdr>
                                              <w:divsChild>
                                                <w:div w:id="1898278712">
                                                  <w:marLeft w:val="0"/>
                                                  <w:marRight w:val="0"/>
                                                  <w:marTop w:val="0"/>
                                                  <w:marBottom w:val="0"/>
                                                  <w:divBdr>
                                                    <w:top w:val="none" w:sz="0" w:space="0" w:color="auto"/>
                                                    <w:left w:val="none" w:sz="0" w:space="0" w:color="auto"/>
                                                    <w:bottom w:val="none" w:sz="0" w:space="0" w:color="auto"/>
                                                    <w:right w:val="none" w:sz="0" w:space="0" w:color="auto"/>
                                                  </w:divBdr>
                                                  <w:divsChild>
                                                    <w:div w:id="1278171469">
                                                      <w:marLeft w:val="0"/>
                                                      <w:marRight w:val="0"/>
                                                      <w:marTop w:val="0"/>
                                                      <w:marBottom w:val="0"/>
                                                      <w:divBdr>
                                                        <w:top w:val="none" w:sz="0" w:space="0" w:color="auto"/>
                                                        <w:left w:val="none" w:sz="0" w:space="0" w:color="auto"/>
                                                        <w:bottom w:val="none" w:sz="0" w:space="0" w:color="auto"/>
                                                        <w:right w:val="none" w:sz="0" w:space="0" w:color="auto"/>
                                                      </w:divBdr>
                                                      <w:divsChild>
                                                        <w:div w:id="1309557606">
                                                          <w:marLeft w:val="0"/>
                                                          <w:marRight w:val="0"/>
                                                          <w:marTop w:val="0"/>
                                                          <w:marBottom w:val="0"/>
                                                          <w:divBdr>
                                                            <w:top w:val="none" w:sz="0" w:space="0" w:color="auto"/>
                                                            <w:left w:val="none" w:sz="0" w:space="0" w:color="auto"/>
                                                            <w:bottom w:val="none" w:sz="0" w:space="0" w:color="auto"/>
                                                            <w:right w:val="none" w:sz="0" w:space="0" w:color="auto"/>
                                                          </w:divBdr>
                                                          <w:divsChild>
                                                            <w:div w:id="2027754656">
                                                              <w:marLeft w:val="0"/>
                                                              <w:marRight w:val="0"/>
                                                              <w:marTop w:val="0"/>
                                                              <w:marBottom w:val="0"/>
                                                              <w:divBdr>
                                                                <w:top w:val="none" w:sz="0" w:space="0" w:color="auto"/>
                                                                <w:left w:val="none" w:sz="0" w:space="0" w:color="auto"/>
                                                                <w:bottom w:val="none" w:sz="0" w:space="0" w:color="auto"/>
                                                                <w:right w:val="none" w:sz="0" w:space="0" w:color="auto"/>
                                                              </w:divBdr>
                                                              <w:divsChild>
                                                                <w:div w:id="1051004402">
                                                                  <w:marLeft w:val="0"/>
                                                                  <w:marRight w:val="0"/>
                                                                  <w:marTop w:val="0"/>
                                                                  <w:marBottom w:val="0"/>
                                                                  <w:divBdr>
                                                                    <w:top w:val="none" w:sz="0" w:space="0" w:color="auto"/>
                                                                    <w:left w:val="none" w:sz="0" w:space="0" w:color="auto"/>
                                                                    <w:bottom w:val="none" w:sz="0" w:space="0" w:color="auto"/>
                                                                    <w:right w:val="none" w:sz="0" w:space="0" w:color="auto"/>
                                                                  </w:divBdr>
                                                                  <w:divsChild>
                                                                    <w:div w:id="687413278">
                                                                      <w:marLeft w:val="0"/>
                                                                      <w:marRight w:val="0"/>
                                                                      <w:marTop w:val="0"/>
                                                                      <w:marBottom w:val="0"/>
                                                                      <w:divBdr>
                                                                        <w:top w:val="none" w:sz="0" w:space="0" w:color="auto"/>
                                                                        <w:left w:val="none" w:sz="0" w:space="0" w:color="auto"/>
                                                                        <w:bottom w:val="none" w:sz="0" w:space="0" w:color="auto"/>
                                                                        <w:right w:val="none" w:sz="0" w:space="0" w:color="auto"/>
                                                                      </w:divBdr>
                                                                      <w:divsChild>
                                                                        <w:div w:id="2017925289">
                                                                          <w:marLeft w:val="0"/>
                                                                          <w:marRight w:val="0"/>
                                                                          <w:marTop w:val="0"/>
                                                                          <w:marBottom w:val="0"/>
                                                                          <w:divBdr>
                                                                            <w:top w:val="none" w:sz="0" w:space="0" w:color="auto"/>
                                                                            <w:left w:val="none" w:sz="0" w:space="0" w:color="auto"/>
                                                                            <w:bottom w:val="none" w:sz="0" w:space="0" w:color="auto"/>
                                                                            <w:right w:val="none" w:sz="0" w:space="0" w:color="auto"/>
                                                                          </w:divBdr>
                                                                          <w:divsChild>
                                                                            <w:div w:id="1606116492">
                                                                              <w:marLeft w:val="0"/>
                                                                              <w:marRight w:val="0"/>
                                                                              <w:marTop w:val="0"/>
                                                                              <w:marBottom w:val="0"/>
                                                                              <w:divBdr>
                                                                                <w:top w:val="none" w:sz="0" w:space="0" w:color="auto"/>
                                                                                <w:left w:val="none" w:sz="0" w:space="0" w:color="auto"/>
                                                                                <w:bottom w:val="none" w:sz="0" w:space="0" w:color="auto"/>
                                                                                <w:right w:val="none" w:sz="0" w:space="0" w:color="auto"/>
                                                                              </w:divBdr>
                                                                              <w:divsChild>
                                                                                <w:div w:id="1658071409">
                                                                                  <w:marLeft w:val="0"/>
                                                                                  <w:marRight w:val="0"/>
                                                                                  <w:marTop w:val="0"/>
                                                                                  <w:marBottom w:val="0"/>
                                                                                  <w:divBdr>
                                                                                    <w:top w:val="none" w:sz="0" w:space="0" w:color="auto"/>
                                                                                    <w:left w:val="none" w:sz="0" w:space="0" w:color="auto"/>
                                                                                    <w:bottom w:val="none" w:sz="0" w:space="0" w:color="auto"/>
                                                                                    <w:right w:val="none" w:sz="0" w:space="0" w:color="auto"/>
                                                                                  </w:divBdr>
                                                                                  <w:divsChild>
                                                                                    <w:div w:id="1592617974">
                                                                                      <w:marLeft w:val="0"/>
                                                                                      <w:marRight w:val="0"/>
                                                                                      <w:marTop w:val="0"/>
                                                                                      <w:marBottom w:val="0"/>
                                                                                      <w:divBdr>
                                                                                        <w:top w:val="none" w:sz="0" w:space="0" w:color="auto"/>
                                                                                        <w:left w:val="none" w:sz="0" w:space="0" w:color="auto"/>
                                                                                        <w:bottom w:val="none" w:sz="0" w:space="0" w:color="auto"/>
                                                                                        <w:right w:val="none" w:sz="0" w:space="0" w:color="auto"/>
                                                                                      </w:divBdr>
                                                                                      <w:divsChild>
                                                                                        <w:div w:id="192886944">
                                                                                          <w:marLeft w:val="0"/>
                                                                                          <w:marRight w:val="0"/>
                                                                                          <w:marTop w:val="0"/>
                                                                                          <w:marBottom w:val="0"/>
                                                                                          <w:divBdr>
                                                                                            <w:top w:val="none" w:sz="0" w:space="0" w:color="auto"/>
                                                                                            <w:left w:val="none" w:sz="0" w:space="0" w:color="auto"/>
                                                                                            <w:bottom w:val="none" w:sz="0" w:space="0" w:color="auto"/>
                                                                                            <w:right w:val="none" w:sz="0" w:space="0" w:color="auto"/>
                                                                                          </w:divBdr>
                                                                                          <w:divsChild>
                                                                                            <w:div w:id="1432358555">
                                                                                              <w:marLeft w:val="0"/>
                                                                                              <w:marRight w:val="0"/>
                                                                                              <w:marTop w:val="0"/>
                                                                                              <w:marBottom w:val="0"/>
                                                                                              <w:divBdr>
                                                                                                <w:top w:val="none" w:sz="0" w:space="0" w:color="auto"/>
                                                                                                <w:left w:val="none" w:sz="0" w:space="0" w:color="auto"/>
                                                                                                <w:bottom w:val="none" w:sz="0" w:space="0" w:color="auto"/>
                                                                                                <w:right w:val="none" w:sz="0" w:space="0" w:color="auto"/>
                                                                                              </w:divBdr>
                                                                                            </w:div>
                                                                                            <w:div w:id="1689211006">
                                                                                              <w:marLeft w:val="0"/>
                                                                                              <w:marRight w:val="0"/>
                                                                                              <w:marTop w:val="0"/>
                                                                                              <w:marBottom w:val="0"/>
                                                                                              <w:divBdr>
                                                                                                <w:top w:val="none" w:sz="0" w:space="0" w:color="auto"/>
                                                                                                <w:left w:val="none" w:sz="0" w:space="0" w:color="auto"/>
                                                                                                <w:bottom w:val="none" w:sz="0" w:space="0" w:color="auto"/>
                                                                                                <w:right w:val="none" w:sz="0" w:space="0" w:color="auto"/>
                                                                                              </w:divBdr>
                                                                                            </w:div>
                                                                                            <w:div w:id="40507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645795">
      <w:bodyDiv w:val="1"/>
      <w:marLeft w:val="0"/>
      <w:marRight w:val="0"/>
      <w:marTop w:val="0"/>
      <w:marBottom w:val="0"/>
      <w:divBdr>
        <w:top w:val="none" w:sz="0" w:space="0" w:color="auto"/>
        <w:left w:val="none" w:sz="0" w:space="0" w:color="auto"/>
        <w:bottom w:val="none" w:sz="0" w:space="0" w:color="auto"/>
        <w:right w:val="none" w:sz="0" w:space="0" w:color="auto"/>
      </w:divBdr>
      <w:divsChild>
        <w:div w:id="1428772744">
          <w:marLeft w:val="0"/>
          <w:marRight w:val="0"/>
          <w:marTop w:val="0"/>
          <w:marBottom w:val="0"/>
          <w:divBdr>
            <w:top w:val="none" w:sz="0" w:space="0" w:color="auto"/>
            <w:left w:val="none" w:sz="0" w:space="0" w:color="auto"/>
            <w:bottom w:val="none" w:sz="0" w:space="0" w:color="auto"/>
            <w:right w:val="none" w:sz="0" w:space="0" w:color="auto"/>
          </w:divBdr>
          <w:divsChild>
            <w:div w:id="1760786199">
              <w:marLeft w:val="0"/>
              <w:marRight w:val="0"/>
              <w:marTop w:val="0"/>
              <w:marBottom w:val="0"/>
              <w:divBdr>
                <w:top w:val="none" w:sz="0" w:space="0" w:color="auto"/>
                <w:left w:val="none" w:sz="0" w:space="0" w:color="auto"/>
                <w:bottom w:val="none" w:sz="0" w:space="0" w:color="auto"/>
                <w:right w:val="none" w:sz="0" w:space="0" w:color="auto"/>
              </w:divBdr>
              <w:divsChild>
                <w:div w:id="479806221">
                  <w:marLeft w:val="0"/>
                  <w:marRight w:val="0"/>
                  <w:marTop w:val="0"/>
                  <w:marBottom w:val="0"/>
                  <w:divBdr>
                    <w:top w:val="none" w:sz="0" w:space="0" w:color="auto"/>
                    <w:left w:val="none" w:sz="0" w:space="0" w:color="auto"/>
                    <w:bottom w:val="none" w:sz="0" w:space="0" w:color="auto"/>
                    <w:right w:val="none" w:sz="0" w:space="0" w:color="auto"/>
                  </w:divBdr>
                  <w:divsChild>
                    <w:div w:id="25496694">
                      <w:marLeft w:val="0"/>
                      <w:marRight w:val="0"/>
                      <w:marTop w:val="0"/>
                      <w:marBottom w:val="0"/>
                      <w:divBdr>
                        <w:top w:val="none" w:sz="0" w:space="0" w:color="auto"/>
                        <w:left w:val="none" w:sz="0" w:space="0" w:color="auto"/>
                        <w:bottom w:val="none" w:sz="0" w:space="0" w:color="auto"/>
                        <w:right w:val="none" w:sz="0" w:space="0" w:color="auto"/>
                      </w:divBdr>
                      <w:divsChild>
                        <w:div w:id="1238514809">
                          <w:marLeft w:val="0"/>
                          <w:marRight w:val="0"/>
                          <w:marTop w:val="0"/>
                          <w:marBottom w:val="0"/>
                          <w:divBdr>
                            <w:top w:val="none" w:sz="0" w:space="0" w:color="auto"/>
                            <w:left w:val="none" w:sz="0" w:space="0" w:color="auto"/>
                            <w:bottom w:val="none" w:sz="0" w:space="0" w:color="auto"/>
                            <w:right w:val="none" w:sz="0" w:space="0" w:color="auto"/>
                          </w:divBdr>
                          <w:divsChild>
                            <w:div w:id="1632981290">
                              <w:marLeft w:val="0"/>
                              <w:marRight w:val="0"/>
                              <w:marTop w:val="0"/>
                              <w:marBottom w:val="0"/>
                              <w:divBdr>
                                <w:top w:val="none" w:sz="0" w:space="0" w:color="auto"/>
                                <w:left w:val="none" w:sz="0" w:space="0" w:color="auto"/>
                                <w:bottom w:val="none" w:sz="0" w:space="0" w:color="auto"/>
                                <w:right w:val="none" w:sz="0" w:space="0" w:color="auto"/>
                              </w:divBdr>
                              <w:divsChild>
                                <w:div w:id="1327368735">
                                  <w:marLeft w:val="-225"/>
                                  <w:marRight w:val="-225"/>
                                  <w:marTop w:val="0"/>
                                  <w:marBottom w:val="0"/>
                                  <w:divBdr>
                                    <w:top w:val="none" w:sz="0" w:space="0" w:color="auto"/>
                                    <w:left w:val="none" w:sz="0" w:space="0" w:color="auto"/>
                                    <w:bottom w:val="none" w:sz="0" w:space="0" w:color="auto"/>
                                    <w:right w:val="none" w:sz="0" w:space="0" w:color="auto"/>
                                  </w:divBdr>
                                  <w:divsChild>
                                    <w:div w:id="1326199497">
                                      <w:marLeft w:val="0"/>
                                      <w:marRight w:val="0"/>
                                      <w:marTop w:val="0"/>
                                      <w:marBottom w:val="0"/>
                                      <w:divBdr>
                                        <w:top w:val="none" w:sz="0" w:space="0" w:color="auto"/>
                                        <w:left w:val="none" w:sz="0" w:space="0" w:color="auto"/>
                                        <w:bottom w:val="none" w:sz="0" w:space="0" w:color="auto"/>
                                        <w:right w:val="none" w:sz="0" w:space="0" w:color="auto"/>
                                      </w:divBdr>
                                      <w:divsChild>
                                        <w:div w:id="1313678374">
                                          <w:marLeft w:val="0"/>
                                          <w:marRight w:val="0"/>
                                          <w:marTop w:val="0"/>
                                          <w:marBottom w:val="0"/>
                                          <w:divBdr>
                                            <w:top w:val="none" w:sz="0" w:space="0" w:color="auto"/>
                                            <w:left w:val="none" w:sz="0" w:space="0" w:color="auto"/>
                                            <w:bottom w:val="none" w:sz="0" w:space="0" w:color="auto"/>
                                            <w:right w:val="none" w:sz="0" w:space="0" w:color="auto"/>
                                          </w:divBdr>
                                          <w:divsChild>
                                            <w:div w:id="230046836">
                                              <w:marLeft w:val="0"/>
                                              <w:marRight w:val="0"/>
                                              <w:marTop w:val="0"/>
                                              <w:marBottom w:val="0"/>
                                              <w:divBdr>
                                                <w:top w:val="single" w:sz="6" w:space="0" w:color="EEEEEE"/>
                                                <w:left w:val="single" w:sz="6" w:space="0" w:color="EEEEEE"/>
                                                <w:bottom w:val="single" w:sz="6" w:space="0" w:color="EEEEEE"/>
                                                <w:right w:val="single" w:sz="6" w:space="0" w:color="EEEEEE"/>
                                              </w:divBdr>
                                              <w:divsChild>
                                                <w:div w:id="1317103150">
                                                  <w:marLeft w:val="0"/>
                                                  <w:marRight w:val="0"/>
                                                  <w:marTop w:val="0"/>
                                                  <w:marBottom w:val="0"/>
                                                  <w:divBdr>
                                                    <w:top w:val="none" w:sz="0" w:space="0" w:color="auto"/>
                                                    <w:left w:val="none" w:sz="0" w:space="0" w:color="auto"/>
                                                    <w:bottom w:val="none" w:sz="0" w:space="0" w:color="auto"/>
                                                    <w:right w:val="none" w:sz="0" w:space="0" w:color="auto"/>
                                                  </w:divBdr>
                                                  <w:divsChild>
                                                    <w:div w:id="901480225">
                                                      <w:marLeft w:val="0"/>
                                                      <w:marRight w:val="0"/>
                                                      <w:marTop w:val="0"/>
                                                      <w:marBottom w:val="0"/>
                                                      <w:divBdr>
                                                        <w:top w:val="none" w:sz="0" w:space="0" w:color="auto"/>
                                                        <w:left w:val="none" w:sz="0" w:space="0" w:color="auto"/>
                                                        <w:bottom w:val="none" w:sz="0" w:space="0" w:color="auto"/>
                                                        <w:right w:val="none" w:sz="0" w:space="0" w:color="auto"/>
                                                      </w:divBdr>
                                                      <w:divsChild>
                                                        <w:div w:id="1526862390">
                                                          <w:marLeft w:val="0"/>
                                                          <w:marRight w:val="0"/>
                                                          <w:marTop w:val="0"/>
                                                          <w:marBottom w:val="0"/>
                                                          <w:divBdr>
                                                            <w:top w:val="none" w:sz="0" w:space="0" w:color="auto"/>
                                                            <w:left w:val="none" w:sz="0" w:space="0" w:color="auto"/>
                                                            <w:bottom w:val="none" w:sz="0" w:space="0" w:color="auto"/>
                                                            <w:right w:val="none" w:sz="0" w:space="0" w:color="auto"/>
                                                          </w:divBdr>
                                                          <w:divsChild>
                                                            <w:div w:id="916596658">
                                                              <w:marLeft w:val="0"/>
                                                              <w:marRight w:val="0"/>
                                                              <w:marTop w:val="0"/>
                                                              <w:marBottom w:val="0"/>
                                                              <w:divBdr>
                                                                <w:top w:val="none" w:sz="0" w:space="0" w:color="auto"/>
                                                                <w:left w:val="none" w:sz="0" w:space="0" w:color="auto"/>
                                                                <w:bottom w:val="none" w:sz="0" w:space="0" w:color="auto"/>
                                                                <w:right w:val="none" w:sz="0" w:space="0" w:color="auto"/>
                                                              </w:divBdr>
                                                              <w:divsChild>
                                                                <w:div w:id="1536388262">
                                                                  <w:marLeft w:val="0"/>
                                                                  <w:marRight w:val="0"/>
                                                                  <w:marTop w:val="0"/>
                                                                  <w:marBottom w:val="0"/>
                                                                  <w:divBdr>
                                                                    <w:top w:val="none" w:sz="0" w:space="0" w:color="auto"/>
                                                                    <w:left w:val="none" w:sz="0" w:space="0" w:color="auto"/>
                                                                    <w:bottom w:val="none" w:sz="0" w:space="0" w:color="auto"/>
                                                                    <w:right w:val="none" w:sz="0" w:space="0" w:color="auto"/>
                                                                  </w:divBdr>
                                                                  <w:divsChild>
                                                                    <w:div w:id="2031224504">
                                                                      <w:marLeft w:val="0"/>
                                                                      <w:marRight w:val="0"/>
                                                                      <w:marTop w:val="0"/>
                                                                      <w:marBottom w:val="0"/>
                                                                      <w:divBdr>
                                                                        <w:top w:val="none" w:sz="0" w:space="0" w:color="auto"/>
                                                                        <w:left w:val="none" w:sz="0" w:space="0" w:color="auto"/>
                                                                        <w:bottom w:val="none" w:sz="0" w:space="0" w:color="auto"/>
                                                                        <w:right w:val="none" w:sz="0" w:space="0" w:color="auto"/>
                                                                      </w:divBdr>
                                                                      <w:divsChild>
                                                                        <w:div w:id="184490656">
                                                                          <w:marLeft w:val="0"/>
                                                                          <w:marRight w:val="0"/>
                                                                          <w:marTop w:val="0"/>
                                                                          <w:marBottom w:val="0"/>
                                                                          <w:divBdr>
                                                                            <w:top w:val="none" w:sz="0" w:space="0" w:color="auto"/>
                                                                            <w:left w:val="none" w:sz="0" w:space="0" w:color="auto"/>
                                                                            <w:bottom w:val="none" w:sz="0" w:space="0" w:color="auto"/>
                                                                            <w:right w:val="none" w:sz="0" w:space="0" w:color="auto"/>
                                                                          </w:divBdr>
                                                                          <w:divsChild>
                                                                            <w:div w:id="1624337562">
                                                                              <w:marLeft w:val="0"/>
                                                                              <w:marRight w:val="0"/>
                                                                              <w:marTop w:val="0"/>
                                                                              <w:marBottom w:val="0"/>
                                                                              <w:divBdr>
                                                                                <w:top w:val="none" w:sz="0" w:space="0" w:color="auto"/>
                                                                                <w:left w:val="none" w:sz="0" w:space="0" w:color="auto"/>
                                                                                <w:bottom w:val="none" w:sz="0" w:space="0" w:color="auto"/>
                                                                                <w:right w:val="none" w:sz="0" w:space="0" w:color="auto"/>
                                                                              </w:divBdr>
                                                                              <w:divsChild>
                                                                                <w:div w:id="719748674">
                                                                                  <w:marLeft w:val="0"/>
                                                                                  <w:marRight w:val="0"/>
                                                                                  <w:marTop w:val="0"/>
                                                                                  <w:marBottom w:val="0"/>
                                                                                  <w:divBdr>
                                                                                    <w:top w:val="none" w:sz="0" w:space="0" w:color="auto"/>
                                                                                    <w:left w:val="none" w:sz="0" w:space="0" w:color="auto"/>
                                                                                    <w:bottom w:val="none" w:sz="0" w:space="0" w:color="auto"/>
                                                                                    <w:right w:val="none" w:sz="0" w:space="0" w:color="auto"/>
                                                                                  </w:divBdr>
                                                                                  <w:divsChild>
                                                                                    <w:div w:id="10637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0472344">
      <w:bodyDiv w:val="1"/>
      <w:marLeft w:val="0"/>
      <w:marRight w:val="0"/>
      <w:marTop w:val="0"/>
      <w:marBottom w:val="0"/>
      <w:divBdr>
        <w:top w:val="none" w:sz="0" w:space="0" w:color="auto"/>
        <w:left w:val="none" w:sz="0" w:space="0" w:color="auto"/>
        <w:bottom w:val="none" w:sz="0" w:space="0" w:color="auto"/>
        <w:right w:val="none" w:sz="0" w:space="0" w:color="auto"/>
      </w:divBdr>
    </w:div>
    <w:div w:id="662464819">
      <w:bodyDiv w:val="1"/>
      <w:marLeft w:val="0"/>
      <w:marRight w:val="0"/>
      <w:marTop w:val="0"/>
      <w:marBottom w:val="0"/>
      <w:divBdr>
        <w:top w:val="none" w:sz="0" w:space="0" w:color="auto"/>
        <w:left w:val="none" w:sz="0" w:space="0" w:color="auto"/>
        <w:bottom w:val="none" w:sz="0" w:space="0" w:color="auto"/>
        <w:right w:val="none" w:sz="0" w:space="0" w:color="auto"/>
      </w:divBdr>
      <w:divsChild>
        <w:div w:id="896279869">
          <w:marLeft w:val="0"/>
          <w:marRight w:val="0"/>
          <w:marTop w:val="0"/>
          <w:marBottom w:val="0"/>
          <w:divBdr>
            <w:top w:val="none" w:sz="0" w:space="0" w:color="auto"/>
            <w:left w:val="none" w:sz="0" w:space="0" w:color="auto"/>
            <w:bottom w:val="none" w:sz="0" w:space="0" w:color="auto"/>
            <w:right w:val="none" w:sz="0" w:space="0" w:color="auto"/>
          </w:divBdr>
          <w:divsChild>
            <w:div w:id="1657808016">
              <w:marLeft w:val="0"/>
              <w:marRight w:val="0"/>
              <w:marTop w:val="0"/>
              <w:marBottom w:val="0"/>
              <w:divBdr>
                <w:top w:val="none" w:sz="0" w:space="0" w:color="auto"/>
                <w:left w:val="none" w:sz="0" w:space="0" w:color="auto"/>
                <w:bottom w:val="none" w:sz="0" w:space="0" w:color="auto"/>
                <w:right w:val="none" w:sz="0" w:space="0" w:color="auto"/>
              </w:divBdr>
              <w:divsChild>
                <w:div w:id="1015307556">
                  <w:marLeft w:val="0"/>
                  <w:marRight w:val="0"/>
                  <w:marTop w:val="0"/>
                  <w:marBottom w:val="0"/>
                  <w:divBdr>
                    <w:top w:val="none" w:sz="0" w:space="0" w:color="auto"/>
                    <w:left w:val="none" w:sz="0" w:space="0" w:color="auto"/>
                    <w:bottom w:val="none" w:sz="0" w:space="0" w:color="auto"/>
                    <w:right w:val="none" w:sz="0" w:space="0" w:color="auto"/>
                  </w:divBdr>
                  <w:divsChild>
                    <w:div w:id="520552620">
                      <w:marLeft w:val="0"/>
                      <w:marRight w:val="0"/>
                      <w:marTop w:val="0"/>
                      <w:marBottom w:val="0"/>
                      <w:divBdr>
                        <w:top w:val="none" w:sz="0" w:space="0" w:color="auto"/>
                        <w:left w:val="none" w:sz="0" w:space="0" w:color="auto"/>
                        <w:bottom w:val="none" w:sz="0" w:space="0" w:color="auto"/>
                        <w:right w:val="none" w:sz="0" w:space="0" w:color="auto"/>
                      </w:divBdr>
                      <w:divsChild>
                        <w:div w:id="1546092187">
                          <w:marLeft w:val="0"/>
                          <w:marRight w:val="0"/>
                          <w:marTop w:val="0"/>
                          <w:marBottom w:val="0"/>
                          <w:divBdr>
                            <w:top w:val="none" w:sz="0" w:space="0" w:color="auto"/>
                            <w:left w:val="none" w:sz="0" w:space="0" w:color="auto"/>
                            <w:bottom w:val="none" w:sz="0" w:space="0" w:color="auto"/>
                            <w:right w:val="none" w:sz="0" w:space="0" w:color="auto"/>
                          </w:divBdr>
                          <w:divsChild>
                            <w:div w:id="8534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141152">
      <w:bodyDiv w:val="1"/>
      <w:marLeft w:val="0"/>
      <w:marRight w:val="0"/>
      <w:marTop w:val="0"/>
      <w:marBottom w:val="0"/>
      <w:divBdr>
        <w:top w:val="none" w:sz="0" w:space="0" w:color="auto"/>
        <w:left w:val="none" w:sz="0" w:space="0" w:color="auto"/>
        <w:bottom w:val="none" w:sz="0" w:space="0" w:color="auto"/>
        <w:right w:val="none" w:sz="0" w:space="0" w:color="auto"/>
      </w:divBdr>
      <w:divsChild>
        <w:div w:id="1575234631">
          <w:marLeft w:val="0"/>
          <w:marRight w:val="0"/>
          <w:marTop w:val="0"/>
          <w:marBottom w:val="0"/>
          <w:divBdr>
            <w:top w:val="none" w:sz="0" w:space="0" w:color="auto"/>
            <w:left w:val="none" w:sz="0" w:space="0" w:color="auto"/>
            <w:bottom w:val="none" w:sz="0" w:space="0" w:color="auto"/>
            <w:right w:val="none" w:sz="0" w:space="0" w:color="auto"/>
          </w:divBdr>
          <w:divsChild>
            <w:div w:id="169217080">
              <w:marLeft w:val="0"/>
              <w:marRight w:val="0"/>
              <w:marTop w:val="0"/>
              <w:marBottom w:val="0"/>
              <w:divBdr>
                <w:top w:val="none" w:sz="0" w:space="0" w:color="auto"/>
                <w:left w:val="none" w:sz="0" w:space="0" w:color="auto"/>
                <w:bottom w:val="none" w:sz="0" w:space="0" w:color="auto"/>
                <w:right w:val="none" w:sz="0" w:space="0" w:color="auto"/>
              </w:divBdr>
              <w:divsChild>
                <w:div w:id="304236719">
                  <w:marLeft w:val="0"/>
                  <w:marRight w:val="0"/>
                  <w:marTop w:val="0"/>
                  <w:marBottom w:val="0"/>
                  <w:divBdr>
                    <w:top w:val="none" w:sz="0" w:space="0" w:color="auto"/>
                    <w:left w:val="none" w:sz="0" w:space="0" w:color="auto"/>
                    <w:bottom w:val="none" w:sz="0" w:space="0" w:color="auto"/>
                    <w:right w:val="none" w:sz="0" w:space="0" w:color="auto"/>
                  </w:divBdr>
                  <w:divsChild>
                    <w:div w:id="937370744">
                      <w:marLeft w:val="0"/>
                      <w:marRight w:val="0"/>
                      <w:marTop w:val="0"/>
                      <w:marBottom w:val="0"/>
                      <w:divBdr>
                        <w:top w:val="none" w:sz="0" w:space="0" w:color="auto"/>
                        <w:left w:val="none" w:sz="0" w:space="0" w:color="auto"/>
                        <w:bottom w:val="none" w:sz="0" w:space="0" w:color="auto"/>
                        <w:right w:val="none" w:sz="0" w:space="0" w:color="auto"/>
                      </w:divBdr>
                      <w:divsChild>
                        <w:div w:id="488132245">
                          <w:marLeft w:val="0"/>
                          <w:marRight w:val="0"/>
                          <w:marTop w:val="0"/>
                          <w:marBottom w:val="0"/>
                          <w:divBdr>
                            <w:top w:val="none" w:sz="0" w:space="0" w:color="auto"/>
                            <w:left w:val="none" w:sz="0" w:space="0" w:color="auto"/>
                            <w:bottom w:val="none" w:sz="0" w:space="0" w:color="auto"/>
                            <w:right w:val="none" w:sz="0" w:space="0" w:color="auto"/>
                          </w:divBdr>
                          <w:divsChild>
                            <w:div w:id="1515613246">
                              <w:marLeft w:val="0"/>
                              <w:marRight w:val="0"/>
                              <w:marTop w:val="0"/>
                              <w:marBottom w:val="0"/>
                              <w:divBdr>
                                <w:top w:val="none" w:sz="0" w:space="0" w:color="auto"/>
                                <w:left w:val="none" w:sz="0" w:space="0" w:color="auto"/>
                                <w:bottom w:val="none" w:sz="0" w:space="0" w:color="auto"/>
                                <w:right w:val="none" w:sz="0" w:space="0" w:color="auto"/>
                              </w:divBdr>
                              <w:divsChild>
                                <w:div w:id="1875995434">
                                  <w:marLeft w:val="-225"/>
                                  <w:marRight w:val="-225"/>
                                  <w:marTop w:val="0"/>
                                  <w:marBottom w:val="0"/>
                                  <w:divBdr>
                                    <w:top w:val="none" w:sz="0" w:space="0" w:color="auto"/>
                                    <w:left w:val="none" w:sz="0" w:space="0" w:color="auto"/>
                                    <w:bottom w:val="none" w:sz="0" w:space="0" w:color="auto"/>
                                    <w:right w:val="none" w:sz="0" w:space="0" w:color="auto"/>
                                  </w:divBdr>
                                  <w:divsChild>
                                    <w:div w:id="658388675">
                                      <w:marLeft w:val="0"/>
                                      <w:marRight w:val="0"/>
                                      <w:marTop w:val="0"/>
                                      <w:marBottom w:val="0"/>
                                      <w:divBdr>
                                        <w:top w:val="none" w:sz="0" w:space="0" w:color="auto"/>
                                        <w:left w:val="none" w:sz="0" w:space="0" w:color="auto"/>
                                        <w:bottom w:val="none" w:sz="0" w:space="0" w:color="auto"/>
                                        <w:right w:val="none" w:sz="0" w:space="0" w:color="auto"/>
                                      </w:divBdr>
                                      <w:divsChild>
                                        <w:div w:id="346254158">
                                          <w:marLeft w:val="0"/>
                                          <w:marRight w:val="0"/>
                                          <w:marTop w:val="0"/>
                                          <w:marBottom w:val="0"/>
                                          <w:divBdr>
                                            <w:top w:val="none" w:sz="0" w:space="0" w:color="auto"/>
                                            <w:left w:val="none" w:sz="0" w:space="0" w:color="auto"/>
                                            <w:bottom w:val="none" w:sz="0" w:space="0" w:color="auto"/>
                                            <w:right w:val="none" w:sz="0" w:space="0" w:color="auto"/>
                                          </w:divBdr>
                                          <w:divsChild>
                                            <w:div w:id="541096158">
                                              <w:marLeft w:val="0"/>
                                              <w:marRight w:val="0"/>
                                              <w:marTop w:val="0"/>
                                              <w:marBottom w:val="0"/>
                                              <w:divBdr>
                                                <w:top w:val="single" w:sz="6" w:space="0" w:color="EEEEEE"/>
                                                <w:left w:val="single" w:sz="6" w:space="0" w:color="EEEEEE"/>
                                                <w:bottom w:val="single" w:sz="6" w:space="0" w:color="EEEEEE"/>
                                                <w:right w:val="single" w:sz="6" w:space="0" w:color="EEEEEE"/>
                                              </w:divBdr>
                                              <w:divsChild>
                                                <w:div w:id="1585144956">
                                                  <w:marLeft w:val="0"/>
                                                  <w:marRight w:val="0"/>
                                                  <w:marTop w:val="0"/>
                                                  <w:marBottom w:val="0"/>
                                                  <w:divBdr>
                                                    <w:top w:val="none" w:sz="0" w:space="0" w:color="auto"/>
                                                    <w:left w:val="none" w:sz="0" w:space="0" w:color="auto"/>
                                                    <w:bottom w:val="none" w:sz="0" w:space="0" w:color="auto"/>
                                                    <w:right w:val="none" w:sz="0" w:space="0" w:color="auto"/>
                                                  </w:divBdr>
                                                  <w:divsChild>
                                                    <w:div w:id="1717660548">
                                                      <w:marLeft w:val="0"/>
                                                      <w:marRight w:val="0"/>
                                                      <w:marTop w:val="0"/>
                                                      <w:marBottom w:val="0"/>
                                                      <w:divBdr>
                                                        <w:top w:val="none" w:sz="0" w:space="0" w:color="auto"/>
                                                        <w:left w:val="none" w:sz="0" w:space="0" w:color="auto"/>
                                                        <w:bottom w:val="none" w:sz="0" w:space="0" w:color="auto"/>
                                                        <w:right w:val="none" w:sz="0" w:space="0" w:color="auto"/>
                                                      </w:divBdr>
                                                      <w:divsChild>
                                                        <w:div w:id="30809693">
                                                          <w:marLeft w:val="0"/>
                                                          <w:marRight w:val="0"/>
                                                          <w:marTop w:val="0"/>
                                                          <w:marBottom w:val="0"/>
                                                          <w:divBdr>
                                                            <w:top w:val="none" w:sz="0" w:space="0" w:color="auto"/>
                                                            <w:left w:val="none" w:sz="0" w:space="0" w:color="auto"/>
                                                            <w:bottom w:val="none" w:sz="0" w:space="0" w:color="auto"/>
                                                            <w:right w:val="none" w:sz="0" w:space="0" w:color="auto"/>
                                                          </w:divBdr>
                                                          <w:divsChild>
                                                            <w:div w:id="899250071">
                                                              <w:marLeft w:val="0"/>
                                                              <w:marRight w:val="0"/>
                                                              <w:marTop w:val="0"/>
                                                              <w:marBottom w:val="0"/>
                                                              <w:divBdr>
                                                                <w:top w:val="none" w:sz="0" w:space="0" w:color="auto"/>
                                                                <w:left w:val="none" w:sz="0" w:space="0" w:color="auto"/>
                                                                <w:bottom w:val="none" w:sz="0" w:space="0" w:color="auto"/>
                                                                <w:right w:val="none" w:sz="0" w:space="0" w:color="auto"/>
                                                              </w:divBdr>
                                                              <w:divsChild>
                                                                <w:div w:id="695545063">
                                                                  <w:marLeft w:val="0"/>
                                                                  <w:marRight w:val="0"/>
                                                                  <w:marTop w:val="0"/>
                                                                  <w:marBottom w:val="0"/>
                                                                  <w:divBdr>
                                                                    <w:top w:val="none" w:sz="0" w:space="0" w:color="auto"/>
                                                                    <w:left w:val="none" w:sz="0" w:space="0" w:color="auto"/>
                                                                    <w:bottom w:val="none" w:sz="0" w:space="0" w:color="auto"/>
                                                                    <w:right w:val="none" w:sz="0" w:space="0" w:color="auto"/>
                                                                  </w:divBdr>
                                                                  <w:divsChild>
                                                                    <w:div w:id="94591971">
                                                                      <w:marLeft w:val="0"/>
                                                                      <w:marRight w:val="0"/>
                                                                      <w:marTop w:val="0"/>
                                                                      <w:marBottom w:val="0"/>
                                                                      <w:divBdr>
                                                                        <w:top w:val="none" w:sz="0" w:space="0" w:color="auto"/>
                                                                        <w:left w:val="none" w:sz="0" w:space="0" w:color="auto"/>
                                                                        <w:bottom w:val="none" w:sz="0" w:space="0" w:color="auto"/>
                                                                        <w:right w:val="none" w:sz="0" w:space="0" w:color="auto"/>
                                                                      </w:divBdr>
                                                                      <w:divsChild>
                                                                        <w:div w:id="1669677781">
                                                                          <w:marLeft w:val="0"/>
                                                                          <w:marRight w:val="0"/>
                                                                          <w:marTop w:val="0"/>
                                                                          <w:marBottom w:val="0"/>
                                                                          <w:divBdr>
                                                                            <w:top w:val="none" w:sz="0" w:space="0" w:color="auto"/>
                                                                            <w:left w:val="none" w:sz="0" w:space="0" w:color="auto"/>
                                                                            <w:bottom w:val="none" w:sz="0" w:space="0" w:color="auto"/>
                                                                            <w:right w:val="none" w:sz="0" w:space="0" w:color="auto"/>
                                                                          </w:divBdr>
                                                                          <w:divsChild>
                                                                            <w:div w:id="910847323">
                                                                              <w:marLeft w:val="0"/>
                                                                              <w:marRight w:val="0"/>
                                                                              <w:marTop w:val="0"/>
                                                                              <w:marBottom w:val="0"/>
                                                                              <w:divBdr>
                                                                                <w:top w:val="none" w:sz="0" w:space="0" w:color="auto"/>
                                                                                <w:left w:val="none" w:sz="0" w:space="0" w:color="auto"/>
                                                                                <w:bottom w:val="none" w:sz="0" w:space="0" w:color="auto"/>
                                                                                <w:right w:val="none" w:sz="0" w:space="0" w:color="auto"/>
                                                                              </w:divBdr>
                                                                              <w:divsChild>
                                                                                <w:div w:id="113182201">
                                                                                  <w:marLeft w:val="0"/>
                                                                                  <w:marRight w:val="0"/>
                                                                                  <w:marTop w:val="0"/>
                                                                                  <w:marBottom w:val="0"/>
                                                                                  <w:divBdr>
                                                                                    <w:top w:val="none" w:sz="0" w:space="0" w:color="auto"/>
                                                                                    <w:left w:val="none" w:sz="0" w:space="0" w:color="auto"/>
                                                                                    <w:bottom w:val="none" w:sz="0" w:space="0" w:color="auto"/>
                                                                                    <w:right w:val="none" w:sz="0" w:space="0" w:color="auto"/>
                                                                                  </w:divBdr>
                                                                                  <w:divsChild>
                                                                                    <w:div w:id="926960088">
                                                                                      <w:marLeft w:val="0"/>
                                                                                      <w:marRight w:val="0"/>
                                                                                      <w:marTop w:val="0"/>
                                                                                      <w:marBottom w:val="0"/>
                                                                                      <w:divBdr>
                                                                                        <w:top w:val="none" w:sz="0" w:space="0" w:color="auto"/>
                                                                                        <w:left w:val="none" w:sz="0" w:space="0" w:color="auto"/>
                                                                                        <w:bottom w:val="none" w:sz="0" w:space="0" w:color="auto"/>
                                                                                        <w:right w:val="none" w:sz="0" w:space="0" w:color="auto"/>
                                                                                      </w:divBdr>
                                                                                      <w:divsChild>
                                                                                        <w:div w:id="854466160">
                                                                                          <w:marLeft w:val="0"/>
                                                                                          <w:marRight w:val="0"/>
                                                                                          <w:marTop w:val="0"/>
                                                                                          <w:marBottom w:val="0"/>
                                                                                          <w:divBdr>
                                                                                            <w:top w:val="none" w:sz="0" w:space="0" w:color="auto"/>
                                                                                            <w:left w:val="none" w:sz="0" w:space="0" w:color="auto"/>
                                                                                            <w:bottom w:val="none" w:sz="0" w:space="0" w:color="auto"/>
                                                                                            <w:right w:val="none" w:sz="0" w:space="0" w:color="auto"/>
                                                                                          </w:divBdr>
                                                                                          <w:divsChild>
                                                                                            <w:div w:id="1465849584">
                                                                                              <w:marLeft w:val="0"/>
                                                                                              <w:marRight w:val="0"/>
                                                                                              <w:marTop w:val="0"/>
                                                                                              <w:marBottom w:val="0"/>
                                                                                              <w:divBdr>
                                                                                                <w:top w:val="none" w:sz="0" w:space="0" w:color="auto"/>
                                                                                                <w:left w:val="none" w:sz="0" w:space="0" w:color="auto"/>
                                                                                                <w:bottom w:val="none" w:sz="0" w:space="0" w:color="auto"/>
                                                                                                <w:right w:val="none" w:sz="0" w:space="0" w:color="auto"/>
                                                                                              </w:divBdr>
                                                                                            </w:div>
                                                                                            <w:div w:id="237373638">
                                                                                              <w:marLeft w:val="0"/>
                                                                                              <w:marRight w:val="0"/>
                                                                                              <w:marTop w:val="0"/>
                                                                                              <w:marBottom w:val="0"/>
                                                                                              <w:divBdr>
                                                                                                <w:top w:val="none" w:sz="0" w:space="0" w:color="auto"/>
                                                                                                <w:left w:val="none" w:sz="0" w:space="0" w:color="auto"/>
                                                                                                <w:bottom w:val="none" w:sz="0" w:space="0" w:color="auto"/>
                                                                                                <w:right w:val="none" w:sz="0" w:space="0" w:color="auto"/>
                                                                                              </w:divBdr>
                                                                                            </w:div>
                                                                                            <w:div w:id="588344843">
                                                                                              <w:marLeft w:val="0"/>
                                                                                              <w:marRight w:val="0"/>
                                                                                              <w:marTop w:val="0"/>
                                                                                              <w:marBottom w:val="0"/>
                                                                                              <w:divBdr>
                                                                                                <w:top w:val="none" w:sz="0" w:space="0" w:color="auto"/>
                                                                                                <w:left w:val="none" w:sz="0" w:space="0" w:color="auto"/>
                                                                                                <w:bottom w:val="none" w:sz="0" w:space="0" w:color="auto"/>
                                                                                                <w:right w:val="none" w:sz="0" w:space="0" w:color="auto"/>
                                                                                              </w:divBdr>
                                                                                            </w:div>
                                                                                            <w:div w:id="1124270761">
                                                                                              <w:marLeft w:val="0"/>
                                                                                              <w:marRight w:val="0"/>
                                                                                              <w:marTop w:val="0"/>
                                                                                              <w:marBottom w:val="0"/>
                                                                                              <w:divBdr>
                                                                                                <w:top w:val="none" w:sz="0" w:space="0" w:color="auto"/>
                                                                                                <w:left w:val="none" w:sz="0" w:space="0" w:color="auto"/>
                                                                                                <w:bottom w:val="none" w:sz="0" w:space="0" w:color="auto"/>
                                                                                                <w:right w:val="none" w:sz="0" w:space="0" w:color="auto"/>
                                                                                              </w:divBdr>
                                                                                            </w:div>
                                                                                            <w:div w:id="3156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3411588">
      <w:bodyDiv w:val="1"/>
      <w:marLeft w:val="0"/>
      <w:marRight w:val="0"/>
      <w:marTop w:val="0"/>
      <w:marBottom w:val="0"/>
      <w:divBdr>
        <w:top w:val="none" w:sz="0" w:space="0" w:color="auto"/>
        <w:left w:val="none" w:sz="0" w:space="0" w:color="auto"/>
        <w:bottom w:val="none" w:sz="0" w:space="0" w:color="auto"/>
        <w:right w:val="none" w:sz="0" w:space="0" w:color="auto"/>
      </w:divBdr>
      <w:divsChild>
        <w:div w:id="103186135">
          <w:marLeft w:val="0"/>
          <w:marRight w:val="0"/>
          <w:marTop w:val="0"/>
          <w:marBottom w:val="0"/>
          <w:divBdr>
            <w:top w:val="none" w:sz="0" w:space="0" w:color="auto"/>
            <w:left w:val="none" w:sz="0" w:space="0" w:color="auto"/>
            <w:bottom w:val="none" w:sz="0" w:space="0" w:color="auto"/>
            <w:right w:val="none" w:sz="0" w:space="0" w:color="auto"/>
          </w:divBdr>
          <w:divsChild>
            <w:div w:id="438573695">
              <w:marLeft w:val="0"/>
              <w:marRight w:val="0"/>
              <w:marTop w:val="0"/>
              <w:marBottom w:val="0"/>
              <w:divBdr>
                <w:top w:val="none" w:sz="0" w:space="0" w:color="auto"/>
                <w:left w:val="none" w:sz="0" w:space="0" w:color="auto"/>
                <w:bottom w:val="none" w:sz="0" w:space="0" w:color="auto"/>
                <w:right w:val="none" w:sz="0" w:space="0" w:color="auto"/>
              </w:divBdr>
              <w:divsChild>
                <w:div w:id="1314527998">
                  <w:marLeft w:val="0"/>
                  <w:marRight w:val="0"/>
                  <w:marTop w:val="0"/>
                  <w:marBottom w:val="0"/>
                  <w:divBdr>
                    <w:top w:val="none" w:sz="0" w:space="0" w:color="auto"/>
                    <w:left w:val="none" w:sz="0" w:space="0" w:color="auto"/>
                    <w:bottom w:val="none" w:sz="0" w:space="0" w:color="auto"/>
                    <w:right w:val="none" w:sz="0" w:space="0" w:color="auto"/>
                  </w:divBdr>
                  <w:divsChild>
                    <w:div w:id="1003243550">
                      <w:marLeft w:val="0"/>
                      <w:marRight w:val="0"/>
                      <w:marTop w:val="0"/>
                      <w:marBottom w:val="0"/>
                      <w:divBdr>
                        <w:top w:val="none" w:sz="0" w:space="0" w:color="auto"/>
                        <w:left w:val="none" w:sz="0" w:space="0" w:color="auto"/>
                        <w:bottom w:val="none" w:sz="0" w:space="0" w:color="auto"/>
                        <w:right w:val="none" w:sz="0" w:space="0" w:color="auto"/>
                      </w:divBdr>
                      <w:divsChild>
                        <w:div w:id="131868663">
                          <w:marLeft w:val="0"/>
                          <w:marRight w:val="0"/>
                          <w:marTop w:val="0"/>
                          <w:marBottom w:val="0"/>
                          <w:divBdr>
                            <w:top w:val="none" w:sz="0" w:space="0" w:color="auto"/>
                            <w:left w:val="none" w:sz="0" w:space="0" w:color="auto"/>
                            <w:bottom w:val="none" w:sz="0" w:space="0" w:color="auto"/>
                            <w:right w:val="none" w:sz="0" w:space="0" w:color="auto"/>
                          </w:divBdr>
                          <w:divsChild>
                            <w:div w:id="1003044201">
                              <w:marLeft w:val="0"/>
                              <w:marRight w:val="0"/>
                              <w:marTop w:val="0"/>
                              <w:marBottom w:val="0"/>
                              <w:divBdr>
                                <w:top w:val="none" w:sz="0" w:space="0" w:color="auto"/>
                                <w:left w:val="none" w:sz="0" w:space="0" w:color="auto"/>
                                <w:bottom w:val="none" w:sz="0" w:space="0" w:color="auto"/>
                                <w:right w:val="none" w:sz="0" w:space="0" w:color="auto"/>
                              </w:divBdr>
                              <w:divsChild>
                                <w:div w:id="1926528521">
                                  <w:marLeft w:val="-225"/>
                                  <w:marRight w:val="-225"/>
                                  <w:marTop w:val="0"/>
                                  <w:marBottom w:val="0"/>
                                  <w:divBdr>
                                    <w:top w:val="none" w:sz="0" w:space="0" w:color="auto"/>
                                    <w:left w:val="none" w:sz="0" w:space="0" w:color="auto"/>
                                    <w:bottom w:val="none" w:sz="0" w:space="0" w:color="auto"/>
                                    <w:right w:val="none" w:sz="0" w:space="0" w:color="auto"/>
                                  </w:divBdr>
                                  <w:divsChild>
                                    <w:div w:id="1960339029">
                                      <w:marLeft w:val="0"/>
                                      <w:marRight w:val="0"/>
                                      <w:marTop w:val="0"/>
                                      <w:marBottom w:val="0"/>
                                      <w:divBdr>
                                        <w:top w:val="none" w:sz="0" w:space="0" w:color="auto"/>
                                        <w:left w:val="none" w:sz="0" w:space="0" w:color="auto"/>
                                        <w:bottom w:val="none" w:sz="0" w:space="0" w:color="auto"/>
                                        <w:right w:val="none" w:sz="0" w:space="0" w:color="auto"/>
                                      </w:divBdr>
                                      <w:divsChild>
                                        <w:div w:id="1118254557">
                                          <w:marLeft w:val="0"/>
                                          <w:marRight w:val="0"/>
                                          <w:marTop w:val="0"/>
                                          <w:marBottom w:val="0"/>
                                          <w:divBdr>
                                            <w:top w:val="none" w:sz="0" w:space="0" w:color="auto"/>
                                            <w:left w:val="none" w:sz="0" w:space="0" w:color="auto"/>
                                            <w:bottom w:val="none" w:sz="0" w:space="0" w:color="auto"/>
                                            <w:right w:val="none" w:sz="0" w:space="0" w:color="auto"/>
                                          </w:divBdr>
                                          <w:divsChild>
                                            <w:div w:id="1462964757">
                                              <w:marLeft w:val="0"/>
                                              <w:marRight w:val="0"/>
                                              <w:marTop w:val="0"/>
                                              <w:marBottom w:val="0"/>
                                              <w:divBdr>
                                                <w:top w:val="single" w:sz="6" w:space="0" w:color="EEEEEE"/>
                                                <w:left w:val="single" w:sz="6" w:space="0" w:color="EEEEEE"/>
                                                <w:bottom w:val="single" w:sz="6" w:space="0" w:color="EEEEEE"/>
                                                <w:right w:val="single" w:sz="6" w:space="0" w:color="EEEEEE"/>
                                              </w:divBdr>
                                              <w:divsChild>
                                                <w:div w:id="313145854">
                                                  <w:marLeft w:val="0"/>
                                                  <w:marRight w:val="0"/>
                                                  <w:marTop w:val="0"/>
                                                  <w:marBottom w:val="0"/>
                                                  <w:divBdr>
                                                    <w:top w:val="none" w:sz="0" w:space="0" w:color="auto"/>
                                                    <w:left w:val="none" w:sz="0" w:space="0" w:color="auto"/>
                                                    <w:bottom w:val="none" w:sz="0" w:space="0" w:color="auto"/>
                                                    <w:right w:val="none" w:sz="0" w:space="0" w:color="auto"/>
                                                  </w:divBdr>
                                                  <w:divsChild>
                                                    <w:div w:id="411437200">
                                                      <w:marLeft w:val="0"/>
                                                      <w:marRight w:val="0"/>
                                                      <w:marTop w:val="0"/>
                                                      <w:marBottom w:val="0"/>
                                                      <w:divBdr>
                                                        <w:top w:val="none" w:sz="0" w:space="0" w:color="auto"/>
                                                        <w:left w:val="none" w:sz="0" w:space="0" w:color="auto"/>
                                                        <w:bottom w:val="none" w:sz="0" w:space="0" w:color="auto"/>
                                                        <w:right w:val="none" w:sz="0" w:space="0" w:color="auto"/>
                                                      </w:divBdr>
                                                      <w:divsChild>
                                                        <w:div w:id="1369522665">
                                                          <w:marLeft w:val="0"/>
                                                          <w:marRight w:val="0"/>
                                                          <w:marTop w:val="0"/>
                                                          <w:marBottom w:val="0"/>
                                                          <w:divBdr>
                                                            <w:top w:val="none" w:sz="0" w:space="0" w:color="auto"/>
                                                            <w:left w:val="none" w:sz="0" w:space="0" w:color="auto"/>
                                                            <w:bottom w:val="none" w:sz="0" w:space="0" w:color="auto"/>
                                                            <w:right w:val="none" w:sz="0" w:space="0" w:color="auto"/>
                                                          </w:divBdr>
                                                          <w:divsChild>
                                                            <w:div w:id="1657146981">
                                                              <w:marLeft w:val="0"/>
                                                              <w:marRight w:val="0"/>
                                                              <w:marTop w:val="0"/>
                                                              <w:marBottom w:val="0"/>
                                                              <w:divBdr>
                                                                <w:top w:val="none" w:sz="0" w:space="0" w:color="auto"/>
                                                                <w:left w:val="none" w:sz="0" w:space="0" w:color="auto"/>
                                                                <w:bottom w:val="none" w:sz="0" w:space="0" w:color="auto"/>
                                                                <w:right w:val="none" w:sz="0" w:space="0" w:color="auto"/>
                                                              </w:divBdr>
                                                              <w:divsChild>
                                                                <w:div w:id="1531840345">
                                                                  <w:marLeft w:val="0"/>
                                                                  <w:marRight w:val="0"/>
                                                                  <w:marTop w:val="0"/>
                                                                  <w:marBottom w:val="0"/>
                                                                  <w:divBdr>
                                                                    <w:top w:val="none" w:sz="0" w:space="0" w:color="auto"/>
                                                                    <w:left w:val="none" w:sz="0" w:space="0" w:color="auto"/>
                                                                    <w:bottom w:val="none" w:sz="0" w:space="0" w:color="auto"/>
                                                                    <w:right w:val="none" w:sz="0" w:space="0" w:color="auto"/>
                                                                  </w:divBdr>
                                                                  <w:divsChild>
                                                                    <w:div w:id="1272977829">
                                                                      <w:marLeft w:val="0"/>
                                                                      <w:marRight w:val="0"/>
                                                                      <w:marTop w:val="0"/>
                                                                      <w:marBottom w:val="0"/>
                                                                      <w:divBdr>
                                                                        <w:top w:val="none" w:sz="0" w:space="0" w:color="auto"/>
                                                                        <w:left w:val="none" w:sz="0" w:space="0" w:color="auto"/>
                                                                        <w:bottom w:val="none" w:sz="0" w:space="0" w:color="auto"/>
                                                                        <w:right w:val="none" w:sz="0" w:space="0" w:color="auto"/>
                                                                      </w:divBdr>
                                                                      <w:divsChild>
                                                                        <w:div w:id="279578726">
                                                                          <w:marLeft w:val="0"/>
                                                                          <w:marRight w:val="0"/>
                                                                          <w:marTop w:val="0"/>
                                                                          <w:marBottom w:val="0"/>
                                                                          <w:divBdr>
                                                                            <w:top w:val="none" w:sz="0" w:space="0" w:color="auto"/>
                                                                            <w:left w:val="none" w:sz="0" w:space="0" w:color="auto"/>
                                                                            <w:bottom w:val="none" w:sz="0" w:space="0" w:color="auto"/>
                                                                            <w:right w:val="none" w:sz="0" w:space="0" w:color="auto"/>
                                                                          </w:divBdr>
                                                                          <w:divsChild>
                                                                            <w:div w:id="1961833336">
                                                                              <w:marLeft w:val="0"/>
                                                                              <w:marRight w:val="0"/>
                                                                              <w:marTop w:val="0"/>
                                                                              <w:marBottom w:val="0"/>
                                                                              <w:divBdr>
                                                                                <w:top w:val="none" w:sz="0" w:space="0" w:color="auto"/>
                                                                                <w:left w:val="none" w:sz="0" w:space="0" w:color="auto"/>
                                                                                <w:bottom w:val="none" w:sz="0" w:space="0" w:color="auto"/>
                                                                                <w:right w:val="none" w:sz="0" w:space="0" w:color="auto"/>
                                                                              </w:divBdr>
                                                                              <w:divsChild>
                                                                                <w:div w:id="1740442421">
                                                                                  <w:marLeft w:val="0"/>
                                                                                  <w:marRight w:val="0"/>
                                                                                  <w:marTop w:val="0"/>
                                                                                  <w:marBottom w:val="0"/>
                                                                                  <w:divBdr>
                                                                                    <w:top w:val="none" w:sz="0" w:space="0" w:color="auto"/>
                                                                                    <w:left w:val="none" w:sz="0" w:space="0" w:color="auto"/>
                                                                                    <w:bottom w:val="none" w:sz="0" w:space="0" w:color="auto"/>
                                                                                    <w:right w:val="none" w:sz="0" w:space="0" w:color="auto"/>
                                                                                  </w:divBdr>
                                                                                  <w:divsChild>
                                                                                    <w:div w:id="820269468">
                                                                                      <w:marLeft w:val="0"/>
                                                                                      <w:marRight w:val="0"/>
                                                                                      <w:marTop w:val="0"/>
                                                                                      <w:marBottom w:val="0"/>
                                                                                      <w:divBdr>
                                                                                        <w:top w:val="none" w:sz="0" w:space="0" w:color="auto"/>
                                                                                        <w:left w:val="none" w:sz="0" w:space="0" w:color="auto"/>
                                                                                        <w:bottom w:val="none" w:sz="0" w:space="0" w:color="auto"/>
                                                                                        <w:right w:val="none" w:sz="0" w:space="0" w:color="auto"/>
                                                                                      </w:divBdr>
                                                                                      <w:divsChild>
                                                                                        <w:div w:id="1288926144">
                                                                                          <w:marLeft w:val="0"/>
                                                                                          <w:marRight w:val="0"/>
                                                                                          <w:marTop w:val="0"/>
                                                                                          <w:marBottom w:val="0"/>
                                                                                          <w:divBdr>
                                                                                            <w:top w:val="none" w:sz="0" w:space="0" w:color="auto"/>
                                                                                            <w:left w:val="none" w:sz="0" w:space="0" w:color="auto"/>
                                                                                            <w:bottom w:val="none" w:sz="0" w:space="0" w:color="auto"/>
                                                                                            <w:right w:val="none" w:sz="0" w:space="0" w:color="auto"/>
                                                                                          </w:divBdr>
                                                                                          <w:divsChild>
                                                                                            <w:div w:id="517432192">
                                                                                              <w:marLeft w:val="0"/>
                                                                                              <w:marRight w:val="0"/>
                                                                                              <w:marTop w:val="0"/>
                                                                                              <w:marBottom w:val="0"/>
                                                                                              <w:divBdr>
                                                                                                <w:top w:val="none" w:sz="0" w:space="0" w:color="auto"/>
                                                                                                <w:left w:val="none" w:sz="0" w:space="0" w:color="auto"/>
                                                                                                <w:bottom w:val="none" w:sz="0" w:space="0" w:color="auto"/>
                                                                                                <w:right w:val="none" w:sz="0" w:space="0" w:color="auto"/>
                                                                                              </w:divBdr>
                                                                                            </w:div>
                                                                                            <w:div w:id="1432898500">
                                                                                              <w:marLeft w:val="0"/>
                                                                                              <w:marRight w:val="0"/>
                                                                                              <w:marTop w:val="0"/>
                                                                                              <w:marBottom w:val="0"/>
                                                                                              <w:divBdr>
                                                                                                <w:top w:val="none" w:sz="0" w:space="0" w:color="auto"/>
                                                                                                <w:left w:val="none" w:sz="0" w:space="0" w:color="auto"/>
                                                                                                <w:bottom w:val="none" w:sz="0" w:space="0" w:color="auto"/>
                                                                                                <w:right w:val="none" w:sz="0" w:space="0" w:color="auto"/>
                                                                                              </w:divBdr>
                                                                                            </w:div>
                                                                                            <w:div w:id="7464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3749550">
      <w:bodyDiv w:val="1"/>
      <w:marLeft w:val="0"/>
      <w:marRight w:val="0"/>
      <w:marTop w:val="0"/>
      <w:marBottom w:val="0"/>
      <w:divBdr>
        <w:top w:val="none" w:sz="0" w:space="0" w:color="auto"/>
        <w:left w:val="none" w:sz="0" w:space="0" w:color="auto"/>
        <w:bottom w:val="none" w:sz="0" w:space="0" w:color="auto"/>
        <w:right w:val="none" w:sz="0" w:space="0" w:color="auto"/>
      </w:divBdr>
    </w:div>
    <w:div w:id="685981960">
      <w:bodyDiv w:val="1"/>
      <w:marLeft w:val="0"/>
      <w:marRight w:val="0"/>
      <w:marTop w:val="0"/>
      <w:marBottom w:val="0"/>
      <w:divBdr>
        <w:top w:val="none" w:sz="0" w:space="0" w:color="auto"/>
        <w:left w:val="none" w:sz="0" w:space="0" w:color="auto"/>
        <w:bottom w:val="none" w:sz="0" w:space="0" w:color="auto"/>
        <w:right w:val="none" w:sz="0" w:space="0" w:color="auto"/>
      </w:divBdr>
    </w:div>
    <w:div w:id="692151428">
      <w:bodyDiv w:val="1"/>
      <w:marLeft w:val="0"/>
      <w:marRight w:val="0"/>
      <w:marTop w:val="0"/>
      <w:marBottom w:val="0"/>
      <w:divBdr>
        <w:top w:val="none" w:sz="0" w:space="0" w:color="auto"/>
        <w:left w:val="none" w:sz="0" w:space="0" w:color="auto"/>
        <w:bottom w:val="none" w:sz="0" w:space="0" w:color="auto"/>
        <w:right w:val="none" w:sz="0" w:space="0" w:color="auto"/>
      </w:divBdr>
      <w:divsChild>
        <w:div w:id="243034928">
          <w:marLeft w:val="0"/>
          <w:marRight w:val="0"/>
          <w:marTop w:val="0"/>
          <w:marBottom w:val="0"/>
          <w:divBdr>
            <w:top w:val="none" w:sz="0" w:space="0" w:color="auto"/>
            <w:left w:val="none" w:sz="0" w:space="0" w:color="auto"/>
            <w:bottom w:val="none" w:sz="0" w:space="0" w:color="auto"/>
            <w:right w:val="none" w:sz="0" w:space="0" w:color="auto"/>
          </w:divBdr>
          <w:divsChild>
            <w:div w:id="939918950">
              <w:marLeft w:val="0"/>
              <w:marRight w:val="0"/>
              <w:marTop w:val="0"/>
              <w:marBottom w:val="0"/>
              <w:divBdr>
                <w:top w:val="none" w:sz="0" w:space="0" w:color="auto"/>
                <w:left w:val="none" w:sz="0" w:space="0" w:color="auto"/>
                <w:bottom w:val="none" w:sz="0" w:space="0" w:color="auto"/>
                <w:right w:val="none" w:sz="0" w:space="0" w:color="auto"/>
              </w:divBdr>
              <w:divsChild>
                <w:div w:id="1996491605">
                  <w:marLeft w:val="0"/>
                  <w:marRight w:val="0"/>
                  <w:marTop w:val="0"/>
                  <w:marBottom w:val="0"/>
                  <w:divBdr>
                    <w:top w:val="none" w:sz="0" w:space="0" w:color="auto"/>
                    <w:left w:val="none" w:sz="0" w:space="0" w:color="auto"/>
                    <w:bottom w:val="none" w:sz="0" w:space="0" w:color="auto"/>
                    <w:right w:val="none" w:sz="0" w:space="0" w:color="auto"/>
                  </w:divBdr>
                  <w:divsChild>
                    <w:div w:id="454371671">
                      <w:marLeft w:val="0"/>
                      <w:marRight w:val="0"/>
                      <w:marTop w:val="0"/>
                      <w:marBottom w:val="0"/>
                      <w:divBdr>
                        <w:top w:val="none" w:sz="0" w:space="0" w:color="auto"/>
                        <w:left w:val="none" w:sz="0" w:space="0" w:color="auto"/>
                        <w:bottom w:val="none" w:sz="0" w:space="0" w:color="auto"/>
                        <w:right w:val="none" w:sz="0" w:space="0" w:color="auto"/>
                      </w:divBdr>
                      <w:divsChild>
                        <w:div w:id="407076036">
                          <w:marLeft w:val="0"/>
                          <w:marRight w:val="0"/>
                          <w:marTop w:val="0"/>
                          <w:marBottom w:val="0"/>
                          <w:divBdr>
                            <w:top w:val="none" w:sz="0" w:space="0" w:color="auto"/>
                            <w:left w:val="none" w:sz="0" w:space="0" w:color="auto"/>
                            <w:bottom w:val="none" w:sz="0" w:space="0" w:color="auto"/>
                            <w:right w:val="none" w:sz="0" w:space="0" w:color="auto"/>
                          </w:divBdr>
                          <w:divsChild>
                            <w:div w:id="307370190">
                              <w:marLeft w:val="0"/>
                              <w:marRight w:val="0"/>
                              <w:marTop w:val="0"/>
                              <w:marBottom w:val="0"/>
                              <w:divBdr>
                                <w:top w:val="none" w:sz="0" w:space="0" w:color="auto"/>
                                <w:left w:val="none" w:sz="0" w:space="0" w:color="auto"/>
                                <w:bottom w:val="none" w:sz="0" w:space="0" w:color="auto"/>
                                <w:right w:val="none" w:sz="0" w:space="0" w:color="auto"/>
                              </w:divBdr>
                              <w:divsChild>
                                <w:div w:id="849150353">
                                  <w:marLeft w:val="-225"/>
                                  <w:marRight w:val="-225"/>
                                  <w:marTop w:val="0"/>
                                  <w:marBottom w:val="0"/>
                                  <w:divBdr>
                                    <w:top w:val="none" w:sz="0" w:space="0" w:color="auto"/>
                                    <w:left w:val="none" w:sz="0" w:space="0" w:color="auto"/>
                                    <w:bottom w:val="none" w:sz="0" w:space="0" w:color="auto"/>
                                    <w:right w:val="none" w:sz="0" w:space="0" w:color="auto"/>
                                  </w:divBdr>
                                  <w:divsChild>
                                    <w:div w:id="417411066">
                                      <w:marLeft w:val="0"/>
                                      <w:marRight w:val="0"/>
                                      <w:marTop w:val="0"/>
                                      <w:marBottom w:val="0"/>
                                      <w:divBdr>
                                        <w:top w:val="none" w:sz="0" w:space="0" w:color="auto"/>
                                        <w:left w:val="none" w:sz="0" w:space="0" w:color="auto"/>
                                        <w:bottom w:val="none" w:sz="0" w:space="0" w:color="auto"/>
                                        <w:right w:val="none" w:sz="0" w:space="0" w:color="auto"/>
                                      </w:divBdr>
                                      <w:divsChild>
                                        <w:div w:id="924262132">
                                          <w:marLeft w:val="0"/>
                                          <w:marRight w:val="0"/>
                                          <w:marTop w:val="0"/>
                                          <w:marBottom w:val="0"/>
                                          <w:divBdr>
                                            <w:top w:val="none" w:sz="0" w:space="0" w:color="auto"/>
                                            <w:left w:val="none" w:sz="0" w:space="0" w:color="auto"/>
                                            <w:bottom w:val="none" w:sz="0" w:space="0" w:color="auto"/>
                                            <w:right w:val="none" w:sz="0" w:space="0" w:color="auto"/>
                                          </w:divBdr>
                                          <w:divsChild>
                                            <w:div w:id="2015565820">
                                              <w:marLeft w:val="0"/>
                                              <w:marRight w:val="0"/>
                                              <w:marTop w:val="0"/>
                                              <w:marBottom w:val="0"/>
                                              <w:divBdr>
                                                <w:top w:val="single" w:sz="6" w:space="0" w:color="EEEEEE"/>
                                                <w:left w:val="single" w:sz="6" w:space="0" w:color="EEEEEE"/>
                                                <w:bottom w:val="single" w:sz="6" w:space="0" w:color="EEEEEE"/>
                                                <w:right w:val="single" w:sz="6" w:space="0" w:color="EEEEEE"/>
                                              </w:divBdr>
                                              <w:divsChild>
                                                <w:div w:id="2002154994">
                                                  <w:marLeft w:val="0"/>
                                                  <w:marRight w:val="0"/>
                                                  <w:marTop w:val="0"/>
                                                  <w:marBottom w:val="0"/>
                                                  <w:divBdr>
                                                    <w:top w:val="none" w:sz="0" w:space="0" w:color="auto"/>
                                                    <w:left w:val="none" w:sz="0" w:space="0" w:color="auto"/>
                                                    <w:bottom w:val="none" w:sz="0" w:space="0" w:color="auto"/>
                                                    <w:right w:val="none" w:sz="0" w:space="0" w:color="auto"/>
                                                  </w:divBdr>
                                                  <w:divsChild>
                                                    <w:div w:id="1403408516">
                                                      <w:marLeft w:val="0"/>
                                                      <w:marRight w:val="0"/>
                                                      <w:marTop w:val="0"/>
                                                      <w:marBottom w:val="0"/>
                                                      <w:divBdr>
                                                        <w:top w:val="none" w:sz="0" w:space="0" w:color="auto"/>
                                                        <w:left w:val="none" w:sz="0" w:space="0" w:color="auto"/>
                                                        <w:bottom w:val="none" w:sz="0" w:space="0" w:color="auto"/>
                                                        <w:right w:val="none" w:sz="0" w:space="0" w:color="auto"/>
                                                      </w:divBdr>
                                                      <w:divsChild>
                                                        <w:div w:id="504132608">
                                                          <w:marLeft w:val="0"/>
                                                          <w:marRight w:val="0"/>
                                                          <w:marTop w:val="0"/>
                                                          <w:marBottom w:val="0"/>
                                                          <w:divBdr>
                                                            <w:top w:val="none" w:sz="0" w:space="0" w:color="auto"/>
                                                            <w:left w:val="none" w:sz="0" w:space="0" w:color="auto"/>
                                                            <w:bottom w:val="none" w:sz="0" w:space="0" w:color="auto"/>
                                                            <w:right w:val="none" w:sz="0" w:space="0" w:color="auto"/>
                                                          </w:divBdr>
                                                          <w:divsChild>
                                                            <w:div w:id="2076782736">
                                                              <w:marLeft w:val="0"/>
                                                              <w:marRight w:val="0"/>
                                                              <w:marTop w:val="0"/>
                                                              <w:marBottom w:val="0"/>
                                                              <w:divBdr>
                                                                <w:top w:val="none" w:sz="0" w:space="0" w:color="auto"/>
                                                                <w:left w:val="none" w:sz="0" w:space="0" w:color="auto"/>
                                                                <w:bottom w:val="none" w:sz="0" w:space="0" w:color="auto"/>
                                                                <w:right w:val="none" w:sz="0" w:space="0" w:color="auto"/>
                                                              </w:divBdr>
                                                              <w:divsChild>
                                                                <w:div w:id="791553383">
                                                                  <w:marLeft w:val="0"/>
                                                                  <w:marRight w:val="0"/>
                                                                  <w:marTop w:val="0"/>
                                                                  <w:marBottom w:val="0"/>
                                                                  <w:divBdr>
                                                                    <w:top w:val="none" w:sz="0" w:space="0" w:color="auto"/>
                                                                    <w:left w:val="none" w:sz="0" w:space="0" w:color="auto"/>
                                                                    <w:bottom w:val="none" w:sz="0" w:space="0" w:color="auto"/>
                                                                    <w:right w:val="none" w:sz="0" w:space="0" w:color="auto"/>
                                                                  </w:divBdr>
                                                                  <w:divsChild>
                                                                    <w:div w:id="101384770">
                                                                      <w:marLeft w:val="0"/>
                                                                      <w:marRight w:val="0"/>
                                                                      <w:marTop w:val="0"/>
                                                                      <w:marBottom w:val="0"/>
                                                                      <w:divBdr>
                                                                        <w:top w:val="none" w:sz="0" w:space="0" w:color="auto"/>
                                                                        <w:left w:val="none" w:sz="0" w:space="0" w:color="auto"/>
                                                                        <w:bottom w:val="none" w:sz="0" w:space="0" w:color="auto"/>
                                                                        <w:right w:val="none" w:sz="0" w:space="0" w:color="auto"/>
                                                                      </w:divBdr>
                                                                      <w:divsChild>
                                                                        <w:div w:id="2105495030">
                                                                          <w:marLeft w:val="0"/>
                                                                          <w:marRight w:val="0"/>
                                                                          <w:marTop w:val="0"/>
                                                                          <w:marBottom w:val="0"/>
                                                                          <w:divBdr>
                                                                            <w:top w:val="none" w:sz="0" w:space="0" w:color="auto"/>
                                                                            <w:left w:val="none" w:sz="0" w:space="0" w:color="auto"/>
                                                                            <w:bottom w:val="none" w:sz="0" w:space="0" w:color="auto"/>
                                                                            <w:right w:val="none" w:sz="0" w:space="0" w:color="auto"/>
                                                                          </w:divBdr>
                                                                          <w:divsChild>
                                                                            <w:div w:id="182865131">
                                                                              <w:marLeft w:val="0"/>
                                                                              <w:marRight w:val="0"/>
                                                                              <w:marTop w:val="0"/>
                                                                              <w:marBottom w:val="0"/>
                                                                              <w:divBdr>
                                                                                <w:top w:val="none" w:sz="0" w:space="0" w:color="auto"/>
                                                                                <w:left w:val="none" w:sz="0" w:space="0" w:color="auto"/>
                                                                                <w:bottom w:val="none" w:sz="0" w:space="0" w:color="auto"/>
                                                                                <w:right w:val="none" w:sz="0" w:space="0" w:color="auto"/>
                                                                              </w:divBdr>
                                                                              <w:divsChild>
                                                                                <w:div w:id="1306659954">
                                                                                  <w:marLeft w:val="0"/>
                                                                                  <w:marRight w:val="0"/>
                                                                                  <w:marTop w:val="0"/>
                                                                                  <w:marBottom w:val="0"/>
                                                                                  <w:divBdr>
                                                                                    <w:top w:val="none" w:sz="0" w:space="0" w:color="auto"/>
                                                                                    <w:left w:val="none" w:sz="0" w:space="0" w:color="auto"/>
                                                                                    <w:bottom w:val="none" w:sz="0" w:space="0" w:color="auto"/>
                                                                                    <w:right w:val="none" w:sz="0" w:space="0" w:color="auto"/>
                                                                                  </w:divBdr>
                                                                                  <w:divsChild>
                                                                                    <w:div w:id="70687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0708342">
      <w:bodyDiv w:val="1"/>
      <w:marLeft w:val="0"/>
      <w:marRight w:val="0"/>
      <w:marTop w:val="0"/>
      <w:marBottom w:val="0"/>
      <w:divBdr>
        <w:top w:val="none" w:sz="0" w:space="0" w:color="auto"/>
        <w:left w:val="none" w:sz="0" w:space="0" w:color="auto"/>
        <w:bottom w:val="none" w:sz="0" w:space="0" w:color="auto"/>
        <w:right w:val="none" w:sz="0" w:space="0" w:color="auto"/>
      </w:divBdr>
    </w:div>
    <w:div w:id="721947555">
      <w:bodyDiv w:val="1"/>
      <w:marLeft w:val="0"/>
      <w:marRight w:val="0"/>
      <w:marTop w:val="0"/>
      <w:marBottom w:val="0"/>
      <w:divBdr>
        <w:top w:val="none" w:sz="0" w:space="0" w:color="auto"/>
        <w:left w:val="none" w:sz="0" w:space="0" w:color="auto"/>
        <w:bottom w:val="none" w:sz="0" w:space="0" w:color="auto"/>
        <w:right w:val="none" w:sz="0" w:space="0" w:color="auto"/>
      </w:divBdr>
    </w:div>
    <w:div w:id="724181859">
      <w:bodyDiv w:val="1"/>
      <w:marLeft w:val="0"/>
      <w:marRight w:val="0"/>
      <w:marTop w:val="0"/>
      <w:marBottom w:val="0"/>
      <w:divBdr>
        <w:top w:val="none" w:sz="0" w:space="0" w:color="auto"/>
        <w:left w:val="none" w:sz="0" w:space="0" w:color="auto"/>
        <w:bottom w:val="none" w:sz="0" w:space="0" w:color="auto"/>
        <w:right w:val="none" w:sz="0" w:space="0" w:color="auto"/>
      </w:divBdr>
      <w:divsChild>
        <w:div w:id="515997499">
          <w:marLeft w:val="0"/>
          <w:marRight w:val="0"/>
          <w:marTop w:val="0"/>
          <w:marBottom w:val="0"/>
          <w:divBdr>
            <w:top w:val="none" w:sz="0" w:space="0" w:color="auto"/>
            <w:left w:val="none" w:sz="0" w:space="0" w:color="auto"/>
            <w:bottom w:val="none" w:sz="0" w:space="0" w:color="auto"/>
            <w:right w:val="none" w:sz="0" w:space="0" w:color="auto"/>
          </w:divBdr>
          <w:divsChild>
            <w:div w:id="2086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22144">
      <w:bodyDiv w:val="1"/>
      <w:marLeft w:val="0"/>
      <w:marRight w:val="0"/>
      <w:marTop w:val="0"/>
      <w:marBottom w:val="0"/>
      <w:divBdr>
        <w:top w:val="none" w:sz="0" w:space="0" w:color="auto"/>
        <w:left w:val="none" w:sz="0" w:space="0" w:color="auto"/>
        <w:bottom w:val="none" w:sz="0" w:space="0" w:color="auto"/>
        <w:right w:val="none" w:sz="0" w:space="0" w:color="auto"/>
      </w:divBdr>
      <w:divsChild>
        <w:div w:id="117771282">
          <w:marLeft w:val="0"/>
          <w:marRight w:val="0"/>
          <w:marTop w:val="0"/>
          <w:marBottom w:val="0"/>
          <w:divBdr>
            <w:top w:val="none" w:sz="0" w:space="0" w:color="auto"/>
            <w:left w:val="none" w:sz="0" w:space="0" w:color="auto"/>
            <w:bottom w:val="none" w:sz="0" w:space="0" w:color="auto"/>
            <w:right w:val="none" w:sz="0" w:space="0" w:color="auto"/>
          </w:divBdr>
          <w:divsChild>
            <w:div w:id="1630740245">
              <w:marLeft w:val="0"/>
              <w:marRight w:val="0"/>
              <w:marTop w:val="0"/>
              <w:marBottom w:val="0"/>
              <w:divBdr>
                <w:top w:val="none" w:sz="0" w:space="0" w:color="auto"/>
                <w:left w:val="none" w:sz="0" w:space="0" w:color="auto"/>
                <w:bottom w:val="none" w:sz="0" w:space="0" w:color="auto"/>
                <w:right w:val="none" w:sz="0" w:space="0" w:color="auto"/>
              </w:divBdr>
              <w:divsChild>
                <w:div w:id="1191795204">
                  <w:marLeft w:val="0"/>
                  <w:marRight w:val="0"/>
                  <w:marTop w:val="0"/>
                  <w:marBottom w:val="0"/>
                  <w:divBdr>
                    <w:top w:val="none" w:sz="0" w:space="0" w:color="auto"/>
                    <w:left w:val="none" w:sz="0" w:space="0" w:color="auto"/>
                    <w:bottom w:val="none" w:sz="0" w:space="0" w:color="auto"/>
                    <w:right w:val="none" w:sz="0" w:space="0" w:color="auto"/>
                  </w:divBdr>
                  <w:divsChild>
                    <w:div w:id="1239442527">
                      <w:marLeft w:val="0"/>
                      <w:marRight w:val="0"/>
                      <w:marTop w:val="0"/>
                      <w:marBottom w:val="0"/>
                      <w:divBdr>
                        <w:top w:val="none" w:sz="0" w:space="0" w:color="auto"/>
                        <w:left w:val="none" w:sz="0" w:space="0" w:color="auto"/>
                        <w:bottom w:val="none" w:sz="0" w:space="0" w:color="auto"/>
                        <w:right w:val="none" w:sz="0" w:space="0" w:color="auto"/>
                      </w:divBdr>
                      <w:divsChild>
                        <w:div w:id="1326131882">
                          <w:marLeft w:val="0"/>
                          <w:marRight w:val="0"/>
                          <w:marTop w:val="0"/>
                          <w:marBottom w:val="0"/>
                          <w:divBdr>
                            <w:top w:val="none" w:sz="0" w:space="0" w:color="auto"/>
                            <w:left w:val="none" w:sz="0" w:space="0" w:color="auto"/>
                            <w:bottom w:val="none" w:sz="0" w:space="0" w:color="auto"/>
                            <w:right w:val="none" w:sz="0" w:space="0" w:color="auto"/>
                          </w:divBdr>
                          <w:divsChild>
                            <w:div w:id="25907641">
                              <w:marLeft w:val="0"/>
                              <w:marRight w:val="0"/>
                              <w:marTop w:val="0"/>
                              <w:marBottom w:val="0"/>
                              <w:divBdr>
                                <w:top w:val="none" w:sz="0" w:space="0" w:color="auto"/>
                                <w:left w:val="none" w:sz="0" w:space="0" w:color="auto"/>
                                <w:bottom w:val="none" w:sz="0" w:space="0" w:color="auto"/>
                                <w:right w:val="none" w:sz="0" w:space="0" w:color="auto"/>
                              </w:divBdr>
                              <w:divsChild>
                                <w:div w:id="1246381231">
                                  <w:marLeft w:val="-225"/>
                                  <w:marRight w:val="-225"/>
                                  <w:marTop w:val="0"/>
                                  <w:marBottom w:val="0"/>
                                  <w:divBdr>
                                    <w:top w:val="none" w:sz="0" w:space="0" w:color="auto"/>
                                    <w:left w:val="none" w:sz="0" w:space="0" w:color="auto"/>
                                    <w:bottom w:val="none" w:sz="0" w:space="0" w:color="auto"/>
                                    <w:right w:val="none" w:sz="0" w:space="0" w:color="auto"/>
                                  </w:divBdr>
                                  <w:divsChild>
                                    <w:div w:id="497111321">
                                      <w:marLeft w:val="0"/>
                                      <w:marRight w:val="0"/>
                                      <w:marTop w:val="0"/>
                                      <w:marBottom w:val="0"/>
                                      <w:divBdr>
                                        <w:top w:val="none" w:sz="0" w:space="0" w:color="auto"/>
                                        <w:left w:val="none" w:sz="0" w:space="0" w:color="auto"/>
                                        <w:bottom w:val="none" w:sz="0" w:space="0" w:color="auto"/>
                                        <w:right w:val="none" w:sz="0" w:space="0" w:color="auto"/>
                                      </w:divBdr>
                                      <w:divsChild>
                                        <w:div w:id="2075809061">
                                          <w:marLeft w:val="0"/>
                                          <w:marRight w:val="0"/>
                                          <w:marTop w:val="0"/>
                                          <w:marBottom w:val="0"/>
                                          <w:divBdr>
                                            <w:top w:val="none" w:sz="0" w:space="0" w:color="auto"/>
                                            <w:left w:val="none" w:sz="0" w:space="0" w:color="auto"/>
                                            <w:bottom w:val="none" w:sz="0" w:space="0" w:color="auto"/>
                                            <w:right w:val="none" w:sz="0" w:space="0" w:color="auto"/>
                                          </w:divBdr>
                                          <w:divsChild>
                                            <w:div w:id="153185087">
                                              <w:marLeft w:val="0"/>
                                              <w:marRight w:val="0"/>
                                              <w:marTop w:val="0"/>
                                              <w:marBottom w:val="0"/>
                                              <w:divBdr>
                                                <w:top w:val="single" w:sz="6" w:space="0" w:color="EEEEEE"/>
                                                <w:left w:val="single" w:sz="6" w:space="0" w:color="EEEEEE"/>
                                                <w:bottom w:val="single" w:sz="6" w:space="0" w:color="EEEEEE"/>
                                                <w:right w:val="single" w:sz="6" w:space="0" w:color="EEEEEE"/>
                                              </w:divBdr>
                                              <w:divsChild>
                                                <w:div w:id="155150277">
                                                  <w:marLeft w:val="0"/>
                                                  <w:marRight w:val="0"/>
                                                  <w:marTop w:val="0"/>
                                                  <w:marBottom w:val="0"/>
                                                  <w:divBdr>
                                                    <w:top w:val="none" w:sz="0" w:space="0" w:color="auto"/>
                                                    <w:left w:val="none" w:sz="0" w:space="0" w:color="auto"/>
                                                    <w:bottom w:val="none" w:sz="0" w:space="0" w:color="auto"/>
                                                    <w:right w:val="none" w:sz="0" w:space="0" w:color="auto"/>
                                                  </w:divBdr>
                                                  <w:divsChild>
                                                    <w:div w:id="1873298140">
                                                      <w:marLeft w:val="0"/>
                                                      <w:marRight w:val="0"/>
                                                      <w:marTop w:val="0"/>
                                                      <w:marBottom w:val="0"/>
                                                      <w:divBdr>
                                                        <w:top w:val="none" w:sz="0" w:space="0" w:color="auto"/>
                                                        <w:left w:val="none" w:sz="0" w:space="0" w:color="auto"/>
                                                        <w:bottom w:val="none" w:sz="0" w:space="0" w:color="auto"/>
                                                        <w:right w:val="none" w:sz="0" w:space="0" w:color="auto"/>
                                                      </w:divBdr>
                                                      <w:divsChild>
                                                        <w:div w:id="1738672148">
                                                          <w:marLeft w:val="0"/>
                                                          <w:marRight w:val="0"/>
                                                          <w:marTop w:val="0"/>
                                                          <w:marBottom w:val="0"/>
                                                          <w:divBdr>
                                                            <w:top w:val="none" w:sz="0" w:space="0" w:color="auto"/>
                                                            <w:left w:val="none" w:sz="0" w:space="0" w:color="auto"/>
                                                            <w:bottom w:val="none" w:sz="0" w:space="0" w:color="auto"/>
                                                            <w:right w:val="none" w:sz="0" w:space="0" w:color="auto"/>
                                                          </w:divBdr>
                                                          <w:divsChild>
                                                            <w:div w:id="557979162">
                                                              <w:marLeft w:val="0"/>
                                                              <w:marRight w:val="0"/>
                                                              <w:marTop w:val="0"/>
                                                              <w:marBottom w:val="0"/>
                                                              <w:divBdr>
                                                                <w:top w:val="none" w:sz="0" w:space="0" w:color="auto"/>
                                                                <w:left w:val="none" w:sz="0" w:space="0" w:color="auto"/>
                                                                <w:bottom w:val="none" w:sz="0" w:space="0" w:color="auto"/>
                                                                <w:right w:val="none" w:sz="0" w:space="0" w:color="auto"/>
                                                              </w:divBdr>
                                                              <w:divsChild>
                                                                <w:div w:id="2049179759">
                                                                  <w:marLeft w:val="0"/>
                                                                  <w:marRight w:val="0"/>
                                                                  <w:marTop w:val="0"/>
                                                                  <w:marBottom w:val="0"/>
                                                                  <w:divBdr>
                                                                    <w:top w:val="none" w:sz="0" w:space="0" w:color="auto"/>
                                                                    <w:left w:val="none" w:sz="0" w:space="0" w:color="auto"/>
                                                                    <w:bottom w:val="none" w:sz="0" w:space="0" w:color="auto"/>
                                                                    <w:right w:val="none" w:sz="0" w:space="0" w:color="auto"/>
                                                                  </w:divBdr>
                                                                  <w:divsChild>
                                                                    <w:div w:id="329993475">
                                                                      <w:marLeft w:val="0"/>
                                                                      <w:marRight w:val="0"/>
                                                                      <w:marTop w:val="0"/>
                                                                      <w:marBottom w:val="0"/>
                                                                      <w:divBdr>
                                                                        <w:top w:val="none" w:sz="0" w:space="0" w:color="auto"/>
                                                                        <w:left w:val="none" w:sz="0" w:space="0" w:color="auto"/>
                                                                        <w:bottom w:val="none" w:sz="0" w:space="0" w:color="auto"/>
                                                                        <w:right w:val="none" w:sz="0" w:space="0" w:color="auto"/>
                                                                      </w:divBdr>
                                                                      <w:divsChild>
                                                                        <w:div w:id="771047959">
                                                                          <w:marLeft w:val="0"/>
                                                                          <w:marRight w:val="0"/>
                                                                          <w:marTop w:val="0"/>
                                                                          <w:marBottom w:val="0"/>
                                                                          <w:divBdr>
                                                                            <w:top w:val="none" w:sz="0" w:space="0" w:color="auto"/>
                                                                            <w:left w:val="none" w:sz="0" w:space="0" w:color="auto"/>
                                                                            <w:bottom w:val="none" w:sz="0" w:space="0" w:color="auto"/>
                                                                            <w:right w:val="none" w:sz="0" w:space="0" w:color="auto"/>
                                                                          </w:divBdr>
                                                                          <w:divsChild>
                                                                            <w:div w:id="1902210340">
                                                                              <w:marLeft w:val="0"/>
                                                                              <w:marRight w:val="0"/>
                                                                              <w:marTop w:val="0"/>
                                                                              <w:marBottom w:val="0"/>
                                                                              <w:divBdr>
                                                                                <w:top w:val="none" w:sz="0" w:space="0" w:color="auto"/>
                                                                                <w:left w:val="none" w:sz="0" w:space="0" w:color="auto"/>
                                                                                <w:bottom w:val="none" w:sz="0" w:space="0" w:color="auto"/>
                                                                                <w:right w:val="none" w:sz="0" w:space="0" w:color="auto"/>
                                                                              </w:divBdr>
                                                                              <w:divsChild>
                                                                                <w:div w:id="136722272">
                                                                                  <w:marLeft w:val="0"/>
                                                                                  <w:marRight w:val="0"/>
                                                                                  <w:marTop w:val="0"/>
                                                                                  <w:marBottom w:val="0"/>
                                                                                  <w:divBdr>
                                                                                    <w:top w:val="none" w:sz="0" w:space="0" w:color="auto"/>
                                                                                    <w:left w:val="none" w:sz="0" w:space="0" w:color="auto"/>
                                                                                    <w:bottom w:val="none" w:sz="0" w:space="0" w:color="auto"/>
                                                                                    <w:right w:val="none" w:sz="0" w:space="0" w:color="auto"/>
                                                                                  </w:divBdr>
                                                                                  <w:divsChild>
                                                                                    <w:div w:id="1488981100">
                                                                                      <w:marLeft w:val="0"/>
                                                                                      <w:marRight w:val="0"/>
                                                                                      <w:marTop w:val="0"/>
                                                                                      <w:marBottom w:val="0"/>
                                                                                      <w:divBdr>
                                                                                        <w:top w:val="none" w:sz="0" w:space="0" w:color="auto"/>
                                                                                        <w:left w:val="none" w:sz="0" w:space="0" w:color="auto"/>
                                                                                        <w:bottom w:val="none" w:sz="0" w:space="0" w:color="auto"/>
                                                                                        <w:right w:val="none" w:sz="0" w:space="0" w:color="auto"/>
                                                                                      </w:divBdr>
                                                                                      <w:divsChild>
                                                                                        <w:div w:id="1645306439">
                                                                                          <w:marLeft w:val="0"/>
                                                                                          <w:marRight w:val="0"/>
                                                                                          <w:marTop w:val="0"/>
                                                                                          <w:marBottom w:val="0"/>
                                                                                          <w:divBdr>
                                                                                            <w:top w:val="none" w:sz="0" w:space="0" w:color="auto"/>
                                                                                            <w:left w:val="none" w:sz="0" w:space="0" w:color="auto"/>
                                                                                            <w:bottom w:val="none" w:sz="0" w:space="0" w:color="auto"/>
                                                                                            <w:right w:val="none" w:sz="0" w:space="0" w:color="auto"/>
                                                                                          </w:divBdr>
                                                                                          <w:divsChild>
                                                                                            <w:div w:id="1411731184">
                                                                                              <w:marLeft w:val="0"/>
                                                                                              <w:marRight w:val="0"/>
                                                                                              <w:marTop w:val="0"/>
                                                                                              <w:marBottom w:val="0"/>
                                                                                              <w:divBdr>
                                                                                                <w:top w:val="none" w:sz="0" w:space="0" w:color="auto"/>
                                                                                                <w:left w:val="none" w:sz="0" w:space="0" w:color="auto"/>
                                                                                                <w:bottom w:val="none" w:sz="0" w:space="0" w:color="auto"/>
                                                                                                <w:right w:val="none" w:sz="0" w:space="0" w:color="auto"/>
                                                                                              </w:divBdr>
                                                                                            </w:div>
                                                                                            <w:div w:id="1525629277">
                                                                                              <w:marLeft w:val="0"/>
                                                                                              <w:marRight w:val="0"/>
                                                                                              <w:marTop w:val="0"/>
                                                                                              <w:marBottom w:val="0"/>
                                                                                              <w:divBdr>
                                                                                                <w:top w:val="none" w:sz="0" w:space="0" w:color="auto"/>
                                                                                                <w:left w:val="none" w:sz="0" w:space="0" w:color="auto"/>
                                                                                                <w:bottom w:val="none" w:sz="0" w:space="0" w:color="auto"/>
                                                                                                <w:right w:val="none" w:sz="0" w:space="0" w:color="auto"/>
                                                                                              </w:divBdr>
                                                                                            </w:div>
                                                                                            <w:div w:id="431049899">
                                                                                              <w:marLeft w:val="0"/>
                                                                                              <w:marRight w:val="0"/>
                                                                                              <w:marTop w:val="0"/>
                                                                                              <w:marBottom w:val="0"/>
                                                                                              <w:divBdr>
                                                                                                <w:top w:val="none" w:sz="0" w:space="0" w:color="auto"/>
                                                                                                <w:left w:val="none" w:sz="0" w:space="0" w:color="auto"/>
                                                                                                <w:bottom w:val="none" w:sz="0" w:space="0" w:color="auto"/>
                                                                                                <w:right w:val="none" w:sz="0" w:space="0" w:color="auto"/>
                                                                                              </w:divBdr>
                                                                                            </w:div>
                                                                                            <w:div w:id="1502895322">
                                                                                              <w:marLeft w:val="0"/>
                                                                                              <w:marRight w:val="0"/>
                                                                                              <w:marTop w:val="0"/>
                                                                                              <w:marBottom w:val="0"/>
                                                                                              <w:divBdr>
                                                                                                <w:top w:val="none" w:sz="0" w:space="0" w:color="auto"/>
                                                                                                <w:left w:val="none" w:sz="0" w:space="0" w:color="auto"/>
                                                                                                <w:bottom w:val="none" w:sz="0" w:space="0" w:color="auto"/>
                                                                                                <w:right w:val="none" w:sz="0" w:space="0" w:color="auto"/>
                                                                                              </w:divBdr>
                                                                                            </w:div>
                                                                                            <w:div w:id="803544875">
                                                                                              <w:marLeft w:val="0"/>
                                                                                              <w:marRight w:val="0"/>
                                                                                              <w:marTop w:val="0"/>
                                                                                              <w:marBottom w:val="0"/>
                                                                                              <w:divBdr>
                                                                                                <w:top w:val="none" w:sz="0" w:space="0" w:color="auto"/>
                                                                                                <w:left w:val="none" w:sz="0" w:space="0" w:color="auto"/>
                                                                                                <w:bottom w:val="none" w:sz="0" w:space="0" w:color="auto"/>
                                                                                                <w:right w:val="none" w:sz="0" w:space="0" w:color="auto"/>
                                                                                              </w:divBdr>
                                                                                            </w:div>
                                                                                            <w:div w:id="918759554">
                                                                                              <w:marLeft w:val="0"/>
                                                                                              <w:marRight w:val="0"/>
                                                                                              <w:marTop w:val="0"/>
                                                                                              <w:marBottom w:val="0"/>
                                                                                              <w:divBdr>
                                                                                                <w:top w:val="none" w:sz="0" w:space="0" w:color="auto"/>
                                                                                                <w:left w:val="none" w:sz="0" w:space="0" w:color="auto"/>
                                                                                                <w:bottom w:val="none" w:sz="0" w:space="0" w:color="auto"/>
                                                                                                <w:right w:val="none" w:sz="0" w:space="0" w:color="auto"/>
                                                                                              </w:divBdr>
                                                                                            </w:div>
                                                                                            <w:div w:id="316686432">
                                                                                              <w:marLeft w:val="0"/>
                                                                                              <w:marRight w:val="0"/>
                                                                                              <w:marTop w:val="0"/>
                                                                                              <w:marBottom w:val="0"/>
                                                                                              <w:divBdr>
                                                                                                <w:top w:val="none" w:sz="0" w:space="0" w:color="auto"/>
                                                                                                <w:left w:val="none" w:sz="0" w:space="0" w:color="auto"/>
                                                                                                <w:bottom w:val="none" w:sz="0" w:space="0" w:color="auto"/>
                                                                                                <w:right w:val="none" w:sz="0" w:space="0" w:color="auto"/>
                                                                                              </w:divBdr>
                                                                                            </w:div>
                                                                                            <w:div w:id="1019937999">
                                                                                              <w:marLeft w:val="0"/>
                                                                                              <w:marRight w:val="0"/>
                                                                                              <w:marTop w:val="0"/>
                                                                                              <w:marBottom w:val="0"/>
                                                                                              <w:divBdr>
                                                                                                <w:top w:val="none" w:sz="0" w:space="0" w:color="auto"/>
                                                                                                <w:left w:val="none" w:sz="0" w:space="0" w:color="auto"/>
                                                                                                <w:bottom w:val="none" w:sz="0" w:space="0" w:color="auto"/>
                                                                                                <w:right w:val="none" w:sz="0" w:space="0" w:color="auto"/>
                                                                                              </w:divBdr>
                                                                                            </w:div>
                                                                                            <w:div w:id="202154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7608024">
      <w:bodyDiv w:val="1"/>
      <w:marLeft w:val="0"/>
      <w:marRight w:val="0"/>
      <w:marTop w:val="0"/>
      <w:marBottom w:val="0"/>
      <w:divBdr>
        <w:top w:val="none" w:sz="0" w:space="0" w:color="auto"/>
        <w:left w:val="none" w:sz="0" w:space="0" w:color="auto"/>
        <w:bottom w:val="none" w:sz="0" w:space="0" w:color="auto"/>
        <w:right w:val="none" w:sz="0" w:space="0" w:color="auto"/>
      </w:divBdr>
      <w:divsChild>
        <w:div w:id="1840461785">
          <w:marLeft w:val="0"/>
          <w:marRight w:val="0"/>
          <w:marTop w:val="0"/>
          <w:marBottom w:val="0"/>
          <w:divBdr>
            <w:top w:val="none" w:sz="0" w:space="0" w:color="auto"/>
            <w:left w:val="none" w:sz="0" w:space="0" w:color="auto"/>
            <w:bottom w:val="none" w:sz="0" w:space="0" w:color="auto"/>
            <w:right w:val="none" w:sz="0" w:space="0" w:color="auto"/>
          </w:divBdr>
          <w:divsChild>
            <w:div w:id="1988700729">
              <w:marLeft w:val="0"/>
              <w:marRight w:val="0"/>
              <w:marTop w:val="0"/>
              <w:marBottom w:val="0"/>
              <w:divBdr>
                <w:top w:val="none" w:sz="0" w:space="0" w:color="auto"/>
                <w:left w:val="none" w:sz="0" w:space="0" w:color="auto"/>
                <w:bottom w:val="none" w:sz="0" w:space="0" w:color="auto"/>
                <w:right w:val="none" w:sz="0" w:space="0" w:color="auto"/>
              </w:divBdr>
              <w:divsChild>
                <w:div w:id="637691067">
                  <w:marLeft w:val="0"/>
                  <w:marRight w:val="0"/>
                  <w:marTop w:val="0"/>
                  <w:marBottom w:val="0"/>
                  <w:divBdr>
                    <w:top w:val="none" w:sz="0" w:space="0" w:color="auto"/>
                    <w:left w:val="none" w:sz="0" w:space="0" w:color="auto"/>
                    <w:bottom w:val="none" w:sz="0" w:space="0" w:color="auto"/>
                    <w:right w:val="none" w:sz="0" w:space="0" w:color="auto"/>
                  </w:divBdr>
                  <w:divsChild>
                    <w:div w:id="354035702">
                      <w:marLeft w:val="0"/>
                      <w:marRight w:val="0"/>
                      <w:marTop w:val="0"/>
                      <w:marBottom w:val="0"/>
                      <w:divBdr>
                        <w:top w:val="none" w:sz="0" w:space="0" w:color="auto"/>
                        <w:left w:val="none" w:sz="0" w:space="0" w:color="auto"/>
                        <w:bottom w:val="none" w:sz="0" w:space="0" w:color="auto"/>
                        <w:right w:val="none" w:sz="0" w:space="0" w:color="auto"/>
                      </w:divBdr>
                      <w:divsChild>
                        <w:div w:id="599878874">
                          <w:marLeft w:val="0"/>
                          <w:marRight w:val="0"/>
                          <w:marTop w:val="0"/>
                          <w:marBottom w:val="0"/>
                          <w:divBdr>
                            <w:top w:val="none" w:sz="0" w:space="0" w:color="auto"/>
                            <w:left w:val="none" w:sz="0" w:space="0" w:color="auto"/>
                            <w:bottom w:val="none" w:sz="0" w:space="0" w:color="auto"/>
                            <w:right w:val="none" w:sz="0" w:space="0" w:color="auto"/>
                          </w:divBdr>
                          <w:divsChild>
                            <w:div w:id="606741544">
                              <w:marLeft w:val="0"/>
                              <w:marRight w:val="0"/>
                              <w:marTop w:val="0"/>
                              <w:marBottom w:val="0"/>
                              <w:divBdr>
                                <w:top w:val="none" w:sz="0" w:space="0" w:color="auto"/>
                                <w:left w:val="none" w:sz="0" w:space="0" w:color="auto"/>
                                <w:bottom w:val="none" w:sz="0" w:space="0" w:color="auto"/>
                                <w:right w:val="none" w:sz="0" w:space="0" w:color="auto"/>
                              </w:divBdr>
                              <w:divsChild>
                                <w:div w:id="1773621832">
                                  <w:marLeft w:val="-225"/>
                                  <w:marRight w:val="-225"/>
                                  <w:marTop w:val="0"/>
                                  <w:marBottom w:val="0"/>
                                  <w:divBdr>
                                    <w:top w:val="none" w:sz="0" w:space="0" w:color="auto"/>
                                    <w:left w:val="none" w:sz="0" w:space="0" w:color="auto"/>
                                    <w:bottom w:val="none" w:sz="0" w:space="0" w:color="auto"/>
                                    <w:right w:val="none" w:sz="0" w:space="0" w:color="auto"/>
                                  </w:divBdr>
                                  <w:divsChild>
                                    <w:div w:id="1572352303">
                                      <w:marLeft w:val="0"/>
                                      <w:marRight w:val="0"/>
                                      <w:marTop w:val="0"/>
                                      <w:marBottom w:val="0"/>
                                      <w:divBdr>
                                        <w:top w:val="none" w:sz="0" w:space="0" w:color="auto"/>
                                        <w:left w:val="none" w:sz="0" w:space="0" w:color="auto"/>
                                        <w:bottom w:val="none" w:sz="0" w:space="0" w:color="auto"/>
                                        <w:right w:val="none" w:sz="0" w:space="0" w:color="auto"/>
                                      </w:divBdr>
                                      <w:divsChild>
                                        <w:div w:id="1656958271">
                                          <w:marLeft w:val="0"/>
                                          <w:marRight w:val="0"/>
                                          <w:marTop w:val="0"/>
                                          <w:marBottom w:val="0"/>
                                          <w:divBdr>
                                            <w:top w:val="none" w:sz="0" w:space="0" w:color="auto"/>
                                            <w:left w:val="none" w:sz="0" w:space="0" w:color="auto"/>
                                            <w:bottom w:val="none" w:sz="0" w:space="0" w:color="auto"/>
                                            <w:right w:val="none" w:sz="0" w:space="0" w:color="auto"/>
                                          </w:divBdr>
                                          <w:divsChild>
                                            <w:div w:id="818232887">
                                              <w:marLeft w:val="0"/>
                                              <w:marRight w:val="0"/>
                                              <w:marTop w:val="0"/>
                                              <w:marBottom w:val="0"/>
                                              <w:divBdr>
                                                <w:top w:val="single" w:sz="6" w:space="0" w:color="EEEEEE"/>
                                                <w:left w:val="single" w:sz="6" w:space="0" w:color="EEEEEE"/>
                                                <w:bottom w:val="single" w:sz="6" w:space="0" w:color="EEEEEE"/>
                                                <w:right w:val="single" w:sz="6" w:space="0" w:color="EEEEEE"/>
                                              </w:divBdr>
                                              <w:divsChild>
                                                <w:div w:id="1029337084">
                                                  <w:marLeft w:val="0"/>
                                                  <w:marRight w:val="0"/>
                                                  <w:marTop w:val="0"/>
                                                  <w:marBottom w:val="0"/>
                                                  <w:divBdr>
                                                    <w:top w:val="none" w:sz="0" w:space="0" w:color="auto"/>
                                                    <w:left w:val="none" w:sz="0" w:space="0" w:color="auto"/>
                                                    <w:bottom w:val="none" w:sz="0" w:space="0" w:color="auto"/>
                                                    <w:right w:val="none" w:sz="0" w:space="0" w:color="auto"/>
                                                  </w:divBdr>
                                                  <w:divsChild>
                                                    <w:div w:id="1240023620">
                                                      <w:marLeft w:val="0"/>
                                                      <w:marRight w:val="0"/>
                                                      <w:marTop w:val="0"/>
                                                      <w:marBottom w:val="0"/>
                                                      <w:divBdr>
                                                        <w:top w:val="none" w:sz="0" w:space="0" w:color="auto"/>
                                                        <w:left w:val="none" w:sz="0" w:space="0" w:color="auto"/>
                                                        <w:bottom w:val="none" w:sz="0" w:space="0" w:color="auto"/>
                                                        <w:right w:val="none" w:sz="0" w:space="0" w:color="auto"/>
                                                      </w:divBdr>
                                                      <w:divsChild>
                                                        <w:div w:id="1486891390">
                                                          <w:marLeft w:val="0"/>
                                                          <w:marRight w:val="0"/>
                                                          <w:marTop w:val="0"/>
                                                          <w:marBottom w:val="0"/>
                                                          <w:divBdr>
                                                            <w:top w:val="none" w:sz="0" w:space="0" w:color="auto"/>
                                                            <w:left w:val="none" w:sz="0" w:space="0" w:color="auto"/>
                                                            <w:bottom w:val="none" w:sz="0" w:space="0" w:color="auto"/>
                                                            <w:right w:val="none" w:sz="0" w:space="0" w:color="auto"/>
                                                          </w:divBdr>
                                                          <w:divsChild>
                                                            <w:div w:id="1655989724">
                                                              <w:marLeft w:val="0"/>
                                                              <w:marRight w:val="0"/>
                                                              <w:marTop w:val="0"/>
                                                              <w:marBottom w:val="0"/>
                                                              <w:divBdr>
                                                                <w:top w:val="none" w:sz="0" w:space="0" w:color="auto"/>
                                                                <w:left w:val="none" w:sz="0" w:space="0" w:color="auto"/>
                                                                <w:bottom w:val="none" w:sz="0" w:space="0" w:color="auto"/>
                                                                <w:right w:val="none" w:sz="0" w:space="0" w:color="auto"/>
                                                              </w:divBdr>
                                                              <w:divsChild>
                                                                <w:div w:id="1507743846">
                                                                  <w:marLeft w:val="0"/>
                                                                  <w:marRight w:val="0"/>
                                                                  <w:marTop w:val="0"/>
                                                                  <w:marBottom w:val="0"/>
                                                                  <w:divBdr>
                                                                    <w:top w:val="none" w:sz="0" w:space="0" w:color="auto"/>
                                                                    <w:left w:val="none" w:sz="0" w:space="0" w:color="auto"/>
                                                                    <w:bottom w:val="none" w:sz="0" w:space="0" w:color="auto"/>
                                                                    <w:right w:val="none" w:sz="0" w:space="0" w:color="auto"/>
                                                                  </w:divBdr>
                                                                  <w:divsChild>
                                                                    <w:div w:id="1605071545">
                                                                      <w:marLeft w:val="0"/>
                                                                      <w:marRight w:val="0"/>
                                                                      <w:marTop w:val="0"/>
                                                                      <w:marBottom w:val="0"/>
                                                                      <w:divBdr>
                                                                        <w:top w:val="none" w:sz="0" w:space="0" w:color="auto"/>
                                                                        <w:left w:val="none" w:sz="0" w:space="0" w:color="auto"/>
                                                                        <w:bottom w:val="none" w:sz="0" w:space="0" w:color="auto"/>
                                                                        <w:right w:val="none" w:sz="0" w:space="0" w:color="auto"/>
                                                                      </w:divBdr>
                                                                      <w:divsChild>
                                                                        <w:div w:id="1662464363">
                                                                          <w:marLeft w:val="0"/>
                                                                          <w:marRight w:val="0"/>
                                                                          <w:marTop w:val="0"/>
                                                                          <w:marBottom w:val="0"/>
                                                                          <w:divBdr>
                                                                            <w:top w:val="none" w:sz="0" w:space="0" w:color="auto"/>
                                                                            <w:left w:val="none" w:sz="0" w:space="0" w:color="auto"/>
                                                                            <w:bottom w:val="none" w:sz="0" w:space="0" w:color="auto"/>
                                                                            <w:right w:val="none" w:sz="0" w:space="0" w:color="auto"/>
                                                                          </w:divBdr>
                                                                          <w:divsChild>
                                                                            <w:div w:id="529805488">
                                                                              <w:marLeft w:val="0"/>
                                                                              <w:marRight w:val="0"/>
                                                                              <w:marTop w:val="0"/>
                                                                              <w:marBottom w:val="0"/>
                                                                              <w:divBdr>
                                                                                <w:top w:val="none" w:sz="0" w:space="0" w:color="auto"/>
                                                                                <w:left w:val="none" w:sz="0" w:space="0" w:color="auto"/>
                                                                                <w:bottom w:val="none" w:sz="0" w:space="0" w:color="auto"/>
                                                                                <w:right w:val="none" w:sz="0" w:space="0" w:color="auto"/>
                                                                              </w:divBdr>
                                                                              <w:divsChild>
                                                                                <w:div w:id="1901135796">
                                                                                  <w:marLeft w:val="0"/>
                                                                                  <w:marRight w:val="0"/>
                                                                                  <w:marTop w:val="0"/>
                                                                                  <w:marBottom w:val="0"/>
                                                                                  <w:divBdr>
                                                                                    <w:top w:val="none" w:sz="0" w:space="0" w:color="auto"/>
                                                                                    <w:left w:val="none" w:sz="0" w:space="0" w:color="auto"/>
                                                                                    <w:bottom w:val="none" w:sz="0" w:space="0" w:color="auto"/>
                                                                                    <w:right w:val="none" w:sz="0" w:space="0" w:color="auto"/>
                                                                                  </w:divBdr>
                                                                                  <w:divsChild>
                                                                                    <w:div w:id="1498154811">
                                                                                      <w:marLeft w:val="0"/>
                                                                                      <w:marRight w:val="0"/>
                                                                                      <w:marTop w:val="0"/>
                                                                                      <w:marBottom w:val="0"/>
                                                                                      <w:divBdr>
                                                                                        <w:top w:val="none" w:sz="0" w:space="0" w:color="auto"/>
                                                                                        <w:left w:val="none" w:sz="0" w:space="0" w:color="auto"/>
                                                                                        <w:bottom w:val="none" w:sz="0" w:space="0" w:color="auto"/>
                                                                                        <w:right w:val="none" w:sz="0" w:space="0" w:color="auto"/>
                                                                                      </w:divBdr>
                                                                                      <w:divsChild>
                                                                                        <w:div w:id="51582329">
                                                                                          <w:marLeft w:val="0"/>
                                                                                          <w:marRight w:val="0"/>
                                                                                          <w:marTop w:val="0"/>
                                                                                          <w:marBottom w:val="0"/>
                                                                                          <w:divBdr>
                                                                                            <w:top w:val="none" w:sz="0" w:space="0" w:color="auto"/>
                                                                                            <w:left w:val="none" w:sz="0" w:space="0" w:color="auto"/>
                                                                                            <w:bottom w:val="none" w:sz="0" w:space="0" w:color="auto"/>
                                                                                            <w:right w:val="none" w:sz="0" w:space="0" w:color="auto"/>
                                                                                          </w:divBdr>
                                                                                          <w:divsChild>
                                                                                            <w:div w:id="1939871485">
                                                                                              <w:marLeft w:val="0"/>
                                                                                              <w:marRight w:val="0"/>
                                                                                              <w:marTop w:val="0"/>
                                                                                              <w:marBottom w:val="0"/>
                                                                                              <w:divBdr>
                                                                                                <w:top w:val="none" w:sz="0" w:space="0" w:color="auto"/>
                                                                                                <w:left w:val="none" w:sz="0" w:space="0" w:color="auto"/>
                                                                                                <w:bottom w:val="none" w:sz="0" w:space="0" w:color="auto"/>
                                                                                                <w:right w:val="none" w:sz="0" w:space="0" w:color="auto"/>
                                                                                              </w:divBdr>
                                                                                            </w:div>
                                                                                            <w:div w:id="7606517">
                                                                                              <w:marLeft w:val="0"/>
                                                                                              <w:marRight w:val="0"/>
                                                                                              <w:marTop w:val="0"/>
                                                                                              <w:marBottom w:val="0"/>
                                                                                              <w:divBdr>
                                                                                                <w:top w:val="none" w:sz="0" w:space="0" w:color="auto"/>
                                                                                                <w:left w:val="none" w:sz="0" w:space="0" w:color="auto"/>
                                                                                                <w:bottom w:val="none" w:sz="0" w:space="0" w:color="auto"/>
                                                                                                <w:right w:val="none" w:sz="0" w:space="0" w:color="auto"/>
                                                                                              </w:divBdr>
                                                                                            </w:div>
                                                                                            <w:div w:id="128980190">
                                                                                              <w:marLeft w:val="0"/>
                                                                                              <w:marRight w:val="0"/>
                                                                                              <w:marTop w:val="0"/>
                                                                                              <w:marBottom w:val="0"/>
                                                                                              <w:divBdr>
                                                                                                <w:top w:val="none" w:sz="0" w:space="0" w:color="auto"/>
                                                                                                <w:left w:val="none" w:sz="0" w:space="0" w:color="auto"/>
                                                                                                <w:bottom w:val="none" w:sz="0" w:space="0" w:color="auto"/>
                                                                                                <w:right w:val="none" w:sz="0" w:space="0" w:color="auto"/>
                                                                                              </w:divBdr>
                                                                                            </w:div>
                                                                                            <w:div w:id="410203345">
                                                                                              <w:marLeft w:val="0"/>
                                                                                              <w:marRight w:val="0"/>
                                                                                              <w:marTop w:val="0"/>
                                                                                              <w:marBottom w:val="0"/>
                                                                                              <w:divBdr>
                                                                                                <w:top w:val="none" w:sz="0" w:space="0" w:color="auto"/>
                                                                                                <w:left w:val="none" w:sz="0" w:space="0" w:color="auto"/>
                                                                                                <w:bottom w:val="none" w:sz="0" w:space="0" w:color="auto"/>
                                                                                                <w:right w:val="none" w:sz="0" w:space="0" w:color="auto"/>
                                                                                              </w:divBdr>
                                                                                            </w:div>
                                                                                            <w:div w:id="12508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355525">
      <w:bodyDiv w:val="1"/>
      <w:marLeft w:val="0"/>
      <w:marRight w:val="0"/>
      <w:marTop w:val="0"/>
      <w:marBottom w:val="0"/>
      <w:divBdr>
        <w:top w:val="none" w:sz="0" w:space="0" w:color="auto"/>
        <w:left w:val="none" w:sz="0" w:space="0" w:color="auto"/>
        <w:bottom w:val="none" w:sz="0" w:space="0" w:color="auto"/>
        <w:right w:val="none" w:sz="0" w:space="0" w:color="auto"/>
      </w:divBdr>
    </w:div>
    <w:div w:id="745029937">
      <w:bodyDiv w:val="1"/>
      <w:marLeft w:val="0"/>
      <w:marRight w:val="0"/>
      <w:marTop w:val="0"/>
      <w:marBottom w:val="0"/>
      <w:divBdr>
        <w:top w:val="none" w:sz="0" w:space="0" w:color="auto"/>
        <w:left w:val="none" w:sz="0" w:space="0" w:color="auto"/>
        <w:bottom w:val="none" w:sz="0" w:space="0" w:color="auto"/>
        <w:right w:val="none" w:sz="0" w:space="0" w:color="auto"/>
      </w:divBdr>
      <w:divsChild>
        <w:div w:id="1261329532">
          <w:marLeft w:val="0"/>
          <w:marRight w:val="0"/>
          <w:marTop w:val="0"/>
          <w:marBottom w:val="0"/>
          <w:divBdr>
            <w:top w:val="none" w:sz="0" w:space="0" w:color="auto"/>
            <w:left w:val="none" w:sz="0" w:space="0" w:color="auto"/>
            <w:bottom w:val="none" w:sz="0" w:space="0" w:color="auto"/>
            <w:right w:val="none" w:sz="0" w:space="0" w:color="auto"/>
          </w:divBdr>
          <w:divsChild>
            <w:div w:id="1451364552">
              <w:marLeft w:val="0"/>
              <w:marRight w:val="0"/>
              <w:marTop w:val="0"/>
              <w:marBottom w:val="0"/>
              <w:divBdr>
                <w:top w:val="none" w:sz="0" w:space="0" w:color="auto"/>
                <w:left w:val="none" w:sz="0" w:space="0" w:color="auto"/>
                <w:bottom w:val="none" w:sz="0" w:space="0" w:color="auto"/>
                <w:right w:val="none" w:sz="0" w:space="0" w:color="auto"/>
              </w:divBdr>
              <w:divsChild>
                <w:div w:id="1351564424">
                  <w:marLeft w:val="0"/>
                  <w:marRight w:val="0"/>
                  <w:marTop w:val="0"/>
                  <w:marBottom w:val="0"/>
                  <w:divBdr>
                    <w:top w:val="none" w:sz="0" w:space="0" w:color="auto"/>
                    <w:left w:val="none" w:sz="0" w:space="0" w:color="auto"/>
                    <w:bottom w:val="none" w:sz="0" w:space="0" w:color="auto"/>
                    <w:right w:val="none" w:sz="0" w:space="0" w:color="auto"/>
                  </w:divBdr>
                  <w:divsChild>
                    <w:div w:id="611009476">
                      <w:marLeft w:val="0"/>
                      <w:marRight w:val="0"/>
                      <w:marTop w:val="0"/>
                      <w:marBottom w:val="0"/>
                      <w:divBdr>
                        <w:top w:val="none" w:sz="0" w:space="0" w:color="auto"/>
                        <w:left w:val="none" w:sz="0" w:space="0" w:color="auto"/>
                        <w:bottom w:val="none" w:sz="0" w:space="0" w:color="auto"/>
                        <w:right w:val="none" w:sz="0" w:space="0" w:color="auto"/>
                      </w:divBdr>
                      <w:divsChild>
                        <w:div w:id="169948391">
                          <w:marLeft w:val="0"/>
                          <w:marRight w:val="0"/>
                          <w:marTop w:val="0"/>
                          <w:marBottom w:val="0"/>
                          <w:divBdr>
                            <w:top w:val="none" w:sz="0" w:space="0" w:color="auto"/>
                            <w:left w:val="none" w:sz="0" w:space="0" w:color="auto"/>
                            <w:bottom w:val="none" w:sz="0" w:space="0" w:color="auto"/>
                            <w:right w:val="none" w:sz="0" w:space="0" w:color="auto"/>
                          </w:divBdr>
                          <w:divsChild>
                            <w:div w:id="770781394">
                              <w:marLeft w:val="0"/>
                              <w:marRight w:val="0"/>
                              <w:marTop w:val="0"/>
                              <w:marBottom w:val="0"/>
                              <w:divBdr>
                                <w:top w:val="none" w:sz="0" w:space="0" w:color="auto"/>
                                <w:left w:val="none" w:sz="0" w:space="0" w:color="auto"/>
                                <w:bottom w:val="none" w:sz="0" w:space="0" w:color="auto"/>
                                <w:right w:val="none" w:sz="0" w:space="0" w:color="auto"/>
                              </w:divBdr>
                              <w:divsChild>
                                <w:div w:id="325405679">
                                  <w:marLeft w:val="-225"/>
                                  <w:marRight w:val="-225"/>
                                  <w:marTop w:val="0"/>
                                  <w:marBottom w:val="0"/>
                                  <w:divBdr>
                                    <w:top w:val="none" w:sz="0" w:space="0" w:color="auto"/>
                                    <w:left w:val="none" w:sz="0" w:space="0" w:color="auto"/>
                                    <w:bottom w:val="none" w:sz="0" w:space="0" w:color="auto"/>
                                    <w:right w:val="none" w:sz="0" w:space="0" w:color="auto"/>
                                  </w:divBdr>
                                  <w:divsChild>
                                    <w:div w:id="1293485697">
                                      <w:marLeft w:val="0"/>
                                      <w:marRight w:val="0"/>
                                      <w:marTop w:val="0"/>
                                      <w:marBottom w:val="0"/>
                                      <w:divBdr>
                                        <w:top w:val="none" w:sz="0" w:space="0" w:color="auto"/>
                                        <w:left w:val="none" w:sz="0" w:space="0" w:color="auto"/>
                                        <w:bottom w:val="none" w:sz="0" w:space="0" w:color="auto"/>
                                        <w:right w:val="none" w:sz="0" w:space="0" w:color="auto"/>
                                      </w:divBdr>
                                      <w:divsChild>
                                        <w:div w:id="584148404">
                                          <w:marLeft w:val="0"/>
                                          <w:marRight w:val="0"/>
                                          <w:marTop w:val="0"/>
                                          <w:marBottom w:val="0"/>
                                          <w:divBdr>
                                            <w:top w:val="none" w:sz="0" w:space="0" w:color="auto"/>
                                            <w:left w:val="none" w:sz="0" w:space="0" w:color="auto"/>
                                            <w:bottom w:val="none" w:sz="0" w:space="0" w:color="auto"/>
                                            <w:right w:val="none" w:sz="0" w:space="0" w:color="auto"/>
                                          </w:divBdr>
                                          <w:divsChild>
                                            <w:div w:id="789276790">
                                              <w:marLeft w:val="0"/>
                                              <w:marRight w:val="0"/>
                                              <w:marTop w:val="0"/>
                                              <w:marBottom w:val="0"/>
                                              <w:divBdr>
                                                <w:top w:val="single" w:sz="6" w:space="0" w:color="EEEEEE"/>
                                                <w:left w:val="single" w:sz="6" w:space="0" w:color="EEEEEE"/>
                                                <w:bottom w:val="single" w:sz="6" w:space="0" w:color="EEEEEE"/>
                                                <w:right w:val="single" w:sz="6" w:space="0" w:color="EEEEEE"/>
                                              </w:divBdr>
                                              <w:divsChild>
                                                <w:div w:id="1843426874">
                                                  <w:marLeft w:val="0"/>
                                                  <w:marRight w:val="0"/>
                                                  <w:marTop w:val="0"/>
                                                  <w:marBottom w:val="0"/>
                                                  <w:divBdr>
                                                    <w:top w:val="none" w:sz="0" w:space="0" w:color="auto"/>
                                                    <w:left w:val="none" w:sz="0" w:space="0" w:color="auto"/>
                                                    <w:bottom w:val="none" w:sz="0" w:space="0" w:color="auto"/>
                                                    <w:right w:val="none" w:sz="0" w:space="0" w:color="auto"/>
                                                  </w:divBdr>
                                                  <w:divsChild>
                                                    <w:div w:id="127672468">
                                                      <w:marLeft w:val="0"/>
                                                      <w:marRight w:val="0"/>
                                                      <w:marTop w:val="0"/>
                                                      <w:marBottom w:val="0"/>
                                                      <w:divBdr>
                                                        <w:top w:val="none" w:sz="0" w:space="0" w:color="auto"/>
                                                        <w:left w:val="none" w:sz="0" w:space="0" w:color="auto"/>
                                                        <w:bottom w:val="none" w:sz="0" w:space="0" w:color="auto"/>
                                                        <w:right w:val="none" w:sz="0" w:space="0" w:color="auto"/>
                                                      </w:divBdr>
                                                      <w:divsChild>
                                                        <w:div w:id="286812908">
                                                          <w:marLeft w:val="0"/>
                                                          <w:marRight w:val="0"/>
                                                          <w:marTop w:val="0"/>
                                                          <w:marBottom w:val="0"/>
                                                          <w:divBdr>
                                                            <w:top w:val="none" w:sz="0" w:space="0" w:color="auto"/>
                                                            <w:left w:val="none" w:sz="0" w:space="0" w:color="auto"/>
                                                            <w:bottom w:val="none" w:sz="0" w:space="0" w:color="auto"/>
                                                            <w:right w:val="none" w:sz="0" w:space="0" w:color="auto"/>
                                                          </w:divBdr>
                                                          <w:divsChild>
                                                            <w:div w:id="867571901">
                                                              <w:marLeft w:val="0"/>
                                                              <w:marRight w:val="0"/>
                                                              <w:marTop w:val="0"/>
                                                              <w:marBottom w:val="0"/>
                                                              <w:divBdr>
                                                                <w:top w:val="none" w:sz="0" w:space="0" w:color="auto"/>
                                                                <w:left w:val="none" w:sz="0" w:space="0" w:color="auto"/>
                                                                <w:bottom w:val="none" w:sz="0" w:space="0" w:color="auto"/>
                                                                <w:right w:val="none" w:sz="0" w:space="0" w:color="auto"/>
                                                              </w:divBdr>
                                                              <w:divsChild>
                                                                <w:div w:id="1059942729">
                                                                  <w:marLeft w:val="0"/>
                                                                  <w:marRight w:val="0"/>
                                                                  <w:marTop w:val="0"/>
                                                                  <w:marBottom w:val="0"/>
                                                                  <w:divBdr>
                                                                    <w:top w:val="none" w:sz="0" w:space="0" w:color="auto"/>
                                                                    <w:left w:val="none" w:sz="0" w:space="0" w:color="auto"/>
                                                                    <w:bottom w:val="none" w:sz="0" w:space="0" w:color="auto"/>
                                                                    <w:right w:val="none" w:sz="0" w:space="0" w:color="auto"/>
                                                                  </w:divBdr>
                                                                  <w:divsChild>
                                                                    <w:div w:id="373122190">
                                                                      <w:marLeft w:val="0"/>
                                                                      <w:marRight w:val="0"/>
                                                                      <w:marTop w:val="0"/>
                                                                      <w:marBottom w:val="0"/>
                                                                      <w:divBdr>
                                                                        <w:top w:val="none" w:sz="0" w:space="0" w:color="auto"/>
                                                                        <w:left w:val="none" w:sz="0" w:space="0" w:color="auto"/>
                                                                        <w:bottom w:val="none" w:sz="0" w:space="0" w:color="auto"/>
                                                                        <w:right w:val="none" w:sz="0" w:space="0" w:color="auto"/>
                                                                      </w:divBdr>
                                                                      <w:divsChild>
                                                                        <w:div w:id="1887986272">
                                                                          <w:marLeft w:val="0"/>
                                                                          <w:marRight w:val="0"/>
                                                                          <w:marTop w:val="0"/>
                                                                          <w:marBottom w:val="0"/>
                                                                          <w:divBdr>
                                                                            <w:top w:val="none" w:sz="0" w:space="0" w:color="auto"/>
                                                                            <w:left w:val="none" w:sz="0" w:space="0" w:color="auto"/>
                                                                            <w:bottom w:val="none" w:sz="0" w:space="0" w:color="auto"/>
                                                                            <w:right w:val="none" w:sz="0" w:space="0" w:color="auto"/>
                                                                          </w:divBdr>
                                                                          <w:divsChild>
                                                                            <w:div w:id="944844326">
                                                                              <w:marLeft w:val="0"/>
                                                                              <w:marRight w:val="0"/>
                                                                              <w:marTop w:val="0"/>
                                                                              <w:marBottom w:val="0"/>
                                                                              <w:divBdr>
                                                                                <w:top w:val="none" w:sz="0" w:space="0" w:color="auto"/>
                                                                                <w:left w:val="none" w:sz="0" w:space="0" w:color="auto"/>
                                                                                <w:bottom w:val="none" w:sz="0" w:space="0" w:color="auto"/>
                                                                                <w:right w:val="none" w:sz="0" w:space="0" w:color="auto"/>
                                                                              </w:divBdr>
                                                                              <w:divsChild>
                                                                                <w:div w:id="195657285">
                                                                                  <w:marLeft w:val="0"/>
                                                                                  <w:marRight w:val="0"/>
                                                                                  <w:marTop w:val="0"/>
                                                                                  <w:marBottom w:val="0"/>
                                                                                  <w:divBdr>
                                                                                    <w:top w:val="none" w:sz="0" w:space="0" w:color="auto"/>
                                                                                    <w:left w:val="none" w:sz="0" w:space="0" w:color="auto"/>
                                                                                    <w:bottom w:val="none" w:sz="0" w:space="0" w:color="auto"/>
                                                                                    <w:right w:val="none" w:sz="0" w:space="0" w:color="auto"/>
                                                                                  </w:divBdr>
                                                                                  <w:divsChild>
                                                                                    <w:div w:id="1395279667">
                                                                                      <w:marLeft w:val="0"/>
                                                                                      <w:marRight w:val="0"/>
                                                                                      <w:marTop w:val="0"/>
                                                                                      <w:marBottom w:val="0"/>
                                                                                      <w:divBdr>
                                                                                        <w:top w:val="none" w:sz="0" w:space="0" w:color="auto"/>
                                                                                        <w:left w:val="none" w:sz="0" w:space="0" w:color="auto"/>
                                                                                        <w:bottom w:val="none" w:sz="0" w:space="0" w:color="auto"/>
                                                                                        <w:right w:val="none" w:sz="0" w:space="0" w:color="auto"/>
                                                                                      </w:divBdr>
                                                                                      <w:divsChild>
                                                                                        <w:div w:id="1608006362">
                                                                                          <w:marLeft w:val="0"/>
                                                                                          <w:marRight w:val="0"/>
                                                                                          <w:marTop w:val="0"/>
                                                                                          <w:marBottom w:val="0"/>
                                                                                          <w:divBdr>
                                                                                            <w:top w:val="none" w:sz="0" w:space="0" w:color="auto"/>
                                                                                            <w:left w:val="none" w:sz="0" w:space="0" w:color="auto"/>
                                                                                            <w:bottom w:val="none" w:sz="0" w:space="0" w:color="auto"/>
                                                                                            <w:right w:val="none" w:sz="0" w:space="0" w:color="auto"/>
                                                                                          </w:divBdr>
                                                                                          <w:divsChild>
                                                                                            <w:div w:id="2048334218">
                                                                                              <w:marLeft w:val="0"/>
                                                                                              <w:marRight w:val="0"/>
                                                                                              <w:marTop w:val="0"/>
                                                                                              <w:marBottom w:val="0"/>
                                                                                              <w:divBdr>
                                                                                                <w:top w:val="none" w:sz="0" w:space="0" w:color="auto"/>
                                                                                                <w:left w:val="none" w:sz="0" w:space="0" w:color="auto"/>
                                                                                                <w:bottom w:val="none" w:sz="0" w:space="0" w:color="auto"/>
                                                                                                <w:right w:val="none" w:sz="0" w:space="0" w:color="auto"/>
                                                                                              </w:divBdr>
                                                                                            </w:div>
                                                                                            <w:div w:id="118227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8114792">
      <w:bodyDiv w:val="1"/>
      <w:marLeft w:val="0"/>
      <w:marRight w:val="0"/>
      <w:marTop w:val="0"/>
      <w:marBottom w:val="0"/>
      <w:divBdr>
        <w:top w:val="none" w:sz="0" w:space="0" w:color="auto"/>
        <w:left w:val="none" w:sz="0" w:space="0" w:color="auto"/>
        <w:bottom w:val="none" w:sz="0" w:space="0" w:color="auto"/>
        <w:right w:val="none" w:sz="0" w:space="0" w:color="auto"/>
      </w:divBdr>
      <w:divsChild>
        <w:div w:id="1301032150">
          <w:marLeft w:val="0"/>
          <w:marRight w:val="0"/>
          <w:marTop w:val="0"/>
          <w:marBottom w:val="0"/>
          <w:divBdr>
            <w:top w:val="none" w:sz="0" w:space="0" w:color="auto"/>
            <w:left w:val="none" w:sz="0" w:space="0" w:color="auto"/>
            <w:bottom w:val="none" w:sz="0" w:space="0" w:color="auto"/>
            <w:right w:val="none" w:sz="0" w:space="0" w:color="auto"/>
          </w:divBdr>
          <w:divsChild>
            <w:div w:id="1154876985">
              <w:marLeft w:val="0"/>
              <w:marRight w:val="0"/>
              <w:marTop w:val="0"/>
              <w:marBottom w:val="0"/>
              <w:divBdr>
                <w:top w:val="none" w:sz="0" w:space="0" w:color="auto"/>
                <w:left w:val="none" w:sz="0" w:space="0" w:color="auto"/>
                <w:bottom w:val="none" w:sz="0" w:space="0" w:color="auto"/>
                <w:right w:val="none" w:sz="0" w:space="0" w:color="auto"/>
              </w:divBdr>
              <w:divsChild>
                <w:div w:id="1314335435">
                  <w:marLeft w:val="0"/>
                  <w:marRight w:val="0"/>
                  <w:marTop w:val="0"/>
                  <w:marBottom w:val="0"/>
                  <w:divBdr>
                    <w:top w:val="none" w:sz="0" w:space="0" w:color="auto"/>
                    <w:left w:val="none" w:sz="0" w:space="0" w:color="auto"/>
                    <w:bottom w:val="none" w:sz="0" w:space="0" w:color="auto"/>
                    <w:right w:val="none" w:sz="0" w:space="0" w:color="auto"/>
                  </w:divBdr>
                  <w:divsChild>
                    <w:div w:id="2023362379">
                      <w:marLeft w:val="0"/>
                      <w:marRight w:val="0"/>
                      <w:marTop w:val="0"/>
                      <w:marBottom w:val="0"/>
                      <w:divBdr>
                        <w:top w:val="none" w:sz="0" w:space="0" w:color="auto"/>
                        <w:left w:val="none" w:sz="0" w:space="0" w:color="auto"/>
                        <w:bottom w:val="none" w:sz="0" w:space="0" w:color="auto"/>
                        <w:right w:val="none" w:sz="0" w:space="0" w:color="auto"/>
                      </w:divBdr>
                      <w:divsChild>
                        <w:div w:id="1069621927">
                          <w:marLeft w:val="0"/>
                          <w:marRight w:val="0"/>
                          <w:marTop w:val="0"/>
                          <w:marBottom w:val="0"/>
                          <w:divBdr>
                            <w:top w:val="none" w:sz="0" w:space="0" w:color="auto"/>
                            <w:left w:val="none" w:sz="0" w:space="0" w:color="auto"/>
                            <w:bottom w:val="none" w:sz="0" w:space="0" w:color="auto"/>
                            <w:right w:val="none" w:sz="0" w:space="0" w:color="auto"/>
                          </w:divBdr>
                          <w:divsChild>
                            <w:div w:id="1833594002">
                              <w:marLeft w:val="0"/>
                              <w:marRight w:val="0"/>
                              <w:marTop w:val="0"/>
                              <w:marBottom w:val="0"/>
                              <w:divBdr>
                                <w:top w:val="none" w:sz="0" w:space="0" w:color="auto"/>
                                <w:left w:val="none" w:sz="0" w:space="0" w:color="auto"/>
                                <w:bottom w:val="none" w:sz="0" w:space="0" w:color="auto"/>
                                <w:right w:val="none" w:sz="0" w:space="0" w:color="auto"/>
                              </w:divBdr>
                              <w:divsChild>
                                <w:div w:id="973676936">
                                  <w:marLeft w:val="-225"/>
                                  <w:marRight w:val="-225"/>
                                  <w:marTop w:val="0"/>
                                  <w:marBottom w:val="0"/>
                                  <w:divBdr>
                                    <w:top w:val="none" w:sz="0" w:space="0" w:color="auto"/>
                                    <w:left w:val="none" w:sz="0" w:space="0" w:color="auto"/>
                                    <w:bottom w:val="none" w:sz="0" w:space="0" w:color="auto"/>
                                    <w:right w:val="none" w:sz="0" w:space="0" w:color="auto"/>
                                  </w:divBdr>
                                  <w:divsChild>
                                    <w:div w:id="1393192739">
                                      <w:marLeft w:val="0"/>
                                      <w:marRight w:val="0"/>
                                      <w:marTop w:val="0"/>
                                      <w:marBottom w:val="0"/>
                                      <w:divBdr>
                                        <w:top w:val="none" w:sz="0" w:space="0" w:color="auto"/>
                                        <w:left w:val="none" w:sz="0" w:space="0" w:color="auto"/>
                                        <w:bottom w:val="none" w:sz="0" w:space="0" w:color="auto"/>
                                        <w:right w:val="none" w:sz="0" w:space="0" w:color="auto"/>
                                      </w:divBdr>
                                      <w:divsChild>
                                        <w:div w:id="379017825">
                                          <w:marLeft w:val="0"/>
                                          <w:marRight w:val="0"/>
                                          <w:marTop w:val="0"/>
                                          <w:marBottom w:val="0"/>
                                          <w:divBdr>
                                            <w:top w:val="none" w:sz="0" w:space="0" w:color="auto"/>
                                            <w:left w:val="none" w:sz="0" w:space="0" w:color="auto"/>
                                            <w:bottom w:val="none" w:sz="0" w:space="0" w:color="auto"/>
                                            <w:right w:val="none" w:sz="0" w:space="0" w:color="auto"/>
                                          </w:divBdr>
                                          <w:divsChild>
                                            <w:div w:id="993148749">
                                              <w:marLeft w:val="0"/>
                                              <w:marRight w:val="0"/>
                                              <w:marTop w:val="0"/>
                                              <w:marBottom w:val="0"/>
                                              <w:divBdr>
                                                <w:top w:val="single" w:sz="6" w:space="0" w:color="EEEEEE"/>
                                                <w:left w:val="single" w:sz="6" w:space="0" w:color="EEEEEE"/>
                                                <w:bottom w:val="single" w:sz="6" w:space="0" w:color="EEEEEE"/>
                                                <w:right w:val="single" w:sz="6" w:space="0" w:color="EEEEEE"/>
                                              </w:divBdr>
                                              <w:divsChild>
                                                <w:div w:id="74014822">
                                                  <w:marLeft w:val="0"/>
                                                  <w:marRight w:val="0"/>
                                                  <w:marTop w:val="0"/>
                                                  <w:marBottom w:val="0"/>
                                                  <w:divBdr>
                                                    <w:top w:val="none" w:sz="0" w:space="0" w:color="auto"/>
                                                    <w:left w:val="none" w:sz="0" w:space="0" w:color="auto"/>
                                                    <w:bottom w:val="none" w:sz="0" w:space="0" w:color="auto"/>
                                                    <w:right w:val="none" w:sz="0" w:space="0" w:color="auto"/>
                                                  </w:divBdr>
                                                  <w:divsChild>
                                                    <w:div w:id="1980453997">
                                                      <w:marLeft w:val="0"/>
                                                      <w:marRight w:val="0"/>
                                                      <w:marTop w:val="0"/>
                                                      <w:marBottom w:val="0"/>
                                                      <w:divBdr>
                                                        <w:top w:val="none" w:sz="0" w:space="0" w:color="auto"/>
                                                        <w:left w:val="none" w:sz="0" w:space="0" w:color="auto"/>
                                                        <w:bottom w:val="none" w:sz="0" w:space="0" w:color="auto"/>
                                                        <w:right w:val="none" w:sz="0" w:space="0" w:color="auto"/>
                                                      </w:divBdr>
                                                      <w:divsChild>
                                                        <w:div w:id="594090372">
                                                          <w:marLeft w:val="0"/>
                                                          <w:marRight w:val="0"/>
                                                          <w:marTop w:val="0"/>
                                                          <w:marBottom w:val="0"/>
                                                          <w:divBdr>
                                                            <w:top w:val="none" w:sz="0" w:space="0" w:color="auto"/>
                                                            <w:left w:val="none" w:sz="0" w:space="0" w:color="auto"/>
                                                            <w:bottom w:val="none" w:sz="0" w:space="0" w:color="auto"/>
                                                            <w:right w:val="none" w:sz="0" w:space="0" w:color="auto"/>
                                                          </w:divBdr>
                                                          <w:divsChild>
                                                            <w:div w:id="2128699386">
                                                              <w:marLeft w:val="0"/>
                                                              <w:marRight w:val="0"/>
                                                              <w:marTop w:val="0"/>
                                                              <w:marBottom w:val="0"/>
                                                              <w:divBdr>
                                                                <w:top w:val="none" w:sz="0" w:space="0" w:color="auto"/>
                                                                <w:left w:val="none" w:sz="0" w:space="0" w:color="auto"/>
                                                                <w:bottom w:val="none" w:sz="0" w:space="0" w:color="auto"/>
                                                                <w:right w:val="none" w:sz="0" w:space="0" w:color="auto"/>
                                                              </w:divBdr>
                                                              <w:divsChild>
                                                                <w:div w:id="1007639842">
                                                                  <w:marLeft w:val="0"/>
                                                                  <w:marRight w:val="0"/>
                                                                  <w:marTop w:val="0"/>
                                                                  <w:marBottom w:val="0"/>
                                                                  <w:divBdr>
                                                                    <w:top w:val="none" w:sz="0" w:space="0" w:color="auto"/>
                                                                    <w:left w:val="none" w:sz="0" w:space="0" w:color="auto"/>
                                                                    <w:bottom w:val="none" w:sz="0" w:space="0" w:color="auto"/>
                                                                    <w:right w:val="none" w:sz="0" w:space="0" w:color="auto"/>
                                                                  </w:divBdr>
                                                                  <w:divsChild>
                                                                    <w:div w:id="205609855">
                                                                      <w:marLeft w:val="0"/>
                                                                      <w:marRight w:val="0"/>
                                                                      <w:marTop w:val="0"/>
                                                                      <w:marBottom w:val="0"/>
                                                                      <w:divBdr>
                                                                        <w:top w:val="none" w:sz="0" w:space="0" w:color="auto"/>
                                                                        <w:left w:val="none" w:sz="0" w:space="0" w:color="auto"/>
                                                                        <w:bottom w:val="none" w:sz="0" w:space="0" w:color="auto"/>
                                                                        <w:right w:val="none" w:sz="0" w:space="0" w:color="auto"/>
                                                                      </w:divBdr>
                                                                      <w:divsChild>
                                                                        <w:div w:id="1444760658">
                                                                          <w:marLeft w:val="0"/>
                                                                          <w:marRight w:val="0"/>
                                                                          <w:marTop w:val="0"/>
                                                                          <w:marBottom w:val="0"/>
                                                                          <w:divBdr>
                                                                            <w:top w:val="none" w:sz="0" w:space="0" w:color="auto"/>
                                                                            <w:left w:val="none" w:sz="0" w:space="0" w:color="auto"/>
                                                                            <w:bottom w:val="none" w:sz="0" w:space="0" w:color="auto"/>
                                                                            <w:right w:val="none" w:sz="0" w:space="0" w:color="auto"/>
                                                                          </w:divBdr>
                                                                          <w:divsChild>
                                                                            <w:div w:id="734010616">
                                                                              <w:marLeft w:val="0"/>
                                                                              <w:marRight w:val="0"/>
                                                                              <w:marTop w:val="0"/>
                                                                              <w:marBottom w:val="0"/>
                                                                              <w:divBdr>
                                                                                <w:top w:val="none" w:sz="0" w:space="0" w:color="auto"/>
                                                                                <w:left w:val="none" w:sz="0" w:space="0" w:color="auto"/>
                                                                                <w:bottom w:val="none" w:sz="0" w:space="0" w:color="auto"/>
                                                                                <w:right w:val="none" w:sz="0" w:space="0" w:color="auto"/>
                                                                              </w:divBdr>
                                                                              <w:divsChild>
                                                                                <w:div w:id="1676297876">
                                                                                  <w:marLeft w:val="0"/>
                                                                                  <w:marRight w:val="0"/>
                                                                                  <w:marTop w:val="0"/>
                                                                                  <w:marBottom w:val="0"/>
                                                                                  <w:divBdr>
                                                                                    <w:top w:val="none" w:sz="0" w:space="0" w:color="auto"/>
                                                                                    <w:left w:val="none" w:sz="0" w:space="0" w:color="auto"/>
                                                                                    <w:bottom w:val="none" w:sz="0" w:space="0" w:color="auto"/>
                                                                                    <w:right w:val="none" w:sz="0" w:space="0" w:color="auto"/>
                                                                                  </w:divBdr>
                                                                                  <w:divsChild>
                                                                                    <w:div w:id="243607060">
                                                                                      <w:marLeft w:val="0"/>
                                                                                      <w:marRight w:val="0"/>
                                                                                      <w:marTop w:val="0"/>
                                                                                      <w:marBottom w:val="0"/>
                                                                                      <w:divBdr>
                                                                                        <w:top w:val="none" w:sz="0" w:space="0" w:color="auto"/>
                                                                                        <w:left w:val="none" w:sz="0" w:space="0" w:color="auto"/>
                                                                                        <w:bottom w:val="none" w:sz="0" w:space="0" w:color="auto"/>
                                                                                        <w:right w:val="none" w:sz="0" w:space="0" w:color="auto"/>
                                                                                      </w:divBdr>
                                                                                      <w:divsChild>
                                                                                        <w:div w:id="425154176">
                                                                                          <w:marLeft w:val="0"/>
                                                                                          <w:marRight w:val="0"/>
                                                                                          <w:marTop w:val="0"/>
                                                                                          <w:marBottom w:val="0"/>
                                                                                          <w:divBdr>
                                                                                            <w:top w:val="none" w:sz="0" w:space="0" w:color="auto"/>
                                                                                            <w:left w:val="none" w:sz="0" w:space="0" w:color="auto"/>
                                                                                            <w:bottom w:val="none" w:sz="0" w:space="0" w:color="auto"/>
                                                                                            <w:right w:val="none" w:sz="0" w:space="0" w:color="auto"/>
                                                                                          </w:divBdr>
                                                                                          <w:divsChild>
                                                                                            <w:div w:id="797987428">
                                                                                              <w:marLeft w:val="0"/>
                                                                                              <w:marRight w:val="0"/>
                                                                                              <w:marTop w:val="0"/>
                                                                                              <w:marBottom w:val="0"/>
                                                                                              <w:divBdr>
                                                                                                <w:top w:val="none" w:sz="0" w:space="0" w:color="auto"/>
                                                                                                <w:left w:val="none" w:sz="0" w:space="0" w:color="auto"/>
                                                                                                <w:bottom w:val="none" w:sz="0" w:space="0" w:color="auto"/>
                                                                                                <w:right w:val="none" w:sz="0" w:space="0" w:color="auto"/>
                                                                                              </w:divBdr>
                                                                                            </w:div>
                                                                                            <w:div w:id="1503811237">
                                                                                              <w:marLeft w:val="0"/>
                                                                                              <w:marRight w:val="0"/>
                                                                                              <w:marTop w:val="0"/>
                                                                                              <w:marBottom w:val="0"/>
                                                                                              <w:divBdr>
                                                                                                <w:top w:val="none" w:sz="0" w:space="0" w:color="auto"/>
                                                                                                <w:left w:val="none" w:sz="0" w:space="0" w:color="auto"/>
                                                                                                <w:bottom w:val="none" w:sz="0" w:space="0" w:color="auto"/>
                                                                                                <w:right w:val="none" w:sz="0" w:space="0" w:color="auto"/>
                                                                                              </w:divBdr>
                                                                                            </w:div>
                                                                                            <w:div w:id="694112613">
                                                                                              <w:marLeft w:val="0"/>
                                                                                              <w:marRight w:val="0"/>
                                                                                              <w:marTop w:val="0"/>
                                                                                              <w:marBottom w:val="0"/>
                                                                                              <w:divBdr>
                                                                                                <w:top w:val="none" w:sz="0" w:space="0" w:color="auto"/>
                                                                                                <w:left w:val="none" w:sz="0" w:space="0" w:color="auto"/>
                                                                                                <w:bottom w:val="none" w:sz="0" w:space="0" w:color="auto"/>
                                                                                                <w:right w:val="none" w:sz="0" w:space="0" w:color="auto"/>
                                                                                              </w:divBdr>
                                                                                            </w:div>
                                                                                            <w:div w:id="68386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7294386">
      <w:bodyDiv w:val="1"/>
      <w:marLeft w:val="0"/>
      <w:marRight w:val="0"/>
      <w:marTop w:val="0"/>
      <w:marBottom w:val="0"/>
      <w:divBdr>
        <w:top w:val="none" w:sz="0" w:space="0" w:color="auto"/>
        <w:left w:val="none" w:sz="0" w:space="0" w:color="auto"/>
        <w:bottom w:val="none" w:sz="0" w:space="0" w:color="auto"/>
        <w:right w:val="none" w:sz="0" w:space="0" w:color="auto"/>
      </w:divBdr>
      <w:divsChild>
        <w:div w:id="1327783053">
          <w:marLeft w:val="0"/>
          <w:marRight w:val="0"/>
          <w:marTop w:val="0"/>
          <w:marBottom w:val="0"/>
          <w:divBdr>
            <w:top w:val="none" w:sz="0" w:space="0" w:color="auto"/>
            <w:left w:val="none" w:sz="0" w:space="0" w:color="auto"/>
            <w:bottom w:val="none" w:sz="0" w:space="0" w:color="auto"/>
            <w:right w:val="none" w:sz="0" w:space="0" w:color="auto"/>
          </w:divBdr>
          <w:divsChild>
            <w:div w:id="29304013">
              <w:marLeft w:val="0"/>
              <w:marRight w:val="0"/>
              <w:marTop w:val="0"/>
              <w:marBottom w:val="0"/>
              <w:divBdr>
                <w:top w:val="none" w:sz="0" w:space="0" w:color="auto"/>
                <w:left w:val="none" w:sz="0" w:space="0" w:color="auto"/>
                <w:bottom w:val="none" w:sz="0" w:space="0" w:color="auto"/>
                <w:right w:val="none" w:sz="0" w:space="0" w:color="auto"/>
              </w:divBdr>
              <w:divsChild>
                <w:div w:id="717515683">
                  <w:marLeft w:val="0"/>
                  <w:marRight w:val="0"/>
                  <w:marTop w:val="0"/>
                  <w:marBottom w:val="0"/>
                  <w:divBdr>
                    <w:top w:val="none" w:sz="0" w:space="0" w:color="auto"/>
                    <w:left w:val="none" w:sz="0" w:space="0" w:color="auto"/>
                    <w:bottom w:val="none" w:sz="0" w:space="0" w:color="auto"/>
                    <w:right w:val="none" w:sz="0" w:space="0" w:color="auto"/>
                  </w:divBdr>
                  <w:divsChild>
                    <w:div w:id="703100600">
                      <w:marLeft w:val="0"/>
                      <w:marRight w:val="0"/>
                      <w:marTop w:val="0"/>
                      <w:marBottom w:val="0"/>
                      <w:divBdr>
                        <w:top w:val="none" w:sz="0" w:space="0" w:color="auto"/>
                        <w:left w:val="none" w:sz="0" w:space="0" w:color="auto"/>
                        <w:bottom w:val="none" w:sz="0" w:space="0" w:color="auto"/>
                        <w:right w:val="none" w:sz="0" w:space="0" w:color="auto"/>
                      </w:divBdr>
                      <w:divsChild>
                        <w:div w:id="1968386716">
                          <w:marLeft w:val="0"/>
                          <w:marRight w:val="0"/>
                          <w:marTop w:val="0"/>
                          <w:marBottom w:val="0"/>
                          <w:divBdr>
                            <w:top w:val="none" w:sz="0" w:space="0" w:color="auto"/>
                            <w:left w:val="none" w:sz="0" w:space="0" w:color="auto"/>
                            <w:bottom w:val="none" w:sz="0" w:space="0" w:color="auto"/>
                            <w:right w:val="none" w:sz="0" w:space="0" w:color="auto"/>
                          </w:divBdr>
                          <w:divsChild>
                            <w:div w:id="1024401600">
                              <w:marLeft w:val="0"/>
                              <w:marRight w:val="0"/>
                              <w:marTop w:val="0"/>
                              <w:marBottom w:val="0"/>
                              <w:divBdr>
                                <w:top w:val="none" w:sz="0" w:space="0" w:color="auto"/>
                                <w:left w:val="none" w:sz="0" w:space="0" w:color="auto"/>
                                <w:bottom w:val="none" w:sz="0" w:space="0" w:color="auto"/>
                                <w:right w:val="none" w:sz="0" w:space="0" w:color="auto"/>
                              </w:divBdr>
                              <w:divsChild>
                                <w:div w:id="1315447275">
                                  <w:marLeft w:val="-225"/>
                                  <w:marRight w:val="-225"/>
                                  <w:marTop w:val="0"/>
                                  <w:marBottom w:val="0"/>
                                  <w:divBdr>
                                    <w:top w:val="none" w:sz="0" w:space="0" w:color="auto"/>
                                    <w:left w:val="none" w:sz="0" w:space="0" w:color="auto"/>
                                    <w:bottom w:val="none" w:sz="0" w:space="0" w:color="auto"/>
                                    <w:right w:val="none" w:sz="0" w:space="0" w:color="auto"/>
                                  </w:divBdr>
                                  <w:divsChild>
                                    <w:div w:id="760492237">
                                      <w:marLeft w:val="0"/>
                                      <w:marRight w:val="0"/>
                                      <w:marTop w:val="0"/>
                                      <w:marBottom w:val="0"/>
                                      <w:divBdr>
                                        <w:top w:val="none" w:sz="0" w:space="0" w:color="auto"/>
                                        <w:left w:val="none" w:sz="0" w:space="0" w:color="auto"/>
                                        <w:bottom w:val="none" w:sz="0" w:space="0" w:color="auto"/>
                                        <w:right w:val="none" w:sz="0" w:space="0" w:color="auto"/>
                                      </w:divBdr>
                                      <w:divsChild>
                                        <w:div w:id="492917093">
                                          <w:marLeft w:val="0"/>
                                          <w:marRight w:val="0"/>
                                          <w:marTop w:val="0"/>
                                          <w:marBottom w:val="0"/>
                                          <w:divBdr>
                                            <w:top w:val="none" w:sz="0" w:space="0" w:color="auto"/>
                                            <w:left w:val="none" w:sz="0" w:space="0" w:color="auto"/>
                                            <w:bottom w:val="none" w:sz="0" w:space="0" w:color="auto"/>
                                            <w:right w:val="none" w:sz="0" w:space="0" w:color="auto"/>
                                          </w:divBdr>
                                          <w:divsChild>
                                            <w:div w:id="878469057">
                                              <w:marLeft w:val="0"/>
                                              <w:marRight w:val="0"/>
                                              <w:marTop w:val="0"/>
                                              <w:marBottom w:val="0"/>
                                              <w:divBdr>
                                                <w:top w:val="single" w:sz="6" w:space="0" w:color="EEEEEE"/>
                                                <w:left w:val="single" w:sz="6" w:space="0" w:color="EEEEEE"/>
                                                <w:bottom w:val="single" w:sz="6" w:space="0" w:color="EEEEEE"/>
                                                <w:right w:val="single" w:sz="6" w:space="0" w:color="EEEEEE"/>
                                              </w:divBdr>
                                              <w:divsChild>
                                                <w:div w:id="1165167771">
                                                  <w:marLeft w:val="0"/>
                                                  <w:marRight w:val="0"/>
                                                  <w:marTop w:val="0"/>
                                                  <w:marBottom w:val="0"/>
                                                  <w:divBdr>
                                                    <w:top w:val="none" w:sz="0" w:space="0" w:color="auto"/>
                                                    <w:left w:val="none" w:sz="0" w:space="0" w:color="auto"/>
                                                    <w:bottom w:val="none" w:sz="0" w:space="0" w:color="auto"/>
                                                    <w:right w:val="none" w:sz="0" w:space="0" w:color="auto"/>
                                                  </w:divBdr>
                                                  <w:divsChild>
                                                    <w:div w:id="418406936">
                                                      <w:marLeft w:val="0"/>
                                                      <w:marRight w:val="0"/>
                                                      <w:marTop w:val="0"/>
                                                      <w:marBottom w:val="0"/>
                                                      <w:divBdr>
                                                        <w:top w:val="none" w:sz="0" w:space="0" w:color="auto"/>
                                                        <w:left w:val="none" w:sz="0" w:space="0" w:color="auto"/>
                                                        <w:bottom w:val="none" w:sz="0" w:space="0" w:color="auto"/>
                                                        <w:right w:val="none" w:sz="0" w:space="0" w:color="auto"/>
                                                      </w:divBdr>
                                                      <w:divsChild>
                                                        <w:div w:id="1886408657">
                                                          <w:marLeft w:val="0"/>
                                                          <w:marRight w:val="0"/>
                                                          <w:marTop w:val="0"/>
                                                          <w:marBottom w:val="0"/>
                                                          <w:divBdr>
                                                            <w:top w:val="none" w:sz="0" w:space="0" w:color="auto"/>
                                                            <w:left w:val="none" w:sz="0" w:space="0" w:color="auto"/>
                                                            <w:bottom w:val="none" w:sz="0" w:space="0" w:color="auto"/>
                                                            <w:right w:val="none" w:sz="0" w:space="0" w:color="auto"/>
                                                          </w:divBdr>
                                                          <w:divsChild>
                                                            <w:div w:id="1109541288">
                                                              <w:marLeft w:val="0"/>
                                                              <w:marRight w:val="0"/>
                                                              <w:marTop w:val="0"/>
                                                              <w:marBottom w:val="0"/>
                                                              <w:divBdr>
                                                                <w:top w:val="none" w:sz="0" w:space="0" w:color="auto"/>
                                                                <w:left w:val="none" w:sz="0" w:space="0" w:color="auto"/>
                                                                <w:bottom w:val="none" w:sz="0" w:space="0" w:color="auto"/>
                                                                <w:right w:val="none" w:sz="0" w:space="0" w:color="auto"/>
                                                              </w:divBdr>
                                                              <w:divsChild>
                                                                <w:div w:id="155461837">
                                                                  <w:marLeft w:val="0"/>
                                                                  <w:marRight w:val="0"/>
                                                                  <w:marTop w:val="0"/>
                                                                  <w:marBottom w:val="0"/>
                                                                  <w:divBdr>
                                                                    <w:top w:val="none" w:sz="0" w:space="0" w:color="auto"/>
                                                                    <w:left w:val="none" w:sz="0" w:space="0" w:color="auto"/>
                                                                    <w:bottom w:val="none" w:sz="0" w:space="0" w:color="auto"/>
                                                                    <w:right w:val="none" w:sz="0" w:space="0" w:color="auto"/>
                                                                  </w:divBdr>
                                                                  <w:divsChild>
                                                                    <w:div w:id="324283876">
                                                                      <w:marLeft w:val="0"/>
                                                                      <w:marRight w:val="0"/>
                                                                      <w:marTop w:val="0"/>
                                                                      <w:marBottom w:val="0"/>
                                                                      <w:divBdr>
                                                                        <w:top w:val="none" w:sz="0" w:space="0" w:color="auto"/>
                                                                        <w:left w:val="none" w:sz="0" w:space="0" w:color="auto"/>
                                                                        <w:bottom w:val="none" w:sz="0" w:space="0" w:color="auto"/>
                                                                        <w:right w:val="none" w:sz="0" w:space="0" w:color="auto"/>
                                                                      </w:divBdr>
                                                                      <w:divsChild>
                                                                        <w:div w:id="987321907">
                                                                          <w:marLeft w:val="0"/>
                                                                          <w:marRight w:val="0"/>
                                                                          <w:marTop w:val="0"/>
                                                                          <w:marBottom w:val="0"/>
                                                                          <w:divBdr>
                                                                            <w:top w:val="none" w:sz="0" w:space="0" w:color="auto"/>
                                                                            <w:left w:val="none" w:sz="0" w:space="0" w:color="auto"/>
                                                                            <w:bottom w:val="none" w:sz="0" w:space="0" w:color="auto"/>
                                                                            <w:right w:val="none" w:sz="0" w:space="0" w:color="auto"/>
                                                                          </w:divBdr>
                                                                          <w:divsChild>
                                                                            <w:div w:id="607274681">
                                                                              <w:marLeft w:val="0"/>
                                                                              <w:marRight w:val="0"/>
                                                                              <w:marTop w:val="0"/>
                                                                              <w:marBottom w:val="0"/>
                                                                              <w:divBdr>
                                                                                <w:top w:val="none" w:sz="0" w:space="0" w:color="auto"/>
                                                                                <w:left w:val="none" w:sz="0" w:space="0" w:color="auto"/>
                                                                                <w:bottom w:val="none" w:sz="0" w:space="0" w:color="auto"/>
                                                                                <w:right w:val="none" w:sz="0" w:space="0" w:color="auto"/>
                                                                              </w:divBdr>
                                                                              <w:divsChild>
                                                                                <w:div w:id="1666123964">
                                                                                  <w:marLeft w:val="0"/>
                                                                                  <w:marRight w:val="0"/>
                                                                                  <w:marTop w:val="0"/>
                                                                                  <w:marBottom w:val="0"/>
                                                                                  <w:divBdr>
                                                                                    <w:top w:val="none" w:sz="0" w:space="0" w:color="auto"/>
                                                                                    <w:left w:val="none" w:sz="0" w:space="0" w:color="auto"/>
                                                                                    <w:bottom w:val="none" w:sz="0" w:space="0" w:color="auto"/>
                                                                                    <w:right w:val="none" w:sz="0" w:space="0" w:color="auto"/>
                                                                                  </w:divBdr>
                                                                                  <w:divsChild>
                                                                                    <w:div w:id="77682239">
                                                                                      <w:marLeft w:val="0"/>
                                                                                      <w:marRight w:val="0"/>
                                                                                      <w:marTop w:val="0"/>
                                                                                      <w:marBottom w:val="0"/>
                                                                                      <w:divBdr>
                                                                                        <w:top w:val="none" w:sz="0" w:space="0" w:color="auto"/>
                                                                                        <w:left w:val="none" w:sz="0" w:space="0" w:color="auto"/>
                                                                                        <w:bottom w:val="none" w:sz="0" w:space="0" w:color="auto"/>
                                                                                        <w:right w:val="none" w:sz="0" w:space="0" w:color="auto"/>
                                                                                      </w:divBdr>
                                                                                      <w:divsChild>
                                                                                        <w:div w:id="1472945485">
                                                                                          <w:marLeft w:val="0"/>
                                                                                          <w:marRight w:val="0"/>
                                                                                          <w:marTop w:val="0"/>
                                                                                          <w:marBottom w:val="0"/>
                                                                                          <w:divBdr>
                                                                                            <w:top w:val="none" w:sz="0" w:space="0" w:color="auto"/>
                                                                                            <w:left w:val="none" w:sz="0" w:space="0" w:color="auto"/>
                                                                                            <w:bottom w:val="none" w:sz="0" w:space="0" w:color="auto"/>
                                                                                            <w:right w:val="none" w:sz="0" w:space="0" w:color="auto"/>
                                                                                          </w:divBdr>
                                                                                          <w:divsChild>
                                                                                            <w:div w:id="1601450698">
                                                                                              <w:marLeft w:val="0"/>
                                                                                              <w:marRight w:val="0"/>
                                                                                              <w:marTop w:val="0"/>
                                                                                              <w:marBottom w:val="0"/>
                                                                                              <w:divBdr>
                                                                                                <w:top w:val="none" w:sz="0" w:space="0" w:color="auto"/>
                                                                                                <w:left w:val="none" w:sz="0" w:space="0" w:color="auto"/>
                                                                                                <w:bottom w:val="none" w:sz="0" w:space="0" w:color="auto"/>
                                                                                                <w:right w:val="none" w:sz="0" w:space="0" w:color="auto"/>
                                                                                              </w:divBdr>
                                                                                            </w:div>
                                                                                            <w:div w:id="2610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3697923">
      <w:bodyDiv w:val="1"/>
      <w:marLeft w:val="0"/>
      <w:marRight w:val="0"/>
      <w:marTop w:val="0"/>
      <w:marBottom w:val="0"/>
      <w:divBdr>
        <w:top w:val="none" w:sz="0" w:space="0" w:color="auto"/>
        <w:left w:val="none" w:sz="0" w:space="0" w:color="auto"/>
        <w:bottom w:val="none" w:sz="0" w:space="0" w:color="auto"/>
        <w:right w:val="none" w:sz="0" w:space="0" w:color="auto"/>
      </w:divBdr>
    </w:div>
    <w:div w:id="804082000">
      <w:bodyDiv w:val="1"/>
      <w:marLeft w:val="0"/>
      <w:marRight w:val="0"/>
      <w:marTop w:val="0"/>
      <w:marBottom w:val="0"/>
      <w:divBdr>
        <w:top w:val="none" w:sz="0" w:space="0" w:color="auto"/>
        <w:left w:val="none" w:sz="0" w:space="0" w:color="auto"/>
        <w:bottom w:val="none" w:sz="0" w:space="0" w:color="auto"/>
        <w:right w:val="none" w:sz="0" w:space="0" w:color="auto"/>
      </w:divBdr>
      <w:divsChild>
        <w:div w:id="89666785">
          <w:marLeft w:val="0"/>
          <w:marRight w:val="0"/>
          <w:marTop w:val="0"/>
          <w:marBottom w:val="0"/>
          <w:divBdr>
            <w:top w:val="none" w:sz="0" w:space="0" w:color="auto"/>
            <w:left w:val="none" w:sz="0" w:space="0" w:color="auto"/>
            <w:bottom w:val="none" w:sz="0" w:space="0" w:color="auto"/>
            <w:right w:val="none" w:sz="0" w:space="0" w:color="auto"/>
          </w:divBdr>
          <w:divsChild>
            <w:div w:id="38988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94637">
      <w:bodyDiv w:val="1"/>
      <w:marLeft w:val="0"/>
      <w:marRight w:val="0"/>
      <w:marTop w:val="0"/>
      <w:marBottom w:val="0"/>
      <w:divBdr>
        <w:top w:val="none" w:sz="0" w:space="0" w:color="auto"/>
        <w:left w:val="none" w:sz="0" w:space="0" w:color="auto"/>
        <w:bottom w:val="none" w:sz="0" w:space="0" w:color="auto"/>
        <w:right w:val="none" w:sz="0" w:space="0" w:color="auto"/>
      </w:divBdr>
    </w:div>
    <w:div w:id="820543031">
      <w:bodyDiv w:val="1"/>
      <w:marLeft w:val="0"/>
      <w:marRight w:val="0"/>
      <w:marTop w:val="0"/>
      <w:marBottom w:val="0"/>
      <w:divBdr>
        <w:top w:val="none" w:sz="0" w:space="0" w:color="auto"/>
        <w:left w:val="none" w:sz="0" w:space="0" w:color="auto"/>
        <w:bottom w:val="none" w:sz="0" w:space="0" w:color="auto"/>
        <w:right w:val="none" w:sz="0" w:space="0" w:color="auto"/>
      </w:divBdr>
      <w:divsChild>
        <w:div w:id="1546284781">
          <w:marLeft w:val="0"/>
          <w:marRight w:val="0"/>
          <w:marTop w:val="0"/>
          <w:marBottom w:val="0"/>
          <w:divBdr>
            <w:top w:val="none" w:sz="0" w:space="0" w:color="auto"/>
            <w:left w:val="none" w:sz="0" w:space="0" w:color="auto"/>
            <w:bottom w:val="none" w:sz="0" w:space="0" w:color="auto"/>
            <w:right w:val="none" w:sz="0" w:space="0" w:color="auto"/>
          </w:divBdr>
          <w:divsChild>
            <w:div w:id="1704597925">
              <w:marLeft w:val="0"/>
              <w:marRight w:val="0"/>
              <w:marTop w:val="0"/>
              <w:marBottom w:val="0"/>
              <w:divBdr>
                <w:top w:val="none" w:sz="0" w:space="0" w:color="auto"/>
                <w:left w:val="none" w:sz="0" w:space="0" w:color="auto"/>
                <w:bottom w:val="none" w:sz="0" w:space="0" w:color="auto"/>
                <w:right w:val="none" w:sz="0" w:space="0" w:color="auto"/>
              </w:divBdr>
              <w:divsChild>
                <w:div w:id="2054845391">
                  <w:marLeft w:val="0"/>
                  <w:marRight w:val="0"/>
                  <w:marTop w:val="0"/>
                  <w:marBottom w:val="0"/>
                  <w:divBdr>
                    <w:top w:val="none" w:sz="0" w:space="0" w:color="auto"/>
                    <w:left w:val="none" w:sz="0" w:space="0" w:color="auto"/>
                    <w:bottom w:val="none" w:sz="0" w:space="0" w:color="auto"/>
                    <w:right w:val="none" w:sz="0" w:space="0" w:color="auto"/>
                  </w:divBdr>
                  <w:divsChild>
                    <w:div w:id="1026562113">
                      <w:marLeft w:val="0"/>
                      <w:marRight w:val="0"/>
                      <w:marTop w:val="0"/>
                      <w:marBottom w:val="0"/>
                      <w:divBdr>
                        <w:top w:val="none" w:sz="0" w:space="0" w:color="auto"/>
                        <w:left w:val="none" w:sz="0" w:space="0" w:color="auto"/>
                        <w:bottom w:val="none" w:sz="0" w:space="0" w:color="auto"/>
                        <w:right w:val="none" w:sz="0" w:space="0" w:color="auto"/>
                      </w:divBdr>
                      <w:divsChild>
                        <w:div w:id="744498177">
                          <w:marLeft w:val="0"/>
                          <w:marRight w:val="0"/>
                          <w:marTop w:val="0"/>
                          <w:marBottom w:val="0"/>
                          <w:divBdr>
                            <w:top w:val="none" w:sz="0" w:space="0" w:color="auto"/>
                            <w:left w:val="none" w:sz="0" w:space="0" w:color="auto"/>
                            <w:bottom w:val="none" w:sz="0" w:space="0" w:color="auto"/>
                            <w:right w:val="none" w:sz="0" w:space="0" w:color="auto"/>
                          </w:divBdr>
                          <w:divsChild>
                            <w:div w:id="77498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788959">
      <w:bodyDiv w:val="1"/>
      <w:marLeft w:val="0"/>
      <w:marRight w:val="0"/>
      <w:marTop w:val="0"/>
      <w:marBottom w:val="0"/>
      <w:divBdr>
        <w:top w:val="none" w:sz="0" w:space="0" w:color="auto"/>
        <w:left w:val="none" w:sz="0" w:space="0" w:color="auto"/>
        <w:bottom w:val="none" w:sz="0" w:space="0" w:color="auto"/>
        <w:right w:val="none" w:sz="0" w:space="0" w:color="auto"/>
      </w:divBdr>
      <w:divsChild>
        <w:div w:id="763183990">
          <w:marLeft w:val="0"/>
          <w:marRight w:val="0"/>
          <w:marTop w:val="0"/>
          <w:marBottom w:val="0"/>
          <w:divBdr>
            <w:top w:val="none" w:sz="0" w:space="0" w:color="auto"/>
            <w:left w:val="none" w:sz="0" w:space="0" w:color="auto"/>
            <w:bottom w:val="none" w:sz="0" w:space="0" w:color="auto"/>
            <w:right w:val="none" w:sz="0" w:space="0" w:color="auto"/>
          </w:divBdr>
          <w:divsChild>
            <w:div w:id="1883908170">
              <w:marLeft w:val="0"/>
              <w:marRight w:val="0"/>
              <w:marTop w:val="0"/>
              <w:marBottom w:val="0"/>
              <w:divBdr>
                <w:top w:val="none" w:sz="0" w:space="0" w:color="auto"/>
                <w:left w:val="none" w:sz="0" w:space="0" w:color="auto"/>
                <w:bottom w:val="none" w:sz="0" w:space="0" w:color="auto"/>
                <w:right w:val="none" w:sz="0" w:space="0" w:color="auto"/>
              </w:divBdr>
              <w:divsChild>
                <w:div w:id="1674801890">
                  <w:marLeft w:val="0"/>
                  <w:marRight w:val="0"/>
                  <w:marTop w:val="0"/>
                  <w:marBottom w:val="0"/>
                  <w:divBdr>
                    <w:top w:val="none" w:sz="0" w:space="0" w:color="auto"/>
                    <w:left w:val="none" w:sz="0" w:space="0" w:color="auto"/>
                    <w:bottom w:val="none" w:sz="0" w:space="0" w:color="auto"/>
                    <w:right w:val="none" w:sz="0" w:space="0" w:color="auto"/>
                  </w:divBdr>
                  <w:divsChild>
                    <w:div w:id="2010211374">
                      <w:marLeft w:val="0"/>
                      <w:marRight w:val="0"/>
                      <w:marTop w:val="0"/>
                      <w:marBottom w:val="0"/>
                      <w:divBdr>
                        <w:top w:val="none" w:sz="0" w:space="0" w:color="auto"/>
                        <w:left w:val="none" w:sz="0" w:space="0" w:color="auto"/>
                        <w:bottom w:val="none" w:sz="0" w:space="0" w:color="auto"/>
                        <w:right w:val="none" w:sz="0" w:space="0" w:color="auto"/>
                      </w:divBdr>
                      <w:divsChild>
                        <w:div w:id="1953975972">
                          <w:marLeft w:val="0"/>
                          <w:marRight w:val="0"/>
                          <w:marTop w:val="0"/>
                          <w:marBottom w:val="0"/>
                          <w:divBdr>
                            <w:top w:val="none" w:sz="0" w:space="0" w:color="auto"/>
                            <w:left w:val="none" w:sz="0" w:space="0" w:color="auto"/>
                            <w:bottom w:val="none" w:sz="0" w:space="0" w:color="auto"/>
                            <w:right w:val="none" w:sz="0" w:space="0" w:color="auto"/>
                          </w:divBdr>
                          <w:divsChild>
                            <w:div w:id="1288119024">
                              <w:marLeft w:val="0"/>
                              <w:marRight w:val="0"/>
                              <w:marTop w:val="0"/>
                              <w:marBottom w:val="0"/>
                              <w:divBdr>
                                <w:top w:val="none" w:sz="0" w:space="0" w:color="auto"/>
                                <w:left w:val="none" w:sz="0" w:space="0" w:color="auto"/>
                                <w:bottom w:val="none" w:sz="0" w:space="0" w:color="auto"/>
                                <w:right w:val="none" w:sz="0" w:space="0" w:color="auto"/>
                              </w:divBdr>
                              <w:divsChild>
                                <w:div w:id="157772039">
                                  <w:marLeft w:val="-225"/>
                                  <w:marRight w:val="-225"/>
                                  <w:marTop w:val="0"/>
                                  <w:marBottom w:val="0"/>
                                  <w:divBdr>
                                    <w:top w:val="none" w:sz="0" w:space="0" w:color="auto"/>
                                    <w:left w:val="none" w:sz="0" w:space="0" w:color="auto"/>
                                    <w:bottom w:val="none" w:sz="0" w:space="0" w:color="auto"/>
                                    <w:right w:val="none" w:sz="0" w:space="0" w:color="auto"/>
                                  </w:divBdr>
                                  <w:divsChild>
                                    <w:div w:id="724139667">
                                      <w:marLeft w:val="0"/>
                                      <w:marRight w:val="0"/>
                                      <w:marTop w:val="0"/>
                                      <w:marBottom w:val="0"/>
                                      <w:divBdr>
                                        <w:top w:val="none" w:sz="0" w:space="0" w:color="auto"/>
                                        <w:left w:val="none" w:sz="0" w:space="0" w:color="auto"/>
                                        <w:bottom w:val="none" w:sz="0" w:space="0" w:color="auto"/>
                                        <w:right w:val="none" w:sz="0" w:space="0" w:color="auto"/>
                                      </w:divBdr>
                                      <w:divsChild>
                                        <w:div w:id="2012414223">
                                          <w:marLeft w:val="0"/>
                                          <w:marRight w:val="0"/>
                                          <w:marTop w:val="0"/>
                                          <w:marBottom w:val="0"/>
                                          <w:divBdr>
                                            <w:top w:val="none" w:sz="0" w:space="0" w:color="auto"/>
                                            <w:left w:val="none" w:sz="0" w:space="0" w:color="auto"/>
                                            <w:bottom w:val="none" w:sz="0" w:space="0" w:color="auto"/>
                                            <w:right w:val="none" w:sz="0" w:space="0" w:color="auto"/>
                                          </w:divBdr>
                                          <w:divsChild>
                                            <w:div w:id="732779412">
                                              <w:marLeft w:val="0"/>
                                              <w:marRight w:val="0"/>
                                              <w:marTop w:val="0"/>
                                              <w:marBottom w:val="0"/>
                                              <w:divBdr>
                                                <w:top w:val="single" w:sz="6" w:space="0" w:color="EEEEEE"/>
                                                <w:left w:val="single" w:sz="6" w:space="0" w:color="EEEEEE"/>
                                                <w:bottom w:val="single" w:sz="6" w:space="0" w:color="EEEEEE"/>
                                                <w:right w:val="single" w:sz="6" w:space="0" w:color="EEEEEE"/>
                                              </w:divBdr>
                                              <w:divsChild>
                                                <w:div w:id="1870412768">
                                                  <w:marLeft w:val="0"/>
                                                  <w:marRight w:val="0"/>
                                                  <w:marTop w:val="0"/>
                                                  <w:marBottom w:val="0"/>
                                                  <w:divBdr>
                                                    <w:top w:val="none" w:sz="0" w:space="0" w:color="auto"/>
                                                    <w:left w:val="none" w:sz="0" w:space="0" w:color="auto"/>
                                                    <w:bottom w:val="none" w:sz="0" w:space="0" w:color="auto"/>
                                                    <w:right w:val="none" w:sz="0" w:space="0" w:color="auto"/>
                                                  </w:divBdr>
                                                  <w:divsChild>
                                                    <w:div w:id="2129739720">
                                                      <w:marLeft w:val="0"/>
                                                      <w:marRight w:val="0"/>
                                                      <w:marTop w:val="0"/>
                                                      <w:marBottom w:val="0"/>
                                                      <w:divBdr>
                                                        <w:top w:val="none" w:sz="0" w:space="0" w:color="auto"/>
                                                        <w:left w:val="none" w:sz="0" w:space="0" w:color="auto"/>
                                                        <w:bottom w:val="none" w:sz="0" w:space="0" w:color="auto"/>
                                                        <w:right w:val="none" w:sz="0" w:space="0" w:color="auto"/>
                                                      </w:divBdr>
                                                      <w:divsChild>
                                                        <w:div w:id="611477421">
                                                          <w:marLeft w:val="0"/>
                                                          <w:marRight w:val="0"/>
                                                          <w:marTop w:val="0"/>
                                                          <w:marBottom w:val="0"/>
                                                          <w:divBdr>
                                                            <w:top w:val="none" w:sz="0" w:space="0" w:color="auto"/>
                                                            <w:left w:val="none" w:sz="0" w:space="0" w:color="auto"/>
                                                            <w:bottom w:val="none" w:sz="0" w:space="0" w:color="auto"/>
                                                            <w:right w:val="none" w:sz="0" w:space="0" w:color="auto"/>
                                                          </w:divBdr>
                                                          <w:divsChild>
                                                            <w:div w:id="1423531566">
                                                              <w:marLeft w:val="0"/>
                                                              <w:marRight w:val="0"/>
                                                              <w:marTop w:val="0"/>
                                                              <w:marBottom w:val="0"/>
                                                              <w:divBdr>
                                                                <w:top w:val="none" w:sz="0" w:space="0" w:color="auto"/>
                                                                <w:left w:val="none" w:sz="0" w:space="0" w:color="auto"/>
                                                                <w:bottom w:val="none" w:sz="0" w:space="0" w:color="auto"/>
                                                                <w:right w:val="none" w:sz="0" w:space="0" w:color="auto"/>
                                                              </w:divBdr>
                                                              <w:divsChild>
                                                                <w:div w:id="1190217835">
                                                                  <w:marLeft w:val="0"/>
                                                                  <w:marRight w:val="0"/>
                                                                  <w:marTop w:val="0"/>
                                                                  <w:marBottom w:val="0"/>
                                                                  <w:divBdr>
                                                                    <w:top w:val="none" w:sz="0" w:space="0" w:color="auto"/>
                                                                    <w:left w:val="none" w:sz="0" w:space="0" w:color="auto"/>
                                                                    <w:bottom w:val="none" w:sz="0" w:space="0" w:color="auto"/>
                                                                    <w:right w:val="none" w:sz="0" w:space="0" w:color="auto"/>
                                                                  </w:divBdr>
                                                                  <w:divsChild>
                                                                    <w:div w:id="386421834">
                                                                      <w:marLeft w:val="0"/>
                                                                      <w:marRight w:val="0"/>
                                                                      <w:marTop w:val="0"/>
                                                                      <w:marBottom w:val="0"/>
                                                                      <w:divBdr>
                                                                        <w:top w:val="none" w:sz="0" w:space="0" w:color="auto"/>
                                                                        <w:left w:val="none" w:sz="0" w:space="0" w:color="auto"/>
                                                                        <w:bottom w:val="none" w:sz="0" w:space="0" w:color="auto"/>
                                                                        <w:right w:val="none" w:sz="0" w:space="0" w:color="auto"/>
                                                                      </w:divBdr>
                                                                      <w:divsChild>
                                                                        <w:div w:id="546184571">
                                                                          <w:marLeft w:val="0"/>
                                                                          <w:marRight w:val="0"/>
                                                                          <w:marTop w:val="0"/>
                                                                          <w:marBottom w:val="0"/>
                                                                          <w:divBdr>
                                                                            <w:top w:val="none" w:sz="0" w:space="0" w:color="auto"/>
                                                                            <w:left w:val="none" w:sz="0" w:space="0" w:color="auto"/>
                                                                            <w:bottom w:val="none" w:sz="0" w:space="0" w:color="auto"/>
                                                                            <w:right w:val="none" w:sz="0" w:space="0" w:color="auto"/>
                                                                          </w:divBdr>
                                                                          <w:divsChild>
                                                                            <w:div w:id="177159753">
                                                                              <w:marLeft w:val="0"/>
                                                                              <w:marRight w:val="0"/>
                                                                              <w:marTop w:val="0"/>
                                                                              <w:marBottom w:val="0"/>
                                                                              <w:divBdr>
                                                                                <w:top w:val="none" w:sz="0" w:space="0" w:color="auto"/>
                                                                                <w:left w:val="none" w:sz="0" w:space="0" w:color="auto"/>
                                                                                <w:bottom w:val="none" w:sz="0" w:space="0" w:color="auto"/>
                                                                                <w:right w:val="none" w:sz="0" w:space="0" w:color="auto"/>
                                                                              </w:divBdr>
                                                                              <w:divsChild>
                                                                                <w:div w:id="1470786488">
                                                                                  <w:marLeft w:val="0"/>
                                                                                  <w:marRight w:val="0"/>
                                                                                  <w:marTop w:val="0"/>
                                                                                  <w:marBottom w:val="0"/>
                                                                                  <w:divBdr>
                                                                                    <w:top w:val="none" w:sz="0" w:space="0" w:color="auto"/>
                                                                                    <w:left w:val="none" w:sz="0" w:space="0" w:color="auto"/>
                                                                                    <w:bottom w:val="none" w:sz="0" w:space="0" w:color="auto"/>
                                                                                    <w:right w:val="none" w:sz="0" w:space="0" w:color="auto"/>
                                                                                  </w:divBdr>
                                                                                  <w:divsChild>
                                                                                    <w:div w:id="1892499586">
                                                                                      <w:marLeft w:val="0"/>
                                                                                      <w:marRight w:val="0"/>
                                                                                      <w:marTop w:val="0"/>
                                                                                      <w:marBottom w:val="0"/>
                                                                                      <w:divBdr>
                                                                                        <w:top w:val="none" w:sz="0" w:space="0" w:color="auto"/>
                                                                                        <w:left w:val="none" w:sz="0" w:space="0" w:color="auto"/>
                                                                                        <w:bottom w:val="none" w:sz="0" w:space="0" w:color="auto"/>
                                                                                        <w:right w:val="none" w:sz="0" w:space="0" w:color="auto"/>
                                                                                      </w:divBdr>
                                                                                      <w:divsChild>
                                                                                        <w:div w:id="968322973">
                                                                                          <w:marLeft w:val="0"/>
                                                                                          <w:marRight w:val="0"/>
                                                                                          <w:marTop w:val="0"/>
                                                                                          <w:marBottom w:val="0"/>
                                                                                          <w:divBdr>
                                                                                            <w:top w:val="none" w:sz="0" w:space="0" w:color="auto"/>
                                                                                            <w:left w:val="none" w:sz="0" w:space="0" w:color="auto"/>
                                                                                            <w:bottom w:val="none" w:sz="0" w:space="0" w:color="auto"/>
                                                                                            <w:right w:val="none" w:sz="0" w:space="0" w:color="auto"/>
                                                                                          </w:divBdr>
                                                                                          <w:divsChild>
                                                                                            <w:div w:id="2088962137">
                                                                                              <w:marLeft w:val="0"/>
                                                                                              <w:marRight w:val="0"/>
                                                                                              <w:marTop w:val="0"/>
                                                                                              <w:marBottom w:val="0"/>
                                                                                              <w:divBdr>
                                                                                                <w:top w:val="none" w:sz="0" w:space="0" w:color="auto"/>
                                                                                                <w:left w:val="none" w:sz="0" w:space="0" w:color="auto"/>
                                                                                                <w:bottom w:val="none" w:sz="0" w:space="0" w:color="auto"/>
                                                                                                <w:right w:val="none" w:sz="0" w:space="0" w:color="auto"/>
                                                                                              </w:divBdr>
                                                                                            </w:div>
                                                                                            <w:div w:id="138001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5288744">
      <w:bodyDiv w:val="1"/>
      <w:marLeft w:val="0"/>
      <w:marRight w:val="0"/>
      <w:marTop w:val="0"/>
      <w:marBottom w:val="0"/>
      <w:divBdr>
        <w:top w:val="none" w:sz="0" w:space="0" w:color="auto"/>
        <w:left w:val="none" w:sz="0" w:space="0" w:color="auto"/>
        <w:bottom w:val="none" w:sz="0" w:space="0" w:color="auto"/>
        <w:right w:val="none" w:sz="0" w:space="0" w:color="auto"/>
      </w:divBdr>
    </w:div>
    <w:div w:id="867987350">
      <w:bodyDiv w:val="1"/>
      <w:marLeft w:val="0"/>
      <w:marRight w:val="0"/>
      <w:marTop w:val="0"/>
      <w:marBottom w:val="0"/>
      <w:divBdr>
        <w:top w:val="none" w:sz="0" w:space="0" w:color="auto"/>
        <w:left w:val="none" w:sz="0" w:space="0" w:color="auto"/>
        <w:bottom w:val="none" w:sz="0" w:space="0" w:color="auto"/>
        <w:right w:val="none" w:sz="0" w:space="0" w:color="auto"/>
      </w:divBdr>
    </w:div>
    <w:div w:id="873932089">
      <w:bodyDiv w:val="1"/>
      <w:marLeft w:val="0"/>
      <w:marRight w:val="0"/>
      <w:marTop w:val="0"/>
      <w:marBottom w:val="0"/>
      <w:divBdr>
        <w:top w:val="none" w:sz="0" w:space="0" w:color="auto"/>
        <w:left w:val="none" w:sz="0" w:space="0" w:color="auto"/>
        <w:bottom w:val="none" w:sz="0" w:space="0" w:color="auto"/>
        <w:right w:val="none" w:sz="0" w:space="0" w:color="auto"/>
      </w:divBdr>
      <w:divsChild>
        <w:div w:id="1145973000">
          <w:marLeft w:val="0"/>
          <w:marRight w:val="0"/>
          <w:marTop w:val="0"/>
          <w:marBottom w:val="0"/>
          <w:divBdr>
            <w:top w:val="none" w:sz="0" w:space="0" w:color="auto"/>
            <w:left w:val="none" w:sz="0" w:space="0" w:color="auto"/>
            <w:bottom w:val="none" w:sz="0" w:space="0" w:color="auto"/>
            <w:right w:val="none" w:sz="0" w:space="0" w:color="auto"/>
          </w:divBdr>
          <w:divsChild>
            <w:div w:id="2099980453">
              <w:marLeft w:val="0"/>
              <w:marRight w:val="0"/>
              <w:marTop w:val="0"/>
              <w:marBottom w:val="0"/>
              <w:divBdr>
                <w:top w:val="none" w:sz="0" w:space="0" w:color="auto"/>
                <w:left w:val="none" w:sz="0" w:space="0" w:color="auto"/>
                <w:bottom w:val="none" w:sz="0" w:space="0" w:color="auto"/>
                <w:right w:val="none" w:sz="0" w:space="0" w:color="auto"/>
              </w:divBdr>
              <w:divsChild>
                <w:div w:id="529337001">
                  <w:marLeft w:val="0"/>
                  <w:marRight w:val="0"/>
                  <w:marTop w:val="0"/>
                  <w:marBottom w:val="0"/>
                  <w:divBdr>
                    <w:top w:val="none" w:sz="0" w:space="0" w:color="auto"/>
                    <w:left w:val="none" w:sz="0" w:space="0" w:color="auto"/>
                    <w:bottom w:val="none" w:sz="0" w:space="0" w:color="auto"/>
                    <w:right w:val="none" w:sz="0" w:space="0" w:color="auto"/>
                  </w:divBdr>
                  <w:divsChild>
                    <w:div w:id="1594164615">
                      <w:marLeft w:val="0"/>
                      <w:marRight w:val="0"/>
                      <w:marTop w:val="0"/>
                      <w:marBottom w:val="0"/>
                      <w:divBdr>
                        <w:top w:val="none" w:sz="0" w:space="0" w:color="auto"/>
                        <w:left w:val="none" w:sz="0" w:space="0" w:color="auto"/>
                        <w:bottom w:val="none" w:sz="0" w:space="0" w:color="auto"/>
                        <w:right w:val="none" w:sz="0" w:space="0" w:color="auto"/>
                      </w:divBdr>
                      <w:divsChild>
                        <w:div w:id="1839543005">
                          <w:marLeft w:val="0"/>
                          <w:marRight w:val="0"/>
                          <w:marTop w:val="0"/>
                          <w:marBottom w:val="0"/>
                          <w:divBdr>
                            <w:top w:val="none" w:sz="0" w:space="0" w:color="auto"/>
                            <w:left w:val="none" w:sz="0" w:space="0" w:color="auto"/>
                            <w:bottom w:val="none" w:sz="0" w:space="0" w:color="auto"/>
                            <w:right w:val="none" w:sz="0" w:space="0" w:color="auto"/>
                          </w:divBdr>
                          <w:divsChild>
                            <w:div w:id="1860468584">
                              <w:marLeft w:val="0"/>
                              <w:marRight w:val="0"/>
                              <w:marTop w:val="0"/>
                              <w:marBottom w:val="0"/>
                              <w:divBdr>
                                <w:top w:val="none" w:sz="0" w:space="0" w:color="auto"/>
                                <w:left w:val="none" w:sz="0" w:space="0" w:color="auto"/>
                                <w:bottom w:val="none" w:sz="0" w:space="0" w:color="auto"/>
                                <w:right w:val="none" w:sz="0" w:space="0" w:color="auto"/>
                              </w:divBdr>
                              <w:divsChild>
                                <w:div w:id="2128816981">
                                  <w:marLeft w:val="-225"/>
                                  <w:marRight w:val="-225"/>
                                  <w:marTop w:val="0"/>
                                  <w:marBottom w:val="0"/>
                                  <w:divBdr>
                                    <w:top w:val="none" w:sz="0" w:space="0" w:color="auto"/>
                                    <w:left w:val="none" w:sz="0" w:space="0" w:color="auto"/>
                                    <w:bottom w:val="none" w:sz="0" w:space="0" w:color="auto"/>
                                    <w:right w:val="none" w:sz="0" w:space="0" w:color="auto"/>
                                  </w:divBdr>
                                  <w:divsChild>
                                    <w:div w:id="1597519939">
                                      <w:marLeft w:val="0"/>
                                      <w:marRight w:val="0"/>
                                      <w:marTop w:val="0"/>
                                      <w:marBottom w:val="0"/>
                                      <w:divBdr>
                                        <w:top w:val="none" w:sz="0" w:space="0" w:color="auto"/>
                                        <w:left w:val="none" w:sz="0" w:space="0" w:color="auto"/>
                                        <w:bottom w:val="none" w:sz="0" w:space="0" w:color="auto"/>
                                        <w:right w:val="none" w:sz="0" w:space="0" w:color="auto"/>
                                      </w:divBdr>
                                      <w:divsChild>
                                        <w:div w:id="1194229544">
                                          <w:marLeft w:val="0"/>
                                          <w:marRight w:val="0"/>
                                          <w:marTop w:val="0"/>
                                          <w:marBottom w:val="0"/>
                                          <w:divBdr>
                                            <w:top w:val="none" w:sz="0" w:space="0" w:color="auto"/>
                                            <w:left w:val="none" w:sz="0" w:space="0" w:color="auto"/>
                                            <w:bottom w:val="none" w:sz="0" w:space="0" w:color="auto"/>
                                            <w:right w:val="none" w:sz="0" w:space="0" w:color="auto"/>
                                          </w:divBdr>
                                          <w:divsChild>
                                            <w:div w:id="1575704404">
                                              <w:marLeft w:val="0"/>
                                              <w:marRight w:val="0"/>
                                              <w:marTop w:val="0"/>
                                              <w:marBottom w:val="0"/>
                                              <w:divBdr>
                                                <w:top w:val="single" w:sz="6" w:space="0" w:color="EEEEEE"/>
                                                <w:left w:val="single" w:sz="6" w:space="0" w:color="EEEEEE"/>
                                                <w:bottom w:val="single" w:sz="6" w:space="0" w:color="EEEEEE"/>
                                                <w:right w:val="single" w:sz="6" w:space="0" w:color="EEEEEE"/>
                                              </w:divBdr>
                                              <w:divsChild>
                                                <w:div w:id="444810624">
                                                  <w:marLeft w:val="0"/>
                                                  <w:marRight w:val="0"/>
                                                  <w:marTop w:val="0"/>
                                                  <w:marBottom w:val="0"/>
                                                  <w:divBdr>
                                                    <w:top w:val="none" w:sz="0" w:space="0" w:color="auto"/>
                                                    <w:left w:val="none" w:sz="0" w:space="0" w:color="auto"/>
                                                    <w:bottom w:val="none" w:sz="0" w:space="0" w:color="auto"/>
                                                    <w:right w:val="none" w:sz="0" w:space="0" w:color="auto"/>
                                                  </w:divBdr>
                                                  <w:divsChild>
                                                    <w:div w:id="2016297646">
                                                      <w:marLeft w:val="0"/>
                                                      <w:marRight w:val="0"/>
                                                      <w:marTop w:val="0"/>
                                                      <w:marBottom w:val="0"/>
                                                      <w:divBdr>
                                                        <w:top w:val="none" w:sz="0" w:space="0" w:color="auto"/>
                                                        <w:left w:val="none" w:sz="0" w:space="0" w:color="auto"/>
                                                        <w:bottom w:val="none" w:sz="0" w:space="0" w:color="auto"/>
                                                        <w:right w:val="none" w:sz="0" w:space="0" w:color="auto"/>
                                                      </w:divBdr>
                                                      <w:divsChild>
                                                        <w:div w:id="2123650431">
                                                          <w:marLeft w:val="0"/>
                                                          <w:marRight w:val="0"/>
                                                          <w:marTop w:val="0"/>
                                                          <w:marBottom w:val="0"/>
                                                          <w:divBdr>
                                                            <w:top w:val="none" w:sz="0" w:space="0" w:color="auto"/>
                                                            <w:left w:val="none" w:sz="0" w:space="0" w:color="auto"/>
                                                            <w:bottom w:val="none" w:sz="0" w:space="0" w:color="auto"/>
                                                            <w:right w:val="none" w:sz="0" w:space="0" w:color="auto"/>
                                                          </w:divBdr>
                                                          <w:divsChild>
                                                            <w:div w:id="1634167188">
                                                              <w:marLeft w:val="0"/>
                                                              <w:marRight w:val="0"/>
                                                              <w:marTop w:val="0"/>
                                                              <w:marBottom w:val="0"/>
                                                              <w:divBdr>
                                                                <w:top w:val="none" w:sz="0" w:space="0" w:color="auto"/>
                                                                <w:left w:val="none" w:sz="0" w:space="0" w:color="auto"/>
                                                                <w:bottom w:val="none" w:sz="0" w:space="0" w:color="auto"/>
                                                                <w:right w:val="none" w:sz="0" w:space="0" w:color="auto"/>
                                                              </w:divBdr>
                                                              <w:divsChild>
                                                                <w:div w:id="1961910748">
                                                                  <w:marLeft w:val="0"/>
                                                                  <w:marRight w:val="0"/>
                                                                  <w:marTop w:val="0"/>
                                                                  <w:marBottom w:val="0"/>
                                                                  <w:divBdr>
                                                                    <w:top w:val="none" w:sz="0" w:space="0" w:color="auto"/>
                                                                    <w:left w:val="none" w:sz="0" w:space="0" w:color="auto"/>
                                                                    <w:bottom w:val="none" w:sz="0" w:space="0" w:color="auto"/>
                                                                    <w:right w:val="none" w:sz="0" w:space="0" w:color="auto"/>
                                                                  </w:divBdr>
                                                                  <w:divsChild>
                                                                    <w:div w:id="823008821">
                                                                      <w:marLeft w:val="0"/>
                                                                      <w:marRight w:val="0"/>
                                                                      <w:marTop w:val="0"/>
                                                                      <w:marBottom w:val="0"/>
                                                                      <w:divBdr>
                                                                        <w:top w:val="none" w:sz="0" w:space="0" w:color="auto"/>
                                                                        <w:left w:val="none" w:sz="0" w:space="0" w:color="auto"/>
                                                                        <w:bottom w:val="none" w:sz="0" w:space="0" w:color="auto"/>
                                                                        <w:right w:val="none" w:sz="0" w:space="0" w:color="auto"/>
                                                                      </w:divBdr>
                                                                      <w:divsChild>
                                                                        <w:div w:id="423499856">
                                                                          <w:marLeft w:val="0"/>
                                                                          <w:marRight w:val="0"/>
                                                                          <w:marTop w:val="0"/>
                                                                          <w:marBottom w:val="0"/>
                                                                          <w:divBdr>
                                                                            <w:top w:val="none" w:sz="0" w:space="0" w:color="auto"/>
                                                                            <w:left w:val="none" w:sz="0" w:space="0" w:color="auto"/>
                                                                            <w:bottom w:val="none" w:sz="0" w:space="0" w:color="auto"/>
                                                                            <w:right w:val="none" w:sz="0" w:space="0" w:color="auto"/>
                                                                          </w:divBdr>
                                                                          <w:divsChild>
                                                                            <w:div w:id="372267515">
                                                                              <w:marLeft w:val="0"/>
                                                                              <w:marRight w:val="0"/>
                                                                              <w:marTop w:val="0"/>
                                                                              <w:marBottom w:val="0"/>
                                                                              <w:divBdr>
                                                                                <w:top w:val="none" w:sz="0" w:space="0" w:color="auto"/>
                                                                                <w:left w:val="none" w:sz="0" w:space="0" w:color="auto"/>
                                                                                <w:bottom w:val="none" w:sz="0" w:space="0" w:color="auto"/>
                                                                                <w:right w:val="none" w:sz="0" w:space="0" w:color="auto"/>
                                                                              </w:divBdr>
                                                                              <w:divsChild>
                                                                                <w:div w:id="535656604">
                                                                                  <w:marLeft w:val="0"/>
                                                                                  <w:marRight w:val="0"/>
                                                                                  <w:marTop w:val="0"/>
                                                                                  <w:marBottom w:val="0"/>
                                                                                  <w:divBdr>
                                                                                    <w:top w:val="none" w:sz="0" w:space="0" w:color="auto"/>
                                                                                    <w:left w:val="none" w:sz="0" w:space="0" w:color="auto"/>
                                                                                    <w:bottom w:val="none" w:sz="0" w:space="0" w:color="auto"/>
                                                                                    <w:right w:val="none" w:sz="0" w:space="0" w:color="auto"/>
                                                                                  </w:divBdr>
                                                                                  <w:divsChild>
                                                                                    <w:div w:id="1858422102">
                                                                                      <w:marLeft w:val="0"/>
                                                                                      <w:marRight w:val="0"/>
                                                                                      <w:marTop w:val="0"/>
                                                                                      <w:marBottom w:val="0"/>
                                                                                      <w:divBdr>
                                                                                        <w:top w:val="none" w:sz="0" w:space="0" w:color="auto"/>
                                                                                        <w:left w:val="none" w:sz="0" w:space="0" w:color="auto"/>
                                                                                        <w:bottom w:val="none" w:sz="0" w:space="0" w:color="auto"/>
                                                                                        <w:right w:val="none" w:sz="0" w:space="0" w:color="auto"/>
                                                                                      </w:divBdr>
                                                                                      <w:divsChild>
                                                                                        <w:div w:id="1765612949">
                                                                                          <w:marLeft w:val="0"/>
                                                                                          <w:marRight w:val="0"/>
                                                                                          <w:marTop w:val="0"/>
                                                                                          <w:marBottom w:val="0"/>
                                                                                          <w:divBdr>
                                                                                            <w:top w:val="none" w:sz="0" w:space="0" w:color="auto"/>
                                                                                            <w:left w:val="none" w:sz="0" w:space="0" w:color="auto"/>
                                                                                            <w:bottom w:val="none" w:sz="0" w:space="0" w:color="auto"/>
                                                                                            <w:right w:val="none" w:sz="0" w:space="0" w:color="auto"/>
                                                                                          </w:divBdr>
                                                                                          <w:divsChild>
                                                                                            <w:div w:id="355929968">
                                                                                              <w:marLeft w:val="0"/>
                                                                                              <w:marRight w:val="0"/>
                                                                                              <w:marTop w:val="0"/>
                                                                                              <w:marBottom w:val="0"/>
                                                                                              <w:divBdr>
                                                                                                <w:top w:val="none" w:sz="0" w:space="0" w:color="auto"/>
                                                                                                <w:left w:val="none" w:sz="0" w:space="0" w:color="auto"/>
                                                                                                <w:bottom w:val="none" w:sz="0" w:space="0" w:color="auto"/>
                                                                                                <w:right w:val="none" w:sz="0" w:space="0" w:color="auto"/>
                                                                                              </w:divBdr>
                                                                                            </w:div>
                                                                                            <w:div w:id="1061054673">
                                                                                              <w:marLeft w:val="0"/>
                                                                                              <w:marRight w:val="0"/>
                                                                                              <w:marTop w:val="0"/>
                                                                                              <w:marBottom w:val="0"/>
                                                                                              <w:divBdr>
                                                                                                <w:top w:val="none" w:sz="0" w:space="0" w:color="auto"/>
                                                                                                <w:left w:val="none" w:sz="0" w:space="0" w:color="auto"/>
                                                                                                <w:bottom w:val="none" w:sz="0" w:space="0" w:color="auto"/>
                                                                                                <w:right w:val="none" w:sz="0" w:space="0" w:color="auto"/>
                                                                                              </w:divBdr>
                                                                                            </w:div>
                                                                                            <w:div w:id="138687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3836171">
      <w:bodyDiv w:val="1"/>
      <w:marLeft w:val="0"/>
      <w:marRight w:val="0"/>
      <w:marTop w:val="0"/>
      <w:marBottom w:val="0"/>
      <w:divBdr>
        <w:top w:val="none" w:sz="0" w:space="0" w:color="auto"/>
        <w:left w:val="none" w:sz="0" w:space="0" w:color="auto"/>
        <w:bottom w:val="none" w:sz="0" w:space="0" w:color="auto"/>
        <w:right w:val="none" w:sz="0" w:space="0" w:color="auto"/>
      </w:divBdr>
    </w:div>
    <w:div w:id="889346546">
      <w:bodyDiv w:val="1"/>
      <w:marLeft w:val="0"/>
      <w:marRight w:val="0"/>
      <w:marTop w:val="0"/>
      <w:marBottom w:val="0"/>
      <w:divBdr>
        <w:top w:val="none" w:sz="0" w:space="0" w:color="auto"/>
        <w:left w:val="none" w:sz="0" w:space="0" w:color="auto"/>
        <w:bottom w:val="none" w:sz="0" w:space="0" w:color="auto"/>
        <w:right w:val="none" w:sz="0" w:space="0" w:color="auto"/>
      </w:divBdr>
    </w:div>
    <w:div w:id="890922010">
      <w:bodyDiv w:val="1"/>
      <w:marLeft w:val="0"/>
      <w:marRight w:val="0"/>
      <w:marTop w:val="0"/>
      <w:marBottom w:val="0"/>
      <w:divBdr>
        <w:top w:val="none" w:sz="0" w:space="0" w:color="auto"/>
        <w:left w:val="none" w:sz="0" w:space="0" w:color="auto"/>
        <w:bottom w:val="none" w:sz="0" w:space="0" w:color="auto"/>
        <w:right w:val="none" w:sz="0" w:space="0" w:color="auto"/>
      </w:divBdr>
      <w:divsChild>
        <w:div w:id="530651332">
          <w:marLeft w:val="0"/>
          <w:marRight w:val="0"/>
          <w:marTop w:val="0"/>
          <w:marBottom w:val="0"/>
          <w:divBdr>
            <w:top w:val="none" w:sz="0" w:space="0" w:color="auto"/>
            <w:left w:val="none" w:sz="0" w:space="0" w:color="auto"/>
            <w:bottom w:val="none" w:sz="0" w:space="0" w:color="auto"/>
            <w:right w:val="none" w:sz="0" w:space="0" w:color="auto"/>
          </w:divBdr>
          <w:divsChild>
            <w:div w:id="1735926971">
              <w:marLeft w:val="0"/>
              <w:marRight w:val="0"/>
              <w:marTop w:val="0"/>
              <w:marBottom w:val="0"/>
              <w:divBdr>
                <w:top w:val="none" w:sz="0" w:space="0" w:color="auto"/>
                <w:left w:val="none" w:sz="0" w:space="0" w:color="auto"/>
                <w:bottom w:val="none" w:sz="0" w:space="0" w:color="auto"/>
                <w:right w:val="none" w:sz="0" w:space="0" w:color="auto"/>
              </w:divBdr>
              <w:divsChild>
                <w:div w:id="34426942">
                  <w:marLeft w:val="0"/>
                  <w:marRight w:val="0"/>
                  <w:marTop w:val="0"/>
                  <w:marBottom w:val="0"/>
                  <w:divBdr>
                    <w:top w:val="none" w:sz="0" w:space="0" w:color="auto"/>
                    <w:left w:val="none" w:sz="0" w:space="0" w:color="auto"/>
                    <w:bottom w:val="none" w:sz="0" w:space="0" w:color="auto"/>
                    <w:right w:val="none" w:sz="0" w:space="0" w:color="auto"/>
                  </w:divBdr>
                  <w:divsChild>
                    <w:div w:id="332073938">
                      <w:marLeft w:val="0"/>
                      <w:marRight w:val="0"/>
                      <w:marTop w:val="0"/>
                      <w:marBottom w:val="0"/>
                      <w:divBdr>
                        <w:top w:val="none" w:sz="0" w:space="0" w:color="auto"/>
                        <w:left w:val="none" w:sz="0" w:space="0" w:color="auto"/>
                        <w:bottom w:val="none" w:sz="0" w:space="0" w:color="auto"/>
                        <w:right w:val="none" w:sz="0" w:space="0" w:color="auto"/>
                      </w:divBdr>
                      <w:divsChild>
                        <w:div w:id="81684014">
                          <w:marLeft w:val="0"/>
                          <w:marRight w:val="0"/>
                          <w:marTop w:val="0"/>
                          <w:marBottom w:val="0"/>
                          <w:divBdr>
                            <w:top w:val="none" w:sz="0" w:space="0" w:color="auto"/>
                            <w:left w:val="none" w:sz="0" w:space="0" w:color="auto"/>
                            <w:bottom w:val="none" w:sz="0" w:space="0" w:color="auto"/>
                            <w:right w:val="none" w:sz="0" w:space="0" w:color="auto"/>
                          </w:divBdr>
                          <w:divsChild>
                            <w:div w:id="1641612608">
                              <w:marLeft w:val="0"/>
                              <w:marRight w:val="0"/>
                              <w:marTop w:val="0"/>
                              <w:marBottom w:val="0"/>
                              <w:divBdr>
                                <w:top w:val="none" w:sz="0" w:space="0" w:color="auto"/>
                                <w:left w:val="none" w:sz="0" w:space="0" w:color="auto"/>
                                <w:bottom w:val="none" w:sz="0" w:space="0" w:color="auto"/>
                                <w:right w:val="none" w:sz="0" w:space="0" w:color="auto"/>
                              </w:divBdr>
                              <w:divsChild>
                                <w:div w:id="1980572550">
                                  <w:marLeft w:val="-225"/>
                                  <w:marRight w:val="-225"/>
                                  <w:marTop w:val="0"/>
                                  <w:marBottom w:val="0"/>
                                  <w:divBdr>
                                    <w:top w:val="none" w:sz="0" w:space="0" w:color="auto"/>
                                    <w:left w:val="none" w:sz="0" w:space="0" w:color="auto"/>
                                    <w:bottom w:val="none" w:sz="0" w:space="0" w:color="auto"/>
                                    <w:right w:val="none" w:sz="0" w:space="0" w:color="auto"/>
                                  </w:divBdr>
                                  <w:divsChild>
                                    <w:div w:id="350180047">
                                      <w:marLeft w:val="0"/>
                                      <w:marRight w:val="0"/>
                                      <w:marTop w:val="0"/>
                                      <w:marBottom w:val="0"/>
                                      <w:divBdr>
                                        <w:top w:val="none" w:sz="0" w:space="0" w:color="auto"/>
                                        <w:left w:val="none" w:sz="0" w:space="0" w:color="auto"/>
                                        <w:bottom w:val="none" w:sz="0" w:space="0" w:color="auto"/>
                                        <w:right w:val="none" w:sz="0" w:space="0" w:color="auto"/>
                                      </w:divBdr>
                                      <w:divsChild>
                                        <w:div w:id="531043100">
                                          <w:marLeft w:val="0"/>
                                          <w:marRight w:val="0"/>
                                          <w:marTop w:val="0"/>
                                          <w:marBottom w:val="0"/>
                                          <w:divBdr>
                                            <w:top w:val="none" w:sz="0" w:space="0" w:color="auto"/>
                                            <w:left w:val="none" w:sz="0" w:space="0" w:color="auto"/>
                                            <w:bottom w:val="none" w:sz="0" w:space="0" w:color="auto"/>
                                            <w:right w:val="none" w:sz="0" w:space="0" w:color="auto"/>
                                          </w:divBdr>
                                          <w:divsChild>
                                            <w:div w:id="143477933">
                                              <w:marLeft w:val="0"/>
                                              <w:marRight w:val="0"/>
                                              <w:marTop w:val="0"/>
                                              <w:marBottom w:val="0"/>
                                              <w:divBdr>
                                                <w:top w:val="single" w:sz="6" w:space="0" w:color="EEEEEE"/>
                                                <w:left w:val="single" w:sz="6" w:space="0" w:color="EEEEEE"/>
                                                <w:bottom w:val="single" w:sz="6" w:space="0" w:color="EEEEEE"/>
                                                <w:right w:val="single" w:sz="6" w:space="0" w:color="EEEEEE"/>
                                              </w:divBdr>
                                              <w:divsChild>
                                                <w:div w:id="1571500743">
                                                  <w:marLeft w:val="0"/>
                                                  <w:marRight w:val="0"/>
                                                  <w:marTop w:val="0"/>
                                                  <w:marBottom w:val="0"/>
                                                  <w:divBdr>
                                                    <w:top w:val="none" w:sz="0" w:space="0" w:color="auto"/>
                                                    <w:left w:val="none" w:sz="0" w:space="0" w:color="auto"/>
                                                    <w:bottom w:val="none" w:sz="0" w:space="0" w:color="auto"/>
                                                    <w:right w:val="none" w:sz="0" w:space="0" w:color="auto"/>
                                                  </w:divBdr>
                                                  <w:divsChild>
                                                    <w:div w:id="1495413359">
                                                      <w:marLeft w:val="0"/>
                                                      <w:marRight w:val="0"/>
                                                      <w:marTop w:val="0"/>
                                                      <w:marBottom w:val="0"/>
                                                      <w:divBdr>
                                                        <w:top w:val="none" w:sz="0" w:space="0" w:color="auto"/>
                                                        <w:left w:val="none" w:sz="0" w:space="0" w:color="auto"/>
                                                        <w:bottom w:val="none" w:sz="0" w:space="0" w:color="auto"/>
                                                        <w:right w:val="none" w:sz="0" w:space="0" w:color="auto"/>
                                                      </w:divBdr>
                                                      <w:divsChild>
                                                        <w:div w:id="1830825643">
                                                          <w:marLeft w:val="0"/>
                                                          <w:marRight w:val="0"/>
                                                          <w:marTop w:val="0"/>
                                                          <w:marBottom w:val="0"/>
                                                          <w:divBdr>
                                                            <w:top w:val="none" w:sz="0" w:space="0" w:color="auto"/>
                                                            <w:left w:val="none" w:sz="0" w:space="0" w:color="auto"/>
                                                            <w:bottom w:val="none" w:sz="0" w:space="0" w:color="auto"/>
                                                            <w:right w:val="none" w:sz="0" w:space="0" w:color="auto"/>
                                                          </w:divBdr>
                                                          <w:divsChild>
                                                            <w:div w:id="845746894">
                                                              <w:marLeft w:val="0"/>
                                                              <w:marRight w:val="0"/>
                                                              <w:marTop w:val="0"/>
                                                              <w:marBottom w:val="0"/>
                                                              <w:divBdr>
                                                                <w:top w:val="none" w:sz="0" w:space="0" w:color="auto"/>
                                                                <w:left w:val="none" w:sz="0" w:space="0" w:color="auto"/>
                                                                <w:bottom w:val="none" w:sz="0" w:space="0" w:color="auto"/>
                                                                <w:right w:val="none" w:sz="0" w:space="0" w:color="auto"/>
                                                              </w:divBdr>
                                                              <w:divsChild>
                                                                <w:div w:id="420874195">
                                                                  <w:marLeft w:val="0"/>
                                                                  <w:marRight w:val="0"/>
                                                                  <w:marTop w:val="0"/>
                                                                  <w:marBottom w:val="0"/>
                                                                  <w:divBdr>
                                                                    <w:top w:val="none" w:sz="0" w:space="0" w:color="auto"/>
                                                                    <w:left w:val="none" w:sz="0" w:space="0" w:color="auto"/>
                                                                    <w:bottom w:val="none" w:sz="0" w:space="0" w:color="auto"/>
                                                                    <w:right w:val="none" w:sz="0" w:space="0" w:color="auto"/>
                                                                  </w:divBdr>
                                                                  <w:divsChild>
                                                                    <w:div w:id="255288257">
                                                                      <w:marLeft w:val="0"/>
                                                                      <w:marRight w:val="0"/>
                                                                      <w:marTop w:val="0"/>
                                                                      <w:marBottom w:val="0"/>
                                                                      <w:divBdr>
                                                                        <w:top w:val="none" w:sz="0" w:space="0" w:color="auto"/>
                                                                        <w:left w:val="none" w:sz="0" w:space="0" w:color="auto"/>
                                                                        <w:bottom w:val="none" w:sz="0" w:space="0" w:color="auto"/>
                                                                        <w:right w:val="none" w:sz="0" w:space="0" w:color="auto"/>
                                                                      </w:divBdr>
                                                                      <w:divsChild>
                                                                        <w:div w:id="233517420">
                                                                          <w:marLeft w:val="0"/>
                                                                          <w:marRight w:val="0"/>
                                                                          <w:marTop w:val="0"/>
                                                                          <w:marBottom w:val="0"/>
                                                                          <w:divBdr>
                                                                            <w:top w:val="none" w:sz="0" w:space="0" w:color="auto"/>
                                                                            <w:left w:val="none" w:sz="0" w:space="0" w:color="auto"/>
                                                                            <w:bottom w:val="none" w:sz="0" w:space="0" w:color="auto"/>
                                                                            <w:right w:val="none" w:sz="0" w:space="0" w:color="auto"/>
                                                                          </w:divBdr>
                                                                          <w:divsChild>
                                                                            <w:div w:id="1939751764">
                                                                              <w:marLeft w:val="0"/>
                                                                              <w:marRight w:val="0"/>
                                                                              <w:marTop w:val="0"/>
                                                                              <w:marBottom w:val="0"/>
                                                                              <w:divBdr>
                                                                                <w:top w:val="none" w:sz="0" w:space="0" w:color="auto"/>
                                                                                <w:left w:val="none" w:sz="0" w:space="0" w:color="auto"/>
                                                                                <w:bottom w:val="none" w:sz="0" w:space="0" w:color="auto"/>
                                                                                <w:right w:val="none" w:sz="0" w:space="0" w:color="auto"/>
                                                                              </w:divBdr>
                                                                              <w:divsChild>
                                                                                <w:div w:id="10493947">
                                                                                  <w:marLeft w:val="0"/>
                                                                                  <w:marRight w:val="0"/>
                                                                                  <w:marTop w:val="0"/>
                                                                                  <w:marBottom w:val="0"/>
                                                                                  <w:divBdr>
                                                                                    <w:top w:val="none" w:sz="0" w:space="0" w:color="auto"/>
                                                                                    <w:left w:val="none" w:sz="0" w:space="0" w:color="auto"/>
                                                                                    <w:bottom w:val="none" w:sz="0" w:space="0" w:color="auto"/>
                                                                                    <w:right w:val="none" w:sz="0" w:space="0" w:color="auto"/>
                                                                                  </w:divBdr>
                                                                                  <w:divsChild>
                                                                                    <w:div w:id="39329464">
                                                                                      <w:marLeft w:val="0"/>
                                                                                      <w:marRight w:val="0"/>
                                                                                      <w:marTop w:val="0"/>
                                                                                      <w:marBottom w:val="0"/>
                                                                                      <w:divBdr>
                                                                                        <w:top w:val="none" w:sz="0" w:space="0" w:color="auto"/>
                                                                                        <w:left w:val="none" w:sz="0" w:space="0" w:color="auto"/>
                                                                                        <w:bottom w:val="none" w:sz="0" w:space="0" w:color="auto"/>
                                                                                        <w:right w:val="none" w:sz="0" w:space="0" w:color="auto"/>
                                                                                      </w:divBdr>
                                                                                      <w:divsChild>
                                                                                        <w:div w:id="1955595981">
                                                                                          <w:marLeft w:val="0"/>
                                                                                          <w:marRight w:val="0"/>
                                                                                          <w:marTop w:val="0"/>
                                                                                          <w:marBottom w:val="0"/>
                                                                                          <w:divBdr>
                                                                                            <w:top w:val="none" w:sz="0" w:space="0" w:color="auto"/>
                                                                                            <w:left w:val="none" w:sz="0" w:space="0" w:color="auto"/>
                                                                                            <w:bottom w:val="none" w:sz="0" w:space="0" w:color="auto"/>
                                                                                            <w:right w:val="none" w:sz="0" w:space="0" w:color="auto"/>
                                                                                          </w:divBdr>
                                                                                          <w:divsChild>
                                                                                            <w:div w:id="1143430001">
                                                                                              <w:marLeft w:val="0"/>
                                                                                              <w:marRight w:val="0"/>
                                                                                              <w:marTop w:val="0"/>
                                                                                              <w:marBottom w:val="0"/>
                                                                                              <w:divBdr>
                                                                                                <w:top w:val="none" w:sz="0" w:space="0" w:color="auto"/>
                                                                                                <w:left w:val="none" w:sz="0" w:space="0" w:color="auto"/>
                                                                                                <w:bottom w:val="none" w:sz="0" w:space="0" w:color="auto"/>
                                                                                                <w:right w:val="none" w:sz="0" w:space="0" w:color="auto"/>
                                                                                              </w:divBdr>
                                                                                            </w:div>
                                                                                            <w:div w:id="851073408">
                                                                                              <w:marLeft w:val="0"/>
                                                                                              <w:marRight w:val="0"/>
                                                                                              <w:marTop w:val="0"/>
                                                                                              <w:marBottom w:val="0"/>
                                                                                              <w:divBdr>
                                                                                                <w:top w:val="none" w:sz="0" w:space="0" w:color="auto"/>
                                                                                                <w:left w:val="none" w:sz="0" w:space="0" w:color="auto"/>
                                                                                                <w:bottom w:val="none" w:sz="0" w:space="0" w:color="auto"/>
                                                                                                <w:right w:val="none" w:sz="0" w:space="0" w:color="auto"/>
                                                                                              </w:divBdr>
                                                                                            </w:div>
                                                                                            <w:div w:id="56368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8535808">
      <w:bodyDiv w:val="1"/>
      <w:marLeft w:val="0"/>
      <w:marRight w:val="0"/>
      <w:marTop w:val="0"/>
      <w:marBottom w:val="0"/>
      <w:divBdr>
        <w:top w:val="none" w:sz="0" w:space="0" w:color="auto"/>
        <w:left w:val="none" w:sz="0" w:space="0" w:color="auto"/>
        <w:bottom w:val="none" w:sz="0" w:space="0" w:color="auto"/>
        <w:right w:val="none" w:sz="0" w:space="0" w:color="auto"/>
      </w:divBdr>
    </w:div>
    <w:div w:id="919485433">
      <w:bodyDiv w:val="1"/>
      <w:marLeft w:val="0"/>
      <w:marRight w:val="0"/>
      <w:marTop w:val="0"/>
      <w:marBottom w:val="0"/>
      <w:divBdr>
        <w:top w:val="none" w:sz="0" w:space="0" w:color="auto"/>
        <w:left w:val="none" w:sz="0" w:space="0" w:color="auto"/>
        <w:bottom w:val="none" w:sz="0" w:space="0" w:color="auto"/>
        <w:right w:val="none" w:sz="0" w:space="0" w:color="auto"/>
      </w:divBdr>
    </w:div>
    <w:div w:id="931862623">
      <w:bodyDiv w:val="1"/>
      <w:marLeft w:val="0"/>
      <w:marRight w:val="0"/>
      <w:marTop w:val="0"/>
      <w:marBottom w:val="0"/>
      <w:divBdr>
        <w:top w:val="none" w:sz="0" w:space="0" w:color="auto"/>
        <w:left w:val="none" w:sz="0" w:space="0" w:color="auto"/>
        <w:bottom w:val="none" w:sz="0" w:space="0" w:color="auto"/>
        <w:right w:val="none" w:sz="0" w:space="0" w:color="auto"/>
      </w:divBdr>
    </w:div>
    <w:div w:id="937251299">
      <w:bodyDiv w:val="1"/>
      <w:marLeft w:val="0"/>
      <w:marRight w:val="0"/>
      <w:marTop w:val="0"/>
      <w:marBottom w:val="0"/>
      <w:divBdr>
        <w:top w:val="none" w:sz="0" w:space="0" w:color="auto"/>
        <w:left w:val="none" w:sz="0" w:space="0" w:color="auto"/>
        <w:bottom w:val="none" w:sz="0" w:space="0" w:color="auto"/>
        <w:right w:val="none" w:sz="0" w:space="0" w:color="auto"/>
      </w:divBdr>
      <w:divsChild>
        <w:div w:id="1390222843">
          <w:marLeft w:val="0"/>
          <w:marRight w:val="0"/>
          <w:marTop w:val="0"/>
          <w:marBottom w:val="0"/>
          <w:divBdr>
            <w:top w:val="none" w:sz="0" w:space="0" w:color="auto"/>
            <w:left w:val="none" w:sz="0" w:space="0" w:color="auto"/>
            <w:bottom w:val="none" w:sz="0" w:space="0" w:color="auto"/>
            <w:right w:val="none" w:sz="0" w:space="0" w:color="auto"/>
          </w:divBdr>
          <w:divsChild>
            <w:div w:id="1542329387">
              <w:marLeft w:val="0"/>
              <w:marRight w:val="0"/>
              <w:marTop w:val="0"/>
              <w:marBottom w:val="0"/>
              <w:divBdr>
                <w:top w:val="none" w:sz="0" w:space="0" w:color="auto"/>
                <w:left w:val="none" w:sz="0" w:space="0" w:color="auto"/>
                <w:bottom w:val="none" w:sz="0" w:space="0" w:color="auto"/>
                <w:right w:val="none" w:sz="0" w:space="0" w:color="auto"/>
              </w:divBdr>
              <w:divsChild>
                <w:div w:id="554270057">
                  <w:marLeft w:val="0"/>
                  <w:marRight w:val="0"/>
                  <w:marTop w:val="0"/>
                  <w:marBottom w:val="0"/>
                  <w:divBdr>
                    <w:top w:val="none" w:sz="0" w:space="0" w:color="auto"/>
                    <w:left w:val="none" w:sz="0" w:space="0" w:color="auto"/>
                    <w:bottom w:val="none" w:sz="0" w:space="0" w:color="auto"/>
                    <w:right w:val="none" w:sz="0" w:space="0" w:color="auto"/>
                  </w:divBdr>
                  <w:divsChild>
                    <w:div w:id="431559489">
                      <w:marLeft w:val="0"/>
                      <w:marRight w:val="0"/>
                      <w:marTop w:val="0"/>
                      <w:marBottom w:val="0"/>
                      <w:divBdr>
                        <w:top w:val="none" w:sz="0" w:space="0" w:color="auto"/>
                        <w:left w:val="none" w:sz="0" w:space="0" w:color="auto"/>
                        <w:bottom w:val="none" w:sz="0" w:space="0" w:color="auto"/>
                        <w:right w:val="none" w:sz="0" w:space="0" w:color="auto"/>
                      </w:divBdr>
                      <w:divsChild>
                        <w:div w:id="638266395">
                          <w:marLeft w:val="0"/>
                          <w:marRight w:val="0"/>
                          <w:marTop w:val="0"/>
                          <w:marBottom w:val="0"/>
                          <w:divBdr>
                            <w:top w:val="none" w:sz="0" w:space="0" w:color="auto"/>
                            <w:left w:val="none" w:sz="0" w:space="0" w:color="auto"/>
                            <w:bottom w:val="none" w:sz="0" w:space="0" w:color="auto"/>
                            <w:right w:val="none" w:sz="0" w:space="0" w:color="auto"/>
                          </w:divBdr>
                          <w:divsChild>
                            <w:div w:id="1196037749">
                              <w:marLeft w:val="0"/>
                              <w:marRight w:val="0"/>
                              <w:marTop w:val="0"/>
                              <w:marBottom w:val="0"/>
                              <w:divBdr>
                                <w:top w:val="none" w:sz="0" w:space="0" w:color="auto"/>
                                <w:left w:val="none" w:sz="0" w:space="0" w:color="auto"/>
                                <w:bottom w:val="none" w:sz="0" w:space="0" w:color="auto"/>
                                <w:right w:val="none" w:sz="0" w:space="0" w:color="auto"/>
                              </w:divBdr>
                              <w:divsChild>
                                <w:div w:id="1876849187">
                                  <w:marLeft w:val="-225"/>
                                  <w:marRight w:val="-225"/>
                                  <w:marTop w:val="0"/>
                                  <w:marBottom w:val="0"/>
                                  <w:divBdr>
                                    <w:top w:val="none" w:sz="0" w:space="0" w:color="auto"/>
                                    <w:left w:val="none" w:sz="0" w:space="0" w:color="auto"/>
                                    <w:bottom w:val="none" w:sz="0" w:space="0" w:color="auto"/>
                                    <w:right w:val="none" w:sz="0" w:space="0" w:color="auto"/>
                                  </w:divBdr>
                                  <w:divsChild>
                                    <w:div w:id="1339769473">
                                      <w:marLeft w:val="0"/>
                                      <w:marRight w:val="0"/>
                                      <w:marTop w:val="0"/>
                                      <w:marBottom w:val="0"/>
                                      <w:divBdr>
                                        <w:top w:val="none" w:sz="0" w:space="0" w:color="auto"/>
                                        <w:left w:val="none" w:sz="0" w:space="0" w:color="auto"/>
                                        <w:bottom w:val="none" w:sz="0" w:space="0" w:color="auto"/>
                                        <w:right w:val="none" w:sz="0" w:space="0" w:color="auto"/>
                                      </w:divBdr>
                                      <w:divsChild>
                                        <w:div w:id="1188906244">
                                          <w:marLeft w:val="0"/>
                                          <w:marRight w:val="0"/>
                                          <w:marTop w:val="0"/>
                                          <w:marBottom w:val="0"/>
                                          <w:divBdr>
                                            <w:top w:val="none" w:sz="0" w:space="0" w:color="auto"/>
                                            <w:left w:val="none" w:sz="0" w:space="0" w:color="auto"/>
                                            <w:bottom w:val="none" w:sz="0" w:space="0" w:color="auto"/>
                                            <w:right w:val="none" w:sz="0" w:space="0" w:color="auto"/>
                                          </w:divBdr>
                                          <w:divsChild>
                                            <w:div w:id="2143771419">
                                              <w:marLeft w:val="0"/>
                                              <w:marRight w:val="0"/>
                                              <w:marTop w:val="0"/>
                                              <w:marBottom w:val="0"/>
                                              <w:divBdr>
                                                <w:top w:val="single" w:sz="6" w:space="0" w:color="EEEEEE"/>
                                                <w:left w:val="single" w:sz="6" w:space="0" w:color="EEEEEE"/>
                                                <w:bottom w:val="single" w:sz="6" w:space="0" w:color="EEEEEE"/>
                                                <w:right w:val="single" w:sz="6" w:space="0" w:color="EEEEEE"/>
                                              </w:divBdr>
                                              <w:divsChild>
                                                <w:div w:id="909660666">
                                                  <w:marLeft w:val="0"/>
                                                  <w:marRight w:val="0"/>
                                                  <w:marTop w:val="0"/>
                                                  <w:marBottom w:val="0"/>
                                                  <w:divBdr>
                                                    <w:top w:val="none" w:sz="0" w:space="0" w:color="auto"/>
                                                    <w:left w:val="none" w:sz="0" w:space="0" w:color="auto"/>
                                                    <w:bottom w:val="none" w:sz="0" w:space="0" w:color="auto"/>
                                                    <w:right w:val="none" w:sz="0" w:space="0" w:color="auto"/>
                                                  </w:divBdr>
                                                  <w:divsChild>
                                                    <w:div w:id="942344397">
                                                      <w:marLeft w:val="0"/>
                                                      <w:marRight w:val="0"/>
                                                      <w:marTop w:val="0"/>
                                                      <w:marBottom w:val="0"/>
                                                      <w:divBdr>
                                                        <w:top w:val="none" w:sz="0" w:space="0" w:color="auto"/>
                                                        <w:left w:val="none" w:sz="0" w:space="0" w:color="auto"/>
                                                        <w:bottom w:val="none" w:sz="0" w:space="0" w:color="auto"/>
                                                        <w:right w:val="none" w:sz="0" w:space="0" w:color="auto"/>
                                                      </w:divBdr>
                                                      <w:divsChild>
                                                        <w:div w:id="544223097">
                                                          <w:marLeft w:val="0"/>
                                                          <w:marRight w:val="0"/>
                                                          <w:marTop w:val="0"/>
                                                          <w:marBottom w:val="0"/>
                                                          <w:divBdr>
                                                            <w:top w:val="none" w:sz="0" w:space="0" w:color="auto"/>
                                                            <w:left w:val="none" w:sz="0" w:space="0" w:color="auto"/>
                                                            <w:bottom w:val="none" w:sz="0" w:space="0" w:color="auto"/>
                                                            <w:right w:val="none" w:sz="0" w:space="0" w:color="auto"/>
                                                          </w:divBdr>
                                                          <w:divsChild>
                                                            <w:div w:id="1701082408">
                                                              <w:marLeft w:val="0"/>
                                                              <w:marRight w:val="0"/>
                                                              <w:marTop w:val="0"/>
                                                              <w:marBottom w:val="0"/>
                                                              <w:divBdr>
                                                                <w:top w:val="none" w:sz="0" w:space="0" w:color="auto"/>
                                                                <w:left w:val="none" w:sz="0" w:space="0" w:color="auto"/>
                                                                <w:bottom w:val="none" w:sz="0" w:space="0" w:color="auto"/>
                                                                <w:right w:val="none" w:sz="0" w:space="0" w:color="auto"/>
                                                              </w:divBdr>
                                                              <w:divsChild>
                                                                <w:div w:id="2080247685">
                                                                  <w:marLeft w:val="0"/>
                                                                  <w:marRight w:val="0"/>
                                                                  <w:marTop w:val="0"/>
                                                                  <w:marBottom w:val="0"/>
                                                                  <w:divBdr>
                                                                    <w:top w:val="none" w:sz="0" w:space="0" w:color="auto"/>
                                                                    <w:left w:val="none" w:sz="0" w:space="0" w:color="auto"/>
                                                                    <w:bottom w:val="none" w:sz="0" w:space="0" w:color="auto"/>
                                                                    <w:right w:val="none" w:sz="0" w:space="0" w:color="auto"/>
                                                                  </w:divBdr>
                                                                  <w:divsChild>
                                                                    <w:div w:id="2075664029">
                                                                      <w:marLeft w:val="0"/>
                                                                      <w:marRight w:val="0"/>
                                                                      <w:marTop w:val="0"/>
                                                                      <w:marBottom w:val="0"/>
                                                                      <w:divBdr>
                                                                        <w:top w:val="none" w:sz="0" w:space="0" w:color="auto"/>
                                                                        <w:left w:val="none" w:sz="0" w:space="0" w:color="auto"/>
                                                                        <w:bottom w:val="none" w:sz="0" w:space="0" w:color="auto"/>
                                                                        <w:right w:val="none" w:sz="0" w:space="0" w:color="auto"/>
                                                                      </w:divBdr>
                                                                      <w:divsChild>
                                                                        <w:div w:id="970942111">
                                                                          <w:marLeft w:val="0"/>
                                                                          <w:marRight w:val="0"/>
                                                                          <w:marTop w:val="0"/>
                                                                          <w:marBottom w:val="0"/>
                                                                          <w:divBdr>
                                                                            <w:top w:val="none" w:sz="0" w:space="0" w:color="auto"/>
                                                                            <w:left w:val="none" w:sz="0" w:space="0" w:color="auto"/>
                                                                            <w:bottom w:val="none" w:sz="0" w:space="0" w:color="auto"/>
                                                                            <w:right w:val="none" w:sz="0" w:space="0" w:color="auto"/>
                                                                          </w:divBdr>
                                                                          <w:divsChild>
                                                                            <w:div w:id="107286197">
                                                                              <w:marLeft w:val="0"/>
                                                                              <w:marRight w:val="0"/>
                                                                              <w:marTop w:val="0"/>
                                                                              <w:marBottom w:val="0"/>
                                                                              <w:divBdr>
                                                                                <w:top w:val="none" w:sz="0" w:space="0" w:color="auto"/>
                                                                                <w:left w:val="none" w:sz="0" w:space="0" w:color="auto"/>
                                                                                <w:bottom w:val="none" w:sz="0" w:space="0" w:color="auto"/>
                                                                                <w:right w:val="none" w:sz="0" w:space="0" w:color="auto"/>
                                                                              </w:divBdr>
                                                                              <w:divsChild>
                                                                                <w:div w:id="1978145047">
                                                                                  <w:marLeft w:val="0"/>
                                                                                  <w:marRight w:val="0"/>
                                                                                  <w:marTop w:val="0"/>
                                                                                  <w:marBottom w:val="0"/>
                                                                                  <w:divBdr>
                                                                                    <w:top w:val="none" w:sz="0" w:space="0" w:color="auto"/>
                                                                                    <w:left w:val="none" w:sz="0" w:space="0" w:color="auto"/>
                                                                                    <w:bottom w:val="none" w:sz="0" w:space="0" w:color="auto"/>
                                                                                    <w:right w:val="none" w:sz="0" w:space="0" w:color="auto"/>
                                                                                  </w:divBdr>
                                                                                  <w:divsChild>
                                                                                    <w:div w:id="855845263">
                                                                                      <w:marLeft w:val="0"/>
                                                                                      <w:marRight w:val="0"/>
                                                                                      <w:marTop w:val="0"/>
                                                                                      <w:marBottom w:val="0"/>
                                                                                      <w:divBdr>
                                                                                        <w:top w:val="none" w:sz="0" w:space="0" w:color="auto"/>
                                                                                        <w:left w:val="none" w:sz="0" w:space="0" w:color="auto"/>
                                                                                        <w:bottom w:val="none" w:sz="0" w:space="0" w:color="auto"/>
                                                                                        <w:right w:val="none" w:sz="0" w:space="0" w:color="auto"/>
                                                                                      </w:divBdr>
                                                                                      <w:divsChild>
                                                                                        <w:div w:id="1660113490">
                                                                                          <w:marLeft w:val="0"/>
                                                                                          <w:marRight w:val="0"/>
                                                                                          <w:marTop w:val="0"/>
                                                                                          <w:marBottom w:val="0"/>
                                                                                          <w:divBdr>
                                                                                            <w:top w:val="none" w:sz="0" w:space="0" w:color="auto"/>
                                                                                            <w:left w:val="none" w:sz="0" w:space="0" w:color="auto"/>
                                                                                            <w:bottom w:val="none" w:sz="0" w:space="0" w:color="auto"/>
                                                                                            <w:right w:val="none" w:sz="0" w:space="0" w:color="auto"/>
                                                                                          </w:divBdr>
                                                                                          <w:divsChild>
                                                                                            <w:div w:id="1252543364">
                                                                                              <w:marLeft w:val="0"/>
                                                                                              <w:marRight w:val="0"/>
                                                                                              <w:marTop w:val="0"/>
                                                                                              <w:marBottom w:val="0"/>
                                                                                              <w:divBdr>
                                                                                                <w:top w:val="none" w:sz="0" w:space="0" w:color="auto"/>
                                                                                                <w:left w:val="none" w:sz="0" w:space="0" w:color="auto"/>
                                                                                                <w:bottom w:val="none" w:sz="0" w:space="0" w:color="auto"/>
                                                                                                <w:right w:val="none" w:sz="0" w:space="0" w:color="auto"/>
                                                                                              </w:divBdr>
                                                                                            </w:div>
                                                                                            <w:div w:id="571625594">
                                                                                              <w:marLeft w:val="0"/>
                                                                                              <w:marRight w:val="0"/>
                                                                                              <w:marTop w:val="0"/>
                                                                                              <w:marBottom w:val="0"/>
                                                                                              <w:divBdr>
                                                                                                <w:top w:val="none" w:sz="0" w:space="0" w:color="auto"/>
                                                                                                <w:left w:val="none" w:sz="0" w:space="0" w:color="auto"/>
                                                                                                <w:bottom w:val="none" w:sz="0" w:space="0" w:color="auto"/>
                                                                                                <w:right w:val="none" w:sz="0" w:space="0" w:color="auto"/>
                                                                                              </w:divBdr>
                                                                                            </w:div>
                                                                                            <w:div w:id="2132741420">
                                                                                              <w:marLeft w:val="0"/>
                                                                                              <w:marRight w:val="0"/>
                                                                                              <w:marTop w:val="0"/>
                                                                                              <w:marBottom w:val="0"/>
                                                                                              <w:divBdr>
                                                                                                <w:top w:val="none" w:sz="0" w:space="0" w:color="auto"/>
                                                                                                <w:left w:val="none" w:sz="0" w:space="0" w:color="auto"/>
                                                                                                <w:bottom w:val="none" w:sz="0" w:space="0" w:color="auto"/>
                                                                                                <w:right w:val="none" w:sz="0" w:space="0" w:color="auto"/>
                                                                                              </w:divBdr>
                                                                                            </w:div>
                                                                                            <w:div w:id="1529758403">
                                                                                              <w:marLeft w:val="0"/>
                                                                                              <w:marRight w:val="0"/>
                                                                                              <w:marTop w:val="0"/>
                                                                                              <w:marBottom w:val="0"/>
                                                                                              <w:divBdr>
                                                                                                <w:top w:val="none" w:sz="0" w:space="0" w:color="auto"/>
                                                                                                <w:left w:val="none" w:sz="0" w:space="0" w:color="auto"/>
                                                                                                <w:bottom w:val="none" w:sz="0" w:space="0" w:color="auto"/>
                                                                                                <w:right w:val="none" w:sz="0" w:space="0" w:color="auto"/>
                                                                                              </w:divBdr>
                                                                                            </w:div>
                                                                                            <w:div w:id="143107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900187">
      <w:bodyDiv w:val="1"/>
      <w:marLeft w:val="0"/>
      <w:marRight w:val="0"/>
      <w:marTop w:val="0"/>
      <w:marBottom w:val="0"/>
      <w:divBdr>
        <w:top w:val="none" w:sz="0" w:space="0" w:color="auto"/>
        <w:left w:val="none" w:sz="0" w:space="0" w:color="auto"/>
        <w:bottom w:val="none" w:sz="0" w:space="0" w:color="auto"/>
        <w:right w:val="none" w:sz="0" w:space="0" w:color="auto"/>
      </w:divBdr>
    </w:div>
    <w:div w:id="955214926">
      <w:bodyDiv w:val="1"/>
      <w:marLeft w:val="0"/>
      <w:marRight w:val="0"/>
      <w:marTop w:val="0"/>
      <w:marBottom w:val="0"/>
      <w:divBdr>
        <w:top w:val="none" w:sz="0" w:space="0" w:color="auto"/>
        <w:left w:val="none" w:sz="0" w:space="0" w:color="auto"/>
        <w:bottom w:val="none" w:sz="0" w:space="0" w:color="auto"/>
        <w:right w:val="none" w:sz="0" w:space="0" w:color="auto"/>
      </w:divBdr>
    </w:div>
    <w:div w:id="960764200">
      <w:bodyDiv w:val="1"/>
      <w:marLeft w:val="0"/>
      <w:marRight w:val="0"/>
      <w:marTop w:val="0"/>
      <w:marBottom w:val="0"/>
      <w:divBdr>
        <w:top w:val="none" w:sz="0" w:space="0" w:color="auto"/>
        <w:left w:val="none" w:sz="0" w:space="0" w:color="auto"/>
        <w:bottom w:val="none" w:sz="0" w:space="0" w:color="auto"/>
        <w:right w:val="none" w:sz="0" w:space="0" w:color="auto"/>
      </w:divBdr>
      <w:divsChild>
        <w:div w:id="134033753">
          <w:marLeft w:val="0"/>
          <w:marRight w:val="0"/>
          <w:marTop w:val="0"/>
          <w:marBottom w:val="0"/>
          <w:divBdr>
            <w:top w:val="none" w:sz="0" w:space="0" w:color="auto"/>
            <w:left w:val="none" w:sz="0" w:space="0" w:color="auto"/>
            <w:bottom w:val="none" w:sz="0" w:space="0" w:color="auto"/>
            <w:right w:val="none" w:sz="0" w:space="0" w:color="auto"/>
          </w:divBdr>
          <w:divsChild>
            <w:div w:id="55404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041445">
      <w:bodyDiv w:val="1"/>
      <w:marLeft w:val="0"/>
      <w:marRight w:val="0"/>
      <w:marTop w:val="0"/>
      <w:marBottom w:val="0"/>
      <w:divBdr>
        <w:top w:val="none" w:sz="0" w:space="0" w:color="auto"/>
        <w:left w:val="none" w:sz="0" w:space="0" w:color="auto"/>
        <w:bottom w:val="none" w:sz="0" w:space="0" w:color="auto"/>
        <w:right w:val="none" w:sz="0" w:space="0" w:color="auto"/>
      </w:divBdr>
      <w:divsChild>
        <w:div w:id="1313755130">
          <w:marLeft w:val="0"/>
          <w:marRight w:val="0"/>
          <w:marTop w:val="0"/>
          <w:marBottom w:val="0"/>
          <w:divBdr>
            <w:top w:val="none" w:sz="0" w:space="0" w:color="auto"/>
            <w:left w:val="none" w:sz="0" w:space="0" w:color="auto"/>
            <w:bottom w:val="none" w:sz="0" w:space="0" w:color="auto"/>
            <w:right w:val="none" w:sz="0" w:space="0" w:color="auto"/>
          </w:divBdr>
          <w:divsChild>
            <w:div w:id="1805392032">
              <w:marLeft w:val="0"/>
              <w:marRight w:val="0"/>
              <w:marTop w:val="0"/>
              <w:marBottom w:val="0"/>
              <w:divBdr>
                <w:top w:val="none" w:sz="0" w:space="0" w:color="auto"/>
                <w:left w:val="none" w:sz="0" w:space="0" w:color="auto"/>
                <w:bottom w:val="none" w:sz="0" w:space="0" w:color="auto"/>
                <w:right w:val="none" w:sz="0" w:space="0" w:color="auto"/>
              </w:divBdr>
              <w:divsChild>
                <w:div w:id="110327375">
                  <w:marLeft w:val="0"/>
                  <w:marRight w:val="0"/>
                  <w:marTop w:val="0"/>
                  <w:marBottom w:val="0"/>
                  <w:divBdr>
                    <w:top w:val="none" w:sz="0" w:space="0" w:color="auto"/>
                    <w:left w:val="none" w:sz="0" w:space="0" w:color="auto"/>
                    <w:bottom w:val="none" w:sz="0" w:space="0" w:color="auto"/>
                    <w:right w:val="none" w:sz="0" w:space="0" w:color="auto"/>
                  </w:divBdr>
                  <w:divsChild>
                    <w:div w:id="1313947556">
                      <w:marLeft w:val="0"/>
                      <w:marRight w:val="0"/>
                      <w:marTop w:val="0"/>
                      <w:marBottom w:val="0"/>
                      <w:divBdr>
                        <w:top w:val="none" w:sz="0" w:space="0" w:color="auto"/>
                        <w:left w:val="none" w:sz="0" w:space="0" w:color="auto"/>
                        <w:bottom w:val="none" w:sz="0" w:space="0" w:color="auto"/>
                        <w:right w:val="none" w:sz="0" w:space="0" w:color="auto"/>
                      </w:divBdr>
                      <w:divsChild>
                        <w:div w:id="2073189791">
                          <w:marLeft w:val="0"/>
                          <w:marRight w:val="0"/>
                          <w:marTop w:val="0"/>
                          <w:marBottom w:val="0"/>
                          <w:divBdr>
                            <w:top w:val="none" w:sz="0" w:space="0" w:color="auto"/>
                            <w:left w:val="none" w:sz="0" w:space="0" w:color="auto"/>
                            <w:bottom w:val="none" w:sz="0" w:space="0" w:color="auto"/>
                            <w:right w:val="none" w:sz="0" w:space="0" w:color="auto"/>
                          </w:divBdr>
                          <w:divsChild>
                            <w:div w:id="612325372">
                              <w:marLeft w:val="0"/>
                              <w:marRight w:val="0"/>
                              <w:marTop w:val="0"/>
                              <w:marBottom w:val="0"/>
                              <w:divBdr>
                                <w:top w:val="none" w:sz="0" w:space="0" w:color="auto"/>
                                <w:left w:val="none" w:sz="0" w:space="0" w:color="auto"/>
                                <w:bottom w:val="none" w:sz="0" w:space="0" w:color="auto"/>
                                <w:right w:val="none" w:sz="0" w:space="0" w:color="auto"/>
                              </w:divBdr>
                              <w:divsChild>
                                <w:div w:id="800726743">
                                  <w:marLeft w:val="-225"/>
                                  <w:marRight w:val="-225"/>
                                  <w:marTop w:val="0"/>
                                  <w:marBottom w:val="0"/>
                                  <w:divBdr>
                                    <w:top w:val="none" w:sz="0" w:space="0" w:color="auto"/>
                                    <w:left w:val="none" w:sz="0" w:space="0" w:color="auto"/>
                                    <w:bottom w:val="none" w:sz="0" w:space="0" w:color="auto"/>
                                    <w:right w:val="none" w:sz="0" w:space="0" w:color="auto"/>
                                  </w:divBdr>
                                  <w:divsChild>
                                    <w:div w:id="417559748">
                                      <w:marLeft w:val="0"/>
                                      <w:marRight w:val="0"/>
                                      <w:marTop w:val="0"/>
                                      <w:marBottom w:val="0"/>
                                      <w:divBdr>
                                        <w:top w:val="none" w:sz="0" w:space="0" w:color="auto"/>
                                        <w:left w:val="none" w:sz="0" w:space="0" w:color="auto"/>
                                        <w:bottom w:val="none" w:sz="0" w:space="0" w:color="auto"/>
                                        <w:right w:val="none" w:sz="0" w:space="0" w:color="auto"/>
                                      </w:divBdr>
                                      <w:divsChild>
                                        <w:div w:id="1075979307">
                                          <w:marLeft w:val="0"/>
                                          <w:marRight w:val="0"/>
                                          <w:marTop w:val="0"/>
                                          <w:marBottom w:val="0"/>
                                          <w:divBdr>
                                            <w:top w:val="none" w:sz="0" w:space="0" w:color="auto"/>
                                            <w:left w:val="none" w:sz="0" w:space="0" w:color="auto"/>
                                            <w:bottom w:val="none" w:sz="0" w:space="0" w:color="auto"/>
                                            <w:right w:val="none" w:sz="0" w:space="0" w:color="auto"/>
                                          </w:divBdr>
                                          <w:divsChild>
                                            <w:div w:id="2063675801">
                                              <w:marLeft w:val="0"/>
                                              <w:marRight w:val="0"/>
                                              <w:marTop w:val="0"/>
                                              <w:marBottom w:val="0"/>
                                              <w:divBdr>
                                                <w:top w:val="single" w:sz="6" w:space="0" w:color="EEEEEE"/>
                                                <w:left w:val="single" w:sz="6" w:space="0" w:color="EEEEEE"/>
                                                <w:bottom w:val="single" w:sz="6" w:space="0" w:color="EEEEEE"/>
                                                <w:right w:val="single" w:sz="6" w:space="0" w:color="EEEEEE"/>
                                              </w:divBdr>
                                              <w:divsChild>
                                                <w:div w:id="1646663017">
                                                  <w:marLeft w:val="0"/>
                                                  <w:marRight w:val="0"/>
                                                  <w:marTop w:val="0"/>
                                                  <w:marBottom w:val="0"/>
                                                  <w:divBdr>
                                                    <w:top w:val="none" w:sz="0" w:space="0" w:color="auto"/>
                                                    <w:left w:val="none" w:sz="0" w:space="0" w:color="auto"/>
                                                    <w:bottom w:val="none" w:sz="0" w:space="0" w:color="auto"/>
                                                    <w:right w:val="none" w:sz="0" w:space="0" w:color="auto"/>
                                                  </w:divBdr>
                                                  <w:divsChild>
                                                    <w:div w:id="1151868736">
                                                      <w:marLeft w:val="0"/>
                                                      <w:marRight w:val="0"/>
                                                      <w:marTop w:val="0"/>
                                                      <w:marBottom w:val="0"/>
                                                      <w:divBdr>
                                                        <w:top w:val="none" w:sz="0" w:space="0" w:color="auto"/>
                                                        <w:left w:val="none" w:sz="0" w:space="0" w:color="auto"/>
                                                        <w:bottom w:val="none" w:sz="0" w:space="0" w:color="auto"/>
                                                        <w:right w:val="none" w:sz="0" w:space="0" w:color="auto"/>
                                                      </w:divBdr>
                                                      <w:divsChild>
                                                        <w:div w:id="786849897">
                                                          <w:marLeft w:val="0"/>
                                                          <w:marRight w:val="0"/>
                                                          <w:marTop w:val="0"/>
                                                          <w:marBottom w:val="0"/>
                                                          <w:divBdr>
                                                            <w:top w:val="none" w:sz="0" w:space="0" w:color="auto"/>
                                                            <w:left w:val="none" w:sz="0" w:space="0" w:color="auto"/>
                                                            <w:bottom w:val="none" w:sz="0" w:space="0" w:color="auto"/>
                                                            <w:right w:val="none" w:sz="0" w:space="0" w:color="auto"/>
                                                          </w:divBdr>
                                                          <w:divsChild>
                                                            <w:div w:id="1942175563">
                                                              <w:marLeft w:val="0"/>
                                                              <w:marRight w:val="0"/>
                                                              <w:marTop w:val="0"/>
                                                              <w:marBottom w:val="0"/>
                                                              <w:divBdr>
                                                                <w:top w:val="none" w:sz="0" w:space="0" w:color="auto"/>
                                                                <w:left w:val="none" w:sz="0" w:space="0" w:color="auto"/>
                                                                <w:bottom w:val="none" w:sz="0" w:space="0" w:color="auto"/>
                                                                <w:right w:val="none" w:sz="0" w:space="0" w:color="auto"/>
                                                              </w:divBdr>
                                                              <w:divsChild>
                                                                <w:div w:id="1506507204">
                                                                  <w:marLeft w:val="0"/>
                                                                  <w:marRight w:val="0"/>
                                                                  <w:marTop w:val="0"/>
                                                                  <w:marBottom w:val="0"/>
                                                                  <w:divBdr>
                                                                    <w:top w:val="none" w:sz="0" w:space="0" w:color="auto"/>
                                                                    <w:left w:val="none" w:sz="0" w:space="0" w:color="auto"/>
                                                                    <w:bottom w:val="none" w:sz="0" w:space="0" w:color="auto"/>
                                                                    <w:right w:val="none" w:sz="0" w:space="0" w:color="auto"/>
                                                                  </w:divBdr>
                                                                  <w:divsChild>
                                                                    <w:div w:id="575284008">
                                                                      <w:marLeft w:val="0"/>
                                                                      <w:marRight w:val="0"/>
                                                                      <w:marTop w:val="0"/>
                                                                      <w:marBottom w:val="0"/>
                                                                      <w:divBdr>
                                                                        <w:top w:val="none" w:sz="0" w:space="0" w:color="auto"/>
                                                                        <w:left w:val="none" w:sz="0" w:space="0" w:color="auto"/>
                                                                        <w:bottom w:val="none" w:sz="0" w:space="0" w:color="auto"/>
                                                                        <w:right w:val="none" w:sz="0" w:space="0" w:color="auto"/>
                                                                      </w:divBdr>
                                                                      <w:divsChild>
                                                                        <w:div w:id="1323390246">
                                                                          <w:marLeft w:val="0"/>
                                                                          <w:marRight w:val="0"/>
                                                                          <w:marTop w:val="0"/>
                                                                          <w:marBottom w:val="0"/>
                                                                          <w:divBdr>
                                                                            <w:top w:val="none" w:sz="0" w:space="0" w:color="auto"/>
                                                                            <w:left w:val="none" w:sz="0" w:space="0" w:color="auto"/>
                                                                            <w:bottom w:val="none" w:sz="0" w:space="0" w:color="auto"/>
                                                                            <w:right w:val="none" w:sz="0" w:space="0" w:color="auto"/>
                                                                          </w:divBdr>
                                                                          <w:divsChild>
                                                                            <w:div w:id="609628572">
                                                                              <w:marLeft w:val="0"/>
                                                                              <w:marRight w:val="0"/>
                                                                              <w:marTop w:val="0"/>
                                                                              <w:marBottom w:val="0"/>
                                                                              <w:divBdr>
                                                                                <w:top w:val="none" w:sz="0" w:space="0" w:color="auto"/>
                                                                                <w:left w:val="none" w:sz="0" w:space="0" w:color="auto"/>
                                                                                <w:bottom w:val="none" w:sz="0" w:space="0" w:color="auto"/>
                                                                                <w:right w:val="none" w:sz="0" w:space="0" w:color="auto"/>
                                                                              </w:divBdr>
                                                                              <w:divsChild>
                                                                                <w:div w:id="927930671">
                                                                                  <w:marLeft w:val="0"/>
                                                                                  <w:marRight w:val="0"/>
                                                                                  <w:marTop w:val="0"/>
                                                                                  <w:marBottom w:val="0"/>
                                                                                  <w:divBdr>
                                                                                    <w:top w:val="none" w:sz="0" w:space="0" w:color="auto"/>
                                                                                    <w:left w:val="none" w:sz="0" w:space="0" w:color="auto"/>
                                                                                    <w:bottom w:val="none" w:sz="0" w:space="0" w:color="auto"/>
                                                                                    <w:right w:val="none" w:sz="0" w:space="0" w:color="auto"/>
                                                                                  </w:divBdr>
                                                                                  <w:divsChild>
                                                                                    <w:div w:id="2091123817">
                                                                                      <w:marLeft w:val="0"/>
                                                                                      <w:marRight w:val="0"/>
                                                                                      <w:marTop w:val="0"/>
                                                                                      <w:marBottom w:val="0"/>
                                                                                      <w:divBdr>
                                                                                        <w:top w:val="none" w:sz="0" w:space="0" w:color="auto"/>
                                                                                        <w:left w:val="none" w:sz="0" w:space="0" w:color="auto"/>
                                                                                        <w:bottom w:val="none" w:sz="0" w:space="0" w:color="auto"/>
                                                                                        <w:right w:val="none" w:sz="0" w:space="0" w:color="auto"/>
                                                                                      </w:divBdr>
                                                                                      <w:divsChild>
                                                                                        <w:div w:id="1350528945">
                                                                                          <w:marLeft w:val="0"/>
                                                                                          <w:marRight w:val="0"/>
                                                                                          <w:marTop w:val="0"/>
                                                                                          <w:marBottom w:val="0"/>
                                                                                          <w:divBdr>
                                                                                            <w:top w:val="none" w:sz="0" w:space="0" w:color="auto"/>
                                                                                            <w:left w:val="none" w:sz="0" w:space="0" w:color="auto"/>
                                                                                            <w:bottom w:val="none" w:sz="0" w:space="0" w:color="auto"/>
                                                                                            <w:right w:val="none" w:sz="0" w:space="0" w:color="auto"/>
                                                                                          </w:divBdr>
                                                                                          <w:divsChild>
                                                                                            <w:div w:id="998114764">
                                                                                              <w:marLeft w:val="0"/>
                                                                                              <w:marRight w:val="0"/>
                                                                                              <w:marTop w:val="0"/>
                                                                                              <w:marBottom w:val="0"/>
                                                                                              <w:divBdr>
                                                                                                <w:top w:val="none" w:sz="0" w:space="0" w:color="auto"/>
                                                                                                <w:left w:val="none" w:sz="0" w:space="0" w:color="auto"/>
                                                                                                <w:bottom w:val="none" w:sz="0" w:space="0" w:color="auto"/>
                                                                                                <w:right w:val="none" w:sz="0" w:space="0" w:color="auto"/>
                                                                                              </w:divBdr>
                                                                                            </w:div>
                                                                                            <w:div w:id="1780417871">
                                                                                              <w:marLeft w:val="0"/>
                                                                                              <w:marRight w:val="0"/>
                                                                                              <w:marTop w:val="0"/>
                                                                                              <w:marBottom w:val="0"/>
                                                                                              <w:divBdr>
                                                                                                <w:top w:val="none" w:sz="0" w:space="0" w:color="auto"/>
                                                                                                <w:left w:val="none" w:sz="0" w:space="0" w:color="auto"/>
                                                                                                <w:bottom w:val="none" w:sz="0" w:space="0" w:color="auto"/>
                                                                                                <w:right w:val="none" w:sz="0" w:space="0" w:color="auto"/>
                                                                                              </w:divBdr>
                                                                                            </w:div>
                                                                                            <w:div w:id="76889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309312">
      <w:bodyDiv w:val="1"/>
      <w:marLeft w:val="0"/>
      <w:marRight w:val="0"/>
      <w:marTop w:val="0"/>
      <w:marBottom w:val="0"/>
      <w:divBdr>
        <w:top w:val="none" w:sz="0" w:space="0" w:color="auto"/>
        <w:left w:val="none" w:sz="0" w:space="0" w:color="auto"/>
        <w:bottom w:val="none" w:sz="0" w:space="0" w:color="auto"/>
        <w:right w:val="none" w:sz="0" w:space="0" w:color="auto"/>
      </w:divBdr>
      <w:divsChild>
        <w:div w:id="826482211">
          <w:marLeft w:val="0"/>
          <w:marRight w:val="0"/>
          <w:marTop w:val="0"/>
          <w:marBottom w:val="0"/>
          <w:divBdr>
            <w:top w:val="none" w:sz="0" w:space="0" w:color="auto"/>
            <w:left w:val="none" w:sz="0" w:space="0" w:color="auto"/>
            <w:bottom w:val="none" w:sz="0" w:space="0" w:color="auto"/>
            <w:right w:val="none" w:sz="0" w:space="0" w:color="auto"/>
          </w:divBdr>
          <w:divsChild>
            <w:div w:id="1799453450">
              <w:marLeft w:val="0"/>
              <w:marRight w:val="0"/>
              <w:marTop w:val="0"/>
              <w:marBottom w:val="0"/>
              <w:divBdr>
                <w:top w:val="none" w:sz="0" w:space="0" w:color="auto"/>
                <w:left w:val="none" w:sz="0" w:space="0" w:color="auto"/>
                <w:bottom w:val="none" w:sz="0" w:space="0" w:color="auto"/>
                <w:right w:val="none" w:sz="0" w:space="0" w:color="auto"/>
              </w:divBdr>
            </w:div>
            <w:div w:id="1497573230">
              <w:marLeft w:val="0"/>
              <w:marRight w:val="0"/>
              <w:marTop w:val="0"/>
              <w:marBottom w:val="0"/>
              <w:divBdr>
                <w:top w:val="none" w:sz="0" w:space="0" w:color="auto"/>
                <w:left w:val="none" w:sz="0" w:space="0" w:color="auto"/>
                <w:bottom w:val="none" w:sz="0" w:space="0" w:color="auto"/>
                <w:right w:val="none" w:sz="0" w:space="0" w:color="auto"/>
              </w:divBdr>
              <w:divsChild>
                <w:div w:id="121235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244456">
      <w:bodyDiv w:val="1"/>
      <w:marLeft w:val="0"/>
      <w:marRight w:val="0"/>
      <w:marTop w:val="0"/>
      <w:marBottom w:val="0"/>
      <w:divBdr>
        <w:top w:val="none" w:sz="0" w:space="0" w:color="auto"/>
        <w:left w:val="none" w:sz="0" w:space="0" w:color="auto"/>
        <w:bottom w:val="none" w:sz="0" w:space="0" w:color="auto"/>
        <w:right w:val="none" w:sz="0" w:space="0" w:color="auto"/>
      </w:divBdr>
    </w:div>
    <w:div w:id="969290081">
      <w:bodyDiv w:val="1"/>
      <w:marLeft w:val="0"/>
      <w:marRight w:val="0"/>
      <w:marTop w:val="0"/>
      <w:marBottom w:val="0"/>
      <w:divBdr>
        <w:top w:val="none" w:sz="0" w:space="0" w:color="auto"/>
        <w:left w:val="none" w:sz="0" w:space="0" w:color="auto"/>
        <w:bottom w:val="none" w:sz="0" w:space="0" w:color="auto"/>
        <w:right w:val="none" w:sz="0" w:space="0" w:color="auto"/>
      </w:divBdr>
      <w:divsChild>
        <w:div w:id="1656176669">
          <w:marLeft w:val="0"/>
          <w:marRight w:val="0"/>
          <w:marTop w:val="0"/>
          <w:marBottom w:val="0"/>
          <w:divBdr>
            <w:top w:val="none" w:sz="0" w:space="0" w:color="auto"/>
            <w:left w:val="none" w:sz="0" w:space="0" w:color="auto"/>
            <w:bottom w:val="none" w:sz="0" w:space="0" w:color="auto"/>
            <w:right w:val="none" w:sz="0" w:space="0" w:color="auto"/>
          </w:divBdr>
          <w:divsChild>
            <w:div w:id="1964772962">
              <w:marLeft w:val="0"/>
              <w:marRight w:val="0"/>
              <w:marTop w:val="0"/>
              <w:marBottom w:val="0"/>
              <w:divBdr>
                <w:top w:val="none" w:sz="0" w:space="0" w:color="auto"/>
                <w:left w:val="none" w:sz="0" w:space="0" w:color="auto"/>
                <w:bottom w:val="none" w:sz="0" w:space="0" w:color="auto"/>
                <w:right w:val="none" w:sz="0" w:space="0" w:color="auto"/>
              </w:divBdr>
              <w:divsChild>
                <w:div w:id="1571383393">
                  <w:marLeft w:val="0"/>
                  <w:marRight w:val="0"/>
                  <w:marTop w:val="0"/>
                  <w:marBottom w:val="0"/>
                  <w:divBdr>
                    <w:top w:val="none" w:sz="0" w:space="0" w:color="auto"/>
                    <w:left w:val="none" w:sz="0" w:space="0" w:color="auto"/>
                    <w:bottom w:val="none" w:sz="0" w:space="0" w:color="auto"/>
                    <w:right w:val="none" w:sz="0" w:space="0" w:color="auto"/>
                  </w:divBdr>
                  <w:divsChild>
                    <w:div w:id="645665128">
                      <w:marLeft w:val="0"/>
                      <w:marRight w:val="0"/>
                      <w:marTop w:val="0"/>
                      <w:marBottom w:val="0"/>
                      <w:divBdr>
                        <w:top w:val="none" w:sz="0" w:space="0" w:color="auto"/>
                        <w:left w:val="none" w:sz="0" w:space="0" w:color="auto"/>
                        <w:bottom w:val="none" w:sz="0" w:space="0" w:color="auto"/>
                        <w:right w:val="none" w:sz="0" w:space="0" w:color="auto"/>
                      </w:divBdr>
                      <w:divsChild>
                        <w:div w:id="101993752">
                          <w:marLeft w:val="0"/>
                          <w:marRight w:val="0"/>
                          <w:marTop w:val="0"/>
                          <w:marBottom w:val="0"/>
                          <w:divBdr>
                            <w:top w:val="none" w:sz="0" w:space="0" w:color="auto"/>
                            <w:left w:val="none" w:sz="0" w:space="0" w:color="auto"/>
                            <w:bottom w:val="none" w:sz="0" w:space="0" w:color="auto"/>
                            <w:right w:val="none" w:sz="0" w:space="0" w:color="auto"/>
                          </w:divBdr>
                          <w:divsChild>
                            <w:div w:id="125358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145985">
      <w:bodyDiv w:val="1"/>
      <w:marLeft w:val="0"/>
      <w:marRight w:val="0"/>
      <w:marTop w:val="0"/>
      <w:marBottom w:val="0"/>
      <w:divBdr>
        <w:top w:val="none" w:sz="0" w:space="0" w:color="auto"/>
        <w:left w:val="none" w:sz="0" w:space="0" w:color="auto"/>
        <w:bottom w:val="none" w:sz="0" w:space="0" w:color="auto"/>
        <w:right w:val="none" w:sz="0" w:space="0" w:color="auto"/>
      </w:divBdr>
      <w:divsChild>
        <w:div w:id="1044715229">
          <w:marLeft w:val="0"/>
          <w:marRight w:val="0"/>
          <w:marTop w:val="0"/>
          <w:marBottom w:val="0"/>
          <w:divBdr>
            <w:top w:val="none" w:sz="0" w:space="0" w:color="auto"/>
            <w:left w:val="none" w:sz="0" w:space="0" w:color="auto"/>
            <w:bottom w:val="none" w:sz="0" w:space="0" w:color="auto"/>
            <w:right w:val="none" w:sz="0" w:space="0" w:color="auto"/>
          </w:divBdr>
          <w:divsChild>
            <w:div w:id="32922115">
              <w:marLeft w:val="0"/>
              <w:marRight w:val="0"/>
              <w:marTop w:val="0"/>
              <w:marBottom w:val="0"/>
              <w:divBdr>
                <w:top w:val="none" w:sz="0" w:space="0" w:color="auto"/>
                <w:left w:val="none" w:sz="0" w:space="0" w:color="auto"/>
                <w:bottom w:val="none" w:sz="0" w:space="0" w:color="auto"/>
                <w:right w:val="none" w:sz="0" w:space="0" w:color="auto"/>
              </w:divBdr>
              <w:divsChild>
                <w:div w:id="1400131273">
                  <w:marLeft w:val="0"/>
                  <w:marRight w:val="0"/>
                  <w:marTop w:val="0"/>
                  <w:marBottom w:val="0"/>
                  <w:divBdr>
                    <w:top w:val="none" w:sz="0" w:space="0" w:color="auto"/>
                    <w:left w:val="none" w:sz="0" w:space="0" w:color="auto"/>
                    <w:bottom w:val="none" w:sz="0" w:space="0" w:color="auto"/>
                    <w:right w:val="none" w:sz="0" w:space="0" w:color="auto"/>
                  </w:divBdr>
                  <w:divsChild>
                    <w:div w:id="1764642540">
                      <w:marLeft w:val="0"/>
                      <w:marRight w:val="0"/>
                      <w:marTop w:val="0"/>
                      <w:marBottom w:val="0"/>
                      <w:divBdr>
                        <w:top w:val="none" w:sz="0" w:space="0" w:color="auto"/>
                        <w:left w:val="none" w:sz="0" w:space="0" w:color="auto"/>
                        <w:bottom w:val="none" w:sz="0" w:space="0" w:color="auto"/>
                        <w:right w:val="none" w:sz="0" w:space="0" w:color="auto"/>
                      </w:divBdr>
                      <w:divsChild>
                        <w:div w:id="1773282216">
                          <w:marLeft w:val="0"/>
                          <w:marRight w:val="0"/>
                          <w:marTop w:val="0"/>
                          <w:marBottom w:val="0"/>
                          <w:divBdr>
                            <w:top w:val="none" w:sz="0" w:space="0" w:color="auto"/>
                            <w:left w:val="none" w:sz="0" w:space="0" w:color="auto"/>
                            <w:bottom w:val="none" w:sz="0" w:space="0" w:color="auto"/>
                            <w:right w:val="none" w:sz="0" w:space="0" w:color="auto"/>
                          </w:divBdr>
                          <w:divsChild>
                            <w:div w:id="944581641">
                              <w:marLeft w:val="0"/>
                              <w:marRight w:val="0"/>
                              <w:marTop w:val="0"/>
                              <w:marBottom w:val="0"/>
                              <w:divBdr>
                                <w:top w:val="none" w:sz="0" w:space="0" w:color="auto"/>
                                <w:left w:val="none" w:sz="0" w:space="0" w:color="auto"/>
                                <w:bottom w:val="none" w:sz="0" w:space="0" w:color="auto"/>
                                <w:right w:val="none" w:sz="0" w:space="0" w:color="auto"/>
                              </w:divBdr>
                              <w:divsChild>
                                <w:div w:id="1963223225">
                                  <w:marLeft w:val="-225"/>
                                  <w:marRight w:val="-225"/>
                                  <w:marTop w:val="0"/>
                                  <w:marBottom w:val="0"/>
                                  <w:divBdr>
                                    <w:top w:val="none" w:sz="0" w:space="0" w:color="auto"/>
                                    <w:left w:val="none" w:sz="0" w:space="0" w:color="auto"/>
                                    <w:bottom w:val="none" w:sz="0" w:space="0" w:color="auto"/>
                                    <w:right w:val="none" w:sz="0" w:space="0" w:color="auto"/>
                                  </w:divBdr>
                                  <w:divsChild>
                                    <w:div w:id="2073036290">
                                      <w:marLeft w:val="0"/>
                                      <w:marRight w:val="0"/>
                                      <w:marTop w:val="0"/>
                                      <w:marBottom w:val="0"/>
                                      <w:divBdr>
                                        <w:top w:val="none" w:sz="0" w:space="0" w:color="auto"/>
                                        <w:left w:val="none" w:sz="0" w:space="0" w:color="auto"/>
                                        <w:bottom w:val="none" w:sz="0" w:space="0" w:color="auto"/>
                                        <w:right w:val="none" w:sz="0" w:space="0" w:color="auto"/>
                                      </w:divBdr>
                                      <w:divsChild>
                                        <w:div w:id="1186094076">
                                          <w:marLeft w:val="0"/>
                                          <w:marRight w:val="0"/>
                                          <w:marTop w:val="0"/>
                                          <w:marBottom w:val="0"/>
                                          <w:divBdr>
                                            <w:top w:val="none" w:sz="0" w:space="0" w:color="auto"/>
                                            <w:left w:val="none" w:sz="0" w:space="0" w:color="auto"/>
                                            <w:bottom w:val="none" w:sz="0" w:space="0" w:color="auto"/>
                                            <w:right w:val="none" w:sz="0" w:space="0" w:color="auto"/>
                                          </w:divBdr>
                                          <w:divsChild>
                                            <w:div w:id="1666591001">
                                              <w:marLeft w:val="0"/>
                                              <w:marRight w:val="0"/>
                                              <w:marTop w:val="0"/>
                                              <w:marBottom w:val="0"/>
                                              <w:divBdr>
                                                <w:top w:val="single" w:sz="6" w:space="0" w:color="EEEEEE"/>
                                                <w:left w:val="single" w:sz="6" w:space="0" w:color="EEEEEE"/>
                                                <w:bottom w:val="single" w:sz="6" w:space="0" w:color="EEEEEE"/>
                                                <w:right w:val="single" w:sz="6" w:space="0" w:color="EEEEEE"/>
                                              </w:divBdr>
                                              <w:divsChild>
                                                <w:div w:id="1656377913">
                                                  <w:marLeft w:val="0"/>
                                                  <w:marRight w:val="0"/>
                                                  <w:marTop w:val="0"/>
                                                  <w:marBottom w:val="0"/>
                                                  <w:divBdr>
                                                    <w:top w:val="none" w:sz="0" w:space="0" w:color="auto"/>
                                                    <w:left w:val="none" w:sz="0" w:space="0" w:color="auto"/>
                                                    <w:bottom w:val="none" w:sz="0" w:space="0" w:color="auto"/>
                                                    <w:right w:val="none" w:sz="0" w:space="0" w:color="auto"/>
                                                  </w:divBdr>
                                                  <w:divsChild>
                                                    <w:div w:id="1706370480">
                                                      <w:marLeft w:val="0"/>
                                                      <w:marRight w:val="0"/>
                                                      <w:marTop w:val="0"/>
                                                      <w:marBottom w:val="0"/>
                                                      <w:divBdr>
                                                        <w:top w:val="none" w:sz="0" w:space="0" w:color="auto"/>
                                                        <w:left w:val="none" w:sz="0" w:space="0" w:color="auto"/>
                                                        <w:bottom w:val="none" w:sz="0" w:space="0" w:color="auto"/>
                                                        <w:right w:val="none" w:sz="0" w:space="0" w:color="auto"/>
                                                      </w:divBdr>
                                                      <w:divsChild>
                                                        <w:div w:id="1829201029">
                                                          <w:marLeft w:val="0"/>
                                                          <w:marRight w:val="0"/>
                                                          <w:marTop w:val="0"/>
                                                          <w:marBottom w:val="0"/>
                                                          <w:divBdr>
                                                            <w:top w:val="none" w:sz="0" w:space="0" w:color="auto"/>
                                                            <w:left w:val="none" w:sz="0" w:space="0" w:color="auto"/>
                                                            <w:bottom w:val="none" w:sz="0" w:space="0" w:color="auto"/>
                                                            <w:right w:val="none" w:sz="0" w:space="0" w:color="auto"/>
                                                          </w:divBdr>
                                                          <w:divsChild>
                                                            <w:div w:id="1674380821">
                                                              <w:marLeft w:val="0"/>
                                                              <w:marRight w:val="0"/>
                                                              <w:marTop w:val="0"/>
                                                              <w:marBottom w:val="0"/>
                                                              <w:divBdr>
                                                                <w:top w:val="none" w:sz="0" w:space="0" w:color="auto"/>
                                                                <w:left w:val="none" w:sz="0" w:space="0" w:color="auto"/>
                                                                <w:bottom w:val="none" w:sz="0" w:space="0" w:color="auto"/>
                                                                <w:right w:val="none" w:sz="0" w:space="0" w:color="auto"/>
                                                              </w:divBdr>
                                                              <w:divsChild>
                                                                <w:div w:id="986544756">
                                                                  <w:marLeft w:val="0"/>
                                                                  <w:marRight w:val="0"/>
                                                                  <w:marTop w:val="0"/>
                                                                  <w:marBottom w:val="0"/>
                                                                  <w:divBdr>
                                                                    <w:top w:val="none" w:sz="0" w:space="0" w:color="auto"/>
                                                                    <w:left w:val="none" w:sz="0" w:space="0" w:color="auto"/>
                                                                    <w:bottom w:val="none" w:sz="0" w:space="0" w:color="auto"/>
                                                                    <w:right w:val="none" w:sz="0" w:space="0" w:color="auto"/>
                                                                  </w:divBdr>
                                                                  <w:divsChild>
                                                                    <w:div w:id="352343888">
                                                                      <w:marLeft w:val="0"/>
                                                                      <w:marRight w:val="0"/>
                                                                      <w:marTop w:val="0"/>
                                                                      <w:marBottom w:val="0"/>
                                                                      <w:divBdr>
                                                                        <w:top w:val="none" w:sz="0" w:space="0" w:color="auto"/>
                                                                        <w:left w:val="none" w:sz="0" w:space="0" w:color="auto"/>
                                                                        <w:bottom w:val="none" w:sz="0" w:space="0" w:color="auto"/>
                                                                        <w:right w:val="none" w:sz="0" w:space="0" w:color="auto"/>
                                                                      </w:divBdr>
                                                                      <w:divsChild>
                                                                        <w:div w:id="1840348920">
                                                                          <w:marLeft w:val="0"/>
                                                                          <w:marRight w:val="0"/>
                                                                          <w:marTop w:val="0"/>
                                                                          <w:marBottom w:val="0"/>
                                                                          <w:divBdr>
                                                                            <w:top w:val="none" w:sz="0" w:space="0" w:color="auto"/>
                                                                            <w:left w:val="none" w:sz="0" w:space="0" w:color="auto"/>
                                                                            <w:bottom w:val="none" w:sz="0" w:space="0" w:color="auto"/>
                                                                            <w:right w:val="none" w:sz="0" w:space="0" w:color="auto"/>
                                                                          </w:divBdr>
                                                                          <w:divsChild>
                                                                            <w:div w:id="1930651144">
                                                                              <w:marLeft w:val="0"/>
                                                                              <w:marRight w:val="0"/>
                                                                              <w:marTop w:val="0"/>
                                                                              <w:marBottom w:val="0"/>
                                                                              <w:divBdr>
                                                                                <w:top w:val="none" w:sz="0" w:space="0" w:color="auto"/>
                                                                                <w:left w:val="none" w:sz="0" w:space="0" w:color="auto"/>
                                                                                <w:bottom w:val="none" w:sz="0" w:space="0" w:color="auto"/>
                                                                                <w:right w:val="none" w:sz="0" w:space="0" w:color="auto"/>
                                                                              </w:divBdr>
                                                                              <w:divsChild>
                                                                                <w:div w:id="898442209">
                                                                                  <w:marLeft w:val="0"/>
                                                                                  <w:marRight w:val="0"/>
                                                                                  <w:marTop w:val="0"/>
                                                                                  <w:marBottom w:val="0"/>
                                                                                  <w:divBdr>
                                                                                    <w:top w:val="none" w:sz="0" w:space="0" w:color="auto"/>
                                                                                    <w:left w:val="none" w:sz="0" w:space="0" w:color="auto"/>
                                                                                    <w:bottom w:val="none" w:sz="0" w:space="0" w:color="auto"/>
                                                                                    <w:right w:val="none" w:sz="0" w:space="0" w:color="auto"/>
                                                                                  </w:divBdr>
                                                                                  <w:divsChild>
                                                                                    <w:div w:id="627861005">
                                                                                      <w:marLeft w:val="0"/>
                                                                                      <w:marRight w:val="0"/>
                                                                                      <w:marTop w:val="0"/>
                                                                                      <w:marBottom w:val="0"/>
                                                                                      <w:divBdr>
                                                                                        <w:top w:val="none" w:sz="0" w:space="0" w:color="auto"/>
                                                                                        <w:left w:val="none" w:sz="0" w:space="0" w:color="auto"/>
                                                                                        <w:bottom w:val="none" w:sz="0" w:space="0" w:color="auto"/>
                                                                                        <w:right w:val="none" w:sz="0" w:space="0" w:color="auto"/>
                                                                                      </w:divBdr>
                                                                                      <w:divsChild>
                                                                                        <w:div w:id="285279570">
                                                                                          <w:marLeft w:val="0"/>
                                                                                          <w:marRight w:val="0"/>
                                                                                          <w:marTop w:val="0"/>
                                                                                          <w:marBottom w:val="0"/>
                                                                                          <w:divBdr>
                                                                                            <w:top w:val="none" w:sz="0" w:space="0" w:color="auto"/>
                                                                                            <w:left w:val="none" w:sz="0" w:space="0" w:color="auto"/>
                                                                                            <w:bottom w:val="none" w:sz="0" w:space="0" w:color="auto"/>
                                                                                            <w:right w:val="none" w:sz="0" w:space="0" w:color="auto"/>
                                                                                          </w:divBdr>
                                                                                          <w:divsChild>
                                                                                            <w:div w:id="1522276591">
                                                                                              <w:marLeft w:val="0"/>
                                                                                              <w:marRight w:val="0"/>
                                                                                              <w:marTop w:val="0"/>
                                                                                              <w:marBottom w:val="0"/>
                                                                                              <w:divBdr>
                                                                                                <w:top w:val="none" w:sz="0" w:space="0" w:color="auto"/>
                                                                                                <w:left w:val="none" w:sz="0" w:space="0" w:color="auto"/>
                                                                                                <w:bottom w:val="none" w:sz="0" w:space="0" w:color="auto"/>
                                                                                                <w:right w:val="none" w:sz="0" w:space="0" w:color="auto"/>
                                                                                              </w:divBdr>
                                                                                            </w:div>
                                                                                            <w:div w:id="383021882">
                                                                                              <w:marLeft w:val="0"/>
                                                                                              <w:marRight w:val="0"/>
                                                                                              <w:marTop w:val="0"/>
                                                                                              <w:marBottom w:val="0"/>
                                                                                              <w:divBdr>
                                                                                                <w:top w:val="none" w:sz="0" w:space="0" w:color="auto"/>
                                                                                                <w:left w:val="none" w:sz="0" w:space="0" w:color="auto"/>
                                                                                                <w:bottom w:val="none" w:sz="0" w:space="0" w:color="auto"/>
                                                                                                <w:right w:val="none" w:sz="0" w:space="0" w:color="auto"/>
                                                                                              </w:divBdr>
                                                                                            </w:div>
                                                                                            <w:div w:id="87434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9847112">
      <w:bodyDiv w:val="1"/>
      <w:marLeft w:val="0"/>
      <w:marRight w:val="0"/>
      <w:marTop w:val="0"/>
      <w:marBottom w:val="0"/>
      <w:divBdr>
        <w:top w:val="none" w:sz="0" w:space="0" w:color="auto"/>
        <w:left w:val="none" w:sz="0" w:space="0" w:color="auto"/>
        <w:bottom w:val="none" w:sz="0" w:space="0" w:color="auto"/>
        <w:right w:val="none" w:sz="0" w:space="0" w:color="auto"/>
      </w:divBdr>
      <w:divsChild>
        <w:div w:id="800608160">
          <w:marLeft w:val="0"/>
          <w:marRight w:val="0"/>
          <w:marTop w:val="0"/>
          <w:marBottom w:val="0"/>
          <w:divBdr>
            <w:top w:val="none" w:sz="0" w:space="0" w:color="auto"/>
            <w:left w:val="none" w:sz="0" w:space="0" w:color="auto"/>
            <w:bottom w:val="none" w:sz="0" w:space="0" w:color="auto"/>
            <w:right w:val="none" w:sz="0" w:space="0" w:color="auto"/>
          </w:divBdr>
          <w:divsChild>
            <w:div w:id="676076654">
              <w:marLeft w:val="0"/>
              <w:marRight w:val="0"/>
              <w:marTop w:val="0"/>
              <w:marBottom w:val="0"/>
              <w:divBdr>
                <w:top w:val="none" w:sz="0" w:space="0" w:color="auto"/>
                <w:left w:val="none" w:sz="0" w:space="0" w:color="auto"/>
                <w:bottom w:val="none" w:sz="0" w:space="0" w:color="auto"/>
                <w:right w:val="none" w:sz="0" w:space="0" w:color="auto"/>
              </w:divBdr>
              <w:divsChild>
                <w:div w:id="86511091">
                  <w:marLeft w:val="0"/>
                  <w:marRight w:val="0"/>
                  <w:marTop w:val="0"/>
                  <w:marBottom w:val="0"/>
                  <w:divBdr>
                    <w:top w:val="none" w:sz="0" w:space="0" w:color="auto"/>
                    <w:left w:val="none" w:sz="0" w:space="0" w:color="auto"/>
                    <w:bottom w:val="none" w:sz="0" w:space="0" w:color="auto"/>
                    <w:right w:val="none" w:sz="0" w:space="0" w:color="auto"/>
                  </w:divBdr>
                  <w:divsChild>
                    <w:div w:id="136848934">
                      <w:marLeft w:val="0"/>
                      <w:marRight w:val="0"/>
                      <w:marTop w:val="0"/>
                      <w:marBottom w:val="0"/>
                      <w:divBdr>
                        <w:top w:val="none" w:sz="0" w:space="0" w:color="auto"/>
                        <w:left w:val="none" w:sz="0" w:space="0" w:color="auto"/>
                        <w:bottom w:val="none" w:sz="0" w:space="0" w:color="auto"/>
                        <w:right w:val="none" w:sz="0" w:space="0" w:color="auto"/>
                      </w:divBdr>
                      <w:divsChild>
                        <w:div w:id="581379949">
                          <w:marLeft w:val="0"/>
                          <w:marRight w:val="0"/>
                          <w:marTop w:val="0"/>
                          <w:marBottom w:val="0"/>
                          <w:divBdr>
                            <w:top w:val="none" w:sz="0" w:space="0" w:color="auto"/>
                            <w:left w:val="none" w:sz="0" w:space="0" w:color="auto"/>
                            <w:bottom w:val="none" w:sz="0" w:space="0" w:color="auto"/>
                            <w:right w:val="none" w:sz="0" w:space="0" w:color="auto"/>
                          </w:divBdr>
                          <w:divsChild>
                            <w:div w:id="669141028">
                              <w:marLeft w:val="0"/>
                              <w:marRight w:val="0"/>
                              <w:marTop w:val="0"/>
                              <w:marBottom w:val="0"/>
                              <w:divBdr>
                                <w:top w:val="none" w:sz="0" w:space="0" w:color="auto"/>
                                <w:left w:val="none" w:sz="0" w:space="0" w:color="auto"/>
                                <w:bottom w:val="none" w:sz="0" w:space="0" w:color="auto"/>
                                <w:right w:val="none" w:sz="0" w:space="0" w:color="auto"/>
                              </w:divBdr>
                              <w:divsChild>
                                <w:div w:id="1291398161">
                                  <w:marLeft w:val="-225"/>
                                  <w:marRight w:val="-225"/>
                                  <w:marTop w:val="0"/>
                                  <w:marBottom w:val="0"/>
                                  <w:divBdr>
                                    <w:top w:val="none" w:sz="0" w:space="0" w:color="auto"/>
                                    <w:left w:val="none" w:sz="0" w:space="0" w:color="auto"/>
                                    <w:bottom w:val="none" w:sz="0" w:space="0" w:color="auto"/>
                                    <w:right w:val="none" w:sz="0" w:space="0" w:color="auto"/>
                                  </w:divBdr>
                                  <w:divsChild>
                                    <w:div w:id="1961836414">
                                      <w:marLeft w:val="0"/>
                                      <w:marRight w:val="0"/>
                                      <w:marTop w:val="0"/>
                                      <w:marBottom w:val="0"/>
                                      <w:divBdr>
                                        <w:top w:val="none" w:sz="0" w:space="0" w:color="auto"/>
                                        <w:left w:val="none" w:sz="0" w:space="0" w:color="auto"/>
                                        <w:bottom w:val="none" w:sz="0" w:space="0" w:color="auto"/>
                                        <w:right w:val="none" w:sz="0" w:space="0" w:color="auto"/>
                                      </w:divBdr>
                                      <w:divsChild>
                                        <w:div w:id="553856173">
                                          <w:marLeft w:val="0"/>
                                          <w:marRight w:val="0"/>
                                          <w:marTop w:val="0"/>
                                          <w:marBottom w:val="0"/>
                                          <w:divBdr>
                                            <w:top w:val="none" w:sz="0" w:space="0" w:color="auto"/>
                                            <w:left w:val="none" w:sz="0" w:space="0" w:color="auto"/>
                                            <w:bottom w:val="none" w:sz="0" w:space="0" w:color="auto"/>
                                            <w:right w:val="none" w:sz="0" w:space="0" w:color="auto"/>
                                          </w:divBdr>
                                          <w:divsChild>
                                            <w:div w:id="1344550369">
                                              <w:marLeft w:val="0"/>
                                              <w:marRight w:val="0"/>
                                              <w:marTop w:val="0"/>
                                              <w:marBottom w:val="0"/>
                                              <w:divBdr>
                                                <w:top w:val="single" w:sz="6" w:space="0" w:color="EEEEEE"/>
                                                <w:left w:val="single" w:sz="6" w:space="0" w:color="EEEEEE"/>
                                                <w:bottom w:val="single" w:sz="6" w:space="0" w:color="EEEEEE"/>
                                                <w:right w:val="single" w:sz="6" w:space="0" w:color="EEEEEE"/>
                                              </w:divBdr>
                                              <w:divsChild>
                                                <w:div w:id="597370251">
                                                  <w:marLeft w:val="0"/>
                                                  <w:marRight w:val="0"/>
                                                  <w:marTop w:val="0"/>
                                                  <w:marBottom w:val="0"/>
                                                  <w:divBdr>
                                                    <w:top w:val="none" w:sz="0" w:space="0" w:color="auto"/>
                                                    <w:left w:val="none" w:sz="0" w:space="0" w:color="auto"/>
                                                    <w:bottom w:val="none" w:sz="0" w:space="0" w:color="auto"/>
                                                    <w:right w:val="none" w:sz="0" w:space="0" w:color="auto"/>
                                                  </w:divBdr>
                                                  <w:divsChild>
                                                    <w:div w:id="1667706284">
                                                      <w:marLeft w:val="0"/>
                                                      <w:marRight w:val="0"/>
                                                      <w:marTop w:val="0"/>
                                                      <w:marBottom w:val="0"/>
                                                      <w:divBdr>
                                                        <w:top w:val="none" w:sz="0" w:space="0" w:color="auto"/>
                                                        <w:left w:val="none" w:sz="0" w:space="0" w:color="auto"/>
                                                        <w:bottom w:val="none" w:sz="0" w:space="0" w:color="auto"/>
                                                        <w:right w:val="none" w:sz="0" w:space="0" w:color="auto"/>
                                                      </w:divBdr>
                                                      <w:divsChild>
                                                        <w:div w:id="2037384201">
                                                          <w:marLeft w:val="0"/>
                                                          <w:marRight w:val="0"/>
                                                          <w:marTop w:val="0"/>
                                                          <w:marBottom w:val="0"/>
                                                          <w:divBdr>
                                                            <w:top w:val="none" w:sz="0" w:space="0" w:color="auto"/>
                                                            <w:left w:val="none" w:sz="0" w:space="0" w:color="auto"/>
                                                            <w:bottom w:val="none" w:sz="0" w:space="0" w:color="auto"/>
                                                            <w:right w:val="none" w:sz="0" w:space="0" w:color="auto"/>
                                                          </w:divBdr>
                                                          <w:divsChild>
                                                            <w:div w:id="111553372">
                                                              <w:marLeft w:val="0"/>
                                                              <w:marRight w:val="0"/>
                                                              <w:marTop w:val="0"/>
                                                              <w:marBottom w:val="0"/>
                                                              <w:divBdr>
                                                                <w:top w:val="none" w:sz="0" w:space="0" w:color="auto"/>
                                                                <w:left w:val="none" w:sz="0" w:space="0" w:color="auto"/>
                                                                <w:bottom w:val="none" w:sz="0" w:space="0" w:color="auto"/>
                                                                <w:right w:val="none" w:sz="0" w:space="0" w:color="auto"/>
                                                              </w:divBdr>
                                                              <w:divsChild>
                                                                <w:div w:id="1751150426">
                                                                  <w:marLeft w:val="0"/>
                                                                  <w:marRight w:val="0"/>
                                                                  <w:marTop w:val="0"/>
                                                                  <w:marBottom w:val="0"/>
                                                                  <w:divBdr>
                                                                    <w:top w:val="none" w:sz="0" w:space="0" w:color="auto"/>
                                                                    <w:left w:val="none" w:sz="0" w:space="0" w:color="auto"/>
                                                                    <w:bottom w:val="none" w:sz="0" w:space="0" w:color="auto"/>
                                                                    <w:right w:val="none" w:sz="0" w:space="0" w:color="auto"/>
                                                                  </w:divBdr>
                                                                  <w:divsChild>
                                                                    <w:div w:id="1826510426">
                                                                      <w:marLeft w:val="0"/>
                                                                      <w:marRight w:val="0"/>
                                                                      <w:marTop w:val="0"/>
                                                                      <w:marBottom w:val="0"/>
                                                                      <w:divBdr>
                                                                        <w:top w:val="none" w:sz="0" w:space="0" w:color="auto"/>
                                                                        <w:left w:val="none" w:sz="0" w:space="0" w:color="auto"/>
                                                                        <w:bottom w:val="none" w:sz="0" w:space="0" w:color="auto"/>
                                                                        <w:right w:val="none" w:sz="0" w:space="0" w:color="auto"/>
                                                                      </w:divBdr>
                                                                      <w:divsChild>
                                                                        <w:div w:id="2130927495">
                                                                          <w:marLeft w:val="0"/>
                                                                          <w:marRight w:val="0"/>
                                                                          <w:marTop w:val="0"/>
                                                                          <w:marBottom w:val="0"/>
                                                                          <w:divBdr>
                                                                            <w:top w:val="none" w:sz="0" w:space="0" w:color="auto"/>
                                                                            <w:left w:val="none" w:sz="0" w:space="0" w:color="auto"/>
                                                                            <w:bottom w:val="none" w:sz="0" w:space="0" w:color="auto"/>
                                                                            <w:right w:val="none" w:sz="0" w:space="0" w:color="auto"/>
                                                                          </w:divBdr>
                                                                          <w:divsChild>
                                                                            <w:div w:id="1026566400">
                                                                              <w:marLeft w:val="0"/>
                                                                              <w:marRight w:val="0"/>
                                                                              <w:marTop w:val="0"/>
                                                                              <w:marBottom w:val="0"/>
                                                                              <w:divBdr>
                                                                                <w:top w:val="none" w:sz="0" w:space="0" w:color="auto"/>
                                                                                <w:left w:val="none" w:sz="0" w:space="0" w:color="auto"/>
                                                                                <w:bottom w:val="none" w:sz="0" w:space="0" w:color="auto"/>
                                                                                <w:right w:val="none" w:sz="0" w:space="0" w:color="auto"/>
                                                                              </w:divBdr>
                                                                              <w:divsChild>
                                                                                <w:div w:id="554126867">
                                                                                  <w:marLeft w:val="0"/>
                                                                                  <w:marRight w:val="0"/>
                                                                                  <w:marTop w:val="0"/>
                                                                                  <w:marBottom w:val="0"/>
                                                                                  <w:divBdr>
                                                                                    <w:top w:val="none" w:sz="0" w:space="0" w:color="auto"/>
                                                                                    <w:left w:val="none" w:sz="0" w:space="0" w:color="auto"/>
                                                                                    <w:bottom w:val="none" w:sz="0" w:space="0" w:color="auto"/>
                                                                                    <w:right w:val="none" w:sz="0" w:space="0" w:color="auto"/>
                                                                                  </w:divBdr>
                                                                                  <w:divsChild>
                                                                                    <w:div w:id="410352993">
                                                                                      <w:marLeft w:val="0"/>
                                                                                      <w:marRight w:val="0"/>
                                                                                      <w:marTop w:val="0"/>
                                                                                      <w:marBottom w:val="0"/>
                                                                                      <w:divBdr>
                                                                                        <w:top w:val="none" w:sz="0" w:space="0" w:color="auto"/>
                                                                                        <w:left w:val="none" w:sz="0" w:space="0" w:color="auto"/>
                                                                                        <w:bottom w:val="none" w:sz="0" w:space="0" w:color="auto"/>
                                                                                        <w:right w:val="none" w:sz="0" w:space="0" w:color="auto"/>
                                                                                      </w:divBdr>
                                                                                      <w:divsChild>
                                                                                        <w:div w:id="102573276">
                                                                                          <w:marLeft w:val="0"/>
                                                                                          <w:marRight w:val="0"/>
                                                                                          <w:marTop w:val="0"/>
                                                                                          <w:marBottom w:val="0"/>
                                                                                          <w:divBdr>
                                                                                            <w:top w:val="none" w:sz="0" w:space="0" w:color="auto"/>
                                                                                            <w:left w:val="none" w:sz="0" w:space="0" w:color="auto"/>
                                                                                            <w:bottom w:val="none" w:sz="0" w:space="0" w:color="auto"/>
                                                                                            <w:right w:val="none" w:sz="0" w:space="0" w:color="auto"/>
                                                                                          </w:divBdr>
                                                                                          <w:divsChild>
                                                                                            <w:div w:id="714818938">
                                                                                              <w:marLeft w:val="0"/>
                                                                                              <w:marRight w:val="0"/>
                                                                                              <w:marTop w:val="0"/>
                                                                                              <w:marBottom w:val="0"/>
                                                                                              <w:divBdr>
                                                                                                <w:top w:val="none" w:sz="0" w:space="0" w:color="auto"/>
                                                                                                <w:left w:val="none" w:sz="0" w:space="0" w:color="auto"/>
                                                                                                <w:bottom w:val="none" w:sz="0" w:space="0" w:color="auto"/>
                                                                                                <w:right w:val="none" w:sz="0" w:space="0" w:color="auto"/>
                                                                                              </w:divBdr>
                                                                                            </w:div>
                                                                                            <w:div w:id="2134442807">
                                                                                              <w:marLeft w:val="0"/>
                                                                                              <w:marRight w:val="0"/>
                                                                                              <w:marTop w:val="0"/>
                                                                                              <w:marBottom w:val="0"/>
                                                                                              <w:divBdr>
                                                                                                <w:top w:val="none" w:sz="0" w:space="0" w:color="auto"/>
                                                                                                <w:left w:val="none" w:sz="0" w:space="0" w:color="auto"/>
                                                                                                <w:bottom w:val="none" w:sz="0" w:space="0" w:color="auto"/>
                                                                                                <w:right w:val="none" w:sz="0" w:space="0" w:color="auto"/>
                                                                                              </w:divBdr>
                                                                                            </w:div>
                                                                                            <w:div w:id="1424455923">
                                                                                              <w:marLeft w:val="0"/>
                                                                                              <w:marRight w:val="0"/>
                                                                                              <w:marTop w:val="0"/>
                                                                                              <w:marBottom w:val="0"/>
                                                                                              <w:divBdr>
                                                                                                <w:top w:val="none" w:sz="0" w:space="0" w:color="auto"/>
                                                                                                <w:left w:val="none" w:sz="0" w:space="0" w:color="auto"/>
                                                                                                <w:bottom w:val="none" w:sz="0" w:space="0" w:color="auto"/>
                                                                                                <w:right w:val="none" w:sz="0" w:space="0" w:color="auto"/>
                                                                                              </w:divBdr>
                                                                                            </w:div>
                                                                                            <w:div w:id="94361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2024428">
      <w:bodyDiv w:val="1"/>
      <w:marLeft w:val="0"/>
      <w:marRight w:val="0"/>
      <w:marTop w:val="0"/>
      <w:marBottom w:val="0"/>
      <w:divBdr>
        <w:top w:val="none" w:sz="0" w:space="0" w:color="auto"/>
        <w:left w:val="none" w:sz="0" w:space="0" w:color="auto"/>
        <w:bottom w:val="none" w:sz="0" w:space="0" w:color="auto"/>
        <w:right w:val="none" w:sz="0" w:space="0" w:color="auto"/>
      </w:divBdr>
    </w:div>
    <w:div w:id="1029334023">
      <w:bodyDiv w:val="1"/>
      <w:marLeft w:val="0"/>
      <w:marRight w:val="0"/>
      <w:marTop w:val="0"/>
      <w:marBottom w:val="0"/>
      <w:divBdr>
        <w:top w:val="none" w:sz="0" w:space="0" w:color="auto"/>
        <w:left w:val="none" w:sz="0" w:space="0" w:color="auto"/>
        <w:bottom w:val="none" w:sz="0" w:space="0" w:color="auto"/>
        <w:right w:val="none" w:sz="0" w:space="0" w:color="auto"/>
      </w:divBdr>
      <w:divsChild>
        <w:div w:id="1472744702">
          <w:marLeft w:val="0"/>
          <w:marRight w:val="0"/>
          <w:marTop w:val="0"/>
          <w:marBottom w:val="0"/>
          <w:divBdr>
            <w:top w:val="none" w:sz="0" w:space="0" w:color="auto"/>
            <w:left w:val="none" w:sz="0" w:space="0" w:color="auto"/>
            <w:bottom w:val="none" w:sz="0" w:space="0" w:color="auto"/>
            <w:right w:val="none" w:sz="0" w:space="0" w:color="auto"/>
          </w:divBdr>
          <w:divsChild>
            <w:div w:id="28187008">
              <w:marLeft w:val="0"/>
              <w:marRight w:val="0"/>
              <w:marTop w:val="0"/>
              <w:marBottom w:val="0"/>
              <w:divBdr>
                <w:top w:val="none" w:sz="0" w:space="0" w:color="auto"/>
                <w:left w:val="none" w:sz="0" w:space="0" w:color="auto"/>
                <w:bottom w:val="none" w:sz="0" w:space="0" w:color="auto"/>
                <w:right w:val="none" w:sz="0" w:space="0" w:color="auto"/>
              </w:divBdr>
              <w:divsChild>
                <w:div w:id="262884471">
                  <w:marLeft w:val="0"/>
                  <w:marRight w:val="0"/>
                  <w:marTop w:val="0"/>
                  <w:marBottom w:val="0"/>
                  <w:divBdr>
                    <w:top w:val="none" w:sz="0" w:space="0" w:color="auto"/>
                    <w:left w:val="none" w:sz="0" w:space="0" w:color="auto"/>
                    <w:bottom w:val="none" w:sz="0" w:space="0" w:color="auto"/>
                    <w:right w:val="none" w:sz="0" w:space="0" w:color="auto"/>
                  </w:divBdr>
                  <w:divsChild>
                    <w:div w:id="1872566614">
                      <w:marLeft w:val="0"/>
                      <w:marRight w:val="0"/>
                      <w:marTop w:val="0"/>
                      <w:marBottom w:val="0"/>
                      <w:divBdr>
                        <w:top w:val="none" w:sz="0" w:space="0" w:color="auto"/>
                        <w:left w:val="none" w:sz="0" w:space="0" w:color="auto"/>
                        <w:bottom w:val="none" w:sz="0" w:space="0" w:color="auto"/>
                        <w:right w:val="none" w:sz="0" w:space="0" w:color="auto"/>
                      </w:divBdr>
                      <w:divsChild>
                        <w:div w:id="187988560">
                          <w:marLeft w:val="0"/>
                          <w:marRight w:val="0"/>
                          <w:marTop w:val="0"/>
                          <w:marBottom w:val="0"/>
                          <w:divBdr>
                            <w:top w:val="none" w:sz="0" w:space="0" w:color="auto"/>
                            <w:left w:val="none" w:sz="0" w:space="0" w:color="auto"/>
                            <w:bottom w:val="none" w:sz="0" w:space="0" w:color="auto"/>
                            <w:right w:val="none" w:sz="0" w:space="0" w:color="auto"/>
                          </w:divBdr>
                          <w:divsChild>
                            <w:div w:id="1718696501">
                              <w:marLeft w:val="0"/>
                              <w:marRight w:val="0"/>
                              <w:marTop w:val="0"/>
                              <w:marBottom w:val="0"/>
                              <w:divBdr>
                                <w:top w:val="none" w:sz="0" w:space="0" w:color="auto"/>
                                <w:left w:val="none" w:sz="0" w:space="0" w:color="auto"/>
                                <w:bottom w:val="none" w:sz="0" w:space="0" w:color="auto"/>
                                <w:right w:val="none" w:sz="0" w:space="0" w:color="auto"/>
                              </w:divBdr>
                              <w:divsChild>
                                <w:div w:id="1593197142">
                                  <w:marLeft w:val="-225"/>
                                  <w:marRight w:val="-225"/>
                                  <w:marTop w:val="0"/>
                                  <w:marBottom w:val="0"/>
                                  <w:divBdr>
                                    <w:top w:val="none" w:sz="0" w:space="0" w:color="auto"/>
                                    <w:left w:val="none" w:sz="0" w:space="0" w:color="auto"/>
                                    <w:bottom w:val="none" w:sz="0" w:space="0" w:color="auto"/>
                                    <w:right w:val="none" w:sz="0" w:space="0" w:color="auto"/>
                                  </w:divBdr>
                                  <w:divsChild>
                                    <w:div w:id="1431395103">
                                      <w:marLeft w:val="0"/>
                                      <w:marRight w:val="0"/>
                                      <w:marTop w:val="0"/>
                                      <w:marBottom w:val="0"/>
                                      <w:divBdr>
                                        <w:top w:val="none" w:sz="0" w:space="0" w:color="auto"/>
                                        <w:left w:val="none" w:sz="0" w:space="0" w:color="auto"/>
                                        <w:bottom w:val="none" w:sz="0" w:space="0" w:color="auto"/>
                                        <w:right w:val="none" w:sz="0" w:space="0" w:color="auto"/>
                                      </w:divBdr>
                                      <w:divsChild>
                                        <w:div w:id="1198083770">
                                          <w:marLeft w:val="0"/>
                                          <w:marRight w:val="0"/>
                                          <w:marTop w:val="0"/>
                                          <w:marBottom w:val="0"/>
                                          <w:divBdr>
                                            <w:top w:val="none" w:sz="0" w:space="0" w:color="auto"/>
                                            <w:left w:val="none" w:sz="0" w:space="0" w:color="auto"/>
                                            <w:bottom w:val="none" w:sz="0" w:space="0" w:color="auto"/>
                                            <w:right w:val="none" w:sz="0" w:space="0" w:color="auto"/>
                                          </w:divBdr>
                                          <w:divsChild>
                                            <w:div w:id="1341464350">
                                              <w:marLeft w:val="0"/>
                                              <w:marRight w:val="0"/>
                                              <w:marTop w:val="0"/>
                                              <w:marBottom w:val="0"/>
                                              <w:divBdr>
                                                <w:top w:val="single" w:sz="6" w:space="0" w:color="EEEEEE"/>
                                                <w:left w:val="single" w:sz="6" w:space="0" w:color="EEEEEE"/>
                                                <w:bottom w:val="single" w:sz="6" w:space="0" w:color="EEEEEE"/>
                                                <w:right w:val="single" w:sz="6" w:space="0" w:color="EEEEEE"/>
                                              </w:divBdr>
                                              <w:divsChild>
                                                <w:div w:id="1149370570">
                                                  <w:marLeft w:val="0"/>
                                                  <w:marRight w:val="0"/>
                                                  <w:marTop w:val="0"/>
                                                  <w:marBottom w:val="0"/>
                                                  <w:divBdr>
                                                    <w:top w:val="none" w:sz="0" w:space="0" w:color="auto"/>
                                                    <w:left w:val="none" w:sz="0" w:space="0" w:color="auto"/>
                                                    <w:bottom w:val="none" w:sz="0" w:space="0" w:color="auto"/>
                                                    <w:right w:val="none" w:sz="0" w:space="0" w:color="auto"/>
                                                  </w:divBdr>
                                                  <w:divsChild>
                                                    <w:div w:id="1379861166">
                                                      <w:marLeft w:val="0"/>
                                                      <w:marRight w:val="0"/>
                                                      <w:marTop w:val="0"/>
                                                      <w:marBottom w:val="0"/>
                                                      <w:divBdr>
                                                        <w:top w:val="none" w:sz="0" w:space="0" w:color="auto"/>
                                                        <w:left w:val="none" w:sz="0" w:space="0" w:color="auto"/>
                                                        <w:bottom w:val="none" w:sz="0" w:space="0" w:color="auto"/>
                                                        <w:right w:val="none" w:sz="0" w:space="0" w:color="auto"/>
                                                      </w:divBdr>
                                                      <w:divsChild>
                                                        <w:div w:id="1012561687">
                                                          <w:marLeft w:val="0"/>
                                                          <w:marRight w:val="0"/>
                                                          <w:marTop w:val="0"/>
                                                          <w:marBottom w:val="0"/>
                                                          <w:divBdr>
                                                            <w:top w:val="none" w:sz="0" w:space="0" w:color="auto"/>
                                                            <w:left w:val="none" w:sz="0" w:space="0" w:color="auto"/>
                                                            <w:bottom w:val="none" w:sz="0" w:space="0" w:color="auto"/>
                                                            <w:right w:val="none" w:sz="0" w:space="0" w:color="auto"/>
                                                          </w:divBdr>
                                                          <w:divsChild>
                                                            <w:div w:id="1819806562">
                                                              <w:marLeft w:val="0"/>
                                                              <w:marRight w:val="0"/>
                                                              <w:marTop w:val="0"/>
                                                              <w:marBottom w:val="0"/>
                                                              <w:divBdr>
                                                                <w:top w:val="none" w:sz="0" w:space="0" w:color="auto"/>
                                                                <w:left w:val="none" w:sz="0" w:space="0" w:color="auto"/>
                                                                <w:bottom w:val="none" w:sz="0" w:space="0" w:color="auto"/>
                                                                <w:right w:val="none" w:sz="0" w:space="0" w:color="auto"/>
                                                              </w:divBdr>
                                                              <w:divsChild>
                                                                <w:div w:id="1330602557">
                                                                  <w:marLeft w:val="0"/>
                                                                  <w:marRight w:val="0"/>
                                                                  <w:marTop w:val="0"/>
                                                                  <w:marBottom w:val="0"/>
                                                                  <w:divBdr>
                                                                    <w:top w:val="none" w:sz="0" w:space="0" w:color="auto"/>
                                                                    <w:left w:val="none" w:sz="0" w:space="0" w:color="auto"/>
                                                                    <w:bottom w:val="none" w:sz="0" w:space="0" w:color="auto"/>
                                                                    <w:right w:val="none" w:sz="0" w:space="0" w:color="auto"/>
                                                                  </w:divBdr>
                                                                  <w:divsChild>
                                                                    <w:div w:id="2060323522">
                                                                      <w:marLeft w:val="0"/>
                                                                      <w:marRight w:val="0"/>
                                                                      <w:marTop w:val="0"/>
                                                                      <w:marBottom w:val="0"/>
                                                                      <w:divBdr>
                                                                        <w:top w:val="none" w:sz="0" w:space="0" w:color="auto"/>
                                                                        <w:left w:val="none" w:sz="0" w:space="0" w:color="auto"/>
                                                                        <w:bottom w:val="none" w:sz="0" w:space="0" w:color="auto"/>
                                                                        <w:right w:val="none" w:sz="0" w:space="0" w:color="auto"/>
                                                                      </w:divBdr>
                                                                      <w:divsChild>
                                                                        <w:div w:id="222639057">
                                                                          <w:marLeft w:val="0"/>
                                                                          <w:marRight w:val="0"/>
                                                                          <w:marTop w:val="0"/>
                                                                          <w:marBottom w:val="0"/>
                                                                          <w:divBdr>
                                                                            <w:top w:val="none" w:sz="0" w:space="0" w:color="auto"/>
                                                                            <w:left w:val="none" w:sz="0" w:space="0" w:color="auto"/>
                                                                            <w:bottom w:val="none" w:sz="0" w:space="0" w:color="auto"/>
                                                                            <w:right w:val="none" w:sz="0" w:space="0" w:color="auto"/>
                                                                          </w:divBdr>
                                                                          <w:divsChild>
                                                                            <w:div w:id="170679703">
                                                                              <w:marLeft w:val="0"/>
                                                                              <w:marRight w:val="0"/>
                                                                              <w:marTop w:val="0"/>
                                                                              <w:marBottom w:val="0"/>
                                                                              <w:divBdr>
                                                                                <w:top w:val="none" w:sz="0" w:space="0" w:color="auto"/>
                                                                                <w:left w:val="none" w:sz="0" w:space="0" w:color="auto"/>
                                                                                <w:bottom w:val="none" w:sz="0" w:space="0" w:color="auto"/>
                                                                                <w:right w:val="none" w:sz="0" w:space="0" w:color="auto"/>
                                                                              </w:divBdr>
                                                                              <w:divsChild>
                                                                                <w:div w:id="109904076">
                                                                                  <w:marLeft w:val="0"/>
                                                                                  <w:marRight w:val="0"/>
                                                                                  <w:marTop w:val="0"/>
                                                                                  <w:marBottom w:val="0"/>
                                                                                  <w:divBdr>
                                                                                    <w:top w:val="none" w:sz="0" w:space="0" w:color="auto"/>
                                                                                    <w:left w:val="none" w:sz="0" w:space="0" w:color="auto"/>
                                                                                    <w:bottom w:val="none" w:sz="0" w:space="0" w:color="auto"/>
                                                                                    <w:right w:val="none" w:sz="0" w:space="0" w:color="auto"/>
                                                                                  </w:divBdr>
                                                                                  <w:divsChild>
                                                                                    <w:div w:id="427310078">
                                                                                      <w:marLeft w:val="0"/>
                                                                                      <w:marRight w:val="0"/>
                                                                                      <w:marTop w:val="0"/>
                                                                                      <w:marBottom w:val="0"/>
                                                                                      <w:divBdr>
                                                                                        <w:top w:val="none" w:sz="0" w:space="0" w:color="auto"/>
                                                                                        <w:left w:val="none" w:sz="0" w:space="0" w:color="auto"/>
                                                                                        <w:bottom w:val="none" w:sz="0" w:space="0" w:color="auto"/>
                                                                                        <w:right w:val="none" w:sz="0" w:space="0" w:color="auto"/>
                                                                                      </w:divBdr>
                                                                                      <w:divsChild>
                                                                                        <w:div w:id="745228370">
                                                                                          <w:marLeft w:val="0"/>
                                                                                          <w:marRight w:val="0"/>
                                                                                          <w:marTop w:val="0"/>
                                                                                          <w:marBottom w:val="0"/>
                                                                                          <w:divBdr>
                                                                                            <w:top w:val="none" w:sz="0" w:space="0" w:color="auto"/>
                                                                                            <w:left w:val="none" w:sz="0" w:space="0" w:color="auto"/>
                                                                                            <w:bottom w:val="none" w:sz="0" w:space="0" w:color="auto"/>
                                                                                            <w:right w:val="none" w:sz="0" w:space="0" w:color="auto"/>
                                                                                          </w:divBdr>
                                                                                          <w:divsChild>
                                                                                            <w:div w:id="1003969747">
                                                                                              <w:marLeft w:val="0"/>
                                                                                              <w:marRight w:val="0"/>
                                                                                              <w:marTop w:val="0"/>
                                                                                              <w:marBottom w:val="0"/>
                                                                                              <w:divBdr>
                                                                                                <w:top w:val="none" w:sz="0" w:space="0" w:color="auto"/>
                                                                                                <w:left w:val="none" w:sz="0" w:space="0" w:color="auto"/>
                                                                                                <w:bottom w:val="none" w:sz="0" w:space="0" w:color="auto"/>
                                                                                                <w:right w:val="none" w:sz="0" w:space="0" w:color="auto"/>
                                                                                              </w:divBdr>
                                                                                            </w:div>
                                                                                            <w:div w:id="55851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1712607">
      <w:bodyDiv w:val="1"/>
      <w:marLeft w:val="0"/>
      <w:marRight w:val="0"/>
      <w:marTop w:val="0"/>
      <w:marBottom w:val="0"/>
      <w:divBdr>
        <w:top w:val="none" w:sz="0" w:space="0" w:color="auto"/>
        <w:left w:val="none" w:sz="0" w:space="0" w:color="auto"/>
        <w:bottom w:val="none" w:sz="0" w:space="0" w:color="auto"/>
        <w:right w:val="none" w:sz="0" w:space="0" w:color="auto"/>
      </w:divBdr>
    </w:div>
    <w:div w:id="1047921891">
      <w:bodyDiv w:val="1"/>
      <w:marLeft w:val="0"/>
      <w:marRight w:val="0"/>
      <w:marTop w:val="0"/>
      <w:marBottom w:val="0"/>
      <w:divBdr>
        <w:top w:val="none" w:sz="0" w:space="0" w:color="auto"/>
        <w:left w:val="none" w:sz="0" w:space="0" w:color="auto"/>
        <w:bottom w:val="none" w:sz="0" w:space="0" w:color="auto"/>
        <w:right w:val="none" w:sz="0" w:space="0" w:color="auto"/>
      </w:divBdr>
    </w:div>
    <w:div w:id="1054474505">
      <w:bodyDiv w:val="1"/>
      <w:marLeft w:val="0"/>
      <w:marRight w:val="0"/>
      <w:marTop w:val="0"/>
      <w:marBottom w:val="0"/>
      <w:divBdr>
        <w:top w:val="none" w:sz="0" w:space="0" w:color="auto"/>
        <w:left w:val="none" w:sz="0" w:space="0" w:color="auto"/>
        <w:bottom w:val="none" w:sz="0" w:space="0" w:color="auto"/>
        <w:right w:val="none" w:sz="0" w:space="0" w:color="auto"/>
      </w:divBdr>
      <w:divsChild>
        <w:div w:id="336999769">
          <w:marLeft w:val="0"/>
          <w:marRight w:val="0"/>
          <w:marTop w:val="0"/>
          <w:marBottom w:val="0"/>
          <w:divBdr>
            <w:top w:val="none" w:sz="0" w:space="0" w:color="auto"/>
            <w:left w:val="none" w:sz="0" w:space="0" w:color="auto"/>
            <w:bottom w:val="none" w:sz="0" w:space="0" w:color="auto"/>
            <w:right w:val="none" w:sz="0" w:space="0" w:color="auto"/>
          </w:divBdr>
          <w:divsChild>
            <w:div w:id="168720840">
              <w:marLeft w:val="0"/>
              <w:marRight w:val="0"/>
              <w:marTop w:val="0"/>
              <w:marBottom w:val="0"/>
              <w:divBdr>
                <w:top w:val="none" w:sz="0" w:space="0" w:color="auto"/>
                <w:left w:val="none" w:sz="0" w:space="0" w:color="auto"/>
                <w:bottom w:val="none" w:sz="0" w:space="0" w:color="auto"/>
                <w:right w:val="none" w:sz="0" w:space="0" w:color="auto"/>
              </w:divBdr>
              <w:divsChild>
                <w:div w:id="322854915">
                  <w:marLeft w:val="0"/>
                  <w:marRight w:val="0"/>
                  <w:marTop w:val="0"/>
                  <w:marBottom w:val="0"/>
                  <w:divBdr>
                    <w:top w:val="none" w:sz="0" w:space="0" w:color="auto"/>
                    <w:left w:val="none" w:sz="0" w:space="0" w:color="auto"/>
                    <w:bottom w:val="none" w:sz="0" w:space="0" w:color="auto"/>
                    <w:right w:val="none" w:sz="0" w:space="0" w:color="auto"/>
                  </w:divBdr>
                  <w:divsChild>
                    <w:div w:id="1870483789">
                      <w:marLeft w:val="0"/>
                      <w:marRight w:val="0"/>
                      <w:marTop w:val="0"/>
                      <w:marBottom w:val="0"/>
                      <w:divBdr>
                        <w:top w:val="none" w:sz="0" w:space="0" w:color="auto"/>
                        <w:left w:val="none" w:sz="0" w:space="0" w:color="auto"/>
                        <w:bottom w:val="none" w:sz="0" w:space="0" w:color="auto"/>
                        <w:right w:val="none" w:sz="0" w:space="0" w:color="auto"/>
                      </w:divBdr>
                      <w:divsChild>
                        <w:div w:id="643631638">
                          <w:marLeft w:val="0"/>
                          <w:marRight w:val="0"/>
                          <w:marTop w:val="0"/>
                          <w:marBottom w:val="0"/>
                          <w:divBdr>
                            <w:top w:val="none" w:sz="0" w:space="0" w:color="auto"/>
                            <w:left w:val="none" w:sz="0" w:space="0" w:color="auto"/>
                            <w:bottom w:val="none" w:sz="0" w:space="0" w:color="auto"/>
                            <w:right w:val="none" w:sz="0" w:space="0" w:color="auto"/>
                          </w:divBdr>
                          <w:divsChild>
                            <w:div w:id="2024360159">
                              <w:marLeft w:val="0"/>
                              <w:marRight w:val="0"/>
                              <w:marTop w:val="0"/>
                              <w:marBottom w:val="0"/>
                              <w:divBdr>
                                <w:top w:val="none" w:sz="0" w:space="0" w:color="auto"/>
                                <w:left w:val="none" w:sz="0" w:space="0" w:color="auto"/>
                                <w:bottom w:val="none" w:sz="0" w:space="0" w:color="auto"/>
                                <w:right w:val="none" w:sz="0" w:space="0" w:color="auto"/>
                              </w:divBdr>
                              <w:divsChild>
                                <w:div w:id="259919162">
                                  <w:marLeft w:val="-225"/>
                                  <w:marRight w:val="-225"/>
                                  <w:marTop w:val="0"/>
                                  <w:marBottom w:val="0"/>
                                  <w:divBdr>
                                    <w:top w:val="none" w:sz="0" w:space="0" w:color="auto"/>
                                    <w:left w:val="none" w:sz="0" w:space="0" w:color="auto"/>
                                    <w:bottom w:val="none" w:sz="0" w:space="0" w:color="auto"/>
                                    <w:right w:val="none" w:sz="0" w:space="0" w:color="auto"/>
                                  </w:divBdr>
                                  <w:divsChild>
                                    <w:div w:id="2090535193">
                                      <w:marLeft w:val="0"/>
                                      <w:marRight w:val="0"/>
                                      <w:marTop w:val="0"/>
                                      <w:marBottom w:val="0"/>
                                      <w:divBdr>
                                        <w:top w:val="none" w:sz="0" w:space="0" w:color="auto"/>
                                        <w:left w:val="none" w:sz="0" w:space="0" w:color="auto"/>
                                        <w:bottom w:val="none" w:sz="0" w:space="0" w:color="auto"/>
                                        <w:right w:val="none" w:sz="0" w:space="0" w:color="auto"/>
                                      </w:divBdr>
                                      <w:divsChild>
                                        <w:div w:id="286816077">
                                          <w:marLeft w:val="0"/>
                                          <w:marRight w:val="0"/>
                                          <w:marTop w:val="0"/>
                                          <w:marBottom w:val="0"/>
                                          <w:divBdr>
                                            <w:top w:val="none" w:sz="0" w:space="0" w:color="auto"/>
                                            <w:left w:val="none" w:sz="0" w:space="0" w:color="auto"/>
                                            <w:bottom w:val="none" w:sz="0" w:space="0" w:color="auto"/>
                                            <w:right w:val="none" w:sz="0" w:space="0" w:color="auto"/>
                                          </w:divBdr>
                                          <w:divsChild>
                                            <w:div w:id="63798001">
                                              <w:marLeft w:val="0"/>
                                              <w:marRight w:val="0"/>
                                              <w:marTop w:val="0"/>
                                              <w:marBottom w:val="0"/>
                                              <w:divBdr>
                                                <w:top w:val="single" w:sz="6" w:space="0" w:color="EEEEEE"/>
                                                <w:left w:val="single" w:sz="6" w:space="0" w:color="EEEEEE"/>
                                                <w:bottom w:val="single" w:sz="6" w:space="0" w:color="EEEEEE"/>
                                                <w:right w:val="single" w:sz="6" w:space="0" w:color="EEEEEE"/>
                                              </w:divBdr>
                                              <w:divsChild>
                                                <w:div w:id="331227498">
                                                  <w:marLeft w:val="0"/>
                                                  <w:marRight w:val="0"/>
                                                  <w:marTop w:val="0"/>
                                                  <w:marBottom w:val="0"/>
                                                  <w:divBdr>
                                                    <w:top w:val="none" w:sz="0" w:space="0" w:color="auto"/>
                                                    <w:left w:val="none" w:sz="0" w:space="0" w:color="auto"/>
                                                    <w:bottom w:val="none" w:sz="0" w:space="0" w:color="auto"/>
                                                    <w:right w:val="none" w:sz="0" w:space="0" w:color="auto"/>
                                                  </w:divBdr>
                                                  <w:divsChild>
                                                    <w:div w:id="903567910">
                                                      <w:marLeft w:val="0"/>
                                                      <w:marRight w:val="0"/>
                                                      <w:marTop w:val="0"/>
                                                      <w:marBottom w:val="0"/>
                                                      <w:divBdr>
                                                        <w:top w:val="none" w:sz="0" w:space="0" w:color="auto"/>
                                                        <w:left w:val="none" w:sz="0" w:space="0" w:color="auto"/>
                                                        <w:bottom w:val="none" w:sz="0" w:space="0" w:color="auto"/>
                                                        <w:right w:val="none" w:sz="0" w:space="0" w:color="auto"/>
                                                      </w:divBdr>
                                                      <w:divsChild>
                                                        <w:div w:id="2044551406">
                                                          <w:marLeft w:val="0"/>
                                                          <w:marRight w:val="0"/>
                                                          <w:marTop w:val="0"/>
                                                          <w:marBottom w:val="0"/>
                                                          <w:divBdr>
                                                            <w:top w:val="none" w:sz="0" w:space="0" w:color="auto"/>
                                                            <w:left w:val="none" w:sz="0" w:space="0" w:color="auto"/>
                                                            <w:bottom w:val="none" w:sz="0" w:space="0" w:color="auto"/>
                                                            <w:right w:val="none" w:sz="0" w:space="0" w:color="auto"/>
                                                          </w:divBdr>
                                                          <w:divsChild>
                                                            <w:div w:id="651257316">
                                                              <w:marLeft w:val="0"/>
                                                              <w:marRight w:val="0"/>
                                                              <w:marTop w:val="0"/>
                                                              <w:marBottom w:val="0"/>
                                                              <w:divBdr>
                                                                <w:top w:val="none" w:sz="0" w:space="0" w:color="auto"/>
                                                                <w:left w:val="none" w:sz="0" w:space="0" w:color="auto"/>
                                                                <w:bottom w:val="none" w:sz="0" w:space="0" w:color="auto"/>
                                                                <w:right w:val="none" w:sz="0" w:space="0" w:color="auto"/>
                                                              </w:divBdr>
                                                              <w:divsChild>
                                                                <w:div w:id="1352999155">
                                                                  <w:marLeft w:val="0"/>
                                                                  <w:marRight w:val="0"/>
                                                                  <w:marTop w:val="0"/>
                                                                  <w:marBottom w:val="0"/>
                                                                  <w:divBdr>
                                                                    <w:top w:val="none" w:sz="0" w:space="0" w:color="auto"/>
                                                                    <w:left w:val="none" w:sz="0" w:space="0" w:color="auto"/>
                                                                    <w:bottom w:val="none" w:sz="0" w:space="0" w:color="auto"/>
                                                                    <w:right w:val="none" w:sz="0" w:space="0" w:color="auto"/>
                                                                  </w:divBdr>
                                                                  <w:divsChild>
                                                                    <w:div w:id="1872765072">
                                                                      <w:marLeft w:val="0"/>
                                                                      <w:marRight w:val="0"/>
                                                                      <w:marTop w:val="0"/>
                                                                      <w:marBottom w:val="0"/>
                                                                      <w:divBdr>
                                                                        <w:top w:val="none" w:sz="0" w:space="0" w:color="auto"/>
                                                                        <w:left w:val="none" w:sz="0" w:space="0" w:color="auto"/>
                                                                        <w:bottom w:val="none" w:sz="0" w:space="0" w:color="auto"/>
                                                                        <w:right w:val="none" w:sz="0" w:space="0" w:color="auto"/>
                                                                      </w:divBdr>
                                                                      <w:divsChild>
                                                                        <w:div w:id="1156604364">
                                                                          <w:marLeft w:val="0"/>
                                                                          <w:marRight w:val="0"/>
                                                                          <w:marTop w:val="0"/>
                                                                          <w:marBottom w:val="0"/>
                                                                          <w:divBdr>
                                                                            <w:top w:val="none" w:sz="0" w:space="0" w:color="auto"/>
                                                                            <w:left w:val="none" w:sz="0" w:space="0" w:color="auto"/>
                                                                            <w:bottom w:val="none" w:sz="0" w:space="0" w:color="auto"/>
                                                                            <w:right w:val="none" w:sz="0" w:space="0" w:color="auto"/>
                                                                          </w:divBdr>
                                                                          <w:divsChild>
                                                                            <w:div w:id="1378703228">
                                                                              <w:marLeft w:val="0"/>
                                                                              <w:marRight w:val="0"/>
                                                                              <w:marTop w:val="0"/>
                                                                              <w:marBottom w:val="0"/>
                                                                              <w:divBdr>
                                                                                <w:top w:val="none" w:sz="0" w:space="0" w:color="auto"/>
                                                                                <w:left w:val="none" w:sz="0" w:space="0" w:color="auto"/>
                                                                                <w:bottom w:val="none" w:sz="0" w:space="0" w:color="auto"/>
                                                                                <w:right w:val="none" w:sz="0" w:space="0" w:color="auto"/>
                                                                              </w:divBdr>
                                                                              <w:divsChild>
                                                                                <w:div w:id="1157838280">
                                                                                  <w:marLeft w:val="0"/>
                                                                                  <w:marRight w:val="0"/>
                                                                                  <w:marTop w:val="0"/>
                                                                                  <w:marBottom w:val="0"/>
                                                                                  <w:divBdr>
                                                                                    <w:top w:val="none" w:sz="0" w:space="0" w:color="auto"/>
                                                                                    <w:left w:val="none" w:sz="0" w:space="0" w:color="auto"/>
                                                                                    <w:bottom w:val="none" w:sz="0" w:space="0" w:color="auto"/>
                                                                                    <w:right w:val="none" w:sz="0" w:space="0" w:color="auto"/>
                                                                                  </w:divBdr>
                                                                                  <w:divsChild>
                                                                                    <w:div w:id="91655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1948820">
      <w:bodyDiv w:val="1"/>
      <w:marLeft w:val="0"/>
      <w:marRight w:val="0"/>
      <w:marTop w:val="0"/>
      <w:marBottom w:val="0"/>
      <w:divBdr>
        <w:top w:val="none" w:sz="0" w:space="0" w:color="auto"/>
        <w:left w:val="none" w:sz="0" w:space="0" w:color="auto"/>
        <w:bottom w:val="none" w:sz="0" w:space="0" w:color="auto"/>
        <w:right w:val="none" w:sz="0" w:space="0" w:color="auto"/>
      </w:divBdr>
      <w:divsChild>
        <w:div w:id="734275798">
          <w:marLeft w:val="0"/>
          <w:marRight w:val="0"/>
          <w:marTop w:val="0"/>
          <w:marBottom w:val="0"/>
          <w:divBdr>
            <w:top w:val="none" w:sz="0" w:space="0" w:color="auto"/>
            <w:left w:val="none" w:sz="0" w:space="0" w:color="auto"/>
            <w:bottom w:val="none" w:sz="0" w:space="0" w:color="auto"/>
            <w:right w:val="none" w:sz="0" w:space="0" w:color="auto"/>
          </w:divBdr>
          <w:divsChild>
            <w:div w:id="99224257">
              <w:marLeft w:val="0"/>
              <w:marRight w:val="0"/>
              <w:marTop w:val="0"/>
              <w:marBottom w:val="0"/>
              <w:divBdr>
                <w:top w:val="none" w:sz="0" w:space="0" w:color="auto"/>
                <w:left w:val="none" w:sz="0" w:space="0" w:color="auto"/>
                <w:bottom w:val="none" w:sz="0" w:space="0" w:color="auto"/>
                <w:right w:val="none" w:sz="0" w:space="0" w:color="auto"/>
              </w:divBdr>
              <w:divsChild>
                <w:div w:id="1674450502">
                  <w:marLeft w:val="0"/>
                  <w:marRight w:val="0"/>
                  <w:marTop w:val="0"/>
                  <w:marBottom w:val="0"/>
                  <w:divBdr>
                    <w:top w:val="none" w:sz="0" w:space="0" w:color="auto"/>
                    <w:left w:val="none" w:sz="0" w:space="0" w:color="auto"/>
                    <w:bottom w:val="none" w:sz="0" w:space="0" w:color="auto"/>
                    <w:right w:val="none" w:sz="0" w:space="0" w:color="auto"/>
                  </w:divBdr>
                  <w:divsChild>
                    <w:div w:id="1003972291">
                      <w:marLeft w:val="0"/>
                      <w:marRight w:val="0"/>
                      <w:marTop w:val="0"/>
                      <w:marBottom w:val="0"/>
                      <w:divBdr>
                        <w:top w:val="none" w:sz="0" w:space="0" w:color="auto"/>
                        <w:left w:val="none" w:sz="0" w:space="0" w:color="auto"/>
                        <w:bottom w:val="none" w:sz="0" w:space="0" w:color="auto"/>
                        <w:right w:val="none" w:sz="0" w:space="0" w:color="auto"/>
                      </w:divBdr>
                      <w:divsChild>
                        <w:div w:id="2030136009">
                          <w:marLeft w:val="0"/>
                          <w:marRight w:val="0"/>
                          <w:marTop w:val="0"/>
                          <w:marBottom w:val="0"/>
                          <w:divBdr>
                            <w:top w:val="none" w:sz="0" w:space="0" w:color="auto"/>
                            <w:left w:val="none" w:sz="0" w:space="0" w:color="auto"/>
                            <w:bottom w:val="none" w:sz="0" w:space="0" w:color="auto"/>
                            <w:right w:val="none" w:sz="0" w:space="0" w:color="auto"/>
                          </w:divBdr>
                          <w:divsChild>
                            <w:div w:id="45641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796357">
      <w:bodyDiv w:val="1"/>
      <w:marLeft w:val="0"/>
      <w:marRight w:val="0"/>
      <w:marTop w:val="0"/>
      <w:marBottom w:val="0"/>
      <w:divBdr>
        <w:top w:val="none" w:sz="0" w:space="0" w:color="auto"/>
        <w:left w:val="none" w:sz="0" w:space="0" w:color="auto"/>
        <w:bottom w:val="none" w:sz="0" w:space="0" w:color="auto"/>
        <w:right w:val="none" w:sz="0" w:space="0" w:color="auto"/>
      </w:divBdr>
    </w:div>
    <w:div w:id="1083138232">
      <w:bodyDiv w:val="1"/>
      <w:marLeft w:val="0"/>
      <w:marRight w:val="0"/>
      <w:marTop w:val="0"/>
      <w:marBottom w:val="0"/>
      <w:divBdr>
        <w:top w:val="none" w:sz="0" w:space="0" w:color="auto"/>
        <w:left w:val="none" w:sz="0" w:space="0" w:color="auto"/>
        <w:bottom w:val="none" w:sz="0" w:space="0" w:color="auto"/>
        <w:right w:val="none" w:sz="0" w:space="0" w:color="auto"/>
      </w:divBdr>
      <w:divsChild>
        <w:div w:id="1129206358">
          <w:marLeft w:val="0"/>
          <w:marRight w:val="0"/>
          <w:marTop w:val="0"/>
          <w:marBottom w:val="0"/>
          <w:divBdr>
            <w:top w:val="none" w:sz="0" w:space="0" w:color="auto"/>
            <w:left w:val="none" w:sz="0" w:space="0" w:color="auto"/>
            <w:bottom w:val="none" w:sz="0" w:space="0" w:color="auto"/>
            <w:right w:val="none" w:sz="0" w:space="0" w:color="auto"/>
          </w:divBdr>
          <w:divsChild>
            <w:div w:id="1059399828">
              <w:marLeft w:val="0"/>
              <w:marRight w:val="0"/>
              <w:marTop w:val="0"/>
              <w:marBottom w:val="0"/>
              <w:divBdr>
                <w:top w:val="none" w:sz="0" w:space="0" w:color="auto"/>
                <w:left w:val="none" w:sz="0" w:space="0" w:color="auto"/>
                <w:bottom w:val="none" w:sz="0" w:space="0" w:color="auto"/>
                <w:right w:val="none" w:sz="0" w:space="0" w:color="auto"/>
              </w:divBdr>
              <w:divsChild>
                <w:div w:id="22022039">
                  <w:marLeft w:val="0"/>
                  <w:marRight w:val="0"/>
                  <w:marTop w:val="0"/>
                  <w:marBottom w:val="0"/>
                  <w:divBdr>
                    <w:top w:val="none" w:sz="0" w:space="0" w:color="auto"/>
                    <w:left w:val="none" w:sz="0" w:space="0" w:color="auto"/>
                    <w:bottom w:val="none" w:sz="0" w:space="0" w:color="auto"/>
                    <w:right w:val="none" w:sz="0" w:space="0" w:color="auto"/>
                  </w:divBdr>
                  <w:divsChild>
                    <w:div w:id="1164247130">
                      <w:marLeft w:val="0"/>
                      <w:marRight w:val="0"/>
                      <w:marTop w:val="0"/>
                      <w:marBottom w:val="0"/>
                      <w:divBdr>
                        <w:top w:val="none" w:sz="0" w:space="0" w:color="auto"/>
                        <w:left w:val="none" w:sz="0" w:space="0" w:color="auto"/>
                        <w:bottom w:val="none" w:sz="0" w:space="0" w:color="auto"/>
                        <w:right w:val="none" w:sz="0" w:space="0" w:color="auto"/>
                      </w:divBdr>
                      <w:divsChild>
                        <w:div w:id="164396523">
                          <w:marLeft w:val="0"/>
                          <w:marRight w:val="0"/>
                          <w:marTop w:val="0"/>
                          <w:marBottom w:val="0"/>
                          <w:divBdr>
                            <w:top w:val="none" w:sz="0" w:space="0" w:color="auto"/>
                            <w:left w:val="none" w:sz="0" w:space="0" w:color="auto"/>
                            <w:bottom w:val="none" w:sz="0" w:space="0" w:color="auto"/>
                            <w:right w:val="none" w:sz="0" w:space="0" w:color="auto"/>
                          </w:divBdr>
                          <w:divsChild>
                            <w:div w:id="2087871462">
                              <w:marLeft w:val="0"/>
                              <w:marRight w:val="0"/>
                              <w:marTop w:val="0"/>
                              <w:marBottom w:val="0"/>
                              <w:divBdr>
                                <w:top w:val="none" w:sz="0" w:space="0" w:color="auto"/>
                                <w:left w:val="none" w:sz="0" w:space="0" w:color="auto"/>
                                <w:bottom w:val="none" w:sz="0" w:space="0" w:color="auto"/>
                                <w:right w:val="none" w:sz="0" w:space="0" w:color="auto"/>
                              </w:divBdr>
                              <w:divsChild>
                                <w:div w:id="1278029440">
                                  <w:marLeft w:val="-225"/>
                                  <w:marRight w:val="-225"/>
                                  <w:marTop w:val="0"/>
                                  <w:marBottom w:val="0"/>
                                  <w:divBdr>
                                    <w:top w:val="none" w:sz="0" w:space="0" w:color="auto"/>
                                    <w:left w:val="none" w:sz="0" w:space="0" w:color="auto"/>
                                    <w:bottom w:val="none" w:sz="0" w:space="0" w:color="auto"/>
                                    <w:right w:val="none" w:sz="0" w:space="0" w:color="auto"/>
                                  </w:divBdr>
                                  <w:divsChild>
                                    <w:div w:id="14964988">
                                      <w:marLeft w:val="0"/>
                                      <w:marRight w:val="0"/>
                                      <w:marTop w:val="0"/>
                                      <w:marBottom w:val="0"/>
                                      <w:divBdr>
                                        <w:top w:val="none" w:sz="0" w:space="0" w:color="auto"/>
                                        <w:left w:val="none" w:sz="0" w:space="0" w:color="auto"/>
                                        <w:bottom w:val="none" w:sz="0" w:space="0" w:color="auto"/>
                                        <w:right w:val="none" w:sz="0" w:space="0" w:color="auto"/>
                                      </w:divBdr>
                                      <w:divsChild>
                                        <w:div w:id="1084260067">
                                          <w:marLeft w:val="0"/>
                                          <w:marRight w:val="0"/>
                                          <w:marTop w:val="0"/>
                                          <w:marBottom w:val="0"/>
                                          <w:divBdr>
                                            <w:top w:val="none" w:sz="0" w:space="0" w:color="auto"/>
                                            <w:left w:val="none" w:sz="0" w:space="0" w:color="auto"/>
                                            <w:bottom w:val="none" w:sz="0" w:space="0" w:color="auto"/>
                                            <w:right w:val="none" w:sz="0" w:space="0" w:color="auto"/>
                                          </w:divBdr>
                                          <w:divsChild>
                                            <w:div w:id="1736507577">
                                              <w:marLeft w:val="0"/>
                                              <w:marRight w:val="0"/>
                                              <w:marTop w:val="0"/>
                                              <w:marBottom w:val="0"/>
                                              <w:divBdr>
                                                <w:top w:val="single" w:sz="6" w:space="0" w:color="EEEEEE"/>
                                                <w:left w:val="single" w:sz="6" w:space="0" w:color="EEEEEE"/>
                                                <w:bottom w:val="single" w:sz="6" w:space="0" w:color="EEEEEE"/>
                                                <w:right w:val="single" w:sz="6" w:space="0" w:color="EEEEEE"/>
                                              </w:divBdr>
                                              <w:divsChild>
                                                <w:div w:id="440950893">
                                                  <w:marLeft w:val="0"/>
                                                  <w:marRight w:val="0"/>
                                                  <w:marTop w:val="0"/>
                                                  <w:marBottom w:val="0"/>
                                                  <w:divBdr>
                                                    <w:top w:val="none" w:sz="0" w:space="0" w:color="auto"/>
                                                    <w:left w:val="none" w:sz="0" w:space="0" w:color="auto"/>
                                                    <w:bottom w:val="none" w:sz="0" w:space="0" w:color="auto"/>
                                                    <w:right w:val="none" w:sz="0" w:space="0" w:color="auto"/>
                                                  </w:divBdr>
                                                  <w:divsChild>
                                                    <w:div w:id="1313825709">
                                                      <w:marLeft w:val="0"/>
                                                      <w:marRight w:val="0"/>
                                                      <w:marTop w:val="0"/>
                                                      <w:marBottom w:val="0"/>
                                                      <w:divBdr>
                                                        <w:top w:val="none" w:sz="0" w:space="0" w:color="auto"/>
                                                        <w:left w:val="none" w:sz="0" w:space="0" w:color="auto"/>
                                                        <w:bottom w:val="none" w:sz="0" w:space="0" w:color="auto"/>
                                                        <w:right w:val="none" w:sz="0" w:space="0" w:color="auto"/>
                                                      </w:divBdr>
                                                      <w:divsChild>
                                                        <w:div w:id="1318875012">
                                                          <w:marLeft w:val="0"/>
                                                          <w:marRight w:val="0"/>
                                                          <w:marTop w:val="0"/>
                                                          <w:marBottom w:val="0"/>
                                                          <w:divBdr>
                                                            <w:top w:val="none" w:sz="0" w:space="0" w:color="auto"/>
                                                            <w:left w:val="none" w:sz="0" w:space="0" w:color="auto"/>
                                                            <w:bottom w:val="none" w:sz="0" w:space="0" w:color="auto"/>
                                                            <w:right w:val="none" w:sz="0" w:space="0" w:color="auto"/>
                                                          </w:divBdr>
                                                          <w:divsChild>
                                                            <w:div w:id="636684350">
                                                              <w:marLeft w:val="0"/>
                                                              <w:marRight w:val="0"/>
                                                              <w:marTop w:val="0"/>
                                                              <w:marBottom w:val="0"/>
                                                              <w:divBdr>
                                                                <w:top w:val="none" w:sz="0" w:space="0" w:color="auto"/>
                                                                <w:left w:val="none" w:sz="0" w:space="0" w:color="auto"/>
                                                                <w:bottom w:val="none" w:sz="0" w:space="0" w:color="auto"/>
                                                                <w:right w:val="none" w:sz="0" w:space="0" w:color="auto"/>
                                                              </w:divBdr>
                                                              <w:divsChild>
                                                                <w:div w:id="120731296">
                                                                  <w:marLeft w:val="0"/>
                                                                  <w:marRight w:val="0"/>
                                                                  <w:marTop w:val="0"/>
                                                                  <w:marBottom w:val="0"/>
                                                                  <w:divBdr>
                                                                    <w:top w:val="none" w:sz="0" w:space="0" w:color="auto"/>
                                                                    <w:left w:val="none" w:sz="0" w:space="0" w:color="auto"/>
                                                                    <w:bottom w:val="none" w:sz="0" w:space="0" w:color="auto"/>
                                                                    <w:right w:val="none" w:sz="0" w:space="0" w:color="auto"/>
                                                                  </w:divBdr>
                                                                  <w:divsChild>
                                                                    <w:div w:id="353387808">
                                                                      <w:marLeft w:val="0"/>
                                                                      <w:marRight w:val="0"/>
                                                                      <w:marTop w:val="0"/>
                                                                      <w:marBottom w:val="0"/>
                                                                      <w:divBdr>
                                                                        <w:top w:val="none" w:sz="0" w:space="0" w:color="auto"/>
                                                                        <w:left w:val="none" w:sz="0" w:space="0" w:color="auto"/>
                                                                        <w:bottom w:val="none" w:sz="0" w:space="0" w:color="auto"/>
                                                                        <w:right w:val="none" w:sz="0" w:space="0" w:color="auto"/>
                                                                      </w:divBdr>
                                                                      <w:divsChild>
                                                                        <w:div w:id="538012109">
                                                                          <w:marLeft w:val="0"/>
                                                                          <w:marRight w:val="0"/>
                                                                          <w:marTop w:val="0"/>
                                                                          <w:marBottom w:val="0"/>
                                                                          <w:divBdr>
                                                                            <w:top w:val="none" w:sz="0" w:space="0" w:color="auto"/>
                                                                            <w:left w:val="none" w:sz="0" w:space="0" w:color="auto"/>
                                                                            <w:bottom w:val="none" w:sz="0" w:space="0" w:color="auto"/>
                                                                            <w:right w:val="none" w:sz="0" w:space="0" w:color="auto"/>
                                                                          </w:divBdr>
                                                                          <w:divsChild>
                                                                            <w:div w:id="1647006376">
                                                                              <w:marLeft w:val="0"/>
                                                                              <w:marRight w:val="0"/>
                                                                              <w:marTop w:val="0"/>
                                                                              <w:marBottom w:val="0"/>
                                                                              <w:divBdr>
                                                                                <w:top w:val="none" w:sz="0" w:space="0" w:color="auto"/>
                                                                                <w:left w:val="none" w:sz="0" w:space="0" w:color="auto"/>
                                                                                <w:bottom w:val="none" w:sz="0" w:space="0" w:color="auto"/>
                                                                                <w:right w:val="none" w:sz="0" w:space="0" w:color="auto"/>
                                                                              </w:divBdr>
                                                                              <w:divsChild>
                                                                                <w:div w:id="570119220">
                                                                                  <w:marLeft w:val="0"/>
                                                                                  <w:marRight w:val="0"/>
                                                                                  <w:marTop w:val="0"/>
                                                                                  <w:marBottom w:val="0"/>
                                                                                  <w:divBdr>
                                                                                    <w:top w:val="none" w:sz="0" w:space="0" w:color="auto"/>
                                                                                    <w:left w:val="none" w:sz="0" w:space="0" w:color="auto"/>
                                                                                    <w:bottom w:val="none" w:sz="0" w:space="0" w:color="auto"/>
                                                                                    <w:right w:val="none" w:sz="0" w:space="0" w:color="auto"/>
                                                                                  </w:divBdr>
                                                                                  <w:divsChild>
                                                                                    <w:div w:id="1527788045">
                                                                                      <w:marLeft w:val="0"/>
                                                                                      <w:marRight w:val="0"/>
                                                                                      <w:marTop w:val="0"/>
                                                                                      <w:marBottom w:val="0"/>
                                                                                      <w:divBdr>
                                                                                        <w:top w:val="none" w:sz="0" w:space="0" w:color="auto"/>
                                                                                        <w:left w:val="none" w:sz="0" w:space="0" w:color="auto"/>
                                                                                        <w:bottom w:val="none" w:sz="0" w:space="0" w:color="auto"/>
                                                                                        <w:right w:val="none" w:sz="0" w:space="0" w:color="auto"/>
                                                                                      </w:divBdr>
                                                                                      <w:divsChild>
                                                                                        <w:div w:id="710345730">
                                                                                          <w:marLeft w:val="0"/>
                                                                                          <w:marRight w:val="0"/>
                                                                                          <w:marTop w:val="0"/>
                                                                                          <w:marBottom w:val="0"/>
                                                                                          <w:divBdr>
                                                                                            <w:top w:val="none" w:sz="0" w:space="0" w:color="auto"/>
                                                                                            <w:left w:val="none" w:sz="0" w:space="0" w:color="auto"/>
                                                                                            <w:bottom w:val="none" w:sz="0" w:space="0" w:color="auto"/>
                                                                                            <w:right w:val="none" w:sz="0" w:space="0" w:color="auto"/>
                                                                                          </w:divBdr>
                                                                                          <w:divsChild>
                                                                                            <w:div w:id="94181137">
                                                                                              <w:marLeft w:val="0"/>
                                                                                              <w:marRight w:val="0"/>
                                                                                              <w:marTop w:val="0"/>
                                                                                              <w:marBottom w:val="0"/>
                                                                                              <w:divBdr>
                                                                                                <w:top w:val="none" w:sz="0" w:space="0" w:color="auto"/>
                                                                                                <w:left w:val="none" w:sz="0" w:space="0" w:color="auto"/>
                                                                                                <w:bottom w:val="none" w:sz="0" w:space="0" w:color="auto"/>
                                                                                                <w:right w:val="none" w:sz="0" w:space="0" w:color="auto"/>
                                                                                              </w:divBdr>
                                                                                            </w:div>
                                                                                            <w:div w:id="1972788007">
                                                                                              <w:marLeft w:val="0"/>
                                                                                              <w:marRight w:val="0"/>
                                                                                              <w:marTop w:val="0"/>
                                                                                              <w:marBottom w:val="0"/>
                                                                                              <w:divBdr>
                                                                                                <w:top w:val="none" w:sz="0" w:space="0" w:color="auto"/>
                                                                                                <w:left w:val="none" w:sz="0" w:space="0" w:color="auto"/>
                                                                                                <w:bottom w:val="none" w:sz="0" w:space="0" w:color="auto"/>
                                                                                                <w:right w:val="none" w:sz="0" w:space="0" w:color="auto"/>
                                                                                              </w:divBdr>
                                                                                            </w:div>
                                                                                            <w:div w:id="18004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5830083">
      <w:bodyDiv w:val="1"/>
      <w:marLeft w:val="0"/>
      <w:marRight w:val="0"/>
      <w:marTop w:val="0"/>
      <w:marBottom w:val="0"/>
      <w:divBdr>
        <w:top w:val="none" w:sz="0" w:space="0" w:color="auto"/>
        <w:left w:val="none" w:sz="0" w:space="0" w:color="auto"/>
        <w:bottom w:val="none" w:sz="0" w:space="0" w:color="auto"/>
        <w:right w:val="none" w:sz="0" w:space="0" w:color="auto"/>
      </w:divBdr>
    </w:div>
    <w:div w:id="1111584574">
      <w:bodyDiv w:val="1"/>
      <w:marLeft w:val="0"/>
      <w:marRight w:val="0"/>
      <w:marTop w:val="0"/>
      <w:marBottom w:val="0"/>
      <w:divBdr>
        <w:top w:val="none" w:sz="0" w:space="0" w:color="auto"/>
        <w:left w:val="none" w:sz="0" w:space="0" w:color="auto"/>
        <w:bottom w:val="none" w:sz="0" w:space="0" w:color="auto"/>
        <w:right w:val="none" w:sz="0" w:space="0" w:color="auto"/>
      </w:divBdr>
      <w:divsChild>
        <w:div w:id="1701592237">
          <w:marLeft w:val="0"/>
          <w:marRight w:val="0"/>
          <w:marTop w:val="0"/>
          <w:marBottom w:val="0"/>
          <w:divBdr>
            <w:top w:val="none" w:sz="0" w:space="0" w:color="auto"/>
            <w:left w:val="none" w:sz="0" w:space="0" w:color="auto"/>
            <w:bottom w:val="none" w:sz="0" w:space="0" w:color="auto"/>
            <w:right w:val="none" w:sz="0" w:space="0" w:color="auto"/>
          </w:divBdr>
          <w:divsChild>
            <w:div w:id="1375884497">
              <w:marLeft w:val="0"/>
              <w:marRight w:val="0"/>
              <w:marTop w:val="0"/>
              <w:marBottom w:val="0"/>
              <w:divBdr>
                <w:top w:val="none" w:sz="0" w:space="0" w:color="auto"/>
                <w:left w:val="none" w:sz="0" w:space="0" w:color="auto"/>
                <w:bottom w:val="none" w:sz="0" w:space="0" w:color="auto"/>
                <w:right w:val="none" w:sz="0" w:space="0" w:color="auto"/>
              </w:divBdr>
              <w:divsChild>
                <w:div w:id="278031273">
                  <w:marLeft w:val="0"/>
                  <w:marRight w:val="0"/>
                  <w:marTop w:val="0"/>
                  <w:marBottom w:val="0"/>
                  <w:divBdr>
                    <w:top w:val="none" w:sz="0" w:space="0" w:color="auto"/>
                    <w:left w:val="none" w:sz="0" w:space="0" w:color="auto"/>
                    <w:bottom w:val="none" w:sz="0" w:space="0" w:color="auto"/>
                    <w:right w:val="none" w:sz="0" w:space="0" w:color="auto"/>
                  </w:divBdr>
                  <w:divsChild>
                    <w:div w:id="1777169950">
                      <w:marLeft w:val="0"/>
                      <w:marRight w:val="0"/>
                      <w:marTop w:val="0"/>
                      <w:marBottom w:val="0"/>
                      <w:divBdr>
                        <w:top w:val="none" w:sz="0" w:space="0" w:color="auto"/>
                        <w:left w:val="none" w:sz="0" w:space="0" w:color="auto"/>
                        <w:bottom w:val="none" w:sz="0" w:space="0" w:color="auto"/>
                        <w:right w:val="none" w:sz="0" w:space="0" w:color="auto"/>
                      </w:divBdr>
                      <w:divsChild>
                        <w:div w:id="786512095">
                          <w:marLeft w:val="0"/>
                          <w:marRight w:val="0"/>
                          <w:marTop w:val="0"/>
                          <w:marBottom w:val="0"/>
                          <w:divBdr>
                            <w:top w:val="none" w:sz="0" w:space="0" w:color="auto"/>
                            <w:left w:val="none" w:sz="0" w:space="0" w:color="auto"/>
                            <w:bottom w:val="none" w:sz="0" w:space="0" w:color="auto"/>
                            <w:right w:val="none" w:sz="0" w:space="0" w:color="auto"/>
                          </w:divBdr>
                          <w:divsChild>
                            <w:div w:id="121041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802263">
      <w:bodyDiv w:val="1"/>
      <w:marLeft w:val="0"/>
      <w:marRight w:val="0"/>
      <w:marTop w:val="0"/>
      <w:marBottom w:val="0"/>
      <w:divBdr>
        <w:top w:val="none" w:sz="0" w:space="0" w:color="auto"/>
        <w:left w:val="none" w:sz="0" w:space="0" w:color="auto"/>
        <w:bottom w:val="none" w:sz="0" w:space="0" w:color="auto"/>
        <w:right w:val="none" w:sz="0" w:space="0" w:color="auto"/>
      </w:divBdr>
    </w:div>
    <w:div w:id="1138837126">
      <w:bodyDiv w:val="1"/>
      <w:marLeft w:val="0"/>
      <w:marRight w:val="0"/>
      <w:marTop w:val="0"/>
      <w:marBottom w:val="0"/>
      <w:divBdr>
        <w:top w:val="none" w:sz="0" w:space="0" w:color="auto"/>
        <w:left w:val="none" w:sz="0" w:space="0" w:color="auto"/>
        <w:bottom w:val="none" w:sz="0" w:space="0" w:color="auto"/>
        <w:right w:val="none" w:sz="0" w:space="0" w:color="auto"/>
      </w:divBdr>
      <w:divsChild>
        <w:div w:id="1960138736">
          <w:marLeft w:val="0"/>
          <w:marRight w:val="0"/>
          <w:marTop w:val="0"/>
          <w:marBottom w:val="0"/>
          <w:divBdr>
            <w:top w:val="none" w:sz="0" w:space="0" w:color="auto"/>
            <w:left w:val="none" w:sz="0" w:space="0" w:color="auto"/>
            <w:bottom w:val="none" w:sz="0" w:space="0" w:color="auto"/>
            <w:right w:val="none" w:sz="0" w:space="0" w:color="auto"/>
          </w:divBdr>
          <w:divsChild>
            <w:div w:id="688408294">
              <w:marLeft w:val="0"/>
              <w:marRight w:val="0"/>
              <w:marTop w:val="0"/>
              <w:marBottom w:val="0"/>
              <w:divBdr>
                <w:top w:val="none" w:sz="0" w:space="0" w:color="auto"/>
                <w:left w:val="none" w:sz="0" w:space="0" w:color="auto"/>
                <w:bottom w:val="none" w:sz="0" w:space="0" w:color="auto"/>
                <w:right w:val="none" w:sz="0" w:space="0" w:color="auto"/>
              </w:divBdr>
              <w:divsChild>
                <w:div w:id="1071005538">
                  <w:marLeft w:val="0"/>
                  <w:marRight w:val="0"/>
                  <w:marTop w:val="0"/>
                  <w:marBottom w:val="0"/>
                  <w:divBdr>
                    <w:top w:val="none" w:sz="0" w:space="0" w:color="auto"/>
                    <w:left w:val="none" w:sz="0" w:space="0" w:color="auto"/>
                    <w:bottom w:val="none" w:sz="0" w:space="0" w:color="auto"/>
                    <w:right w:val="none" w:sz="0" w:space="0" w:color="auto"/>
                  </w:divBdr>
                  <w:divsChild>
                    <w:div w:id="1015233819">
                      <w:marLeft w:val="0"/>
                      <w:marRight w:val="0"/>
                      <w:marTop w:val="0"/>
                      <w:marBottom w:val="0"/>
                      <w:divBdr>
                        <w:top w:val="none" w:sz="0" w:space="0" w:color="auto"/>
                        <w:left w:val="none" w:sz="0" w:space="0" w:color="auto"/>
                        <w:bottom w:val="none" w:sz="0" w:space="0" w:color="auto"/>
                        <w:right w:val="none" w:sz="0" w:space="0" w:color="auto"/>
                      </w:divBdr>
                      <w:divsChild>
                        <w:div w:id="1208757249">
                          <w:marLeft w:val="0"/>
                          <w:marRight w:val="0"/>
                          <w:marTop w:val="0"/>
                          <w:marBottom w:val="0"/>
                          <w:divBdr>
                            <w:top w:val="none" w:sz="0" w:space="0" w:color="auto"/>
                            <w:left w:val="none" w:sz="0" w:space="0" w:color="auto"/>
                            <w:bottom w:val="none" w:sz="0" w:space="0" w:color="auto"/>
                            <w:right w:val="none" w:sz="0" w:space="0" w:color="auto"/>
                          </w:divBdr>
                          <w:divsChild>
                            <w:div w:id="2124573465">
                              <w:marLeft w:val="0"/>
                              <w:marRight w:val="0"/>
                              <w:marTop w:val="0"/>
                              <w:marBottom w:val="0"/>
                              <w:divBdr>
                                <w:top w:val="none" w:sz="0" w:space="0" w:color="auto"/>
                                <w:left w:val="none" w:sz="0" w:space="0" w:color="auto"/>
                                <w:bottom w:val="none" w:sz="0" w:space="0" w:color="auto"/>
                                <w:right w:val="none" w:sz="0" w:space="0" w:color="auto"/>
                              </w:divBdr>
                              <w:divsChild>
                                <w:div w:id="184903243">
                                  <w:marLeft w:val="-225"/>
                                  <w:marRight w:val="-225"/>
                                  <w:marTop w:val="0"/>
                                  <w:marBottom w:val="0"/>
                                  <w:divBdr>
                                    <w:top w:val="none" w:sz="0" w:space="0" w:color="auto"/>
                                    <w:left w:val="none" w:sz="0" w:space="0" w:color="auto"/>
                                    <w:bottom w:val="none" w:sz="0" w:space="0" w:color="auto"/>
                                    <w:right w:val="none" w:sz="0" w:space="0" w:color="auto"/>
                                  </w:divBdr>
                                  <w:divsChild>
                                    <w:div w:id="1527399779">
                                      <w:marLeft w:val="0"/>
                                      <w:marRight w:val="0"/>
                                      <w:marTop w:val="0"/>
                                      <w:marBottom w:val="0"/>
                                      <w:divBdr>
                                        <w:top w:val="none" w:sz="0" w:space="0" w:color="auto"/>
                                        <w:left w:val="none" w:sz="0" w:space="0" w:color="auto"/>
                                        <w:bottom w:val="none" w:sz="0" w:space="0" w:color="auto"/>
                                        <w:right w:val="none" w:sz="0" w:space="0" w:color="auto"/>
                                      </w:divBdr>
                                      <w:divsChild>
                                        <w:div w:id="377439669">
                                          <w:marLeft w:val="0"/>
                                          <w:marRight w:val="0"/>
                                          <w:marTop w:val="0"/>
                                          <w:marBottom w:val="0"/>
                                          <w:divBdr>
                                            <w:top w:val="none" w:sz="0" w:space="0" w:color="auto"/>
                                            <w:left w:val="none" w:sz="0" w:space="0" w:color="auto"/>
                                            <w:bottom w:val="none" w:sz="0" w:space="0" w:color="auto"/>
                                            <w:right w:val="none" w:sz="0" w:space="0" w:color="auto"/>
                                          </w:divBdr>
                                          <w:divsChild>
                                            <w:div w:id="87502735">
                                              <w:marLeft w:val="0"/>
                                              <w:marRight w:val="0"/>
                                              <w:marTop w:val="0"/>
                                              <w:marBottom w:val="0"/>
                                              <w:divBdr>
                                                <w:top w:val="single" w:sz="6" w:space="0" w:color="EEEEEE"/>
                                                <w:left w:val="single" w:sz="6" w:space="0" w:color="EEEEEE"/>
                                                <w:bottom w:val="single" w:sz="6" w:space="0" w:color="EEEEEE"/>
                                                <w:right w:val="single" w:sz="6" w:space="0" w:color="EEEEEE"/>
                                              </w:divBdr>
                                              <w:divsChild>
                                                <w:div w:id="1891845215">
                                                  <w:marLeft w:val="0"/>
                                                  <w:marRight w:val="0"/>
                                                  <w:marTop w:val="0"/>
                                                  <w:marBottom w:val="0"/>
                                                  <w:divBdr>
                                                    <w:top w:val="none" w:sz="0" w:space="0" w:color="auto"/>
                                                    <w:left w:val="none" w:sz="0" w:space="0" w:color="auto"/>
                                                    <w:bottom w:val="none" w:sz="0" w:space="0" w:color="auto"/>
                                                    <w:right w:val="none" w:sz="0" w:space="0" w:color="auto"/>
                                                  </w:divBdr>
                                                  <w:divsChild>
                                                    <w:div w:id="2083484630">
                                                      <w:marLeft w:val="0"/>
                                                      <w:marRight w:val="0"/>
                                                      <w:marTop w:val="0"/>
                                                      <w:marBottom w:val="0"/>
                                                      <w:divBdr>
                                                        <w:top w:val="none" w:sz="0" w:space="0" w:color="auto"/>
                                                        <w:left w:val="none" w:sz="0" w:space="0" w:color="auto"/>
                                                        <w:bottom w:val="none" w:sz="0" w:space="0" w:color="auto"/>
                                                        <w:right w:val="none" w:sz="0" w:space="0" w:color="auto"/>
                                                      </w:divBdr>
                                                      <w:divsChild>
                                                        <w:div w:id="1668438592">
                                                          <w:marLeft w:val="0"/>
                                                          <w:marRight w:val="0"/>
                                                          <w:marTop w:val="0"/>
                                                          <w:marBottom w:val="0"/>
                                                          <w:divBdr>
                                                            <w:top w:val="none" w:sz="0" w:space="0" w:color="auto"/>
                                                            <w:left w:val="none" w:sz="0" w:space="0" w:color="auto"/>
                                                            <w:bottom w:val="none" w:sz="0" w:space="0" w:color="auto"/>
                                                            <w:right w:val="none" w:sz="0" w:space="0" w:color="auto"/>
                                                          </w:divBdr>
                                                          <w:divsChild>
                                                            <w:div w:id="917439307">
                                                              <w:marLeft w:val="0"/>
                                                              <w:marRight w:val="0"/>
                                                              <w:marTop w:val="0"/>
                                                              <w:marBottom w:val="0"/>
                                                              <w:divBdr>
                                                                <w:top w:val="none" w:sz="0" w:space="0" w:color="auto"/>
                                                                <w:left w:val="none" w:sz="0" w:space="0" w:color="auto"/>
                                                                <w:bottom w:val="none" w:sz="0" w:space="0" w:color="auto"/>
                                                                <w:right w:val="none" w:sz="0" w:space="0" w:color="auto"/>
                                                              </w:divBdr>
                                                              <w:divsChild>
                                                                <w:div w:id="506872097">
                                                                  <w:marLeft w:val="0"/>
                                                                  <w:marRight w:val="0"/>
                                                                  <w:marTop w:val="0"/>
                                                                  <w:marBottom w:val="0"/>
                                                                  <w:divBdr>
                                                                    <w:top w:val="none" w:sz="0" w:space="0" w:color="auto"/>
                                                                    <w:left w:val="none" w:sz="0" w:space="0" w:color="auto"/>
                                                                    <w:bottom w:val="none" w:sz="0" w:space="0" w:color="auto"/>
                                                                    <w:right w:val="none" w:sz="0" w:space="0" w:color="auto"/>
                                                                  </w:divBdr>
                                                                  <w:divsChild>
                                                                    <w:div w:id="553543725">
                                                                      <w:marLeft w:val="0"/>
                                                                      <w:marRight w:val="0"/>
                                                                      <w:marTop w:val="0"/>
                                                                      <w:marBottom w:val="0"/>
                                                                      <w:divBdr>
                                                                        <w:top w:val="none" w:sz="0" w:space="0" w:color="auto"/>
                                                                        <w:left w:val="none" w:sz="0" w:space="0" w:color="auto"/>
                                                                        <w:bottom w:val="none" w:sz="0" w:space="0" w:color="auto"/>
                                                                        <w:right w:val="none" w:sz="0" w:space="0" w:color="auto"/>
                                                                      </w:divBdr>
                                                                      <w:divsChild>
                                                                        <w:div w:id="14312953">
                                                                          <w:marLeft w:val="0"/>
                                                                          <w:marRight w:val="0"/>
                                                                          <w:marTop w:val="0"/>
                                                                          <w:marBottom w:val="0"/>
                                                                          <w:divBdr>
                                                                            <w:top w:val="none" w:sz="0" w:space="0" w:color="auto"/>
                                                                            <w:left w:val="none" w:sz="0" w:space="0" w:color="auto"/>
                                                                            <w:bottom w:val="none" w:sz="0" w:space="0" w:color="auto"/>
                                                                            <w:right w:val="none" w:sz="0" w:space="0" w:color="auto"/>
                                                                          </w:divBdr>
                                                                          <w:divsChild>
                                                                            <w:div w:id="180558566">
                                                                              <w:marLeft w:val="0"/>
                                                                              <w:marRight w:val="0"/>
                                                                              <w:marTop w:val="0"/>
                                                                              <w:marBottom w:val="0"/>
                                                                              <w:divBdr>
                                                                                <w:top w:val="none" w:sz="0" w:space="0" w:color="auto"/>
                                                                                <w:left w:val="none" w:sz="0" w:space="0" w:color="auto"/>
                                                                                <w:bottom w:val="none" w:sz="0" w:space="0" w:color="auto"/>
                                                                                <w:right w:val="none" w:sz="0" w:space="0" w:color="auto"/>
                                                                              </w:divBdr>
                                                                              <w:divsChild>
                                                                                <w:div w:id="1952275559">
                                                                                  <w:marLeft w:val="0"/>
                                                                                  <w:marRight w:val="0"/>
                                                                                  <w:marTop w:val="0"/>
                                                                                  <w:marBottom w:val="0"/>
                                                                                  <w:divBdr>
                                                                                    <w:top w:val="none" w:sz="0" w:space="0" w:color="auto"/>
                                                                                    <w:left w:val="none" w:sz="0" w:space="0" w:color="auto"/>
                                                                                    <w:bottom w:val="none" w:sz="0" w:space="0" w:color="auto"/>
                                                                                    <w:right w:val="none" w:sz="0" w:space="0" w:color="auto"/>
                                                                                  </w:divBdr>
                                                                                  <w:divsChild>
                                                                                    <w:div w:id="1486554642">
                                                                                      <w:marLeft w:val="0"/>
                                                                                      <w:marRight w:val="0"/>
                                                                                      <w:marTop w:val="0"/>
                                                                                      <w:marBottom w:val="0"/>
                                                                                      <w:divBdr>
                                                                                        <w:top w:val="none" w:sz="0" w:space="0" w:color="auto"/>
                                                                                        <w:left w:val="none" w:sz="0" w:space="0" w:color="auto"/>
                                                                                        <w:bottom w:val="none" w:sz="0" w:space="0" w:color="auto"/>
                                                                                        <w:right w:val="none" w:sz="0" w:space="0" w:color="auto"/>
                                                                                      </w:divBdr>
                                                                                      <w:divsChild>
                                                                                        <w:div w:id="1171870758">
                                                                                          <w:marLeft w:val="0"/>
                                                                                          <w:marRight w:val="0"/>
                                                                                          <w:marTop w:val="0"/>
                                                                                          <w:marBottom w:val="0"/>
                                                                                          <w:divBdr>
                                                                                            <w:top w:val="none" w:sz="0" w:space="0" w:color="auto"/>
                                                                                            <w:left w:val="none" w:sz="0" w:space="0" w:color="auto"/>
                                                                                            <w:bottom w:val="none" w:sz="0" w:space="0" w:color="auto"/>
                                                                                            <w:right w:val="none" w:sz="0" w:space="0" w:color="auto"/>
                                                                                          </w:divBdr>
                                                                                          <w:divsChild>
                                                                                            <w:div w:id="1166557025">
                                                                                              <w:marLeft w:val="0"/>
                                                                                              <w:marRight w:val="0"/>
                                                                                              <w:marTop w:val="0"/>
                                                                                              <w:marBottom w:val="0"/>
                                                                                              <w:divBdr>
                                                                                                <w:top w:val="none" w:sz="0" w:space="0" w:color="auto"/>
                                                                                                <w:left w:val="none" w:sz="0" w:space="0" w:color="auto"/>
                                                                                                <w:bottom w:val="none" w:sz="0" w:space="0" w:color="auto"/>
                                                                                                <w:right w:val="none" w:sz="0" w:space="0" w:color="auto"/>
                                                                                              </w:divBdr>
                                                                                            </w:div>
                                                                                            <w:div w:id="38190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5006849">
      <w:bodyDiv w:val="1"/>
      <w:marLeft w:val="0"/>
      <w:marRight w:val="0"/>
      <w:marTop w:val="0"/>
      <w:marBottom w:val="0"/>
      <w:divBdr>
        <w:top w:val="none" w:sz="0" w:space="0" w:color="auto"/>
        <w:left w:val="none" w:sz="0" w:space="0" w:color="auto"/>
        <w:bottom w:val="none" w:sz="0" w:space="0" w:color="auto"/>
        <w:right w:val="none" w:sz="0" w:space="0" w:color="auto"/>
      </w:divBdr>
    </w:div>
    <w:div w:id="1152941798">
      <w:bodyDiv w:val="1"/>
      <w:marLeft w:val="0"/>
      <w:marRight w:val="0"/>
      <w:marTop w:val="0"/>
      <w:marBottom w:val="0"/>
      <w:divBdr>
        <w:top w:val="none" w:sz="0" w:space="0" w:color="auto"/>
        <w:left w:val="none" w:sz="0" w:space="0" w:color="auto"/>
        <w:bottom w:val="none" w:sz="0" w:space="0" w:color="auto"/>
        <w:right w:val="none" w:sz="0" w:space="0" w:color="auto"/>
      </w:divBdr>
      <w:divsChild>
        <w:div w:id="1892694112">
          <w:marLeft w:val="0"/>
          <w:marRight w:val="0"/>
          <w:marTop w:val="0"/>
          <w:marBottom w:val="0"/>
          <w:divBdr>
            <w:top w:val="none" w:sz="0" w:space="0" w:color="auto"/>
            <w:left w:val="none" w:sz="0" w:space="0" w:color="auto"/>
            <w:bottom w:val="none" w:sz="0" w:space="0" w:color="auto"/>
            <w:right w:val="none" w:sz="0" w:space="0" w:color="auto"/>
          </w:divBdr>
          <w:divsChild>
            <w:div w:id="1074816564">
              <w:marLeft w:val="0"/>
              <w:marRight w:val="0"/>
              <w:marTop w:val="0"/>
              <w:marBottom w:val="0"/>
              <w:divBdr>
                <w:top w:val="none" w:sz="0" w:space="0" w:color="auto"/>
                <w:left w:val="none" w:sz="0" w:space="0" w:color="auto"/>
                <w:bottom w:val="none" w:sz="0" w:space="0" w:color="auto"/>
                <w:right w:val="none" w:sz="0" w:space="0" w:color="auto"/>
              </w:divBdr>
              <w:divsChild>
                <w:div w:id="1223755024">
                  <w:marLeft w:val="0"/>
                  <w:marRight w:val="0"/>
                  <w:marTop w:val="0"/>
                  <w:marBottom w:val="0"/>
                  <w:divBdr>
                    <w:top w:val="none" w:sz="0" w:space="0" w:color="auto"/>
                    <w:left w:val="none" w:sz="0" w:space="0" w:color="auto"/>
                    <w:bottom w:val="none" w:sz="0" w:space="0" w:color="auto"/>
                    <w:right w:val="none" w:sz="0" w:space="0" w:color="auto"/>
                  </w:divBdr>
                  <w:divsChild>
                    <w:div w:id="997344616">
                      <w:marLeft w:val="0"/>
                      <w:marRight w:val="0"/>
                      <w:marTop w:val="0"/>
                      <w:marBottom w:val="0"/>
                      <w:divBdr>
                        <w:top w:val="none" w:sz="0" w:space="0" w:color="auto"/>
                        <w:left w:val="none" w:sz="0" w:space="0" w:color="auto"/>
                        <w:bottom w:val="none" w:sz="0" w:space="0" w:color="auto"/>
                        <w:right w:val="none" w:sz="0" w:space="0" w:color="auto"/>
                      </w:divBdr>
                      <w:divsChild>
                        <w:div w:id="2071688091">
                          <w:marLeft w:val="0"/>
                          <w:marRight w:val="0"/>
                          <w:marTop w:val="0"/>
                          <w:marBottom w:val="0"/>
                          <w:divBdr>
                            <w:top w:val="none" w:sz="0" w:space="0" w:color="auto"/>
                            <w:left w:val="none" w:sz="0" w:space="0" w:color="auto"/>
                            <w:bottom w:val="none" w:sz="0" w:space="0" w:color="auto"/>
                            <w:right w:val="none" w:sz="0" w:space="0" w:color="auto"/>
                          </w:divBdr>
                          <w:divsChild>
                            <w:div w:id="690450023">
                              <w:marLeft w:val="0"/>
                              <w:marRight w:val="0"/>
                              <w:marTop w:val="0"/>
                              <w:marBottom w:val="0"/>
                              <w:divBdr>
                                <w:top w:val="none" w:sz="0" w:space="0" w:color="auto"/>
                                <w:left w:val="none" w:sz="0" w:space="0" w:color="auto"/>
                                <w:bottom w:val="none" w:sz="0" w:space="0" w:color="auto"/>
                                <w:right w:val="none" w:sz="0" w:space="0" w:color="auto"/>
                              </w:divBdr>
                              <w:divsChild>
                                <w:div w:id="1407533792">
                                  <w:marLeft w:val="-225"/>
                                  <w:marRight w:val="-225"/>
                                  <w:marTop w:val="0"/>
                                  <w:marBottom w:val="0"/>
                                  <w:divBdr>
                                    <w:top w:val="none" w:sz="0" w:space="0" w:color="auto"/>
                                    <w:left w:val="none" w:sz="0" w:space="0" w:color="auto"/>
                                    <w:bottom w:val="none" w:sz="0" w:space="0" w:color="auto"/>
                                    <w:right w:val="none" w:sz="0" w:space="0" w:color="auto"/>
                                  </w:divBdr>
                                  <w:divsChild>
                                    <w:div w:id="1494880750">
                                      <w:marLeft w:val="0"/>
                                      <w:marRight w:val="0"/>
                                      <w:marTop w:val="0"/>
                                      <w:marBottom w:val="0"/>
                                      <w:divBdr>
                                        <w:top w:val="none" w:sz="0" w:space="0" w:color="auto"/>
                                        <w:left w:val="none" w:sz="0" w:space="0" w:color="auto"/>
                                        <w:bottom w:val="none" w:sz="0" w:space="0" w:color="auto"/>
                                        <w:right w:val="none" w:sz="0" w:space="0" w:color="auto"/>
                                      </w:divBdr>
                                      <w:divsChild>
                                        <w:div w:id="336662698">
                                          <w:marLeft w:val="0"/>
                                          <w:marRight w:val="0"/>
                                          <w:marTop w:val="0"/>
                                          <w:marBottom w:val="0"/>
                                          <w:divBdr>
                                            <w:top w:val="none" w:sz="0" w:space="0" w:color="auto"/>
                                            <w:left w:val="none" w:sz="0" w:space="0" w:color="auto"/>
                                            <w:bottom w:val="none" w:sz="0" w:space="0" w:color="auto"/>
                                            <w:right w:val="none" w:sz="0" w:space="0" w:color="auto"/>
                                          </w:divBdr>
                                          <w:divsChild>
                                            <w:div w:id="138695836">
                                              <w:marLeft w:val="0"/>
                                              <w:marRight w:val="0"/>
                                              <w:marTop w:val="0"/>
                                              <w:marBottom w:val="0"/>
                                              <w:divBdr>
                                                <w:top w:val="single" w:sz="6" w:space="0" w:color="EEEEEE"/>
                                                <w:left w:val="single" w:sz="6" w:space="0" w:color="EEEEEE"/>
                                                <w:bottom w:val="single" w:sz="6" w:space="0" w:color="EEEEEE"/>
                                                <w:right w:val="single" w:sz="6" w:space="0" w:color="EEEEEE"/>
                                              </w:divBdr>
                                              <w:divsChild>
                                                <w:div w:id="37435229">
                                                  <w:marLeft w:val="0"/>
                                                  <w:marRight w:val="0"/>
                                                  <w:marTop w:val="0"/>
                                                  <w:marBottom w:val="0"/>
                                                  <w:divBdr>
                                                    <w:top w:val="none" w:sz="0" w:space="0" w:color="auto"/>
                                                    <w:left w:val="none" w:sz="0" w:space="0" w:color="auto"/>
                                                    <w:bottom w:val="none" w:sz="0" w:space="0" w:color="auto"/>
                                                    <w:right w:val="none" w:sz="0" w:space="0" w:color="auto"/>
                                                  </w:divBdr>
                                                  <w:divsChild>
                                                    <w:div w:id="268514861">
                                                      <w:marLeft w:val="0"/>
                                                      <w:marRight w:val="0"/>
                                                      <w:marTop w:val="0"/>
                                                      <w:marBottom w:val="0"/>
                                                      <w:divBdr>
                                                        <w:top w:val="none" w:sz="0" w:space="0" w:color="auto"/>
                                                        <w:left w:val="none" w:sz="0" w:space="0" w:color="auto"/>
                                                        <w:bottom w:val="none" w:sz="0" w:space="0" w:color="auto"/>
                                                        <w:right w:val="none" w:sz="0" w:space="0" w:color="auto"/>
                                                      </w:divBdr>
                                                      <w:divsChild>
                                                        <w:div w:id="850684479">
                                                          <w:marLeft w:val="0"/>
                                                          <w:marRight w:val="0"/>
                                                          <w:marTop w:val="0"/>
                                                          <w:marBottom w:val="0"/>
                                                          <w:divBdr>
                                                            <w:top w:val="none" w:sz="0" w:space="0" w:color="auto"/>
                                                            <w:left w:val="none" w:sz="0" w:space="0" w:color="auto"/>
                                                            <w:bottom w:val="none" w:sz="0" w:space="0" w:color="auto"/>
                                                            <w:right w:val="none" w:sz="0" w:space="0" w:color="auto"/>
                                                          </w:divBdr>
                                                          <w:divsChild>
                                                            <w:div w:id="1950118845">
                                                              <w:marLeft w:val="0"/>
                                                              <w:marRight w:val="0"/>
                                                              <w:marTop w:val="0"/>
                                                              <w:marBottom w:val="0"/>
                                                              <w:divBdr>
                                                                <w:top w:val="none" w:sz="0" w:space="0" w:color="auto"/>
                                                                <w:left w:val="none" w:sz="0" w:space="0" w:color="auto"/>
                                                                <w:bottom w:val="none" w:sz="0" w:space="0" w:color="auto"/>
                                                                <w:right w:val="none" w:sz="0" w:space="0" w:color="auto"/>
                                                              </w:divBdr>
                                                              <w:divsChild>
                                                                <w:div w:id="1145003424">
                                                                  <w:marLeft w:val="0"/>
                                                                  <w:marRight w:val="0"/>
                                                                  <w:marTop w:val="0"/>
                                                                  <w:marBottom w:val="0"/>
                                                                  <w:divBdr>
                                                                    <w:top w:val="none" w:sz="0" w:space="0" w:color="auto"/>
                                                                    <w:left w:val="none" w:sz="0" w:space="0" w:color="auto"/>
                                                                    <w:bottom w:val="none" w:sz="0" w:space="0" w:color="auto"/>
                                                                    <w:right w:val="none" w:sz="0" w:space="0" w:color="auto"/>
                                                                  </w:divBdr>
                                                                  <w:divsChild>
                                                                    <w:div w:id="1910917694">
                                                                      <w:marLeft w:val="0"/>
                                                                      <w:marRight w:val="0"/>
                                                                      <w:marTop w:val="0"/>
                                                                      <w:marBottom w:val="0"/>
                                                                      <w:divBdr>
                                                                        <w:top w:val="none" w:sz="0" w:space="0" w:color="auto"/>
                                                                        <w:left w:val="none" w:sz="0" w:space="0" w:color="auto"/>
                                                                        <w:bottom w:val="none" w:sz="0" w:space="0" w:color="auto"/>
                                                                        <w:right w:val="none" w:sz="0" w:space="0" w:color="auto"/>
                                                                      </w:divBdr>
                                                                      <w:divsChild>
                                                                        <w:div w:id="1093431413">
                                                                          <w:marLeft w:val="0"/>
                                                                          <w:marRight w:val="0"/>
                                                                          <w:marTop w:val="0"/>
                                                                          <w:marBottom w:val="0"/>
                                                                          <w:divBdr>
                                                                            <w:top w:val="none" w:sz="0" w:space="0" w:color="auto"/>
                                                                            <w:left w:val="none" w:sz="0" w:space="0" w:color="auto"/>
                                                                            <w:bottom w:val="none" w:sz="0" w:space="0" w:color="auto"/>
                                                                            <w:right w:val="none" w:sz="0" w:space="0" w:color="auto"/>
                                                                          </w:divBdr>
                                                                          <w:divsChild>
                                                                            <w:div w:id="1855192">
                                                                              <w:marLeft w:val="0"/>
                                                                              <w:marRight w:val="0"/>
                                                                              <w:marTop w:val="0"/>
                                                                              <w:marBottom w:val="0"/>
                                                                              <w:divBdr>
                                                                                <w:top w:val="none" w:sz="0" w:space="0" w:color="auto"/>
                                                                                <w:left w:val="none" w:sz="0" w:space="0" w:color="auto"/>
                                                                                <w:bottom w:val="none" w:sz="0" w:space="0" w:color="auto"/>
                                                                                <w:right w:val="none" w:sz="0" w:space="0" w:color="auto"/>
                                                                              </w:divBdr>
                                                                              <w:divsChild>
                                                                                <w:div w:id="1972897525">
                                                                                  <w:marLeft w:val="0"/>
                                                                                  <w:marRight w:val="0"/>
                                                                                  <w:marTop w:val="0"/>
                                                                                  <w:marBottom w:val="0"/>
                                                                                  <w:divBdr>
                                                                                    <w:top w:val="none" w:sz="0" w:space="0" w:color="auto"/>
                                                                                    <w:left w:val="none" w:sz="0" w:space="0" w:color="auto"/>
                                                                                    <w:bottom w:val="none" w:sz="0" w:space="0" w:color="auto"/>
                                                                                    <w:right w:val="none" w:sz="0" w:space="0" w:color="auto"/>
                                                                                  </w:divBdr>
                                                                                  <w:divsChild>
                                                                                    <w:div w:id="2118332185">
                                                                                      <w:marLeft w:val="0"/>
                                                                                      <w:marRight w:val="0"/>
                                                                                      <w:marTop w:val="0"/>
                                                                                      <w:marBottom w:val="0"/>
                                                                                      <w:divBdr>
                                                                                        <w:top w:val="none" w:sz="0" w:space="0" w:color="auto"/>
                                                                                        <w:left w:val="none" w:sz="0" w:space="0" w:color="auto"/>
                                                                                        <w:bottom w:val="none" w:sz="0" w:space="0" w:color="auto"/>
                                                                                        <w:right w:val="none" w:sz="0" w:space="0" w:color="auto"/>
                                                                                      </w:divBdr>
                                                                                      <w:divsChild>
                                                                                        <w:div w:id="239296909">
                                                                                          <w:marLeft w:val="0"/>
                                                                                          <w:marRight w:val="0"/>
                                                                                          <w:marTop w:val="0"/>
                                                                                          <w:marBottom w:val="0"/>
                                                                                          <w:divBdr>
                                                                                            <w:top w:val="none" w:sz="0" w:space="0" w:color="auto"/>
                                                                                            <w:left w:val="none" w:sz="0" w:space="0" w:color="auto"/>
                                                                                            <w:bottom w:val="none" w:sz="0" w:space="0" w:color="auto"/>
                                                                                            <w:right w:val="none" w:sz="0" w:space="0" w:color="auto"/>
                                                                                          </w:divBdr>
                                                                                          <w:divsChild>
                                                                                            <w:div w:id="262345615">
                                                                                              <w:marLeft w:val="0"/>
                                                                                              <w:marRight w:val="0"/>
                                                                                              <w:marTop w:val="0"/>
                                                                                              <w:marBottom w:val="0"/>
                                                                                              <w:divBdr>
                                                                                                <w:top w:val="none" w:sz="0" w:space="0" w:color="auto"/>
                                                                                                <w:left w:val="none" w:sz="0" w:space="0" w:color="auto"/>
                                                                                                <w:bottom w:val="none" w:sz="0" w:space="0" w:color="auto"/>
                                                                                                <w:right w:val="none" w:sz="0" w:space="0" w:color="auto"/>
                                                                                              </w:divBdr>
                                                                                            </w:div>
                                                                                            <w:div w:id="151356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5532221">
      <w:bodyDiv w:val="1"/>
      <w:marLeft w:val="0"/>
      <w:marRight w:val="0"/>
      <w:marTop w:val="0"/>
      <w:marBottom w:val="0"/>
      <w:divBdr>
        <w:top w:val="none" w:sz="0" w:space="0" w:color="auto"/>
        <w:left w:val="none" w:sz="0" w:space="0" w:color="auto"/>
        <w:bottom w:val="none" w:sz="0" w:space="0" w:color="auto"/>
        <w:right w:val="none" w:sz="0" w:space="0" w:color="auto"/>
      </w:divBdr>
      <w:divsChild>
        <w:div w:id="1934051225">
          <w:marLeft w:val="0"/>
          <w:marRight w:val="0"/>
          <w:marTop w:val="0"/>
          <w:marBottom w:val="0"/>
          <w:divBdr>
            <w:top w:val="none" w:sz="0" w:space="0" w:color="auto"/>
            <w:left w:val="none" w:sz="0" w:space="0" w:color="auto"/>
            <w:bottom w:val="none" w:sz="0" w:space="0" w:color="auto"/>
            <w:right w:val="none" w:sz="0" w:space="0" w:color="auto"/>
          </w:divBdr>
          <w:divsChild>
            <w:div w:id="1776442454">
              <w:marLeft w:val="0"/>
              <w:marRight w:val="0"/>
              <w:marTop w:val="0"/>
              <w:marBottom w:val="0"/>
              <w:divBdr>
                <w:top w:val="none" w:sz="0" w:space="0" w:color="auto"/>
                <w:left w:val="none" w:sz="0" w:space="0" w:color="auto"/>
                <w:bottom w:val="none" w:sz="0" w:space="0" w:color="auto"/>
                <w:right w:val="none" w:sz="0" w:space="0" w:color="auto"/>
              </w:divBdr>
              <w:divsChild>
                <w:div w:id="1008866855">
                  <w:marLeft w:val="0"/>
                  <w:marRight w:val="0"/>
                  <w:marTop w:val="0"/>
                  <w:marBottom w:val="0"/>
                  <w:divBdr>
                    <w:top w:val="none" w:sz="0" w:space="0" w:color="auto"/>
                    <w:left w:val="none" w:sz="0" w:space="0" w:color="auto"/>
                    <w:bottom w:val="none" w:sz="0" w:space="0" w:color="auto"/>
                    <w:right w:val="none" w:sz="0" w:space="0" w:color="auto"/>
                  </w:divBdr>
                  <w:divsChild>
                    <w:div w:id="1003052971">
                      <w:marLeft w:val="0"/>
                      <w:marRight w:val="0"/>
                      <w:marTop w:val="0"/>
                      <w:marBottom w:val="0"/>
                      <w:divBdr>
                        <w:top w:val="none" w:sz="0" w:space="0" w:color="auto"/>
                        <w:left w:val="none" w:sz="0" w:space="0" w:color="auto"/>
                        <w:bottom w:val="none" w:sz="0" w:space="0" w:color="auto"/>
                        <w:right w:val="none" w:sz="0" w:space="0" w:color="auto"/>
                      </w:divBdr>
                      <w:divsChild>
                        <w:div w:id="282929867">
                          <w:marLeft w:val="0"/>
                          <w:marRight w:val="0"/>
                          <w:marTop w:val="0"/>
                          <w:marBottom w:val="0"/>
                          <w:divBdr>
                            <w:top w:val="none" w:sz="0" w:space="0" w:color="auto"/>
                            <w:left w:val="none" w:sz="0" w:space="0" w:color="auto"/>
                            <w:bottom w:val="none" w:sz="0" w:space="0" w:color="auto"/>
                            <w:right w:val="none" w:sz="0" w:space="0" w:color="auto"/>
                          </w:divBdr>
                          <w:divsChild>
                            <w:div w:id="1293245186">
                              <w:marLeft w:val="0"/>
                              <w:marRight w:val="0"/>
                              <w:marTop w:val="0"/>
                              <w:marBottom w:val="0"/>
                              <w:divBdr>
                                <w:top w:val="none" w:sz="0" w:space="0" w:color="auto"/>
                                <w:left w:val="none" w:sz="0" w:space="0" w:color="auto"/>
                                <w:bottom w:val="none" w:sz="0" w:space="0" w:color="auto"/>
                                <w:right w:val="none" w:sz="0" w:space="0" w:color="auto"/>
                              </w:divBdr>
                              <w:divsChild>
                                <w:div w:id="947663173">
                                  <w:marLeft w:val="-225"/>
                                  <w:marRight w:val="-225"/>
                                  <w:marTop w:val="0"/>
                                  <w:marBottom w:val="0"/>
                                  <w:divBdr>
                                    <w:top w:val="none" w:sz="0" w:space="0" w:color="auto"/>
                                    <w:left w:val="none" w:sz="0" w:space="0" w:color="auto"/>
                                    <w:bottom w:val="none" w:sz="0" w:space="0" w:color="auto"/>
                                    <w:right w:val="none" w:sz="0" w:space="0" w:color="auto"/>
                                  </w:divBdr>
                                  <w:divsChild>
                                    <w:div w:id="2061318670">
                                      <w:marLeft w:val="0"/>
                                      <w:marRight w:val="0"/>
                                      <w:marTop w:val="0"/>
                                      <w:marBottom w:val="0"/>
                                      <w:divBdr>
                                        <w:top w:val="none" w:sz="0" w:space="0" w:color="auto"/>
                                        <w:left w:val="none" w:sz="0" w:space="0" w:color="auto"/>
                                        <w:bottom w:val="none" w:sz="0" w:space="0" w:color="auto"/>
                                        <w:right w:val="none" w:sz="0" w:space="0" w:color="auto"/>
                                      </w:divBdr>
                                      <w:divsChild>
                                        <w:div w:id="1338536881">
                                          <w:marLeft w:val="0"/>
                                          <w:marRight w:val="0"/>
                                          <w:marTop w:val="0"/>
                                          <w:marBottom w:val="0"/>
                                          <w:divBdr>
                                            <w:top w:val="none" w:sz="0" w:space="0" w:color="auto"/>
                                            <w:left w:val="none" w:sz="0" w:space="0" w:color="auto"/>
                                            <w:bottom w:val="none" w:sz="0" w:space="0" w:color="auto"/>
                                            <w:right w:val="none" w:sz="0" w:space="0" w:color="auto"/>
                                          </w:divBdr>
                                          <w:divsChild>
                                            <w:div w:id="627928491">
                                              <w:marLeft w:val="0"/>
                                              <w:marRight w:val="0"/>
                                              <w:marTop w:val="0"/>
                                              <w:marBottom w:val="0"/>
                                              <w:divBdr>
                                                <w:top w:val="single" w:sz="6" w:space="0" w:color="EEEEEE"/>
                                                <w:left w:val="single" w:sz="6" w:space="0" w:color="EEEEEE"/>
                                                <w:bottom w:val="single" w:sz="6" w:space="0" w:color="EEEEEE"/>
                                                <w:right w:val="single" w:sz="6" w:space="0" w:color="EEEEEE"/>
                                              </w:divBdr>
                                              <w:divsChild>
                                                <w:div w:id="1490629296">
                                                  <w:marLeft w:val="0"/>
                                                  <w:marRight w:val="0"/>
                                                  <w:marTop w:val="0"/>
                                                  <w:marBottom w:val="0"/>
                                                  <w:divBdr>
                                                    <w:top w:val="none" w:sz="0" w:space="0" w:color="auto"/>
                                                    <w:left w:val="none" w:sz="0" w:space="0" w:color="auto"/>
                                                    <w:bottom w:val="none" w:sz="0" w:space="0" w:color="auto"/>
                                                    <w:right w:val="none" w:sz="0" w:space="0" w:color="auto"/>
                                                  </w:divBdr>
                                                  <w:divsChild>
                                                    <w:div w:id="232398132">
                                                      <w:marLeft w:val="0"/>
                                                      <w:marRight w:val="0"/>
                                                      <w:marTop w:val="0"/>
                                                      <w:marBottom w:val="0"/>
                                                      <w:divBdr>
                                                        <w:top w:val="none" w:sz="0" w:space="0" w:color="auto"/>
                                                        <w:left w:val="none" w:sz="0" w:space="0" w:color="auto"/>
                                                        <w:bottom w:val="none" w:sz="0" w:space="0" w:color="auto"/>
                                                        <w:right w:val="none" w:sz="0" w:space="0" w:color="auto"/>
                                                      </w:divBdr>
                                                      <w:divsChild>
                                                        <w:div w:id="1579291676">
                                                          <w:marLeft w:val="0"/>
                                                          <w:marRight w:val="0"/>
                                                          <w:marTop w:val="0"/>
                                                          <w:marBottom w:val="0"/>
                                                          <w:divBdr>
                                                            <w:top w:val="none" w:sz="0" w:space="0" w:color="auto"/>
                                                            <w:left w:val="none" w:sz="0" w:space="0" w:color="auto"/>
                                                            <w:bottom w:val="none" w:sz="0" w:space="0" w:color="auto"/>
                                                            <w:right w:val="none" w:sz="0" w:space="0" w:color="auto"/>
                                                          </w:divBdr>
                                                          <w:divsChild>
                                                            <w:div w:id="575211546">
                                                              <w:marLeft w:val="0"/>
                                                              <w:marRight w:val="0"/>
                                                              <w:marTop w:val="0"/>
                                                              <w:marBottom w:val="0"/>
                                                              <w:divBdr>
                                                                <w:top w:val="none" w:sz="0" w:space="0" w:color="auto"/>
                                                                <w:left w:val="none" w:sz="0" w:space="0" w:color="auto"/>
                                                                <w:bottom w:val="none" w:sz="0" w:space="0" w:color="auto"/>
                                                                <w:right w:val="none" w:sz="0" w:space="0" w:color="auto"/>
                                                              </w:divBdr>
                                                              <w:divsChild>
                                                                <w:div w:id="207954026">
                                                                  <w:marLeft w:val="0"/>
                                                                  <w:marRight w:val="0"/>
                                                                  <w:marTop w:val="0"/>
                                                                  <w:marBottom w:val="0"/>
                                                                  <w:divBdr>
                                                                    <w:top w:val="none" w:sz="0" w:space="0" w:color="auto"/>
                                                                    <w:left w:val="none" w:sz="0" w:space="0" w:color="auto"/>
                                                                    <w:bottom w:val="none" w:sz="0" w:space="0" w:color="auto"/>
                                                                    <w:right w:val="none" w:sz="0" w:space="0" w:color="auto"/>
                                                                  </w:divBdr>
                                                                  <w:divsChild>
                                                                    <w:div w:id="368990865">
                                                                      <w:marLeft w:val="0"/>
                                                                      <w:marRight w:val="0"/>
                                                                      <w:marTop w:val="0"/>
                                                                      <w:marBottom w:val="0"/>
                                                                      <w:divBdr>
                                                                        <w:top w:val="none" w:sz="0" w:space="0" w:color="auto"/>
                                                                        <w:left w:val="none" w:sz="0" w:space="0" w:color="auto"/>
                                                                        <w:bottom w:val="none" w:sz="0" w:space="0" w:color="auto"/>
                                                                        <w:right w:val="none" w:sz="0" w:space="0" w:color="auto"/>
                                                                      </w:divBdr>
                                                                      <w:divsChild>
                                                                        <w:div w:id="1121680543">
                                                                          <w:marLeft w:val="0"/>
                                                                          <w:marRight w:val="0"/>
                                                                          <w:marTop w:val="0"/>
                                                                          <w:marBottom w:val="0"/>
                                                                          <w:divBdr>
                                                                            <w:top w:val="none" w:sz="0" w:space="0" w:color="auto"/>
                                                                            <w:left w:val="none" w:sz="0" w:space="0" w:color="auto"/>
                                                                            <w:bottom w:val="none" w:sz="0" w:space="0" w:color="auto"/>
                                                                            <w:right w:val="none" w:sz="0" w:space="0" w:color="auto"/>
                                                                          </w:divBdr>
                                                                          <w:divsChild>
                                                                            <w:div w:id="1283457639">
                                                                              <w:marLeft w:val="0"/>
                                                                              <w:marRight w:val="0"/>
                                                                              <w:marTop w:val="0"/>
                                                                              <w:marBottom w:val="0"/>
                                                                              <w:divBdr>
                                                                                <w:top w:val="none" w:sz="0" w:space="0" w:color="auto"/>
                                                                                <w:left w:val="none" w:sz="0" w:space="0" w:color="auto"/>
                                                                                <w:bottom w:val="none" w:sz="0" w:space="0" w:color="auto"/>
                                                                                <w:right w:val="none" w:sz="0" w:space="0" w:color="auto"/>
                                                                              </w:divBdr>
                                                                              <w:divsChild>
                                                                                <w:div w:id="1396507236">
                                                                                  <w:marLeft w:val="0"/>
                                                                                  <w:marRight w:val="0"/>
                                                                                  <w:marTop w:val="0"/>
                                                                                  <w:marBottom w:val="0"/>
                                                                                  <w:divBdr>
                                                                                    <w:top w:val="none" w:sz="0" w:space="0" w:color="auto"/>
                                                                                    <w:left w:val="none" w:sz="0" w:space="0" w:color="auto"/>
                                                                                    <w:bottom w:val="none" w:sz="0" w:space="0" w:color="auto"/>
                                                                                    <w:right w:val="none" w:sz="0" w:space="0" w:color="auto"/>
                                                                                  </w:divBdr>
                                                                                  <w:divsChild>
                                                                                    <w:div w:id="1949005921">
                                                                                      <w:marLeft w:val="0"/>
                                                                                      <w:marRight w:val="0"/>
                                                                                      <w:marTop w:val="0"/>
                                                                                      <w:marBottom w:val="0"/>
                                                                                      <w:divBdr>
                                                                                        <w:top w:val="none" w:sz="0" w:space="0" w:color="auto"/>
                                                                                        <w:left w:val="none" w:sz="0" w:space="0" w:color="auto"/>
                                                                                        <w:bottom w:val="none" w:sz="0" w:space="0" w:color="auto"/>
                                                                                        <w:right w:val="none" w:sz="0" w:space="0" w:color="auto"/>
                                                                                      </w:divBdr>
                                                                                      <w:divsChild>
                                                                                        <w:div w:id="1145194370">
                                                                                          <w:marLeft w:val="0"/>
                                                                                          <w:marRight w:val="0"/>
                                                                                          <w:marTop w:val="0"/>
                                                                                          <w:marBottom w:val="0"/>
                                                                                          <w:divBdr>
                                                                                            <w:top w:val="none" w:sz="0" w:space="0" w:color="auto"/>
                                                                                            <w:left w:val="none" w:sz="0" w:space="0" w:color="auto"/>
                                                                                            <w:bottom w:val="none" w:sz="0" w:space="0" w:color="auto"/>
                                                                                            <w:right w:val="none" w:sz="0" w:space="0" w:color="auto"/>
                                                                                          </w:divBdr>
                                                                                          <w:divsChild>
                                                                                            <w:div w:id="1156609971">
                                                                                              <w:marLeft w:val="0"/>
                                                                                              <w:marRight w:val="0"/>
                                                                                              <w:marTop w:val="0"/>
                                                                                              <w:marBottom w:val="0"/>
                                                                                              <w:divBdr>
                                                                                                <w:top w:val="none" w:sz="0" w:space="0" w:color="auto"/>
                                                                                                <w:left w:val="none" w:sz="0" w:space="0" w:color="auto"/>
                                                                                                <w:bottom w:val="none" w:sz="0" w:space="0" w:color="auto"/>
                                                                                                <w:right w:val="none" w:sz="0" w:space="0" w:color="auto"/>
                                                                                              </w:divBdr>
                                                                                            </w:div>
                                                                                            <w:div w:id="1079864545">
                                                                                              <w:marLeft w:val="0"/>
                                                                                              <w:marRight w:val="0"/>
                                                                                              <w:marTop w:val="0"/>
                                                                                              <w:marBottom w:val="0"/>
                                                                                              <w:divBdr>
                                                                                                <w:top w:val="none" w:sz="0" w:space="0" w:color="auto"/>
                                                                                                <w:left w:val="none" w:sz="0" w:space="0" w:color="auto"/>
                                                                                                <w:bottom w:val="none" w:sz="0" w:space="0" w:color="auto"/>
                                                                                                <w:right w:val="none" w:sz="0" w:space="0" w:color="auto"/>
                                                                                              </w:divBdr>
                                                                                            </w:div>
                                                                                            <w:div w:id="520625595">
                                                                                              <w:marLeft w:val="0"/>
                                                                                              <w:marRight w:val="0"/>
                                                                                              <w:marTop w:val="0"/>
                                                                                              <w:marBottom w:val="0"/>
                                                                                              <w:divBdr>
                                                                                                <w:top w:val="none" w:sz="0" w:space="0" w:color="auto"/>
                                                                                                <w:left w:val="none" w:sz="0" w:space="0" w:color="auto"/>
                                                                                                <w:bottom w:val="none" w:sz="0" w:space="0" w:color="auto"/>
                                                                                                <w:right w:val="none" w:sz="0" w:space="0" w:color="auto"/>
                                                                                              </w:divBdr>
                                                                                            </w:div>
                                                                                            <w:div w:id="366298309">
                                                                                              <w:marLeft w:val="0"/>
                                                                                              <w:marRight w:val="0"/>
                                                                                              <w:marTop w:val="0"/>
                                                                                              <w:marBottom w:val="0"/>
                                                                                              <w:divBdr>
                                                                                                <w:top w:val="none" w:sz="0" w:space="0" w:color="auto"/>
                                                                                                <w:left w:val="none" w:sz="0" w:space="0" w:color="auto"/>
                                                                                                <w:bottom w:val="none" w:sz="0" w:space="0" w:color="auto"/>
                                                                                                <w:right w:val="none" w:sz="0" w:space="0" w:color="auto"/>
                                                                                              </w:divBdr>
                                                                                            </w:div>
                                                                                            <w:div w:id="11478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1191673">
      <w:bodyDiv w:val="1"/>
      <w:marLeft w:val="0"/>
      <w:marRight w:val="0"/>
      <w:marTop w:val="0"/>
      <w:marBottom w:val="0"/>
      <w:divBdr>
        <w:top w:val="none" w:sz="0" w:space="0" w:color="auto"/>
        <w:left w:val="none" w:sz="0" w:space="0" w:color="auto"/>
        <w:bottom w:val="none" w:sz="0" w:space="0" w:color="auto"/>
        <w:right w:val="none" w:sz="0" w:space="0" w:color="auto"/>
      </w:divBdr>
      <w:divsChild>
        <w:div w:id="639189275">
          <w:marLeft w:val="0"/>
          <w:marRight w:val="0"/>
          <w:marTop w:val="0"/>
          <w:marBottom w:val="0"/>
          <w:divBdr>
            <w:top w:val="none" w:sz="0" w:space="0" w:color="auto"/>
            <w:left w:val="none" w:sz="0" w:space="0" w:color="auto"/>
            <w:bottom w:val="none" w:sz="0" w:space="0" w:color="auto"/>
            <w:right w:val="none" w:sz="0" w:space="0" w:color="auto"/>
          </w:divBdr>
          <w:divsChild>
            <w:div w:id="360209872">
              <w:marLeft w:val="0"/>
              <w:marRight w:val="0"/>
              <w:marTop w:val="0"/>
              <w:marBottom w:val="0"/>
              <w:divBdr>
                <w:top w:val="none" w:sz="0" w:space="0" w:color="auto"/>
                <w:left w:val="none" w:sz="0" w:space="0" w:color="auto"/>
                <w:bottom w:val="none" w:sz="0" w:space="0" w:color="auto"/>
                <w:right w:val="none" w:sz="0" w:space="0" w:color="auto"/>
              </w:divBdr>
              <w:divsChild>
                <w:div w:id="89547356">
                  <w:marLeft w:val="0"/>
                  <w:marRight w:val="0"/>
                  <w:marTop w:val="0"/>
                  <w:marBottom w:val="0"/>
                  <w:divBdr>
                    <w:top w:val="none" w:sz="0" w:space="0" w:color="auto"/>
                    <w:left w:val="none" w:sz="0" w:space="0" w:color="auto"/>
                    <w:bottom w:val="none" w:sz="0" w:space="0" w:color="auto"/>
                    <w:right w:val="none" w:sz="0" w:space="0" w:color="auto"/>
                  </w:divBdr>
                  <w:divsChild>
                    <w:div w:id="501355832">
                      <w:marLeft w:val="0"/>
                      <w:marRight w:val="0"/>
                      <w:marTop w:val="0"/>
                      <w:marBottom w:val="0"/>
                      <w:divBdr>
                        <w:top w:val="none" w:sz="0" w:space="0" w:color="auto"/>
                        <w:left w:val="none" w:sz="0" w:space="0" w:color="auto"/>
                        <w:bottom w:val="none" w:sz="0" w:space="0" w:color="auto"/>
                        <w:right w:val="none" w:sz="0" w:space="0" w:color="auto"/>
                      </w:divBdr>
                      <w:divsChild>
                        <w:div w:id="309335766">
                          <w:marLeft w:val="0"/>
                          <w:marRight w:val="0"/>
                          <w:marTop w:val="0"/>
                          <w:marBottom w:val="0"/>
                          <w:divBdr>
                            <w:top w:val="none" w:sz="0" w:space="0" w:color="auto"/>
                            <w:left w:val="none" w:sz="0" w:space="0" w:color="auto"/>
                            <w:bottom w:val="none" w:sz="0" w:space="0" w:color="auto"/>
                            <w:right w:val="none" w:sz="0" w:space="0" w:color="auto"/>
                          </w:divBdr>
                          <w:divsChild>
                            <w:div w:id="459962921">
                              <w:marLeft w:val="0"/>
                              <w:marRight w:val="0"/>
                              <w:marTop w:val="0"/>
                              <w:marBottom w:val="0"/>
                              <w:divBdr>
                                <w:top w:val="none" w:sz="0" w:space="0" w:color="auto"/>
                                <w:left w:val="none" w:sz="0" w:space="0" w:color="auto"/>
                                <w:bottom w:val="none" w:sz="0" w:space="0" w:color="auto"/>
                                <w:right w:val="none" w:sz="0" w:space="0" w:color="auto"/>
                              </w:divBdr>
                              <w:divsChild>
                                <w:div w:id="1103108445">
                                  <w:marLeft w:val="-225"/>
                                  <w:marRight w:val="-225"/>
                                  <w:marTop w:val="0"/>
                                  <w:marBottom w:val="0"/>
                                  <w:divBdr>
                                    <w:top w:val="none" w:sz="0" w:space="0" w:color="auto"/>
                                    <w:left w:val="none" w:sz="0" w:space="0" w:color="auto"/>
                                    <w:bottom w:val="none" w:sz="0" w:space="0" w:color="auto"/>
                                    <w:right w:val="none" w:sz="0" w:space="0" w:color="auto"/>
                                  </w:divBdr>
                                  <w:divsChild>
                                    <w:div w:id="716124679">
                                      <w:marLeft w:val="0"/>
                                      <w:marRight w:val="0"/>
                                      <w:marTop w:val="0"/>
                                      <w:marBottom w:val="0"/>
                                      <w:divBdr>
                                        <w:top w:val="none" w:sz="0" w:space="0" w:color="auto"/>
                                        <w:left w:val="none" w:sz="0" w:space="0" w:color="auto"/>
                                        <w:bottom w:val="none" w:sz="0" w:space="0" w:color="auto"/>
                                        <w:right w:val="none" w:sz="0" w:space="0" w:color="auto"/>
                                      </w:divBdr>
                                      <w:divsChild>
                                        <w:div w:id="1373071181">
                                          <w:marLeft w:val="0"/>
                                          <w:marRight w:val="0"/>
                                          <w:marTop w:val="0"/>
                                          <w:marBottom w:val="0"/>
                                          <w:divBdr>
                                            <w:top w:val="none" w:sz="0" w:space="0" w:color="auto"/>
                                            <w:left w:val="none" w:sz="0" w:space="0" w:color="auto"/>
                                            <w:bottom w:val="none" w:sz="0" w:space="0" w:color="auto"/>
                                            <w:right w:val="none" w:sz="0" w:space="0" w:color="auto"/>
                                          </w:divBdr>
                                          <w:divsChild>
                                            <w:div w:id="577714392">
                                              <w:marLeft w:val="0"/>
                                              <w:marRight w:val="0"/>
                                              <w:marTop w:val="0"/>
                                              <w:marBottom w:val="0"/>
                                              <w:divBdr>
                                                <w:top w:val="single" w:sz="6" w:space="0" w:color="EEEEEE"/>
                                                <w:left w:val="single" w:sz="6" w:space="0" w:color="EEEEEE"/>
                                                <w:bottom w:val="single" w:sz="6" w:space="0" w:color="EEEEEE"/>
                                                <w:right w:val="single" w:sz="6" w:space="0" w:color="EEEEEE"/>
                                              </w:divBdr>
                                              <w:divsChild>
                                                <w:div w:id="1252929150">
                                                  <w:marLeft w:val="0"/>
                                                  <w:marRight w:val="0"/>
                                                  <w:marTop w:val="0"/>
                                                  <w:marBottom w:val="0"/>
                                                  <w:divBdr>
                                                    <w:top w:val="none" w:sz="0" w:space="0" w:color="auto"/>
                                                    <w:left w:val="none" w:sz="0" w:space="0" w:color="auto"/>
                                                    <w:bottom w:val="none" w:sz="0" w:space="0" w:color="auto"/>
                                                    <w:right w:val="none" w:sz="0" w:space="0" w:color="auto"/>
                                                  </w:divBdr>
                                                  <w:divsChild>
                                                    <w:div w:id="814682819">
                                                      <w:marLeft w:val="0"/>
                                                      <w:marRight w:val="0"/>
                                                      <w:marTop w:val="0"/>
                                                      <w:marBottom w:val="0"/>
                                                      <w:divBdr>
                                                        <w:top w:val="none" w:sz="0" w:space="0" w:color="auto"/>
                                                        <w:left w:val="none" w:sz="0" w:space="0" w:color="auto"/>
                                                        <w:bottom w:val="none" w:sz="0" w:space="0" w:color="auto"/>
                                                        <w:right w:val="none" w:sz="0" w:space="0" w:color="auto"/>
                                                      </w:divBdr>
                                                      <w:divsChild>
                                                        <w:div w:id="403261012">
                                                          <w:marLeft w:val="0"/>
                                                          <w:marRight w:val="0"/>
                                                          <w:marTop w:val="0"/>
                                                          <w:marBottom w:val="0"/>
                                                          <w:divBdr>
                                                            <w:top w:val="none" w:sz="0" w:space="0" w:color="auto"/>
                                                            <w:left w:val="none" w:sz="0" w:space="0" w:color="auto"/>
                                                            <w:bottom w:val="none" w:sz="0" w:space="0" w:color="auto"/>
                                                            <w:right w:val="none" w:sz="0" w:space="0" w:color="auto"/>
                                                          </w:divBdr>
                                                          <w:divsChild>
                                                            <w:div w:id="1723359896">
                                                              <w:marLeft w:val="0"/>
                                                              <w:marRight w:val="0"/>
                                                              <w:marTop w:val="0"/>
                                                              <w:marBottom w:val="0"/>
                                                              <w:divBdr>
                                                                <w:top w:val="none" w:sz="0" w:space="0" w:color="auto"/>
                                                                <w:left w:val="none" w:sz="0" w:space="0" w:color="auto"/>
                                                                <w:bottom w:val="none" w:sz="0" w:space="0" w:color="auto"/>
                                                                <w:right w:val="none" w:sz="0" w:space="0" w:color="auto"/>
                                                              </w:divBdr>
                                                              <w:divsChild>
                                                                <w:div w:id="978077630">
                                                                  <w:marLeft w:val="0"/>
                                                                  <w:marRight w:val="0"/>
                                                                  <w:marTop w:val="0"/>
                                                                  <w:marBottom w:val="0"/>
                                                                  <w:divBdr>
                                                                    <w:top w:val="none" w:sz="0" w:space="0" w:color="auto"/>
                                                                    <w:left w:val="none" w:sz="0" w:space="0" w:color="auto"/>
                                                                    <w:bottom w:val="none" w:sz="0" w:space="0" w:color="auto"/>
                                                                    <w:right w:val="none" w:sz="0" w:space="0" w:color="auto"/>
                                                                  </w:divBdr>
                                                                  <w:divsChild>
                                                                    <w:div w:id="1465613963">
                                                                      <w:marLeft w:val="0"/>
                                                                      <w:marRight w:val="0"/>
                                                                      <w:marTop w:val="0"/>
                                                                      <w:marBottom w:val="0"/>
                                                                      <w:divBdr>
                                                                        <w:top w:val="none" w:sz="0" w:space="0" w:color="auto"/>
                                                                        <w:left w:val="none" w:sz="0" w:space="0" w:color="auto"/>
                                                                        <w:bottom w:val="none" w:sz="0" w:space="0" w:color="auto"/>
                                                                        <w:right w:val="none" w:sz="0" w:space="0" w:color="auto"/>
                                                                      </w:divBdr>
                                                                      <w:divsChild>
                                                                        <w:div w:id="797646796">
                                                                          <w:marLeft w:val="0"/>
                                                                          <w:marRight w:val="0"/>
                                                                          <w:marTop w:val="0"/>
                                                                          <w:marBottom w:val="0"/>
                                                                          <w:divBdr>
                                                                            <w:top w:val="none" w:sz="0" w:space="0" w:color="auto"/>
                                                                            <w:left w:val="none" w:sz="0" w:space="0" w:color="auto"/>
                                                                            <w:bottom w:val="none" w:sz="0" w:space="0" w:color="auto"/>
                                                                            <w:right w:val="none" w:sz="0" w:space="0" w:color="auto"/>
                                                                          </w:divBdr>
                                                                          <w:divsChild>
                                                                            <w:div w:id="627782430">
                                                                              <w:marLeft w:val="0"/>
                                                                              <w:marRight w:val="0"/>
                                                                              <w:marTop w:val="0"/>
                                                                              <w:marBottom w:val="0"/>
                                                                              <w:divBdr>
                                                                                <w:top w:val="none" w:sz="0" w:space="0" w:color="auto"/>
                                                                                <w:left w:val="none" w:sz="0" w:space="0" w:color="auto"/>
                                                                                <w:bottom w:val="none" w:sz="0" w:space="0" w:color="auto"/>
                                                                                <w:right w:val="none" w:sz="0" w:space="0" w:color="auto"/>
                                                                              </w:divBdr>
                                                                              <w:divsChild>
                                                                                <w:div w:id="993486583">
                                                                                  <w:marLeft w:val="0"/>
                                                                                  <w:marRight w:val="0"/>
                                                                                  <w:marTop w:val="0"/>
                                                                                  <w:marBottom w:val="0"/>
                                                                                  <w:divBdr>
                                                                                    <w:top w:val="none" w:sz="0" w:space="0" w:color="auto"/>
                                                                                    <w:left w:val="none" w:sz="0" w:space="0" w:color="auto"/>
                                                                                    <w:bottom w:val="none" w:sz="0" w:space="0" w:color="auto"/>
                                                                                    <w:right w:val="none" w:sz="0" w:space="0" w:color="auto"/>
                                                                                  </w:divBdr>
                                                                                  <w:divsChild>
                                                                                    <w:div w:id="416706990">
                                                                                      <w:marLeft w:val="0"/>
                                                                                      <w:marRight w:val="0"/>
                                                                                      <w:marTop w:val="0"/>
                                                                                      <w:marBottom w:val="0"/>
                                                                                      <w:divBdr>
                                                                                        <w:top w:val="none" w:sz="0" w:space="0" w:color="auto"/>
                                                                                        <w:left w:val="none" w:sz="0" w:space="0" w:color="auto"/>
                                                                                        <w:bottom w:val="none" w:sz="0" w:space="0" w:color="auto"/>
                                                                                        <w:right w:val="none" w:sz="0" w:space="0" w:color="auto"/>
                                                                                      </w:divBdr>
                                                                                      <w:divsChild>
                                                                                        <w:div w:id="1444576038">
                                                                                          <w:marLeft w:val="0"/>
                                                                                          <w:marRight w:val="0"/>
                                                                                          <w:marTop w:val="0"/>
                                                                                          <w:marBottom w:val="0"/>
                                                                                          <w:divBdr>
                                                                                            <w:top w:val="none" w:sz="0" w:space="0" w:color="auto"/>
                                                                                            <w:left w:val="none" w:sz="0" w:space="0" w:color="auto"/>
                                                                                            <w:bottom w:val="none" w:sz="0" w:space="0" w:color="auto"/>
                                                                                            <w:right w:val="none" w:sz="0" w:space="0" w:color="auto"/>
                                                                                          </w:divBdr>
                                                                                          <w:divsChild>
                                                                                            <w:div w:id="1154225214">
                                                                                              <w:marLeft w:val="0"/>
                                                                                              <w:marRight w:val="0"/>
                                                                                              <w:marTop w:val="0"/>
                                                                                              <w:marBottom w:val="0"/>
                                                                                              <w:divBdr>
                                                                                                <w:top w:val="none" w:sz="0" w:space="0" w:color="auto"/>
                                                                                                <w:left w:val="none" w:sz="0" w:space="0" w:color="auto"/>
                                                                                                <w:bottom w:val="none" w:sz="0" w:space="0" w:color="auto"/>
                                                                                                <w:right w:val="none" w:sz="0" w:space="0" w:color="auto"/>
                                                                                              </w:divBdr>
                                                                                            </w:div>
                                                                                            <w:div w:id="34779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8785487">
      <w:bodyDiv w:val="1"/>
      <w:marLeft w:val="0"/>
      <w:marRight w:val="0"/>
      <w:marTop w:val="0"/>
      <w:marBottom w:val="0"/>
      <w:divBdr>
        <w:top w:val="none" w:sz="0" w:space="0" w:color="auto"/>
        <w:left w:val="none" w:sz="0" w:space="0" w:color="auto"/>
        <w:bottom w:val="none" w:sz="0" w:space="0" w:color="auto"/>
        <w:right w:val="none" w:sz="0" w:space="0" w:color="auto"/>
      </w:divBdr>
    </w:div>
    <w:div w:id="1175073609">
      <w:bodyDiv w:val="1"/>
      <w:marLeft w:val="0"/>
      <w:marRight w:val="0"/>
      <w:marTop w:val="0"/>
      <w:marBottom w:val="0"/>
      <w:divBdr>
        <w:top w:val="none" w:sz="0" w:space="0" w:color="auto"/>
        <w:left w:val="none" w:sz="0" w:space="0" w:color="auto"/>
        <w:bottom w:val="none" w:sz="0" w:space="0" w:color="auto"/>
        <w:right w:val="none" w:sz="0" w:space="0" w:color="auto"/>
      </w:divBdr>
      <w:divsChild>
        <w:div w:id="677194196">
          <w:marLeft w:val="0"/>
          <w:marRight w:val="0"/>
          <w:marTop w:val="0"/>
          <w:marBottom w:val="0"/>
          <w:divBdr>
            <w:top w:val="none" w:sz="0" w:space="0" w:color="auto"/>
            <w:left w:val="none" w:sz="0" w:space="0" w:color="auto"/>
            <w:bottom w:val="none" w:sz="0" w:space="0" w:color="auto"/>
            <w:right w:val="none" w:sz="0" w:space="0" w:color="auto"/>
          </w:divBdr>
          <w:divsChild>
            <w:div w:id="1854567603">
              <w:marLeft w:val="0"/>
              <w:marRight w:val="0"/>
              <w:marTop w:val="0"/>
              <w:marBottom w:val="0"/>
              <w:divBdr>
                <w:top w:val="none" w:sz="0" w:space="0" w:color="auto"/>
                <w:left w:val="none" w:sz="0" w:space="0" w:color="auto"/>
                <w:bottom w:val="none" w:sz="0" w:space="0" w:color="auto"/>
                <w:right w:val="none" w:sz="0" w:space="0" w:color="auto"/>
              </w:divBdr>
              <w:divsChild>
                <w:div w:id="1672829571">
                  <w:marLeft w:val="0"/>
                  <w:marRight w:val="0"/>
                  <w:marTop w:val="0"/>
                  <w:marBottom w:val="0"/>
                  <w:divBdr>
                    <w:top w:val="none" w:sz="0" w:space="0" w:color="auto"/>
                    <w:left w:val="none" w:sz="0" w:space="0" w:color="auto"/>
                    <w:bottom w:val="none" w:sz="0" w:space="0" w:color="auto"/>
                    <w:right w:val="none" w:sz="0" w:space="0" w:color="auto"/>
                  </w:divBdr>
                  <w:divsChild>
                    <w:div w:id="887886101">
                      <w:marLeft w:val="0"/>
                      <w:marRight w:val="0"/>
                      <w:marTop w:val="0"/>
                      <w:marBottom w:val="0"/>
                      <w:divBdr>
                        <w:top w:val="none" w:sz="0" w:space="0" w:color="auto"/>
                        <w:left w:val="none" w:sz="0" w:space="0" w:color="auto"/>
                        <w:bottom w:val="none" w:sz="0" w:space="0" w:color="auto"/>
                        <w:right w:val="none" w:sz="0" w:space="0" w:color="auto"/>
                      </w:divBdr>
                      <w:divsChild>
                        <w:div w:id="2076388223">
                          <w:marLeft w:val="0"/>
                          <w:marRight w:val="0"/>
                          <w:marTop w:val="0"/>
                          <w:marBottom w:val="0"/>
                          <w:divBdr>
                            <w:top w:val="none" w:sz="0" w:space="0" w:color="auto"/>
                            <w:left w:val="none" w:sz="0" w:space="0" w:color="auto"/>
                            <w:bottom w:val="none" w:sz="0" w:space="0" w:color="auto"/>
                            <w:right w:val="none" w:sz="0" w:space="0" w:color="auto"/>
                          </w:divBdr>
                          <w:divsChild>
                            <w:div w:id="1661425380">
                              <w:marLeft w:val="0"/>
                              <w:marRight w:val="0"/>
                              <w:marTop w:val="0"/>
                              <w:marBottom w:val="0"/>
                              <w:divBdr>
                                <w:top w:val="none" w:sz="0" w:space="0" w:color="auto"/>
                                <w:left w:val="none" w:sz="0" w:space="0" w:color="auto"/>
                                <w:bottom w:val="none" w:sz="0" w:space="0" w:color="auto"/>
                                <w:right w:val="none" w:sz="0" w:space="0" w:color="auto"/>
                              </w:divBdr>
                              <w:divsChild>
                                <w:div w:id="408967667">
                                  <w:marLeft w:val="-225"/>
                                  <w:marRight w:val="-225"/>
                                  <w:marTop w:val="0"/>
                                  <w:marBottom w:val="0"/>
                                  <w:divBdr>
                                    <w:top w:val="none" w:sz="0" w:space="0" w:color="auto"/>
                                    <w:left w:val="none" w:sz="0" w:space="0" w:color="auto"/>
                                    <w:bottom w:val="none" w:sz="0" w:space="0" w:color="auto"/>
                                    <w:right w:val="none" w:sz="0" w:space="0" w:color="auto"/>
                                  </w:divBdr>
                                  <w:divsChild>
                                    <w:div w:id="26420637">
                                      <w:marLeft w:val="0"/>
                                      <w:marRight w:val="0"/>
                                      <w:marTop w:val="0"/>
                                      <w:marBottom w:val="0"/>
                                      <w:divBdr>
                                        <w:top w:val="none" w:sz="0" w:space="0" w:color="auto"/>
                                        <w:left w:val="none" w:sz="0" w:space="0" w:color="auto"/>
                                        <w:bottom w:val="none" w:sz="0" w:space="0" w:color="auto"/>
                                        <w:right w:val="none" w:sz="0" w:space="0" w:color="auto"/>
                                      </w:divBdr>
                                      <w:divsChild>
                                        <w:div w:id="27533741">
                                          <w:marLeft w:val="0"/>
                                          <w:marRight w:val="0"/>
                                          <w:marTop w:val="0"/>
                                          <w:marBottom w:val="0"/>
                                          <w:divBdr>
                                            <w:top w:val="none" w:sz="0" w:space="0" w:color="auto"/>
                                            <w:left w:val="none" w:sz="0" w:space="0" w:color="auto"/>
                                            <w:bottom w:val="none" w:sz="0" w:space="0" w:color="auto"/>
                                            <w:right w:val="none" w:sz="0" w:space="0" w:color="auto"/>
                                          </w:divBdr>
                                          <w:divsChild>
                                            <w:div w:id="506671484">
                                              <w:marLeft w:val="0"/>
                                              <w:marRight w:val="0"/>
                                              <w:marTop w:val="0"/>
                                              <w:marBottom w:val="0"/>
                                              <w:divBdr>
                                                <w:top w:val="single" w:sz="6" w:space="0" w:color="EEEEEE"/>
                                                <w:left w:val="single" w:sz="6" w:space="0" w:color="EEEEEE"/>
                                                <w:bottom w:val="single" w:sz="6" w:space="0" w:color="EEEEEE"/>
                                                <w:right w:val="single" w:sz="6" w:space="0" w:color="EEEEEE"/>
                                              </w:divBdr>
                                              <w:divsChild>
                                                <w:div w:id="1497187770">
                                                  <w:marLeft w:val="0"/>
                                                  <w:marRight w:val="0"/>
                                                  <w:marTop w:val="0"/>
                                                  <w:marBottom w:val="0"/>
                                                  <w:divBdr>
                                                    <w:top w:val="none" w:sz="0" w:space="0" w:color="auto"/>
                                                    <w:left w:val="none" w:sz="0" w:space="0" w:color="auto"/>
                                                    <w:bottom w:val="none" w:sz="0" w:space="0" w:color="auto"/>
                                                    <w:right w:val="none" w:sz="0" w:space="0" w:color="auto"/>
                                                  </w:divBdr>
                                                  <w:divsChild>
                                                    <w:div w:id="401175042">
                                                      <w:marLeft w:val="0"/>
                                                      <w:marRight w:val="0"/>
                                                      <w:marTop w:val="0"/>
                                                      <w:marBottom w:val="0"/>
                                                      <w:divBdr>
                                                        <w:top w:val="none" w:sz="0" w:space="0" w:color="auto"/>
                                                        <w:left w:val="none" w:sz="0" w:space="0" w:color="auto"/>
                                                        <w:bottom w:val="none" w:sz="0" w:space="0" w:color="auto"/>
                                                        <w:right w:val="none" w:sz="0" w:space="0" w:color="auto"/>
                                                      </w:divBdr>
                                                      <w:divsChild>
                                                        <w:div w:id="1221138754">
                                                          <w:marLeft w:val="0"/>
                                                          <w:marRight w:val="0"/>
                                                          <w:marTop w:val="0"/>
                                                          <w:marBottom w:val="0"/>
                                                          <w:divBdr>
                                                            <w:top w:val="none" w:sz="0" w:space="0" w:color="auto"/>
                                                            <w:left w:val="none" w:sz="0" w:space="0" w:color="auto"/>
                                                            <w:bottom w:val="none" w:sz="0" w:space="0" w:color="auto"/>
                                                            <w:right w:val="none" w:sz="0" w:space="0" w:color="auto"/>
                                                          </w:divBdr>
                                                          <w:divsChild>
                                                            <w:div w:id="1666208389">
                                                              <w:marLeft w:val="0"/>
                                                              <w:marRight w:val="0"/>
                                                              <w:marTop w:val="0"/>
                                                              <w:marBottom w:val="0"/>
                                                              <w:divBdr>
                                                                <w:top w:val="none" w:sz="0" w:space="0" w:color="auto"/>
                                                                <w:left w:val="none" w:sz="0" w:space="0" w:color="auto"/>
                                                                <w:bottom w:val="none" w:sz="0" w:space="0" w:color="auto"/>
                                                                <w:right w:val="none" w:sz="0" w:space="0" w:color="auto"/>
                                                              </w:divBdr>
                                                              <w:divsChild>
                                                                <w:div w:id="147868513">
                                                                  <w:marLeft w:val="0"/>
                                                                  <w:marRight w:val="0"/>
                                                                  <w:marTop w:val="0"/>
                                                                  <w:marBottom w:val="0"/>
                                                                  <w:divBdr>
                                                                    <w:top w:val="none" w:sz="0" w:space="0" w:color="auto"/>
                                                                    <w:left w:val="none" w:sz="0" w:space="0" w:color="auto"/>
                                                                    <w:bottom w:val="none" w:sz="0" w:space="0" w:color="auto"/>
                                                                    <w:right w:val="none" w:sz="0" w:space="0" w:color="auto"/>
                                                                  </w:divBdr>
                                                                  <w:divsChild>
                                                                    <w:div w:id="1957906277">
                                                                      <w:marLeft w:val="0"/>
                                                                      <w:marRight w:val="0"/>
                                                                      <w:marTop w:val="0"/>
                                                                      <w:marBottom w:val="0"/>
                                                                      <w:divBdr>
                                                                        <w:top w:val="none" w:sz="0" w:space="0" w:color="auto"/>
                                                                        <w:left w:val="none" w:sz="0" w:space="0" w:color="auto"/>
                                                                        <w:bottom w:val="none" w:sz="0" w:space="0" w:color="auto"/>
                                                                        <w:right w:val="none" w:sz="0" w:space="0" w:color="auto"/>
                                                                      </w:divBdr>
                                                                      <w:divsChild>
                                                                        <w:div w:id="1328552538">
                                                                          <w:marLeft w:val="0"/>
                                                                          <w:marRight w:val="0"/>
                                                                          <w:marTop w:val="0"/>
                                                                          <w:marBottom w:val="0"/>
                                                                          <w:divBdr>
                                                                            <w:top w:val="none" w:sz="0" w:space="0" w:color="auto"/>
                                                                            <w:left w:val="none" w:sz="0" w:space="0" w:color="auto"/>
                                                                            <w:bottom w:val="none" w:sz="0" w:space="0" w:color="auto"/>
                                                                            <w:right w:val="none" w:sz="0" w:space="0" w:color="auto"/>
                                                                          </w:divBdr>
                                                                          <w:divsChild>
                                                                            <w:div w:id="1654600783">
                                                                              <w:marLeft w:val="0"/>
                                                                              <w:marRight w:val="0"/>
                                                                              <w:marTop w:val="0"/>
                                                                              <w:marBottom w:val="0"/>
                                                                              <w:divBdr>
                                                                                <w:top w:val="none" w:sz="0" w:space="0" w:color="auto"/>
                                                                                <w:left w:val="none" w:sz="0" w:space="0" w:color="auto"/>
                                                                                <w:bottom w:val="none" w:sz="0" w:space="0" w:color="auto"/>
                                                                                <w:right w:val="none" w:sz="0" w:space="0" w:color="auto"/>
                                                                              </w:divBdr>
                                                                              <w:divsChild>
                                                                                <w:div w:id="1359047790">
                                                                                  <w:marLeft w:val="0"/>
                                                                                  <w:marRight w:val="0"/>
                                                                                  <w:marTop w:val="0"/>
                                                                                  <w:marBottom w:val="0"/>
                                                                                  <w:divBdr>
                                                                                    <w:top w:val="none" w:sz="0" w:space="0" w:color="auto"/>
                                                                                    <w:left w:val="none" w:sz="0" w:space="0" w:color="auto"/>
                                                                                    <w:bottom w:val="none" w:sz="0" w:space="0" w:color="auto"/>
                                                                                    <w:right w:val="none" w:sz="0" w:space="0" w:color="auto"/>
                                                                                  </w:divBdr>
                                                                                  <w:divsChild>
                                                                                    <w:div w:id="1739860270">
                                                                                      <w:marLeft w:val="0"/>
                                                                                      <w:marRight w:val="0"/>
                                                                                      <w:marTop w:val="0"/>
                                                                                      <w:marBottom w:val="0"/>
                                                                                      <w:divBdr>
                                                                                        <w:top w:val="none" w:sz="0" w:space="0" w:color="auto"/>
                                                                                        <w:left w:val="none" w:sz="0" w:space="0" w:color="auto"/>
                                                                                        <w:bottom w:val="none" w:sz="0" w:space="0" w:color="auto"/>
                                                                                        <w:right w:val="none" w:sz="0" w:space="0" w:color="auto"/>
                                                                                      </w:divBdr>
                                                                                      <w:divsChild>
                                                                                        <w:div w:id="1815756410">
                                                                                          <w:marLeft w:val="0"/>
                                                                                          <w:marRight w:val="0"/>
                                                                                          <w:marTop w:val="0"/>
                                                                                          <w:marBottom w:val="0"/>
                                                                                          <w:divBdr>
                                                                                            <w:top w:val="none" w:sz="0" w:space="0" w:color="auto"/>
                                                                                            <w:left w:val="none" w:sz="0" w:space="0" w:color="auto"/>
                                                                                            <w:bottom w:val="none" w:sz="0" w:space="0" w:color="auto"/>
                                                                                            <w:right w:val="none" w:sz="0" w:space="0" w:color="auto"/>
                                                                                          </w:divBdr>
                                                                                          <w:divsChild>
                                                                                            <w:div w:id="286787924">
                                                                                              <w:marLeft w:val="0"/>
                                                                                              <w:marRight w:val="0"/>
                                                                                              <w:marTop w:val="0"/>
                                                                                              <w:marBottom w:val="0"/>
                                                                                              <w:divBdr>
                                                                                                <w:top w:val="none" w:sz="0" w:space="0" w:color="auto"/>
                                                                                                <w:left w:val="none" w:sz="0" w:space="0" w:color="auto"/>
                                                                                                <w:bottom w:val="none" w:sz="0" w:space="0" w:color="auto"/>
                                                                                                <w:right w:val="none" w:sz="0" w:space="0" w:color="auto"/>
                                                                                              </w:divBdr>
                                                                                            </w:div>
                                                                                            <w:div w:id="1938101026">
                                                                                              <w:marLeft w:val="0"/>
                                                                                              <w:marRight w:val="0"/>
                                                                                              <w:marTop w:val="0"/>
                                                                                              <w:marBottom w:val="0"/>
                                                                                              <w:divBdr>
                                                                                                <w:top w:val="none" w:sz="0" w:space="0" w:color="auto"/>
                                                                                                <w:left w:val="none" w:sz="0" w:space="0" w:color="auto"/>
                                                                                                <w:bottom w:val="none" w:sz="0" w:space="0" w:color="auto"/>
                                                                                                <w:right w:val="none" w:sz="0" w:space="0" w:color="auto"/>
                                                                                              </w:divBdr>
                                                                                            </w:div>
                                                                                            <w:div w:id="1278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7719215">
      <w:bodyDiv w:val="1"/>
      <w:marLeft w:val="0"/>
      <w:marRight w:val="0"/>
      <w:marTop w:val="0"/>
      <w:marBottom w:val="0"/>
      <w:divBdr>
        <w:top w:val="none" w:sz="0" w:space="0" w:color="auto"/>
        <w:left w:val="none" w:sz="0" w:space="0" w:color="auto"/>
        <w:bottom w:val="none" w:sz="0" w:space="0" w:color="auto"/>
        <w:right w:val="none" w:sz="0" w:space="0" w:color="auto"/>
      </w:divBdr>
      <w:divsChild>
        <w:div w:id="481892862">
          <w:marLeft w:val="0"/>
          <w:marRight w:val="0"/>
          <w:marTop w:val="0"/>
          <w:marBottom w:val="0"/>
          <w:divBdr>
            <w:top w:val="none" w:sz="0" w:space="0" w:color="auto"/>
            <w:left w:val="none" w:sz="0" w:space="0" w:color="auto"/>
            <w:bottom w:val="none" w:sz="0" w:space="0" w:color="auto"/>
            <w:right w:val="none" w:sz="0" w:space="0" w:color="auto"/>
          </w:divBdr>
          <w:divsChild>
            <w:div w:id="1557929470">
              <w:marLeft w:val="0"/>
              <w:marRight w:val="0"/>
              <w:marTop w:val="0"/>
              <w:marBottom w:val="0"/>
              <w:divBdr>
                <w:top w:val="none" w:sz="0" w:space="0" w:color="auto"/>
                <w:left w:val="none" w:sz="0" w:space="0" w:color="auto"/>
                <w:bottom w:val="none" w:sz="0" w:space="0" w:color="auto"/>
                <w:right w:val="none" w:sz="0" w:space="0" w:color="auto"/>
              </w:divBdr>
              <w:divsChild>
                <w:div w:id="1064765483">
                  <w:marLeft w:val="0"/>
                  <w:marRight w:val="0"/>
                  <w:marTop w:val="0"/>
                  <w:marBottom w:val="0"/>
                  <w:divBdr>
                    <w:top w:val="none" w:sz="0" w:space="0" w:color="auto"/>
                    <w:left w:val="none" w:sz="0" w:space="0" w:color="auto"/>
                    <w:bottom w:val="none" w:sz="0" w:space="0" w:color="auto"/>
                    <w:right w:val="none" w:sz="0" w:space="0" w:color="auto"/>
                  </w:divBdr>
                  <w:divsChild>
                    <w:div w:id="2035496935">
                      <w:marLeft w:val="0"/>
                      <w:marRight w:val="0"/>
                      <w:marTop w:val="0"/>
                      <w:marBottom w:val="0"/>
                      <w:divBdr>
                        <w:top w:val="none" w:sz="0" w:space="0" w:color="auto"/>
                        <w:left w:val="none" w:sz="0" w:space="0" w:color="auto"/>
                        <w:bottom w:val="none" w:sz="0" w:space="0" w:color="auto"/>
                        <w:right w:val="none" w:sz="0" w:space="0" w:color="auto"/>
                      </w:divBdr>
                      <w:divsChild>
                        <w:div w:id="804544011">
                          <w:marLeft w:val="0"/>
                          <w:marRight w:val="0"/>
                          <w:marTop w:val="0"/>
                          <w:marBottom w:val="0"/>
                          <w:divBdr>
                            <w:top w:val="none" w:sz="0" w:space="0" w:color="auto"/>
                            <w:left w:val="none" w:sz="0" w:space="0" w:color="auto"/>
                            <w:bottom w:val="none" w:sz="0" w:space="0" w:color="auto"/>
                            <w:right w:val="none" w:sz="0" w:space="0" w:color="auto"/>
                          </w:divBdr>
                          <w:divsChild>
                            <w:div w:id="78126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770000">
      <w:bodyDiv w:val="1"/>
      <w:marLeft w:val="0"/>
      <w:marRight w:val="0"/>
      <w:marTop w:val="0"/>
      <w:marBottom w:val="0"/>
      <w:divBdr>
        <w:top w:val="none" w:sz="0" w:space="0" w:color="auto"/>
        <w:left w:val="none" w:sz="0" w:space="0" w:color="auto"/>
        <w:bottom w:val="none" w:sz="0" w:space="0" w:color="auto"/>
        <w:right w:val="none" w:sz="0" w:space="0" w:color="auto"/>
      </w:divBdr>
    </w:div>
    <w:div w:id="1212765588">
      <w:bodyDiv w:val="1"/>
      <w:marLeft w:val="0"/>
      <w:marRight w:val="0"/>
      <w:marTop w:val="0"/>
      <w:marBottom w:val="0"/>
      <w:divBdr>
        <w:top w:val="none" w:sz="0" w:space="0" w:color="auto"/>
        <w:left w:val="none" w:sz="0" w:space="0" w:color="auto"/>
        <w:bottom w:val="none" w:sz="0" w:space="0" w:color="auto"/>
        <w:right w:val="none" w:sz="0" w:space="0" w:color="auto"/>
      </w:divBdr>
      <w:divsChild>
        <w:div w:id="1363096061">
          <w:marLeft w:val="0"/>
          <w:marRight w:val="0"/>
          <w:marTop w:val="0"/>
          <w:marBottom w:val="0"/>
          <w:divBdr>
            <w:top w:val="none" w:sz="0" w:space="0" w:color="auto"/>
            <w:left w:val="none" w:sz="0" w:space="0" w:color="auto"/>
            <w:bottom w:val="none" w:sz="0" w:space="0" w:color="auto"/>
            <w:right w:val="none" w:sz="0" w:space="0" w:color="auto"/>
          </w:divBdr>
        </w:div>
      </w:divsChild>
    </w:div>
    <w:div w:id="1213418038">
      <w:bodyDiv w:val="1"/>
      <w:marLeft w:val="0"/>
      <w:marRight w:val="0"/>
      <w:marTop w:val="0"/>
      <w:marBottom w:val="0"/>
      <w:divBdr>
        <w:top w:val="none" w:sz="0" w:space="0" w:color="auto"/>
        <w:left w:val="none" w:sz="0" w:space="0" w:color="auto"/>
        <w:bottom w:val="none" w:sz="0" w:space="0" w:color="auto"/>
        <w:right w:val="none" w:sz="0" w:space="0" w:color="auto"/>
      </w:divBdr>
    </w:div>
    <w:div w:id="1216311514">
      <w:bodyDiv w:val="1"/>
      <w:marLeft w:val="0"/>
      <w:marRight w:val="0"/>
      <w:marTop w:val="0"/>
      <w:marBottom w:val="0"/>
      <w:divBdr>
        <w:top w:val="none" w:sz="0" w:space="0" w:color="auto"/>
        <w:left w:val="none" w:sz="0" w:space="0" w:color="auto"/>
        <w:bottom w:val="none" w:sz="0" w:space="0" w:color="auto"/>
        <w:right w:val="none" w:sz="0" w:space="0" w:color="auto"/>
      </w:divBdr>
      <w:divsChild>
        <w:div w:id="918174262">
          <w:marLeft w:val="0"/>
          <w:marRight w:val="0"/>
          <w:marTop w:val="0"/>
          <w:marBottom w:val="0"/>
          <w:divBdr>
            <w:top w:val="none" w:sz="0" w:space="0" w:color="auto"/>
            <w:left w:val="none" w:sz="0" w:space="0" w:color="auto"/>
            <w:bottom w:val="none" w:sz="0" w:space="0" w:color="auto"/>
            <w:right w:val="none" w:sz="0" w:space="0" w:color="auto"/>
          </w:divBdr>
          <w:divsChild>
            <w:div w:id="728042935">
              <w:marLeft w:val="0"/>
              <w:marRight w:val="0"/>
              <w:marTop w:val="0"/>
              <w:marBottom w:val="0"/>
              <w:divBdr>
                <w:top w:val="none" w:sz="0" w:space="0" w:color="auto"/>
                <w:left w:val="none" w:sz="0" w:space="0" w:color="auto"/>
                <w:bottom w:val="none" w:sz="0" w:space="0" w:color="auto"/>
                <w:right w:val="none" w:sz="0" w:space="0" w:color="auto"/>
              </w:divBdr>
              <w:divsChild>
                <w:div w:id="2053726473">
                  <w:marLeft w:val="0"/>
                  <w:marRight w:val="0"/>
                  <w:marTop w:val="0"/>
                  <w:marBottom w:val="0"/>
                  <w:divBdr>
                    <w:top w:val="none" w:sz="0" w:space="0" w:color="auto"/>
                    <w:left w:val="none" w:sz="0" w:space="0" w:color="auto"/>
                    <w:bottom w:val="none" w:sz="0" w:space="0" w:color="auto"/>
                    <w:right w:val="none" w:sz="0" w:space="0" w:color="auto"/>
                  </w:divBdr>
                  <w:divsChild>
                    <w:div w:id="1854762432">
                      <w:marLeft w:val="0"/>
                      <w:marRight w:val="0"/>
                      <w:marTop w:val="0"/>
                      <w:marBottom w:val="0"/>
                      <w:divBdr>
                        <w:top w:val="none" w:sz="0" w:space="0" w:color="auto"/>
                        <w:left w:val="none" w:sz="0" w:space="0" w:color="auto"/>
                        <w:bottom w:val="none" w:sz="0" w:space="0" w:color="auto"/>
                        <w:right w:val="none" w:sz="0" w:space="0" w:color="auto"/>
                      </w:divBdr>
                      <w:divsChild>
                        <w:div w:id="1969318265">
                          <w:marLeft w:val="0"/>
                          <w:marRight w:val="0"/>
                          <w:marTop w:val="0"/>
                          <w:marBottom w:val="0"/>
                          <w:divBdr>
                            <w:top w:val="none" w:sz="0" w:space="0" w:color="auto"/>
                            <w:left w:val="none" w:sz="0" w:space="0" w:color="auto"/>
                            <w:bottom w:val="none" w:sz="0" w:space="0" w:color="auto"/>
                            <w:right w:val="none" w:sz="0" w:space="0" w:color="auto"/>
                          </w:divBdr>
                          <w:divsChild>
                            <w:div w:id="918901612">
                              <w:marLeft w:val="0"/>
                              <w:marRight w:val="0"/>
                              <w:marTop w:val="0"/>
                              <w:marBottom w:val="0"/>
                              <w:divBdr>
                                <w:top w:val="none" w:sz="0" w:space="0" w:color="auto"/>
                                <w:left w:val="none" w:sz="0" w:space="0" w:color="auto"/>
                                <w:bottom w:val="none" w:sz="0" w:space="0" w:color="auto"/>
                                <w:right w:val="none" w:sz="0" w:space="0" w:color="auto"/>
                              </w:divBdr>
                              <w:divsChild>
                                <w:div w:id="1289122989">
                                  <w:marLeft w:val="-225"/>
                                  <w:marRight w:val="-225"/>
                                  <w:marTop w:val="0"/>
                                  <w:marBottom w:val="0"/>
                                  <w:divBdr>
                                    <w:top w:val="none" w:sz="0" w:space="0" w:color="auto"/>
                                    <w:left w:val="none" w:sz="0" w:space="0" w:color="auto"/>
                                    <w:bottom w:val="none" w:sz="0" w:space="0" w:color="auto"/>
                                    <w:right w:val="none" w:sz="0" w:space="0" w:color="auto"/>
                                  </w:divBdr>
                                  <w:divsChild>
                                    <w:div w:id="1549148901">
                                      <w:marLeft w:val="0"/>
                                      <w:marRight w:val="0"/>
                                      <w:marTop w:val="0"/>
                                      <w:marBottom w:val="0"/>
                                      <w:divBdr>
                                        <w:top w:val="none" w:sz="0" w:space="0" w:color="auto"/>
                                        <w:left w:val="none" w:sz="0" w:space="0" w:color="auto"/>
                                        <w:bottom w:val="none" w:sz="0" w:space="0" w:color="auto"/>
                                        <w:right w:val="none" w:sz="0" w:space="0" w:color="auto"/>
                                      </w:divBdr>
                                      <w:divsChild>
                                        <w:div w:id="615022526">
                                          <w:marLeft w:val="0"/>
                                          <w:marRight w:val="0"/>
                                          <w:marTop w:val="0"/>
                                          <w:marBottom w:val="0"/>
                                          <w:divBdr>
                                            <w:top w:val="none" w:sz="0" w:space="0" w:color="auto"/>
                                            <w:left w:val="none" w:sz="0" w:space="0" w:color="auto"/>
                                            <w:bottom w:val="none" w:sz="0" w:space="0" w:color="auto"/>
                                            <w:right w:val="none" w:sz="0" w:space="0" w:color="auto"/>
                                          </w:divBdr>
                                          <w:divsChild>
                                            <w:div w:id="30081238">
                                              <w:marLeft w:val="0"/>
                                              <w:marRight w:val="0"/>
                                              <w:marTop w:val="0"/>
                                              <w:marBottom w:val="0"/>
                                              <w:divBdr>
                                                <w:top w:val="single" w:sz="6" w:space="0" w:color="EEEEEE"/>
                                                <w:left w:val="single" w:sz="6" w:space="0" w:color="EEEEEE"/>
                                                <w:bottom w:val="single" w:sz="6" w:space="0" w:color="EEEEEE"/>
                                                <w:right w:val="single" w:sz="6" w:space="0" w:color="EEEEEE"/>
                                              </w:divBdr>
                                              <w:divsChild>
                                                <w:div w:id="611671817">
                                                  <w:marLeft w:val="0"/>
                                                  <w:marRight w:val="0"/>
                                                  <w:marTop w:val="0"/>
                                                  <w:marBottom w:val="0"/>
                                                  <w:divBdr>
                                                    <w:top w:val="none" w:sz="0" w:space="0" w:color="auto"/>
                                                    <w:left w:val="none" w:sz="0" w:space="0" w:color="auto"/>
                                                    <w:bottom w:val="none" w:sz="0" w:space="0" w:color="auto"/>
                                                    <w:right w:val="none" w:sz="0" w:space="0" w:color="auto"/>
                                                  </w:divBdr>
                                                  <w:divsChild>
                                                    <w:div w:id="761492586">
                                                      <w:marLeft w:val="0"/>
                                                      <w:marRight w:val="0"/>
                                                      <w:marTop w:val="0"/>
                                                      <w:marBottom w:val="0"/>
                                                      <w:divBdr>
                                                        <w:top w:val="none" w:sz="0" w:space="0" w:color="auto"/>
                                                        <w:left w:val="none" w:sz="0" w:space="0" w:color="auto"/>
                                                        <w:bottom w:val="none" w:sz="0" w:space="0" w:color="auto"/>
                                                        <w:right w:val="none" w:sz="0" w:space="0" w:color="auto"/>
                                                      </w:divBdr>
                                                      <w:divsChild>
                                                        <w:div w:id="1147359062">
                                                          <w:marLeft w:val="0"/>
                                                          <w:marRight w:val="0"/>
                                                          <w:marTop w:val="0"/>
                                                          <w:marBottom w:val="0"/>
                                                          <w:divBdr>
                                                            <w:top w:val="none" w:sz="0" w:space="0" w:color="auto"/>
                                                            <w:left w:val="none" w:sz="0" w:space="0" w:color="auto"/>
                                                            <w:bottom w:val="none" w:sz="0" w:space="0" w:color="auto"/>
                                                            <w:right w:val="none" w:sz="0" w:space="0" w:color="auto"/>
                                                          </w:divBdr>
                                                          <w:divsChild>
                                                            <w:div w:id="1653830369">
                                                              <w:marLeft w:val="0"/>
                                                              <w:marRight w:val="0"/>
                                                              <w:marTop w:val="0"/>
                                                              <w:marBottom w:val="0"/>
                                                              <w:divBdr>
                                                                <w:top w:val="none" w:sz="0" w:space="0" w:color="auto"/>
                                                                <w:left w:val="none" w:sz="0" w:space="0" w:color="auto"/>
                                                                <w:bottom w:val="none" w:sz="0" w:space="0" w:color="auto"/>
                                                                <w:right w:val="none" w:sz="0" w:space="0" w:color="auto"/>
                                                              </w:divBdr>
                                                              <w:divsChild>
                                                                <w:div w:id="1827234745">
                                                                  <w:marLeft w:val="0"/>
                                                                  <w:marRight w:val="0"/>
                                                                  <w:marTop w:val="0"/>
                                                                  <w:marBottom w:val="0"/>
                                                                  <w:divBdr>
                                                                    <w:top w:val="none" w:sz="0" w:space="0" w:color="auto"/>
                                                                    <w:left w:val="none" w:sz="0" w:space="0" w:color="auto"/>
                                                                    <w:bottom w:val="none" w:sz="0" w:space="0" w:color="auto"/>
                                                                    <w:right w:val="none" w:sz="0" w:space="0" w:color="auto"/>
                                                                  </w:divBdr>
                                                                  <w:divsChild>
                                                                    <w:div w:id="236551456">
                                                                      <w:marLeft w:val="0"/>
                                                                      <w:marRight w:val="0"/>
                                                                      <w:marTop w:val="0"/>
                                                                      <w:marBottom w:val="0"/>
                                                                      <w:divBdr>
                                                                        <w:top w:val="none" w:sz="0" w:space="0" w:color="auto"/>
                                                                        <w:left w:val="none" w:sz="0" w:space="0" w:color="auto"/>
                                                                        <w:bottom w:val="none" w:sz="0" w:space="0" w:color="auto"/>
                                                                        <w:right w:val="none" w:sz="0" w:space="0" w:color="auto"/>
                                                                      </w:divBdr>
                                                                      <w:divsChild>
                                                                        <w:div w:id="1033000903">
                                                                          <w:marLeft w:val="0"/>
                                                                          <w:marRight w:val="0"/>
                                                                          <w:marTop w:val="0"/>
                                                                          <w:marBottom w:val="0"/>
                                                                          <w:divBdr>
                                                                            <w:top w:val="none" w:sz="0" w:space="0" w:color="auto"/>
                                                                            <w:left w:val="none" w:sz="0" w:space="0" w:color="auto"/>
                                                                            <w:bottom w:val="none" w:sz="0" w:space="0" w:color="auto"/>
                                                                            <w:right w:val="none" w:sz="0" w:space="0" w:color="auto"/>
                                                                          </w:divBdr>
                                                                          <w:divsChild>
                                                                            <w:div w:id="1936551014">
                                                                              <w:marLeft w:val="0"/>
                                                                              <w:marRight w:val="0"/>
                                                                              <w:marTop w:val="0"/>
                                                                              <w:marBottom w:val="0"/>
                                                                              <w:divBdr>
                                                                                <w:top w:val="none" w:sz="0" w:space="0" w:color="auto"/>
                                                                                <w:left w:val="none" w:sz="0" w:space="0" w:color="auto"/>
                                                                                <w:bottom w:val="none" w:sz="0" w:space="0" w:color="auto"/>
                                                                                <w:right w:val="none" w:sz="0" w:space="0" w:color="auto"/>
                                                                              </w:divBdr>
                                                                              <w:divsChild>
                                                                                <w:div w:id="581375604">
                                                                                  <w:marLeft w:val="0"/>
                                                                                  <w:marRight w:val="0"/>
                                                                                  <w:marTop w:val="0"/>
                                                                                  <w:marBottom w:val="0"/>
                                                                                  <w:divBdr>
                                                                                    <w:top w:val="none" w:sz="0" w:space="0" w:color="auto"/>
                                                                                    <w:left w:val="none" w:sz="0" w:space="0" w:color="auto"/>
                                                                                    <w:bottom w:val="none" w:sz="0" w:space="0" w:color="auto"/>
                                                                                    <w:right w:val="none" w:sz="0" w:space="0" w:color="auto"/>
                                                                                  </w:divBdr>
                                                                                  <w:divsChild>
                                                                                    <w:div w:id="148939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9781418">
      <w:bodyDiv w:val="1"/>
      <w:marLeft w:val="0"/>
      <w:marRight w:val="0"/>
      <w:marTop w:val="0"/>
      <w:marBottom w:val="0"/>
      <w:divBdr>
        <w:top w:val="none" w:sz="0" w:space="0" w:color="auto"/>
        <w:left w:val="none" w:sz="0" w:space="0" w:color="auto"/>
        <w:bottom w:val="none" w:sz="0" w:space="0" w:color="auto"/>
        <w:right w:val="none" w:sz="0" w:space="0" w:color="auto"/>
      </w:divBdr>
      <w:divsChild>
        <w:div w:id="1460799771">
          <w:marLeft w:val="0"/>
          <w:marRight w:val="0"/>
          <w:marTop w:val="0"/>
          <w:marBottom w:val="0"/>
          <w:divBdr>
            <w:top w:val="none" w:sz="0" w:space="0" w:color="auto"/>
            <w:left w:val="none" w:sz="0" w:space="0" w:color="auto"/>
            <w:bottom w:val="none" w:sz="0" w:space="0" w:color="auto"/>
            <w:right w:val="none" w:sz="0" w:space="0" w:color="auto"/>
          </w:divBdr>
          <w:divsChild>
            <w:div w:id="1464999610">
              <w:marLeft w:val="0"/>
              <w:marRight w:val="0"/>
              <w:marTop w:val="0"/>
              <w:marBottom w:val="0"/>
              <w:divBdr>
                <w:top w:val="none" w:sz="0" w:space="0" w:color="auto"/>
                <w:left w:val="none" w:sz="0" w:space="0" w:color="auto"/>
                <w:bottom w:val="none" w:sz="0" w:space="0" w:color="auto"/>
                <w:right w:val="none" w:sz="0" w:space="0" w:color="auto"/>
              </w:divBdr>
              <w:divsChild>
                <w:div w:id="1110395801">
                  <w:marLeft w:val="0"/>
                  <w:marRight w:val="0"/>
                  <w:marTop w:val="0"/>
                  <w:marBottom w:val="0"/>
                  <w:divBdr>
                    <w:top w:val="none" w:sz="0" w:space="0" w:color="auto"/>
                    <w:left w:val="none" w:sz="0" w:space="0" w:color="auto"/>
                    <w:bottom w:val="none" w:sz="0" w:space="0" w:color="auto"/>
                    <w:right w:val="none" w:sz="0" w:space="0" w:color="auto"/>
                  </w:divBdr>
                  <w:divsChild>
                    <w:div w:id="591083662">
                      <w:marLeft w:val="0"/>
                      <w:marRight w:val="0"/>
                      <w:marTop w:val="0"/>
                      <w:marBottom w:val="0"/>
                      <w:divBdr>
                        <w:top w:val="none" w:sz="0" w:space="0" w:color="auto"/>
                        <w:left w:val="none" w:sz="0" w:space="0" w:color="auto"/>
                        <w:bottom w:val="none" w:sz="0" w:space="0" w:color="auto"/>
                        <w:right w:val="none" w:sz="0" w:space="0" w:color="auto"/>
                      </w:divBdr>
                      <w:divsChild>
                        <w:div w:id="388113965">
                          <w:marLeft w:val="0"/>
                          <w:marRight w:val="0"/>
                          <w:marTop w:val="0"/>
                          <w:marBottom w:val="0"/>
                          <w:divBdr>
                            <w:top w:val="none" w:sz="0" w:space="0" w:color="auto"/>
                            <w:left w:val="none" w:sz="0" w:space="0" w:color="auto"/>
                            <w:bottom w:val="none" w:sz="0" w:space="0" w:color="auto"/>
                            <w:right w:val="none" w:sz="0" w:space="0" w:color="auto"/>
                          </w:divBdr>
                          <w:divsChild>
                            <w:div w:id="462502006">
                              <w:marLeft w:val="0"/>
                              <w:marRight w:val="0"/>
                              <w:marTop w:val="0"/>
                              <w:marBottom w:val="0"/>
                              <w:divBdr>
                                <w:top w:val="none" w:sz="0" w:space="0" w:color="auto"/>
                                <w:left w:val="none" w:sz="0" w:space="0" w:color="auto"/>
                                <w:bottom w:val="none" w:sz="0" w:space="0" w:color="auto"/>
                                <w:right w:val="none" w:sz="0" w:space="0" w:color="auto"/>
                              </w:divBdr>
                              <w:divsChild>
                                <w:div w:id="1055542555">
                                  <w:marLeft w:val="-225"/>
                                  <w:marRight w:val="-225"/>
                                  <w:marTop w:val="0"/>
                                  <w:marBottom w:val="0"/>
                                  <w:divBdr>
                                    <w:top w:val="none" w:sz="0" w:space="0" w:color="auto"/>
                                    <w:left w:val="none" w:sz="0" w:space="0" w:color="auto"/>
                                    <w:bottom w:val="none" w:sz="0" w:space="0" w:color="auto"/>
                                    <w:right w:val="none" w:sz="0" w:space="0" w:color="auto"/>
                                  </w:divBdr>
                                  <w:divsChild>
                                    <w:div w:id="464008190">
                                      <w:marLeft w:val="0"/>
                                      <w:marRight w:val="0"/>
                                      <w:marTop w:val="0"/>
                                      <w:marBottom w:val="0"/>
                                      <w:divBdr>
                                        <w:top w:val="none" w:sz="0" w:space="0" w:color="auto"/>
                                        <w:left w:val="none" w:sz="0" w:space="0" w:color="auto"/>
                                        <w:bottom w:val="none" w:sz="0" w:space="0" w:color="auto"/>
                                        <w:right w:val="none" w:sz="0" w:space="0" w:color="auto"/>
                                      </w:divBdr>
                                      <w:divsChild>
                                        <w:div w:id="312872238">
                                          <w:marLeft w:val="0"/>
                                          <w:marRight w:val="0"/>
                                          <w:marTop w:val="0"/>
                                          <w:marBottom w:val="0"/>
                                          <w:divBdr>
                                            <w:top w:val="none" w:sz="0" w:space="0" w:color="auto"/>
                                            <w:left w:val="none" w:sz="0" w:space="0" w:color="auto"/>
                                            <w:bottom w:val="none" w:sz="0" w:space="0" w:color="auto"/>
                                            <w:right w:val="none" w:sz="0" w:space="0" w:color="auto"/>
                                          </w:divBdr>
                                          <w:divsChild>
                                            <w:div w:id="1329989770">
                                              <w:marLeft w:val="0"/>
                                              <w:marRight w:val="0"/>
                                              <w:marTop w:val="0"/>
                                              <w:marBottom w:val="0"/>
                                              <w:divBdr>
                                                <w:top w:val="single" w:sz="6" w:space="0" w:color="EEEEEE"/>
                                                <w:left w:val="single" w:sz="6" w:space="0" w:color="EEEEEE"/>
                                                <w:bottom w:val="single" w:sz="6" w:space="0" w:color="EEEEEE"/>
                                                <w:right w:val="single" w:sz="6" w:space="0" w:color="EEEEEE"/>
                                              </w:divBdr>
                                              <w:divsChild>
                                                <w:div w:id="2001498068">
                                                  <w:marLeft w:val="0"/>
                                                  <w:marRight w:val="0"/>
                                                  <w:marTop w:val="0"/>
                                                  <w:marBottom w:val="0"/>
                                                  <w:divBdr>
                                                    <w:top w:val="none" w:sz="0" w:space="0" w:color="auto"/>
                                                    <w:left w:val="none" w:sz="0" w:space="0" w:color="auto"/>
                                                    <w:bottom w:val="none" w:sz="0" w:space="0" w:color="auto"/>
                                                    <w:right w:val="none" w:sz="0" w:space="0" w:color="auto"/>
                                                  </w:divBdr>
                                                  <w:divsChild>
                                                    <w:div w:id="121194234">
                                                      <w:marLeft w:val="0"/>
                                                      <w:marRight w:val="0"/>
                                                      <w:marTop w:val="0"/>
                                                      <w:marBottom w:val="0"/>
                                                      <w:divBdr>
                                                        <w:top w:val="none" w:sz="0" w:space="0" w:color="auto"/>
                                                        <w:left w:val="none" w:sz="0" w:space="0" w:color="auto"/>
                                                        <w:bottom w:val="none" w:sz="0" w:space="0" w:color="auto"/>
                                                        <w:right w:val="none" w:sz="0" w:space="0" w:color="auto"/>
                                                      </w:divBdr>
                                                      <w:divsChild>
                                                        <w:div w:id="1810900871">
                                                          <w:marLeft w:val="0"/>
                                                          <w:marRight w:val="0"/>
                                                          <w:marTop w:val="0"/>
                                                          <w:marBottom w:val="0"/>
                                                          <w:divBdr>
                                                            <w:top w:val="none" w:sz="0" w:space="0" w:color="auto"/>
                                                            <w:left w:val="none" w:sz="0" w:space="0" w:color="auto"/>
                                                            <w:bottom w:val="none" w:sz="0" w:space="0" w:color="auto"/>
                                                            <w:right w:val="none" w:sz="0" w:space="0" w:color="auto"/>
                                                          </w:divBdr>
                                                          <w:divsChild>
                                                            <w:div w:id="1606428160">
                                                              <w:marLeft w:val="0"/>
                                                              <w:marRight w:val="0"/>
                                                              <w:marTop w:val="0"/>
                                                              <w:marBottom w:val="0"/>
                                                              <w:divBdr>
                                                                <w:top w:val="none" w:sz="0" w:space="0" w:color="auto"/>
                                                                <w:left w:val="none" w:sz="0" w:space="0" w:color="auto"/>
                                                                <w:bottom w:val="none" w:sz="0" w:space="0" w:color="auto"/>
                                                                <w:right w:val="none" w:sz="0" w:space="0" w:color="auto"/>
                                                              </w:divBdr>
                                                              <w:divsChild>
                                                                <w:div w:id="1538272812">
                                                                  <w:marLeft w:val="0"/>
                                                                  <w:marRight w:val="0"/>
                                                                  <w:marTop w:val="0"/>
                                                                  <w:marBottom w:val="0"/>
                                                                  <w:divBdr>
                                                                    <w:top w:val="none" w:sz="0" w:space="0" w:color="auto"/>
                                                                    <w:left w:val="none" w:sz="0" w:space="0" w:color="auto"/>
                                                                    <w:bottom w:val="none" w:sz="0" w:space="0" w:color="auto"/>
                                                                    <w:right w:val="none" w:sz="0" w:space="0" w:color="auto"/>
                                                                  </w:divBdr>
                                                                  <w:divsChild>
                                                                    <w:div w:id="896205620">
                                                                      <w:marLeft w:val="0"/>
                                                                      <w:marRight w:val="0"/>
                                                                      <w:marTop w:val="0"/>
                                                                      <w:marBottom w:val="0"/>
                                                                      <w:divBdr>
                                                                        <w:top w:val="none" w:sz="0" w:space="0" w:color="auto"/>
                                                                        <w:left w:val="none" w:sz="0" w:space="0" w:color="auto"/>
                                                                        <w:bottom w:val="none" w:sz="0" w:space="0" w:color="auto"/>
                                                                        <w:right w:val="none" w:sz="0" w:space="0" w:color="auto"/>
                                                                      </w:divBdr>
                                                                      <w:divsChild>
                                                                        <w:div w:id="1076592473">
                                                                          <w:marLeft w:val="0"/>
                                                                          <w:marRight w:val="0"/>
                                                                          <w:marTop w:val="0"/>
                                                                          <w:marBottom w:val="0"/>
                                                                          <w:divBdr>
                                                                            <w:top w:val="none" w:sz="0" w:space="0" w:color="auto"/>
                                                                            <w:left w:val="none" w:sz="0" w:space="0" w:color="auto"/>
                                                                            <w:bottom w:val="none" w:sz="0" w:space="0" w:color="auto"/>
                                                                            <w:right w:val="none" w:sz="0" w:space="0" w:color="auto"/>
                                                                          </w:divBdr>
                                                                          <w:divsChild>
                                                                            <w:div w:id="1360886737">
                                                                              <w:marLeft w:val="0"/>
                                                                              <w:marRight w:val="0"/>
                                                                              <w:marTop w:val="0"/>
                                                                              <w:marBottom w:val="0"/>
                                                                              <w:divBdr>
                                                                                <w:top w:val="none" w:sz="0" w:space="0" w:color="auto"/>
                                                                                <w:left w:val="none" w:sz="0" w:space="0" w:color="auto"/>
                                                                                <w:bottom w:val="none" w:sz="0" w:space="0" w:color="auto"/>
                                                                                <w:right w:val="none" w:sz="0" w:space="0" w:color="auto"/>
                                                                              </w:divBdr>
                                                                              <w:divsChild>
                                                                                <w:div w:id="301467347">
                                                                                  <w:marLeft w:val="0"/>
                                                                                  <w:marRight w:val="0"/>
                                                                                  <w:marTop w:val="0"/>
                                                                                  <w:marBottom w:val="0"/>
                                                                                  <w:divBdr>
                                                                                    <w:top w:val="none" w:sz="0" w:space="0" w:color="auto"/>
                                                                                    <w:left w:val="none" w:sz="0" w:space="0" w:color="auto"/>
                                                                                    <w:bottom w:val="none" w:sz="0" w:space="0" w:color="auto"/>
                                                                                    <w:right w:val="none" w:sz="0" w:space="0" w:color="auto"/>
                                                                                  </w:divBdr>
                                                                                  <w:divsChild>
                                                                                    <w:div w:id="456995347">
                                                                                      <w:marLeft w:val="0"/>
                                                                                      <w:marRight w:val="0"/>
                                                                                      <w:marTop w:val="0"/>
                                                                                      <w:marBottom w:val="0"/>
                                                                                      <w:divBdr>
                                                                                        <w:top w:val="none" w:sz="0" w:space="0" w:color="auto"/>
                                                                                        <w:left w:val="none" w:sz="0" w:space="0" w:color="auto"/>
                                                                                        <w:bottom w:val="none" w:sz="0" w:space="0" w:color="auto"/>
                                                                                        <w:right w:val="none" w:sz="0" w:space="0" w:color="auto"/>
                                                                                      </w:divBdr>
                                                                                      <w:divsChild>
                                                                                        <w:div w:id="421029158">
                                                                                          <w:marLeft w:val="0"/>
                                                                                          <w:marRight w:val="0"/>
                                                                                          <w:marTop w:val="0"/>
                                                                                          <w:marBottom w:val="0"/>
                                                                                          <w:divBdr>
                                                                                            <w:top w:val="none" w:sz="0" w:space="0" w:color="auto"/>
                                                                                            <w:left w:val="none" w:sz="0" w:space="0" w:color="auto"/>
                                                                                            <w:bottom w:val="none" w:sz="0" w:space="0" w:color="auto"/>
                                                                                            <w:right w:val="none" w:sz="0" w:space="0" w:color="auto"/>
                                                                                          </w:divBdr>
                                                                                          <w:divsChild>
                                                                                            <w:div w:id="791288023">
                                                                                              <w:marLeft w:val="0"/>
                                                                                              <w:marRight w:val="0"/>
                                                                                              <w:marTop w:val="0"/>
                                                                                              <w:marBottom w:val="0"/>
                                                                                              <w:divBdr>
                                                                                                <w:top w:val="none" w:sz="0" w:space="0" w:color="auto"/>
                                                                                                <w:left w:val="none" w:sz="0" w:space="0" w:color="auto"/>
                                                                                                <w:bottom w:val="none" w:sz="0" w:space="0" w:color="auto"/>
                                                                                                <w:right w:val="none" w:sz="0" w:space="0" w:color="auto"/>
                                                                                              </w:divBdr>
                                                                                            </w:div>
                                                                                            <w:div w:id="194077323">
                                                                                              <w:marLeft w:val="0"/>
                                                                                              <w:marRight w:val="0"/>
                                                                                              <w:marTop w:val="0"/>
                                                                                              <w:marBottom w:val="0"/>
                                                                                              <w:divBdr>
                                                                                                <w:top w:val="none" w:sz="0" w:space="0" w:color="auto"/>
                                                                                                <w:left w:val="none" w:sz="0" w:space="0" w:color="auto"/>
                                                                                                <w:bottom w:val="none" w:sz="0" w:space="0" w:color="auto"/>
                                                                                                <w:right w:val="none" w:sz="0" w:space="0" w:color="auto"/>
                                                                                              </w:divBdr>
                                                                                            </w:div>
                                                                                            <w:div w:id="409042149">
                                                                                              <w:marLeft w:val="0"/>
                                                                                              <w:marRight w:val="0"/>
                                                                                              <w:marTop w:val="0"/>
                                                                                              <w:marBottom w:val="0"/>
                                                                                              <w:divBdr>
                                                                                                <w:top w:val="none" w:sz="0" w:space="0" w:color="auto"/>
                                                                                                <w:left w:val="none" w:sz="0" w:space="0" w:color="auto"/>
                                                                                                <w:bottom w:val="none" w:sz="0" w:space="0" w:color="auto"/>
                                                                                                <w:right w:val="none" w:sz="0" w:space="0" w:color="auto"/>
                                                                                              </w:divBdr>
                                                                                            </w:div>
                                                                                            <w:div w:id="45976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1672159">
      <w:bodyDiv w:val="1"/>
      <w:marLeft w:val="0"/>
      <w:marRight w:val="0"/>
      <w:marTop w:val="0"/>
      <w:marBottom w:val="0"/>
      <w:divBdr>
        <w:top w:val="none" w:sz="0" w:space="0" w:color="auto"/>
        <w:left w:val="none" w:sz="0" w:space="0" w:color="auto"/>
        <w:bottom w:val="none" w:sz="0" w:space="0" w:color="auto"/>
        <w:right w:val="none" w:sz="0" w:space="0" w:color="auto"/>
      </w:divBdr>
    </w:div>
    <w:div w:id="1252859776">
      <w:bodyDiv w:val="1"/>
      <w:marLeft w:val="0"/>
      <w:marRight w:val="0"/>
      <w:marTop w:val="0"/>
      <w:marBottom w:val="0"/>
      <w:divBdr>
        <w:top w:val="none" w:sz="0" w:space="0" w:color="auto"/>
        <w:left w:val="none" w:sz="0" w:space="0" w:color="auto"/>
        <w:bottom w:val="none" w:sz="0" w:space="0" w:color="auto"/>
        <w:right w:val="none" w:sz="0" w:space="0" w:color="auto"/>
      </w:divBdr>
      <w:divsChild>
        <w:div w:id="1062025776">
          <w:marLeft w:val="0"/>
          <w:marRight w:val="0"/>
          <w:marTop w:val="0"/>
          <w:marBottom w:val="0"/>
          <w:divBdr>
            <w:top w:val="none" w:sz="0" w:space="0" w:color="auto"/>
            <w:left w:val="none" w:sz="0" w:space="0" w:color="auto"/>
            <w:bottom w:val="none" w:sz="0" w:space="0" w:color="auto"/>
            <w:right w:val="none" w:sz="0" w:space="0" w:color="auto"/>
          </w:divBdr>
          <w:divsChild>
            <w:div w:id="158336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49805">
      <w:bodyDiv w:val="1"/>
      <w:marLeft w:val="0"/>
      <w:marRight w:val="0"/>
      <w:marTop w:val="0"/>
      <w:marBottom w:val="0"/>
      <w:divBdr>
        <w:top w:val="none" w:sz="0" w:space="0" w:color="auto"/>
        <w:left w:val="none" w:sz="0" w:space="0" w:color="auto"/>
        <w:bottom w:val="none" w:sz="0" w:space="0" w:color="auto"/>
        <w:right w:val="none" w:sz="0" w:space="0" w:color="auto"/>
      </w:divBdr>
    </w:div>
    <w:div w:id="1265377887">
      <w:bodyDiv w:val="1"/>
      <w:marLeft w:val="0"/>
      <w:marRight w:val="0"/>
      <w:marTop w:val="0"/>
      <w:marBottom w:val="0"/>
      <w:divBdr>
        <w:top w:val="none" w:sz="0" w:space="0" w:color="auto"/>
        <w:left w:val="none" w:sz="0" w:space="0" w:color="auto"/>
        <w:bottom w:val="none" w:sz="0" w:space="0" w:color="auto"/>
        <w:right w:val="none" w:sz="0" w:space="0" w:color="auto"/>
      </w:divBdr>
      <w:divsChild>
        <w:div w:id="1782256833">
          <w:marLeft w:val="0"/>
          <w:marRight w:val="0"/>
          <w:marTop w:val="0"/>
          <w:marBottom w:val="0"/>
          <w:divBdr>
            <w:top w:val="none" w:sz="0" w:space="0" w:color="auto"/>
            <w:left w:val="none" w:sz="0" w:space="0" w:color="auto"/>
            <w:bottom w:val="none" w:sz="0" w:space="0" w:color="auto"/>
            <w:right w:val="none" w:sz="0" w:space="0" w:color="auto"/>
          </w:divBdr>
          <w:divsChild>
            <w:div w:id="1676683873">
              <w:marLeft w:val="0"/>
              <w:marRight w:val="0"/>
              <w:marTop w:val="0"/>
              <w:marBottom w:val="0"/>
              <w:divBdr>
                <w:top w:val="none" w:sz="0" w:space="0" w:color="auto"/>
                <w:left w:val="none" w:sz="0" w:space="0" w:color="auto"/>
                <w:bottom w:val="none" w:sz="0" w:space="0" w:color="auto"/>
                <w:right w:val="none" w:sz="0" w:space="0" w:color="auto"/>
              </w:divBdr>
              <w:divsChild>
                <w:div w:id="879515066">
                  <w:marLeft w:val="0"/>
                  <w:marRight w:val="0"/>
                  <w:marTop w:val="0"/>
                  <w:marBottom w:val="0"/>
                  <w:divBdr>
                    <w:top w:val="none" w:sz="0" w:space="0" w:color="auto"/>
                    <w:left w:val="none" w:sz="0" w:space="0" w:color="auto"/>
                    <w:bottom w:val="none" w:sz="0" w:space="0" w:color="auto"/>
                    <w:right w:val="none" w:sz="0" w:space="0" w:color="auto"/>
                  </w:divBdr>
                  <w:divsChild>
                    <w:div w:id="739710935">
                      <w:marLeft w:val="0"/>
                      <w:marRight w:val="0"/>
                      <w:marTop w:val="0"/>
                      <w:marBottom w:val="0"/>
                      <w:divBdr>
                        <w:top w:val="none" w:sz="0" w:space="0" w:color="auto"/>
                        <w:left w:val="none" w:sz="0" w:space="0" w:color="auto"/>
                        <w:bottom w:val="none" w:sz="0" w:space="0" w:color="auto"/>
                        <w:right w:val="none" w:sz="0" w:space="0" w:color="auto"/>
                      </w:divBdr>
                      <w:divsChild>
                        <w:div w:id="1387298479">
                          <w:marLeft w:val="0"/>
                          <w:marRight w:val="0"/>
                          <w:marTop w:val="0"/>
                          <w:marBottom w:val="0"/>
                          <w:divBdr>
                            <w:top w:val="none" w:sz="0" w:space="0" w:color="auto"/>
                            <w:left w:val="none" w:sz="0" w:space="0" w:color="auto"/>
                            <w:bottom w:val="none" w:sz="0" w:space="0" w:color="auto"/>
                            <w:right w:val="none" w:sz="0" w:space="0" w:color="auto"/>
                          </w:divBdr>
                          <w:divsChild>
                            <w:div w:id="1571118746">
                              <w:marLeft w:val="0"/>
                              <w:marRight w:val="0"/>
                              <w:marTop w:val="0"/>
                              <w:marBottom w:val="0"/>
                              <w:divBdr>
                                <w:top w:val="none" w:sz="0" w:space="0" w:color="auto"/>
                                <w:left w:val="none" w:sz="0" w:space="0" w:color="auto"/>
                                <w:bottom w:val="none" w:sz="0" w:space="0" w:color="auto"/>
                                <w:right w:val="none" w:sz="0" w:space="0" w:color="auto"/>
                              </w:divBdr>
                              <w:divsChild>
                                <w:div w:id="344409105">
                                  <w:marLeft w:val="-225"/>
                                  <w:marRight w:val="-225"/>
                                  <w:marTop w:val="0"/>
                                  <w:marBottom w:val="0"/>
                                  <w:divBdr>
                                    <w:top w:val="none" w:sz="0" w:space="0" w:color="auto"/>
                                    <w:left w:val="none" w:sz="0" w:space="0" w:color="auto"/>
                                    <w:bottom w:val="none" w:sz="0" w:space="0" w:color="auto"/>
                                    <w:right w:val="none" w:sz="0" w:space="0" w:color="auto"/>
                                  </w:divBdr>
                                  <w:divsChild>
                                    <w:div w:id="239603970">
                                      <w:marLeft w:val="0"/>
                                      <w:marRight w:val="0"/>
                                      <w:marTop w:val="0"/>
                                      <w:marBottom w:val="0"/>
                                      <w:divBdr>
                                        <w:top w:val="none" w:sz="0" w:space="0" w:color="auto"/>
                                        <w:left w:val="none" w:sz="0" w:space="0" w:color="auto"/>
                                        <w:bottom w:val="none" w:sz="0" w:space="0" w:color="auto"/>
                                        <w:right w:val="none" w:sz="0" w:space="0" w:color="auto"/>
                                      </w:divBdr>
                                      <w:divsChild>
                                        <w:div w:id="435951364">
                                          <w:marLeft w:val="0"/>
                                          <w:marRight w:val="0"/>
                                          <w:marTop w:val="0"/>
                                          <w:marBottom w:val="0"/>
                                          <w:divBdr>
                                            <w:top w:val="none" w:sz="0" w:space="0" w:color="auto"/>
                                            <w:left w:val="none" w:sz="0" w:space="0" w:color="auto"/>
                                            <w:bottom w:val="none" w:sz="0" w:space="0" w:color="auto"/>
                                            <w:right w:val="none" w:sz="0" w:space="0" w:color="auto"/>
                                          </w:divBdr>
                                          <w:divsChild>
                                            <w:div w:id="1364331625">
                                              <w:marLeft w:val="0"/>
                                              <w:marRight w:val="0"/>
                                              <w:marTop w:val="0"/>
                                              <w:marBottom w:val="0"/>
                                              <w:divBdr>
                                                <w:top w:val="single" w:sz="6" w:space="0" w:color="EEEEEE"/>
                                                <w:left w:val="single" w:sz="6" w:space="0" w:color="EEEEEE"/>
                                                <w:bottom w:val="single" w:sz="6" w:space="0" w:color="EEEEEE"/>
                                                <w:right w:val="single" w:sz="6" w:space="0" w:color="EEEEEE"/>
                                              </w:divBdr>
                                              <w:divsChild>
                                                <w:div w:id="692456734">
                                                  <w:marLeft w:val="0"/>
                                                  <w:marRight w:val="0"/>
                                                  <w:marTop w:val="0"/>
                                                  <w:marBottom w:val="0"/>
                                                  <w:divBdr>
                                                    <w:top w:val="none" w:sz="0" w:space="0" w:color="auto"/>
                                                    <w:left w:val="none" w:sz="0" w:space="0" w:color="auto"/>
                                                    <w:bottom w:val="none" w:sz="0" w:space="0" w:color="auto"/>
                                                    <w:right w:val="none" w:sz="0" w:space="0" w:color="auto"/>
                                                  </w:divBdr>
                                                  <w:divsChild>
                                                    <w:div w:id="891694508">
                                                      <w:marLeft w:val="0"/>
                                                      <w:marRight w:val="0"/>
                                                      <w:marTop w:val="0"/>
                                                      <w:marBottom w:val="0"/>
                                                      <w:divBdr>
                                                        <w:top w:val="none" w:sz="0" w:space="0" w:color="auto"/>
                                                        <w:left w:val="none" w:sz="0" w:space="0" w:color="auto"/>
                                                        <w:bottom w:val="none" w:sz="0" w:space="0" w:color="auto"/>
                                                        <w:right w:val="none" w:sz="0" w:space="0" w:color="auto"/>
                                                      </w:divBdr>
                                                      <w:divsChild>
                                                        <w:div w:id="533494891">
                                                          <w:marLeft w:val="0"/>
                                                          <w:marRight w:val="0"/>
                                                          <w:marTop w:val="0"/>
                                                          <w:marBottom w:val="0"/>
                                                          <w:divBdr>
                                                            <w:top w:val="none" w:sz="0" w:space="0" w:color="auto"/>
                                                            <w:left w:val="none" w:sz="0" w:space="0" w:color="auto"/>
                                                            <w:bottom w:val="none" w:sz="0" w:space="0" w:color="auto"/>
                                                            <w:right w:val="none" w:sz="0" w:space="0" w:color="auto"/>
                                                          </w:divBdr>
                                                          <w:divsChild>
                                                            <w:div w:id="532037297">
                                                              <w:marLeft w:val="0"/>
                                                              <w:marRight w:val="0"/>
                                                              <w:marTop w:val="0"/>
                                                              <w:marBottom w:val="0"/>
                                                              <w:divBdr>
                                                                <w:top w:val="none" w:sz="0" w:space="0" w:color="auto"/>
                                                                <w:left w:val="none" w:sz="0" w:space="0" w:color="auto"/>
                                                                <w:bottom w:val="none" w:sz="0" w:space="0" w:color="auto"/>
                                                                <w:right w:val="none" w:sz="0" w:space="0" w:color="auto"/>
                                                              </w:divBdr>
                                                              <w:divsChild>
                                                                <w:div w:id="1032805390">
                                                                  <w:marLeft w:val="0"/>
                                                                  <w:marRight w:val="0"/>
                                                                  <w:marTop w:val="0"/>
                                                                  <w:marBottom w:val="0"/>
                                                                  <w:divBdr>
                                                                    <w:top w:val="none" w:sz="0" w:space="0" w:color="auto"/>
                                                                    <w:left w:val="none" w:sz="0" w:space="0" w:color="auto"/>
                                                                    <w:bottom w:val="none" w:sz="0" w:space="0" w:color="auto"/>
                                                                    <w:right w:val="none" w:sz="0" w:space="0" w:color="auto"/>
                                                                  </w:divBdr>
                                                                  <w:divsChild>
                                                                    <w:div w:id="1923953632">
                                                                      <w:marLeft w:val="0"/>
                                                                      <w:marRight w:val="0"/>
                                                                      <w:marTop w:val="0"/>
                                                                      <w:marBottom w:val="0"/>
                                                                      <w:divBdr>
                                                                        <w:top w:val="none" w:sz="0" w:space="0" w:color="auto"/>
                                                                        <w:left w:val="none" w:sz="0" w:space="0" w:color="auto"/>
                                                                        <w:bottom w:val="none" w:sz="0" w:space="0" w:color="auto"/>
                                                                        <w:right w:val="none" w:sz="0" w:space="0" w:color="auto"/>
                                                                      </w:divBdr>
                                                                      <w:divsChild>
                                                                        <w:div w:id="596208874">
                                                                          <w:marLeft w:val="0"/>
                                                                          <w:marRight w:val="0"/>
                                                                          <w:marTop w:val="0"/>
                                                                          <w:marBottom w:val="0"/>
                                                                          <w:divBdr>
                                                                            <w:top w:val="none" w:sz="0" w:space="0" w:color="auto"/>
                                                                            <w:left w:val="none" w:sz="0" w:space="0" w:color="auto"/>
                                                                            <w:bottom w:val="none" w:sz="0" w:space="0" w:color="auto"/>
                                                                            <w:right w:val="none" w:sz="0" w:space="0" w:color="auto"/>
                                                                          </w:divBdr>
                                                                          <w:divsChild>
                                                                            <w:div w:id="1607808692">
                                                                              <w:marLeft w:val="0"/>
                                                                              <w:marRight w:val="0"/>
                                                                              <w:marTop w:val="0"/>
                                                                              <w:marBottom w:val="0"/>
                                                                              <w:divBdr>
                                                                                <w:top w:val="none" w:sz="0" w:space="0" w:color="auto"/>
                                                                                <w:left w:val="none" w:sz="0" w:space="0" w:color="auto"/>
                                                                                <w:bottom w:val="none" w:sz="0" w:space="0" w:color="auto"/>
                                                                                <w:right w:val="none" w:sz="0" w:space="0" w:color="auto"/>
                                                                              </w:divBdr>
                                                                              <w:divsChild>
                                                                                <w:div w:id="1633049859">
                                                                                  <w:marLeft w:val="0"/>
                                                                                  <w:marRight w:val="0"/>
                                                                                  <w:marTop w:val="0"/>
                                                                                  <w:marBottom w:val="0"/>
                                                                                  <w:divBdr>
                                                                                    <w:top w:val="none" w:sz="0" w:space="0" w:color="auto"/>
                                                                                    <w:left w:val="none" w:sz="0" w:space="0" w:color="auto"/>
                                                                                    <w:bottom w:val="none" w:sz="0" w:space="0" w:color="auto"/>
                                                                                    <w:right w:val="none" w:sz="0" w:space="0" w:color="auto"/>
                                                                                  </w:divBdr>
                                                                                  <w:divsChild>
                                                                                    <w:div w:id="1151755967">
                                                                                      <w:marLeft w:val="0"/>
                                                                                      <w:marRight w:val="0"/>
                                                                                      <w:marTop w:val="0"/>
                                                                                      <w:marBottom w:val="0"/>
                                                                                      <w:divBdr>
                                                                                        <w:top w:val="none" w:sz="0" w:space="0" w:color="auto"/>
                                                                                        <w:left w:val="none" w:sz="0" w:space="0" w:color="auto"/>
                                                                                        <w:bottom w:val="none" w:sz="0" w:space="0" w:color="auto"/>
                                                                                        <w:right w:val="none" w:sz="0" w:space="0" w:color="auto"/>
                                                                                      </w:divBdr>
                                                                                      <w:divsChild>
                                                                                        <w:div w:id="1272666293">
                                                                                          <w:marLeft w:val="0"/>
                                                                                          <w:marRight w:val="0"/>
                                                                                          <w:marTop w:val="0"/>
                                                                                          <w:marBottom w:val="0"/>
                                                                                          <w:divBdr>
                                                                                            <w:top w:val="none" w:sz="0" w:space="0" w:color="auto"/>
                                                                                            <w:left w:val="none" w:sz="0" w:space="0" w:color="auto"/>
                                                                                            <w:bottom w:val="none" w:sz="0" w:space="0" w:color="auto"/>
                                                                                            <w:right w:val="none" w:sz="0" w:space="0" w:color="auto"/>
                                                                                          </w:divBdr>
                                                                                          <w:divsChild>
                                                                                            <w:div w:id="1181354136">
                                                                                              <w:marLeft w:val="0"/>
                                                                                              <w:marRight w:val="0"/>
                                                                                              <w:marTop w:val="0"/>
                                                                                              <w:marBottom w:val="0"/>
                                                                                              <w:divBdr>
                                                                                                <w:top w:val="none" w:sz="0" w:space="0" w:color="auto"/>
                                                                                                <w:left w:val="none" w:sz="0" w:space="0" w:color="auto"/>
                                                                                                <w:bottom w:val="none" w:sz="0" w:space="0" w:color="auto"/>
                                                                                                <w:right w:val="none" w:sz="0" w:space="0" w:color="auto"/>
                                                                                              </w:divBdr>
                                                                                            </w:div>
                                                                                            <w:div w:id="1213811040">
                                                                                              <w:marLeft w:val="0"/>
                                                                                              <w:marRight w:val="0"/>
                                                                                              <w:marTop w:val="0"/>
                                                                                              <w:marBottom w:val="0"/>
                                                                                              <w:divBdr>
                                                                                                <w:top w:val="none" w:sz="0" w:space="0" w:color="auto"/>
                                                                                                <w:left w:val="none" w:sz="0" w:space="0" w:color="auto"/>
                                                                                                <w:bottom w:val="none" w:sz="0" w:space="0" w:color="auto"/>
                                                                                                <w:right w:val="none" w:sz="0" w:space="0" w:color="auto"/>
                                                                                              </w:divBdr>
                                                                                            </w:div>
                                                                                            <w:div w:id="1967003516">
                                                                                              <w:marLeft w:val="0"/>
                                                                                              <w:marRight w:val="0"/>
                                                                                              <w:marTop w:val="0"/>
                                                                                              <w:marBottom w:val="0"/>
                                                                                              <w:divBdr>
                                                                                                <w:top w:val="none" w:sz="0" w:space="0" w:color="auto"/>
                                                                                                <w:left w:val="none" w:sz="0" w:space="0" w:color="auto"/>
                                                                                                <w:bottom w:val="none" w:sz="0" w:space="0" w:color="auto"/>
                                                                                                <w:right w:val="none" w:sz="0" w:space="0" w:color="auto"/>
                                                                                              </w:divBdr>
                                                                                            </w:div>
                                                                                            <w:div w:id="1898584170">
                                                                                              <w:marLeft w:val="0"/>
                                                                                              <w:marRight w:val="0"/>
                                                                                              <w:marTop w:val="0"/>
                                                                                              <w:marBottom w:val="0"/>
                                                                                              <w:divBdr>
                                                                                                <w:top w:val="none" w:sz="0" w:space="0" w:color="auto"/>
                                                                                                <w:left w:val="none" w:sz="0" w:space="0" w:color="auto"/>
                                                                                                <w:bottom w:val="none" w:sz="0" w:space="0" w:color="auto"/>
                                                                                                <w:right w:val="none" w:sz="0" w:space="0" w:color="auto"/>
                                                                                              </w:divBdr>
                                                                                            </w:div>
                                                                                            <w:div w:id="465049249">
                                                                                              <w:marLeft w:val="0"/>
                                                                                              <w:marRight w:val="0"/>
                                                                                              <w:marTop w:val="0"/>
                                                                                              <w:marBottom w:val="0"/>
                                                                                              <w:divBdr>
                                                                                                <w:top w:val="none" w:sz="0" w:space="0" w:color="auto"/>
                                                                                                <w:left w:val="none" w:sz="0" w:space="0" w:color="auto"/>
                                                                                                <w:bottom w:val="none" w:sz="0" w:space="0" w:color="auto"/>
                                                                                                <w:right w:val="none" w:sz="0" w:space="0" w:color="auto"/>
                                                                                              </w:divBdr>
                                                                                            </w:div>
                                                                                            <w:div w:id="1070888643">
                                                                                              <w:marLeft w:val="0"/>
                                                                                              <w:marRight w:val="0"/>
                                                                                              <w:marTop w:val="0"/>
                                                                                              <w:marBottom w:val="0"/>
                                                                                              <w:divBdr>
                                                                                                <w:top w:val="none" w:sz="0" w:space="0" w:color="auto"/>
                                                                                                <w:left w:val="none" w:sz="0" w:space="0" w:color="auto"/>
                                                                                                <w:bottom w:val="none" w:sz="0" w:space="0" w:color="auto"/>
                                                                                                <w:right w:val="none" w:sz="0" w:space="0" w:color="auto"/>
                                                                                              </w:divBdr>
                                                                                            </w:div>
                                                                                            <w:div w:id="1116675212">
                                                                                              <w:marLeft w:val="0"/>
                                                                                              <w:marRight w:val="0"/>
                                                                                              <w:marTop w:val="0"/>
                                                                                              <w:marBottom w:val="0"/>
                                                                                              <w:divBdr>
                                                                                                <w:top w:val="none" w:sz="0" w:space="0" w:color="auto"/>
                                                                                                <w:left w:val="none" w:sz="0" w:space="0" w:color="auto"/>
                                                                                                <w:bottom w:val="none" w:sz="0" w:space="0" w:color="auto"/>
                                                                                                <w:right w:val="none" w:sz="0" w:space="0" w:color="auto"/>
                                                                                              </w:divBdr>
                                                                                            </w:div>
                                                                                            <w:div w:id="714354038">
                                                                                              <w:marLeft w:val="0"/>
                                                                                              <w:marRight w:val="0"/>
                                                                                              <w:marTop w:val="0"/>
                                                                                              <w:marBottom w:val="0"/>
                                                                                              <w:divBdr>
                                                                                                <w:top w:val="none" w:sz="0" w:space="0" w:color="auto"/>
                                                                                                <w:left w:val="none" w:sz="0" w:space="0" w:color="auto"/>
                                                                                                <w:bottom w:val="none" w:sz="0" w:space="0" w:color="auto"/>
                                                                                                <w:right w:val="none" w:sz="0" w:space="0" w:color="auto"/>
                                                                                              </w:divBdr>
                                                                                            </w:div>
                                                                                            <w:div w:id="778337562">
                                                                                              <w:marLeft w:val="0"/>
                                                                                              <w:marRight w:val="0"/>
                                                                                              <w:marTop w:val="0"/>
                                                                                              <w:marBottom w:val="0"/>
                                                                                              <w:divBdr>
                                                                                                <w:top w:val="none" w:sz="0" w:space="0" w:color="auto"/>
                                                                                                <w:left w:val="none" w:sz="0" w:space="0" w:color="auto"/>
                                                                                                <w:bottom w:val="none" w:sz="0" w:space="0" w:color="auto"/>
                                                                                                <w:right w:val="none" w:sz="0" w:space="0" w:color="auto"/>
                                                                                              </w:divBdr>
                                                                                            </w:div>
                                                                                            <w:div w:id="16463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897549">
      <w:bodyDiv w:val="1"/>
      <w:marLeft w:val="0"/>
      <w:marRight w:val="0"/>
      <w:marTop w:val="0"/>
      <w:marBottom w:val="0"/>
      <w:divBdr>
        <w:top w:val="none" w:sz="0" w:space="0" w:color="auto"/>
        <w:left w:val="none" w:sz="0" w:space="0" w:color="auto"/>
        <w:bottom w:val="none" w:sz="0" w:space="0" w:color="auto"/>
        <w:right w:val="none" w:sz="0" w:space="0" w:color="auto"/>
      </w:divBdr>
    </w:div>
    <w:div w:id="1285381263">
      <w:bodyDiv w:val="1"/>
      <w:marLeft w:val="0"/>
      <w:marRight w:val="0"/>
      <w:marTop w:val="0"/>
      <w:marBottom w:val="0"/>
      <w:divBdr>
        <w:top w:val="none" w:sz="0" w:space="0" w:color="auto"/>
        <w:left w:val="none" w:sz="0" w:space="0" w:color="auto"/>
        <w:bottom w:val="none" w:sz="0" w:space="0" w:color="auto"/>
        <w:right w:val="none" w:sz="0" w:space="0" w:color="auto"/>
      </w:divBdr>
      <w:divsChild>
        <w:div w:id="89352171">
          <w:marLeft w:val="0"/>
          <w:marRight w:val="0"/>
          <w:marTop w:val="0"/>
          <w:marBottom w:val="0"/>
          <w:divBdr>
            <w:top w:val="none" w:sz="0" w:space="0" w:color="auto"/>
            <w:left w:val="none" w:sz="0" w:space="0" w:color="auto"/>
            <w:bottom w:val="none" w:sz="0" w:space="0" w:color="auto"/>
            <w:right w:val="none" w:sz="0" w:space="0" w:color="auto"/>
          </w:divBdr>
          <w:divsChild>
            <w:div w:id="552086518">
              <w:marLeft w:val="0"/>
              <w:marRight w:val="0"/>
              <w:marTop w:val="0"/>
              <w:marBottom w:val="0"/>
              <w:divBdr>
                <w:top w:val="none" w:sz="0" w:space="0" w:color="auto"/>
                <w:left w:val="none" w:sz="0" w:space="0" w:color="auto"/>
                <w:bottom w:val="none" w:sz="0" w:space="0" w:color="auto"/>
                <w:right w:val="none" w:sz="0" w:space="0" w:color="auto"/>
              </w:divBdr>
              <w:divsChild>
                <w:div w:id="932516055">
                  <w:marLeft w:val="0"/>
                  <w:marRight w:val="0"/>
                  <w:marTop w:val="0"/>
                  <w:marBottom w:val="0"/>
                  <w:divBdr>
                    <w:top w:val="none" w:sz="0" w:space="0" w:color="auto"/>
                    <w:left w:val="none" w:sz="0" w:space="0" w:color="auto"/>
                    <w:bottom w:val="none" w:sz="0" w:space="0" w:color="auto"/>
                    <w:right w:val="none" w:sz="0" w:space="0" w:color="auto"/>
                  </w:divBdr>
                  <w:divsChild>
                    <w:div w:id="1841122257">
                      <w:marLeft w:val="0"/>
                      <w:marRight w:val="0"/>
                      <w:marTop w:val="0"/>
                      <w:marBottom w:val="0"/>
                      <w:divBdr>
                        <w:top w:val="none" w:sz="0" w:space="0" w:color="auto"/>
                        <w:left w:val="none" w:sz="0" w:space="0" w:color="auto"/>
                        <w:bottom w:val="none" w:sz="0" w:space="0" w:color="auto"/>
                        <w:right w:val="none" w:sz="0" w:space="0" w:color="auto"/>
                      </w:divBdr>
                      <w:divsChild>
                        <w:div w:id="274216163">
                          <w:marLeft w:val="0"/>
                          <w:marRight w:val="0"/>
                          <w:marTop w:val="0"/>
                          <w:marBottom w:val="0"/>
                          <w:divBdr>
                            <w:top w:val="none" w:sz="0" w:space="0" w:color="auto"/>
                            <w:left w:val="none" w:sz="0" w:space="0" w:color="auto"/>
                            <w:bottom w:val="none" w:sz="0" w:space="0" w:color="auto"/>
                            <w:right w:val="none" w:sz="0" w:space="0" w:color="auto"/>
                          </w:divBdr>
                          <w:divsChild>
                            <w:div w:id="1384527506">
                              <w:marLeft w:val="0"/>
                              <w:marRight w:val="0"/>
                              <w:marTop w:val="0"/>
                              <w:marBottom w:val="0"/>
                              <w:divBdr>
                                <w:top w:val="none" w:sz="0" w:space="0" w:color="auto"/>
                                <w:left w:val="none" w:sz="0" w:space="0" w:color="auto"/>
                                <w:bottom w:val="none" w:sz="0" w:space="0" w:color="auto"/>
                                <w:right w:val="none" w:sz="0" w:space="0" w:color="auto"/>
                              </w:divBdr>
                              <w:divsChild>
                                <w:div w:id="893352594">
                                  <w:marLeft w:val="-225"/>
                                  <w:marRight w:val="-225"/>
                                  <w:marTop w:val="0"/>
                                  <w:marBottom w:val="0"/>
                                  <w:divBdr>
                                    <w:top w:val="none" w:sz="0" w:space="0" w:color="auto"/>
                                    <w:left w:val="none" w:sz="0" w:space="0" w:color="auto"/>
                                    <w:bottom w:val="none" w:sz="0" w:space="0" w:color="auto"/>
                                    <w:right w:val="none" w:sz="0" w:space="0" w:color="auto"/>
                                  </w:divBdr>
                                  <w:divsChild>
                                    <w:div w:id="28846965">
                                      <w:marLeft w:val="0"/>
                                      <w:marRight w:val="0"/>
                                      <w:marTop w:val="0"/>
                                      <w:marBottom w:val="0"/>
                                      <w:divBdr>
                                        <w:top w:val="none" w:sz="0" w:space="0" w:color="auto"/>
                                        <w:left w:val="none" w:sz="0" w:space="0" w:color="auto"/>
                                        <w:bottom w:val="none" w:sz="0" w:space="0" w:color="auto"/>
                                        <w:right w:val="none" w:sz="0" w:space="0" w:color="auto"/>
                                      </w:divBdr>
                                      <w:divsChild>
                                        <w:div w:id="1545411683">
                                          <w:marLeft w:val="0"/>
                                          <w:marRight w:val="0"/>
                                          <w:marTop w:val="0"/>
                                          <w:marBottom w:val="0"/>
                                          <w:divBdr>
                                            <w:top w:val="none" w:sz="0" w:space="0" w:color="auto"/>
                                            <w:left w:val="none" w:sz="0" w:space="0" w:color="auto"/>
                                            <w:bottom w:val="none" w:sz="0" w:space="0" w:color="auto"/>
                                            <w:right w:val="none" w:sz="0" w:space="0" w:color="auto"/>
                                          </w:divBdr>
                                          <w:divsChild>
                                            <w:div w:id="1883394690">
                                              <w:marLeft w:val="0"/>
                                              <w:marRight w:val="0"/>
                                              <w:marTop w:val="0"/>
                                              <w:marBottom w:val="0"/>
                                              <w:divBdr>
                                                <w:top w:val="single" w:sz="6" w:space="0" w:color="EEEEEE"/>
                                                <w:left w:val="single" w:sz="6" w:space="0" w:color="EEEEEE"/>
                                                <w:bottom w:val="single" w:sz="6" w:space="0" w:color="EEEEEE"/>
                                                <w:right w:val="single" w:sz="6" w:space="0" w:color="EEEEEE"/>
                                              </w:divBdr>
                                              <w:divsChild>
                                                <w:div w:id="618948748">
                                                  <w:marLeft w:val="0"/>
                                                  <w:marRight w:val="0"/>
                                                  <w:marTop w:val="0"/>
                                                  <w:marBottom w:val="0"/>
                                                  <w:divBdr>
                                                    <w:top w:val="none" w:sz="0" w:space="0" w:color="auto"/>
                                                    <w:left w:val="none" w:sz="0" w:space="0" w:color="auto"/>
                                                    <w:bottom w:val="none" w:sz="0" w:space="0" w:color="auto"/>
                                                    <w:right w:val="none" w:sz="0" w:space="0" w:color="auto"/>
                                                  </w:divBdr>
                                                  <w:divsChild>
                                                    <w:div w:id="810442032">
                                                      <w:marLeft w:val="0"/>
                                                      <w:marRight w:val="0"/>
                                                      <w:marTop w:val="0"/>
                                                      <w:marBottom w:val="0"/>
                                                      <w:divBdr>
                                                        <w:top w:val="none" w:sz="0" w:space="0" w:color="auto"/>
                                                        <w:left w:val="none" w:sz="0" w:space="0" w:color="auto"/>
                                                        <w:bottom w:val="none" w:sz="0" w:space="0" w:color="auto"/>
                                                        <w:right w:val="none" w:sz="0" w:space="0" w:color="auto"/>
                                                      </w:divBdr>
                                                      <w:divsChild>
                                                        <w:div w:id="227962041">
                                                          <w:marLeft w:val="0"/>
                                                          <w:marRight w:val="0"/>
                                                          <w:marTop w:val="0"/>
                                                          <w:marBottom w:val="0"/>
                                                          <w:divBdr>
                                                            <w:top w:val="none" w:sz="0" w:space="0" w:color="auto"/>
                                                            <w:left w:val="none" w:sz="0" w:space="0" w:color="auto"/>
                                                            <w:bottom w:val="none" w:sz="0" w:space="0" w:color="auto"/>
                                                            <w:right w:val="none" w:sz="0" w:space="0" w:color="auto"/>
                                                          </w:divBdr>
                                                          <w:divsChild>
                                                            <w:div w:id="896861895">
                                                              <w:marLeft w:val="0"/>
                                                              <w:marRight w:val="0"/>
                                                              <w:marTop w:val="0"/>
                                                              <w:marBottom w:val="0"/>
                                                              <w:divBdr>
                                                                <w:top w:val="none" w:sz="0" w:space="0" w:color="auto"/>
                                                                <w:left w:val="none" w:sz="0" w:space="0" w:color="auto"/>
                                                                <w:bottom w:val="none" w:sz="0" w:space="0" w:color="auto"/>
                                                                <w:right w:val="none" w:sz="0" w:space="0" w:color="auto"/>
                                                              </w:divBdr>
                                                              <w:divsChild>
                                                                <w:div w:id="605697449">
                                                                  <w:marLeft w:val="0"/>
                                                                  <w:marRight w:val="0"/>
                                                                  <w:marTop w:val="0"/>
                                                                  <w:marBottom w:val="0"/>
                                                                  <w:divBdr>
                                                                    <w:top w:val="none" w:sz="0" w:space="0" w:color="auto"/>
                                                                    <w:left w:val="none" w:sz="0" w:space="0" w:color="auto"/>
                                                                    <w:bottom w:val="none" w:sz="0" w:space="0" w:color="auto"/>
                                                                    <w:right w:val="none" w:sz="0" w:space="0" w:color="auto"/>
                                                                  </w:divBdr>
                                                                  <w:divsChild>
                                                                    <w:div w:id="862748024">
                                                                      <w:marLeft w:val="0"/>
                                                                      <w:marRight w:val="0"/>
                                                                      <w:marTop w:val="0"/>
                                                                      <w:marBottom w:val="0"/>
                                                                      <w:divBdr>
                                                                        <w:top w:val="none" w:sz="0" w:space="0" w:color="auto"/>
                                                                        <w:left w:val="none" w:sz="0" w:space="0" w:color="auto"/>
                                                                        <w:bottom w:val="none" w:sz="0" w:space="0" w:color="auto"/>
                                                                        <w:right w:val="none" w:sz="0" w:space="0" w:color="auto"/>
                                                                      </w:divBdr>
                                                                      <w:divsChild>
                                                                        <w:div w:id="1888184212">
                                                                          <w:marLeft w:val="0"/>
                                                                          <w:marRight w:val="0"/>
                                                                          <w:marTop w:val="0"/>
                                                                          <w:marBottom w:val="0"/>
                                                                          <w:divBdr>
                                                                            <w:top w:val="none" w:sz="0" w:space="0" w:color="auto"/>
                                                                            <w:left w:val="none" w:sz="0" w:space="0" w:color="auto"/>
                                                                            <w:bottom w:val="none" w:sz="0" w:space="0" w:color="auto"/>
                                                                            <w:right w:val="none" w:sz="0" w:space="0" w:color="auto"/>
                                                                          </w:divBdr>
                                                                          <w:divsChild>
                                                                            <w:div w:id="842204954">
                                                                              <w:marLeft w:val="0"/>
                                                                              <w:marRight w:val="0"/>
                                                                              <w:marTop w:val="0"/>
                                                                              <w:marBottom w:val="0"/>
                                                                              <w:divBdr>
                                                                                <w:top w:val="none" w:sz="0" w:space="0" w:color="auto"/>
                                                                                <w:left w:val="none" w:sz="0" w:space="0" w:color="auto"/>
                                                                                <w:bottom w:val="none" w:sz="0" w:space="0" w:color="auto"/>
                                                                                <w:right w:val="none" w:sz="0" w:space="0" w:color="auto"/>
                                                                              </w:divBdr>
                                                                              <w:divsChild>
                                                                                <w:div w:id="1362626085">
                                                                                  <w:marLeft w:val="0"/>
                                                                                  <w:marRight w:val="0"/>
                                                                                  <w:marTop w:val="0"/>
                                                                                  <w:marBottom w:val="0"/>
                                                                                  <w:divBdr>
                                                                                    <w:top w:val="none" w:sz="0" w:space="0" w:color="auto"/>
                                                                                    <w:left w:val="none" w:sz="0" w:space="0" w:color="auto"/>
                                                                                    <w:bottom w:val="none" w:sz="0" w:space="0" w:color="auto"/>
                                                                                    <w:right w:val="none" w:sz="0" w:space="0" w:color="auto"/>
                                                                                  </w:divBdr>
                                                                                  <w:divsChild>
                                                                                    <w:div w:id="160484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8967500">
      <w:bodyDiv w:val="1"/>
      <w:marLeft w:val="0"/>
      <w:marRight w:val="0"/>
      <w:marTop w:val="0"/>
      <w:marBottom w:val="0"/>
      <w:divBdr>
        <w:top w:val="none" w:sz="0" w:space="0" w:color="auto"/>
        <w:left w:val="none" w:sz="0" w:space="0" w:color="auto"/>
        <w:bottom w:val="none" w:sz="0" w:space="0" w:color="auto"/>
        <w:right w:val="none" w:sz="0" w:space="0" w:color="auto"/>
      </w:divBdr>
    </w:div>
    <w:div w:id="1295452226">
      <w:bodyDiv w:val="1"/>
      <w:marLeft w:val="0"/>
      <w:marRight w:val="0"/>
      <w:marTop w:val="0"/>
      <w:marBottom w:val="0"/>
      <w:divBdr>
        <w:top w:val="none" w:sz="0" w:space="0" w:color="auto"/>
        <w:left w:val="none" w:sz="0" w:space="0" w:color="auto"/>
        <w:bottom w:val="none" w:sz="0" w:space="0" w:color="auto"/>
        <w:right w:val="none" w:sz="0" w:space="0" w:color="auto"/>
      </w:divBdr>
    </w:div>
    <w:div w:id="1296253977">
      <w:bodyDiv w:val="1"/>
      <w:marLeft w:val="0"/>
      <w:marRight w:val="0"/>
      <w:marTop w:val="0"/>
      <w:marBottom w:val="0"/>
      <w:divBdr>
        <w:top w:val="none" w:sz="0" w:space="0" w:color="auto"/>
        <w:left w:val="none" w:sz="0" w:space="0" w:color="auto"/>
        <w:bottom w:val="none" w:sz="0" w:space="0" w:color="auto"/>
        <w:right w:val="none" w:sz="0" w:space="0" w:color="auto"/>
      </w:divBdr>
    </w:div>
    <w:div w:id="1296259419">
      <w:bodyDiv w:val="1"/>
      <w:marLeft w:val="0"/>
      <w:marRight w:val="0"/>
      <w:marTop w:val="0"/>
      <w:marBottom w:val="0"/>
      <w:divBdr>
        <w:top w:val="none" w:sz="0" w:space="0" w:color="auto"/>
        <w:left w:val="none" w:sz="0" w:space="0" w:color="auto"/>
        <w:bottom w:val="none" w:sz="0" w:space="0" w:color="auto"/>
        <w:right w:val="none" w:sz="0" w:space="0" w:color="auto"/>
      </w:divBdr>
      <w:divsChild>
        <w:div w:id="922253192">
          <w:marLeft w:val="0"/>
          <w:marRight w:val="0"/>
          <w:marTop w:val="0"/>
          <w:marBottom w:val="0"/>
          <w:divBdr>
            <w:top w:val="none" w:sz="0" w:space="0" w:color="auto"/>
            <w:left w:val="none" w:sz="0" w:space="0" w:color="auto"/>
            <w:bottom w:val="none" w:sz="0" w:space="0" w:color="auto"/>
            <w:right w:val="none" w:sz="0" w:space="0" w:color="auto"/>
          </w:divBdr>
          <w:divsChild>
            <w:div w:id="302005397">
              <w:marLeft w:val="0"/>
              <w:marRight w:val="0"/>
              <w:marTop w:val="0"/>
              <w:marBottom w:val="0"/>
              <w:divBdr>
                <w:top w:val="none" w:sz="0" w:space="0" w:color="auto"/>
                <w:left w:val="none" w:sz="0" w:space="0" w:color="auto"/>
                <w:bottom w:val="none" w:sz="0" w:space="0" w:color="auto"/>
                <w:right w:val="none" w:sz="0" w:space="0" w:color="auto"/>
              </w:divBdr>
              <w:divsChild>
                <w:div w:id="896817349">
                  <w:marLeft w:val="0"/>
                  <w:marRight w:val="0"/>
                  <w:marTop w:val="0"/>
                  <w:marBottom w:val="0"/>
                  <w:divBdr>
                    <w:top w:val="none" w:sz="0" w:space="0" w:color="auto"/>
                    <w:left w:val="none" w:sz="0" w:space="0" w:color="auto"/>
                    <w:bottom w:val="none" w:sz="0" w:space="0" w:color="auto"/>
                    <w:right w:val="none" w:sz="0" w:space="0" w:color="auto"/>
                  </w:divBdr>
                  <w:divsChild>
                    <w:div w:id="1923374872">
                      <w:marLeft w:val="0"/>
                      <w:marRight w:val="0"/>
                      <w:marTop w:val="0"/>
                      <w:marBottom w:val="0"/>
                      <w:divBdr>
                        <w:top w:val="none" w:sz="0" w:space="0" w:color="auto"/>
                        <w:left w:val="none" w:sz="0" w:space="0" w:color="auto"/>
                        <w:bottom w:val="none" w:sz="0" w:space="0" w:color="auto"/>
                        <w:right w:val="none" w:sz="0" w:space="0" w:color="auto"/>
                      </w:divBdr>
                      <w:divsChild>
                        <w:div w:id="1269854315">
                          <w:marLeft w:val="0"/>
                          <w:marRight w:val="0"/>
                          <w:marTop w:val="0"/>
                          <w:marBottom w:val="0"/>
                          <w:divBdr>
                            <w:top w:val="none" w:sz="0" w:space="0" w:color="auto"/>
                            <w:left w:val="none" w:sz="0" w:space="0" w:color="auto"/>
                            <w:bottom w:val="none" w:sz="0" w:space="0" w:color="auto"/>
                            <w:right w:val="none" w:sz="0" w:space="0" w:color="auto"/>
                          </w:divBdr>
                          <w:divsChild>
                            <w:div w:id="74279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230939">
      <w:bodyDiv w:val="1"/>
      <w:marLeft w:val="0"/>
      <w:marRight w:val="0"/>
      <w:marTop w:val="0"/>
      <w:marBottom w:val="0"/>
      <w:divBdr>
        <w:top w:val="none" w:sz="0" w:space="0" w:color="auto"/>
        <w:left w:val="none" w:sz="0" w:space="0" w:color="auto"/>
        <w:bottom w:val="none" w:sz="0" w:space="0" w:color="auto"/>
        <w:right w:val="none" w:sz="0" w:space="0" w:color="auto"/>
      </w:divBdr>
      <w:divsChild>
        <w:div w:id="1476606105">
          <w:marLeft w:val="0"/>
          <w:marRight w:val="0"/>
          <w:marTop w:val="0"/>
          <w:marBottom w:val="0"/>
          <w:divBdr>
            <w:top w:val="none" w:sz="0" w:space="0" w:color="auto"/>
            <w:left w:val="none" w:sz="0" w:space="0" w:color="auto"/>
            <w:bottom w:val="none" w:sz="0" w:space="0" w:color="auto"/>
            <w:right w:val="none" w:sz="0" w:space="0" w:color="auto"/>
          </w:divBdr>
          <w:divsChild>
            <w:div w:id="1339966741">
              <w:marLeft w:val="0"/>
              <w:marRight w:val="0"/>
              <w:marTop w:val="0"/>
              <w:marBottom w:val="0"/>
              <w:divBdr>
                <w:top w:val="none" w:sz="0" w:space="0" w:color="auto"/>
                <w:left w:val="none" w:sz="0" w:space="0" w:color="auto"/>
                <w:bottom w:val="none" w:sz="0" w:space="0" w:color="auto"/>
                <w:right w:val="none" w:sz="0" w:space="0" w:color="auto"/>
              </w:divBdr>
              <w:divsChild>
                <w:div w:id="1945725247">
                  <w:marLeft w:val="0"/>
                  <w:marRight w:val="0"/>
                  <w:marTop w:val="0"/>
                  <w:marBottom w:val="0"/>
                  <w:divBdr>
                    <w:top w:val="none" w:sz="0" w:space="0" w:color="auto"/>
                    <w:left w:val="none" w:sz="0" w:space="0" w:color="auto"/>
                    <w:bottom w:val="none" w:sz="0" w:space="0" w:color="auto"/>
                    <w:right w:val="none" w:sz="0" w:space="0" w:color="auto"/>
                  </w:divBdr>
                  <w:divsChild>
                    <w:div w:id="2087453395">
                      <w:marLeft w:val="0"/>
                      <w:marRight w:val="0"/>
                      <w:marTop w:val="0"/>
                      <w:marBottom w:val="0"/>
                      <w:divBdr>
                        <w:top w:val="none" w:sz="0" w:space="0" w:color="auto"/>
                        <w:left w:val="none" w:sz="0" w:space="0" w:color="auto"/>
                        <w:bottom w:val="none" w:sz="0" w:space="0" w:color="auto"/>
                        <w:right w:val="none" w:sz="0" w:space="0" w:color="auto"/>
                      </w:divBdr>
                      <w:divsChild>
                        <w:div w:id="1933665767">
                          <w:marLeft w:val="0"/>
                          <w:marRight w:val="0"/>
                          <w:marTop w:val="0"/>
                          <w:marBottom w:val="0"/>
                          <w:divBdr>
                            <w:top w:val="none" w:sz="0" w:space="0" w:color="auto"/>
                            <w:left w:val="none" w:sz="0" w:space="0" w:color="auto"/>
                            <w:bottom w:val="none" w:sz="0" w:space="0" w:color="auto"/>
                            <w:right w:val="none" w:sz="0" w:space="0" w:color="auto"/>
                          </w:divBdr>
                          <w:divsChild>
                            <w:div w:id="1644309450">
                              <w:marLeft w:val="0"/>
                              <w:marRight w:val="0"/>
                              <w:marTop w:val="0"/>
                              <w:marBottom w:val="0"/>
                              <w:divBdr>
                                <w:top w:val="none" w:sz="0" w:space="0" w:color="auto"/>
                                <w:left w:val="none" w:sz="0" w:space="0" w:color="auto"/>
                                <w:bottom w:val="none" w:sz="0" w:space="0" w:color="auto"/>
                                <w:right w:val="none" w:sz="0" w:space="0" w:color="auto"/>
                              </w:divBdr>
                              <w:divsChild>
                                <w:div w:id="776099135">
                                  <w:marLeft w:val="-225"/>
                                  <w:marRight w:val="-225"/>
                                  <w:marTop w:val="0"/>
                                  <w:marBottom w:val="0"/>
                                  <w:divBdr>
                                    <w:top w:val="none" w:sz="0" w:space="0" w:color="auto"/>
                                    <w:left w:val="none" w:sz="0" w:space="0" w:color="auto"/>
                                    <w:bottom w:val="none" w:sz="0" w:space="0" w:color="auto"/>
                                    <w:right w:val="none" w:sz="0" w:space="0" w:color="auto"/>
                                  </w:divBdr>
                                  <w:divsChild>
                                    <w:div w:id="596448285">
                                      <w:marLeft w:val="0"/>
                                      <w:marRight w:val="0"/>
                                      <w:marTop w:val="0"/>
                                      <w:marBottom w:val="0"/>
                                      <w:divBdr>
                                        <w:top w:val="none" w:sz="0" w:space="0" w:color="auto"/>
                                        <w:left w:val="none" w:sz="0" w:space="0" w:color="auto"/>
                                        <w:bottom w:val="none" w:sz="0" w:space="0" w:color="auto"/>
                                        <w:right w:val="none" w:sz="0" w:space="0" w:color="auto"/>
                                      </w:divBdr>
                                      <w:divsChild>
                                        <w:div w:id="887838100">
                                          <w:marLeft w:val="0"/>
                                          <w:marRight w:val="0"/>
                                          <w:marTop w:val="0"/>
                                          <w:marBottom w:val="0"/>
                                          <w:divBdr>
                                            <w:top w:val="none" w:sz="0" w:space="0" w:color="auto"/>
                                            <w:left w:val="none" w:sz="0" w:space="0" w:color="auto"/>
                                            <w:bottom w:val="none" w:sz="0" w:space="0" w:color="auto"/>
                                            <w:right w:val="none" w:sz="0" w:space="0" w:color="auto"/>
                                          </w:divBdr>
                                          <w:divsChild>
                                            <w:div w:id="693195967">
                                              <w:marLeft w:val="0"/>
                                              <w:marRight w:val="0"/>
                                              <w:marTop w:val="0"/>
                                              <w:marBottom w:val="0"/>
                                              <w:divBdr>
                                                <w:top w:val="single" w:sz="6" w:space="0" w:color="EEEEEE"/>
                                                <w:left w:val="single" w:sz="6" w:space="0" w:color="EEEEEE"/>
                                                <w:bottom w:val="single" w:sz="6" w:space="0" w:color="EEEEEE"/>
                                                <w:right w:val="single" w:sz="6" w:space="0" w:color="EEEEEE"/>
                                              </w:divBdr>
                                              <w:divsChild>
                                                <w:div w:id="1417635351">
                                                  <w:marLeft w:val="0"/>
                                                  <w:marRight w:val="0"/>
                                                  <w:marTop w:val="0"/>
                                                  <w:marBottom w:val="0"/>
                                                  <w:divBdr>
                                                    <w:top w:val="none" w:sz="0" w:space="0" w:color="auto"/>
                                                    <w:left w:val="none" w:sz="0" w:space="0" w:color="auto"/>
                                                    <w:bottom w:val="none" w:sz="0" w:space="0" w:color="auto"/>
                                                    <w:right w:val="none" w:sz="0" w:space="0" w:color="auto"/>
                                                  </w:divBdr>
                                                  <w:divsChild>
                                                    <w:div w:id="1542286639">
                                                      <w:marLeft w:val="0"/>
                                                      <w:marRight w:val="0"/>
                                                      <w:marTop w:val="0"/>
                                                      <w:marBottom w:val="0"/>
                                                      <w:divBdr>
                                                        <w:top w:val="none" w:sz="0" w:space="0" w:color="auto"/>
                                                        <w:left w:val="none" w:sz="0" w:space="0" w:color="auto"/>
                                                        <w:bottom w:val="none" w:sz="0" w:space="0" w:color="auto"/>
                                                        <w:right w:val="none" w:sz="0" w:space="0" w:color="auto"/>
                                                      </w:divBdr>
                                                      <w:divsChild>
                                                        <w:div w:id="1816796678">
                                                          <w:marLeft w:val="0"/>
                                                          <w:marRight w:val="0"/>
                                                          <w:marTop w:val="0"/>
                                                          <w:marBottom w:val="0"/>
                                                          <w:divBdr>
                                                            <w:top w:val="none" w:sz="0" w:space="0" w:color="auto"/>
                                                            <w:left w:val="none" w:sz="0" w:space="0" w:color="auto"/>
                                                            <w:bottom w:val="none" w:sz="0" w:space="0" w:color="auto"/>
                                                            <w:right w:val="none" w:sz="0" w:space="0" w:color="auto"/>
                                                          </w:divBdr>
                                                          <w:divsChild>
                                                            <w:div w:id="163059900">
                                                              <w:marLeft w:val="0"/>
                                                              <w:marRight w:val="0"/>
                                                              <w:marTop w:val="0"/>
                                                              <w:marBottom w:val="0"/>
                                                              <w:divBdr>
                                                                <w:top w:val="none" w:sz="0" w:space="0" w:color="auto"/>
                                                                <w:left w:val="none" w:sz="0" w:space="0" w:color="auto"/>
                                                                <w:bottom w:val="none" w:sz="0" w:space="0" w:color="auto"/>
                                                                <w:right w:val="none" w:sz="0" w:space="0" w:color="auto"/>
                                                              </w:divBdr>
                                                              <w:divsChild>
                                                                <w:div w:id="1397360757">
                                                                  <w:marLeft w:val="0"/>
                                                                  <w:marRight w:val="0"/>
                                                                  <w:marTop w:val="0"/>
                                                                  <w:marBottom w:val="0"/>
                                                                  <w:divBdr>
                                                                    <w:top w:val="none" w:sz="0" w:space="0" w:color="auto"/>
                                                                    <w:left w:val="none" w:sz="0" w:space="0" w:color="auto"/>
                                                                    <w:bottom w:val="none" w:sz="0" w:space="0" w:color="auto"/>
                                                                    <w:right w:val="none" w:sz="0" w:space="0" w:color="auto"/>
                                                                  </w:divBdr>
                                                                  <w:divsChild>
                                                                    <w:div w:id="335773190">
                                                                      <w:marLeft w:val="0"/>
                                                                      <w:marRight w:val="0"/>
                                                                      <w:marTop w:val="0"/>
                                                                      <w:marBottom w:val="0"/>
                                                                      <w:divBdr>
                                                                        <w:top w:val="none" w:sz="0" w:space="0" w:color="auto"/>
                                                                        <w:left w:val="none" w:sz="0" w:space="0" w:color="auto"/>
                                                                        <w:bottom w:val="none" w:sz="0" w:space="0" w:color="auto"/>
                                                                        <w:right w:val="none" w:sz="0" w:space="0" w:color="auto"/>
                                                                      </w:divBdr>
                                                                      <w:divsChild>
                                                                        <w:div w:id="366225748">
                                                                          <w:marLeft w:val="0"/>
                                                                          <w:marRight w:val="0"/>
                                                                          <w:marTop w:val="0"/>
                                                                          <w:marBottom w:val="0"/>
                                                                          <w:divBdr>
                                                                            <w:top w:val="none" w:sz="0" w:space="0" w:color="auto"/>
                                                                            <w:left w:val="none" w:sz="0" w:space="0" w:color="auto"/>
                                                                            <w:bottom w:val="none" w:sz="0" w:space="0" w:color="auto"/>
                                                                            <w:right w:val="none" w:sz="0" w:space="0" w:color="auto"/>
                                                                          </w:divBdr>
                                                                          <w:divsChild>
                                                                            <w:div w:id="332535650">
                                                                              <w:marLeft w:val="0"/>
                                                                              <w:marRight w:val="0"/>
                                                                              <w:marTop w:val="0"/>
                                                                              <w:marBottom w:val="0"/>
                                                                              <w:divBdr>
                                                                                <w:top w:val="none" w:sz="0" w:space="0" w:color="auto"/>
                                                                                <w:left w:val="none" w:sz="0" w:space="0" w:color="auto"/>
                                                                                <w:bottom w:val="none" w:sz="0" w:space="0" w:color="auto"/>
                                                                                <w:right w:val="none" w:sz="0" w:space="0" w:color="auto"/>
                                                                              </w:divBdr>
                                                                              <w:divsChild>
                                                                                <w:div w:id="1680698963">
                                                                                  <w:marLeft w:val="0"/>
                                                                                  <w:marRight w:val="0"/>
                                                                                  <w:marTop w:val="0"/>
                                                                                  <w:marBottom w:val="0"/>
                                                                                  <w:divBdr>
                                                                                    <w:top w:val="none" w:sz="0" w:space="0" w:color="auto"/>
                                                                                    <w:left w:val="none" w:sz="0" w:space="0" w:color="auto"/>
                                                                                    <w:bottom w:val="none" w:sz="0" w:space="0" w:color="auto"/>
                                                                                    <w:right w:val="none" w:sz="0" w:space="0" w:color="auto"/>
                                                                                  </w:divBdr>
                                                                                  <w:divsChild>
                                                                                    <w:div w:id="112631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125435">
      <w:bodyDiv w:val="1"/>
      <w:marLeft w:val="0"/>
      <w:marRight w:val="0"/>
      <w:marTop w:val="0"/>
      <w:marBottom w:val="0"/>
      <w:divBdr>
        <w:top w:val="none" w:sz="0" w:space="0" w:color="auto"/>
        <w:left w:val="none" w:sz="0" w:space="0" w:color="auto"/>
        <w:bottom w:val="none" w:sz="0" w:space="0" w:color="auto"/>
        <w:right w:val="none" w:sz="0" w:space="0" w:color="auto"/>
      </w:divBdr>
      <w:divsChild>
        <w:div w:id="2011710597">
          <w:marLeft w:val="0"/>
          <w:marRight w:val="0"/>
          <w:marTop w:val="0"/>
          <w:marBottom w:val="0"/>
          <w:divBdr>
            <w:top w:val="none" w:sz="0" w:space="0" w:color="auto"/>
            <w:left w:val="none" w:sz="0" w:space="0" w:color="auto"/>
            <w:bottom w:val="none" w:sz="0" w:space="0" w:color="auto"/>
            <w:right w:val="none" w:sz="0" w:space="0" w:color="auto"/>
          </w:divBdr>
          <w:divsChild>
            <w:div w:id="291595017">
              <w:marLeft w:val="0"/>
              <w:marRight w:val="0"/>
              <w:marTop w:val="0"/>
              <w:marBottom w:val="0"/>
              <w:divBdr>
                <w:top w:val="none" w:sz="0" w:space="0" w:color="auto"/>
                <w:left w:val="none" w:sz="0" w:space="0" w:color="auto"/>
                <w:bottom w:val="none" w:sz="0" w:space="0" w:color="auto"/>
                <w:right w:val="none" w:sz="0" w:space="0" w:color="auto"/>
              </w:divBdr>
              <w:divsChild>
                <w:div w:id="1657956653">
                  <w:marLeft w:val="0"/>
                  <w:marRight w:val="0"/>
                  <w:marTop w:val="0"/>
                  <w:marBottom w:val="0"/>
                  <w:divBdr>
                    <w:top w:val="none" w:sz="0" w:space="0" w:color="auto"/>
                    <w:left w:val="none" w:sz="0" w:space="0" w:color="auto"/>
                    <w:bottom w:val="none" w:sz="0" w:space="0" w:color="auto"/>
                    <w:right w:val="none" w:sz="0" w:space="0" w:color="auto"/>
                  </w:divBdr>
                  <w:divsChild>
                    <w:div w:id="670959245">
                      <w:marLeft w:val="0"/>
                      <w:marRight w:val="0"/>
                      <w:marTop w:val="0"/>
                      <w:marBottom w:val="0"/>
                      <w:divBdr>
                        <w:top w:val="none" w:sz="0" w:space="0" w:color="auto"/>
                        <w:left w:val="none" w:sz="0" w:space="0" w:color="auto"/>
                        <w:bottom w:val="none" w:sz="0" w:space="0" w:color="auto"/>
                        <w:right w:val="none" w:sz="0" w:space="0" w:color="auto"/>
                      </w:divBdr>
                      <w:divsChild>
                        <w:div w:id="1032076150">
                          <w:marLeft w:val="0"/>
                          <w:marRight w:val="0"/>
                          <w:marTop w:val="0"/>
                          <w:marBottom w:val="0"/>
                          <w:divBdr>
                            <w:top w:val="none" w:sz="0" w:space="0" w:color="auto"/>
                            <w:left w:val="none" w:sz="0" w:space="0" w:color="auto"/>
                            <w:bottom w:val="none" w:sz="0" w:space="0" w:color="auto"/>
                            <w:right w:val="none" w:sz="0" w:space="0" w:color="auto"/>
                          </w:divBdr>
                          <w:divsChild>
                            <w:div w:id="127513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170731">
      <w:bodyDiv w:val="1"/>
      <w:marLeft w:val="0"/>
      <w:marRight w:val="0"/>
      <w:marTop w:val="0"/>
      <w:marBottom w:val="0"/>
      <w:divBdr>
        <w:top w:val="none" w:sz="0" w:space="0" w:color="auto"/>
        <w:left w:val="none" w:sz="0" w:space="0" w:color="auto"/>
        <w:bottom w:val="none" w:sz="0" w:space="0" w:color="auto"/>
        <w:right w:val="none" w:sz="0" w:space="0" w:color="auto"/>
      </w:divBdr>
      <w:divsChild>
        <w:div w:id="441724736">
          <w:marLeft w:val="0"/>
          <w:marRight w:val="0"/>
          <w:marTop w:val="0"/>
          <w:marBottom w:val="0"/>
          <w:divBdr>
            <w:top w:val="none" w:sz="0" w:space="0" w:color="auto"/>
            <w:left w:val="none" w:sz="0" w:space="0" w:color="auto"/>
            <w:bottom w:val="none" w:sz="0" w:space="0" w:color="auto"/>
            <w:right w:val="none" w:sz="0" w:space="0" w:color="auto"/>
          </w:divBdr>
          <w:divsChild>
            <w:div w:id="901913886">
              <w:marLeft w:val="0"/>
              <w:marRight w:val="0"/>
              <w:marTop w:val="0"/>
              <w:marBottom w:val="0"/>
              <w:divBdr>
                <w:top w:val="none" w:sz="0" w:space="0" w:color="auto"/>
                <w:left w:val="none" w:sz="0" w:space="0" w:color="auto"/>
                <w:bottom w:val="none" w:sz="0" w:space="0" w:color="auto"/>
                <w:right w:val="none" w:sz="0" w:space="0" w:color="auto"/>
              </w:divBdr>
              <w:divsChild>
                <w:div w:id="1924561993">
                  <w:marLeft w:val="0"/>
                  <w:marRight w:val="0"/>
                  <w:marTop w:val="0"/>
                  <w:marBottom w:val="0"/>
                  <w:divBdr>
                    <w:top w:val="none" w:sz="0" w:space="0" w:color="auto"/>
                    <w:left w:val="none" w:sz="0" w:space="0" w:color="auto"/>
                    <w:bottom w:val="none" w:sz="0" w:space="0" w:color="auto"/>
                    <w:right w:val="none" w:sz="0" w:space="0" w:color="auto"/>
                  </w:divBdr>
                  <w:divsChild>
                    <w:div w:id="798188764">
                      <w:marLeft w:val="0"/>
                      <w:marRight w:val="0"/>
                      <w:marTop w:val="0"/>
                      <w:marBottom w:val="0"/>
                      <w:divBdr>
                        <w:top w:val="none" w:sz="0" w:space="0" w:color="auto"/>
                        <w:left w:val="none" w:sz="0" w:space="0" w:color="auto"/>
                        <w:bottom w:val="none" w:sz="0" w:space="0" w:color="auto"/>
                        <w:right w:val="none" w:sz="0" w:space="0" w:color="auto"/>
                      </w:divBdr>
                      <w:divsChild>
                        <w:div w:id="1233545074">
                          <w:marLeft w:val="0"/>
                          <w:marRight w:val="0"/>
                          <w:marTop w:val="0"/>
                          <w:marBottom w:val="0"/>
                          <w:divBdr>
                            <w:top w:val="none" w:sz="0" w:space="0" w:color="auto"/>
                            <w:left w:val="none" w:sz="0" w:space="0" w:color="auto"/>
                            <w:bottom w:val="none" w:sz="0" w:space="0" w:color="auto"/>
                            <w:right w:val="none" w:sz="0" w:space="0" w:color="auto"/>
                          </w:divBdr>
                          <w:divsChild>
                            <w:div w:id="1877501144">
                              <w:marLeft w:val="0"/>
                              <w:marRight w:val="0"/>
                              <w:marTop w:val="0"/>
                              <w:marBottom w:val="0"/>
                              <w:divBdr>
                                <w:top w:val="none" w:sz="0" w:space="0" w:color="auto"/>
                                <w:left w:val="none" w:sz="0" w:space="0" w:color="auto"/>
                                <w:bottom w:val="none" w:sz="0" w:space="0" w:color="auto"/>
                                <w:right w:val="none" w:sz="0" w:space="0" w:color="auto"/>
                              </w:divBdr>
                              <w:divsChild>
                                <w:div w:id="406077924">
                                  <w:marLeft w:val="-225"/>
                                  <w:marRight w:val="-225"/>
                                  <w:marTop w:val="0"/>
                                  <w:marBottom w:val="0"/>
                                  <w:divBdr>
                                    <w:top w:val="none" w:sz="0" w:space="0" w:color="auto"/>
                                    <w:left w:val="none" w:sz="0" w:space="0" w:color="auto"/>
                                    <w:bottom w:val="none" w:sz="0" w:space="0" w:color="auto"/>
                                    <w:right w:val="none" w:sz="0" w:space="0" w:color="auto"/>
                                  </w:divBdr>
                                  <w:divsChild>
                                    <w:div w:id="104354569">
                                      <w:marLeft w:val="0"/>
                                      <w:marRight w:val="0"/>
                                      <w:marTop w:val="0"/>
                                      <w:marBottom w:val="0"/>
                                      <w:divBdr>
                                        <w:top w:val="none" w:sz="0" w:space="0" w:color="auto"/>
                                        <w:left w:val="none" w:sz="0" w:space="0" w:color="auto"/>
                                        <w:bottom w:val="none" w:sz="0" w:space="0" w:color="auto"/>
                                        <w:right w:val="none" w:sz="0" w:space="0" w:color="auto"/>
                                      </w:divBdr>
                                      <w:divsChild>
                                        <w:div w:id="457990978">
                                          <w:marLeft w:val="0"/>
                                          <w:marRight w:val="0"/>
                                          <w:marTop w:val="0"/>
                                          <w:marBottom w:val="0"/>
                                          <w:divBdr>
                                            <w:top w:val="none" w:sz="0" w:space="0" w:color="auto"/>
                                            <w:left w:val="none" w:sz="0" w:space="0" w:color="auto"/>
                                            <w:bottom w:val="none" w:sz="0" w:space="0" w:color="auto"/>
                                            <w:right w:val="none" w:sz="0" w:space="0" w:color="auto"/>
                                          </w:divBdr>
                                          <w:divsChild>
                                            <w:div w:id="2112620468">
                                              <w:marLeft w:val="0"/>
                                              <w:marRight w:val="0"/>
                                              <w:marTop w:val="0"/>
                                              <w:marBottom w:val="0"/>
                                              <w:divBdr>
                                                <w:top w:val="single" w:sz="6" w:space="0" w:color="EEEEEE"/>
                                                <w:left w:val="single" w:sz="6" w:space="0" w:color="EEEEEE"/>
                                                <w:bottom w:val="single" w:sz="6" w:space="0" w:color="EEEEEE"/>
                                                <w:right w:val="single" w:sz="6" w:space="0" w:color="EEEEEE"/>
                                              </w:divBdr>
                                              <w:divsChild>
                                                <w:div w:id="554699470">
                                                  <w:marLeft w:val="0"/>
                                                  <w:marRight w:val="0"/>
                                                  <w:marTop w:val="0"/>
                                                  <w:marBottom w:val="0"/>
                                                  <w:divBdr>
                                                    <w:top w:val="none" w:sz="0" w:space="0" w:color="auto"/>
                                                    <w:left w:val="none" w:sz="0" w:space="0" w:color="auto"/>
                                                    <w:bottom w:val="none" w:sz="0" w:space="0" w:color="auto"/>
                                                    <w:right w:val="none" w:sz="0" w:space="0" w:color="auto"/>
                                                  </w:divBdr>
                                                  <w:divsChild>
                                                    <w:div w:id="768156839">
                                                      <w:marLeft w:val="0"/>
                                                      <w:marRight w:val="0"/>
                                                      <w:marTop w:val="0"/>
                                                      <w:marBottom w:val="0"/>
                                                      <w:divBdr>
                                                        <w:top w:val="none" w:sz="0" w:space="0" w:color="auto"/>
                                                        <w:left w:val="none" w:sz="0" w:space="0" w:color="auto"/>
                                                        <w:bottom w:val="none" w:sz="0" w:space="0" w:color="auto"/>
                                                        <w:right w:val="none" w:sz="0" w:space="0" w:color="auto"/>
                                                      </w:divBdr>
                                                      <w:divsChild>
                                                        <w:div w:id="761754867">
                                                          <w:marLeft w:val="0"/>
                                                          <w:marRight w:val="0"/>
                                                          <w:marTop w:val="0"/>
                                                          <w:marBottom w:val="0"/>
                                                          <w:divBdr>
                                                            <w:top w:val="none" w:sz="0" w:space="0" w:color="auto"/>
                                                            <w:left w:val="none" w:sz="0" w:space="0" w:color="auto"/>
                                                            <w:bottom w:val="none" w:sz="0" w:space="0" w:color="auto"/>
                                                            <w:right w:val="none" w:sz="0" w:space="0" w:color="auto"/>
                                                          </w:divBdr>
                                                          <w:divsChild>
                                                            <w:div w:id="1822690366">
                                                              <w:marLeft w:val="0"/>
                                                              <w:marRight w:val="0"/>
                                                              <w:marTop w:val="0"/>
                                                              <w:marBottom w:val="0"/>
                                                              <w:divBdr>
                                                                <w:top w:val="none" w:sz="0" w:space="0" w:color="auto"/>
                                                                <w:left w:val="none" w:sz="0" w:space="0" w:color="auto"/>
                                                                <w:bottom w:val="none" w:sz="0" w:space="0" w:color="auto"/>
                                                                <w:right w:val="none" w:sz="0" w:space="0" w:color="auto"/>
                                                              </w:divBdr>
                                                              <w:divsChild>
                                                                <w:div w:id="513033567">
                                                                  <w:marLeft w:val="0"/>
                                                                  <w:marRight w:val="0"/>
                                                                  <w:marTop w:val="0"/>
                                                                  <w:marBottom w:val="0"/>
                                                                  <w:divBdr>
                                                                    <w:top w:val="none" w:sz="0" w:space="0" w:color="auto"/>
                                                                    <w:left w:val="none" w:sz="0" w:space="0" w:color="auto"/>
                                                                    <w:bottom w:val="none" w:sz="0" w:space="0" w:color="auto"/>
                                                                    <w:right w:val="none" w:sz="0" w:space="0" w:color="auto"/>
                                                                  </w:divBdr>
                                                                  <w:divsChild>
                                                                    <w:div w:id="1511906">
                                                                      <w:marLeft w:val="0"/>
                                                                      <w:marRight w:val="0"/>
                                                                      <w:marTop w:val="0"/>
                                                                      <w:marBottom w:val="0"/>
                                                                      <w:divBdr>
                                                                        <w:top w:val="none" w:sz="0" w:space="0" w:color="auto"/>
                                                                        <w:left w:val="none" w:sz="0" w:space="0" w:color="auto"/>
                                                                        <w:bottom w:val="none" w:sz="0" w:space="0" w:color="auto"/>
                                                                        <w:right w:val="none" w:sz="0" w:space="0" w:color="auto"/>
                                                                      </w:divBdr>
                                                                      <w:divsChild>
                                                                        <w:div w:id="1899051936">
                                                                          <w:marLeft w:val="0"/>
                                                                          <w:marRight w:val="0"/>
                                                                          <w:marTop w:val="0"/>
                                                                          <w:marBottom w:val="0"/>
                                                                          <w:divBdr>
                                                                            <w:top w:val="none" w:sz="0" w:space="0" w:color="auto"/>
                                                                            <w:left w:val="none" w:sz="0" w:space="0" w:color="auto"/>
                                                                            <w:bottom w:val="none" w:sz="0" w:space="0" w:color="auto"/>
                                                                            <w:right w:val="none" w:sz="0" w:space="0" w:color="auto"/>
                                                                          </w:divBdr>
                                                                          <w:divsChild>
                                                                            <w:div w:id="1573277154">
                                                                              <w:marLeft w:val="0"/>
                                                                              <w:marRight w:val="0"/>
                                                                              <w:marTop w:val="0"/>
                                                                              <w:marBottom w:val="0"/>
                                                                              <w:divBdr>
                                                                                <w:top w:val="none" w:sz="0" w:space="0" w:color="auto"/>
                                                                                <w:left w:val="none" w:sz="0" w:space="0" w:color="auto"/>
                                                                                <w:bottom w:val="none" w:sz="0" w:space="0" w:color="auto"/>
                                                                                <w:right w:val="none" w:sz="0" w:space="0" w:color="auto"/>
                                                                              </w:divBdr>
                                                                              <w:divsChild>
                                                                                <w:div w:id="2081975816">
                                                                                  <w:marLeft w:val="0"/>
                                                                                  <w:marRight w:val="0"/>
                                                                                  <w:marTop w:val="0"/>
                                                                                  <w:marBottom w:val="0"/>
                                                                                  <w:divBdr>
                                                                                    <w:top w:val="none" w:sz="0" w:space="0" w:color="auto"/>
                                                                                    <w:left w:val="none" w:sz="0" w:space="0" w:color="auto"/>
                                                                                    <w:bottom w:val="none" w:sz="0" w:space="0" w:color="auto"/>
                                                                                    <w:right w:val="none" w:sz="0" w:space="0" w:color="auto"/>
                                                                                  </w:divBdr>
                                                                                  <w:divsChild>
                                                                                    <w:div w:id="2043892802">
                                                                                      <w:marLeft w:val="0"/>
                                                                                      <w:marRight w:val="0"/>
                                                                                      <w:marTop w:val="0"/>
                                                                                      <w:marBottom w:val="0"/>
                                                                                      <w:divBdr>
                                                                                        <w:top w:val="none" w:sz="0" w:space="0" w:color="auto"/>
                                                                                        <w:left w:val="none" w:sz="0" w:space="0" w:color="auto"/>
                                                                                        <w:bottom w:val="none" w:sz="0" w:space="0" w:color="auto"/>
                                                                                        <w:right w:val="none" w:sz="0" w:space="0" w:color="auto"/>
                                                                                      </w:divBdr>
                                                                                      <w:divsChild>
                                                                                        <w:div w:id="1090350401">
                                                                                          <w:marLeft w:val="0"/>
                                                                                          <w:marRight w:val="0"/>
                                                                                          <w:marTop w:val="0"/>
                                                                                          <w:marBottom w:val="0"/>
                                                                                          <w:divBdr>
                                                                                            <w:top w:val="none" w:sz="0" w:space="0" w:color="auto"/>
                                                                                            <w:left w:val="none" w:sz="0" w:space="0" w:color="auto"/>
                                                                                            <w:bottom w:val="none" w:sz="0" w:space="0" w:color="auto"/>
                                                                                            <w:right w:val="none" w:sz="0" w:space="0" w:color="auto"/>
                                                                                          </w:divBdr>
                                                                                          <w:divsChild>
                                                                                            <w:div w:id="1782382985">
                                                                                              <w:marLeft w:val="0"/>
                                                                                              <w:marRight w:val="0"/>
                                                                                              <w:marTop w:val="0"/>
                                                                                              <w:marBottom w:val="0"/>
                                                                                              <w:divBdr>
                                                                                                <w:top w:val="none" w:sz="0" w:space="0" w:color="auto"/>
                                                                                                <w:left w:val="none" w:sz="0" w:space="0" w:color="auto"/>
                                                                                                <w:bottom w:val="none" w:sz="0" w:space="0" w:color="auto"/>
                                                                                                <w:right w:val="none" w:sz="0" w:space="0" w:color="auto"/>
                                                                                              </w:divBdr>
                                                                                            </w:div>
                                                                                            <w:div w:id="213301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9408237">
      <w:bodyDiv w:val="1"/>
      <w:marLeft w:val="0"/>
      <w:marRight w:val="0"/>
      <w:marTop w:val="0"/>
      <w:marBottom w:val="0"/>
      <w:divBdr>
        <w:top w:val="none" w:sz="0" w:space="0" w:color="auto"/>
        <w:left w:val="none" w:sz="0" w:space="0" w:color="auto"/>
        <w:bottom w:val="none" w:sz="0" w:space="0" w:color="auto"/>
        <w:right w:val="none" w:sz="0" w:space="0" w:color="auto"/>
      </w:divBdr>
      <w:divsChild>
        <w:div w:id="1712223139">
          <w:marLeft w:val="0"/>
          <w:marRight w:val="0"/>
          <w:marTop w:val="0"/>
          <w:marBottom w:val="0"/>
          <w:divBdr>
            <w:top w:val="none" w:sz="0" w:space="0" w:color="auto"/>
            <w:left w:val="none" w:sz="0" w:space="0" w:color="auto"/>
            <w:bottom w:val="none" w:sz="0" w:space="0" w:color="auto"/>
            <w:right w:val="none" w:sz="0" w:space="0" w:color="auto"/>
          </w:divBdr>
          <w:divsChild>
            <w:div w:id="475072201">
              <w:marLeft w:val="0"/>
              <w:marRight w:val="0"/>
              <w:marTop w:val="0"/>
              <w:marBottom w:val="0"/>
              <w:divBdr>
                <w:top w:val="none" w:sz="0" w:space="0" w:color="auto"/>
                <w:left w:val="none" w:sz="0" w:space="0" w:color="auto"/>
                <w:bottom w:val="none" w:sz="0" w:space="0" w:color="auto"/>
                <w:right w:val="none" w:sz="0" w:space="0" w:color="auto"/>
              </w:divBdr>
              <w:divsChild>
                <w:div w:id="1517961795">
                  <w:marLeft w:val="0"/>
                  <w:marRight w:val="0"/>
                  <w:marTop w:val="0"/>
                  <w:marBottom w:val="0"/>
                  <w:divBdr>
                    <w:top w:val="none" w:sz="0" w:space="0" w:color="auto"/>
                    <w:left w:val="none" w:sz="0" w:space="0" w:color="auto"/>
                    <w:bottom w:val="none" w:sz="0" w:space="0" w:color="auto"/>
                    <w:right w:val="none" w:sz="0" w:space="0" w:color="auto"/>
                  </w:divBdr>
                  <w:divsChild>
                    <w:div w:id="949357574">
                      <w:marLeft w:val="0"/>
                      <w:marRight w:val="0"/>
                      <w:marTop w:val="0"/>
                      <w:marBottom w:val="0"/>
                      <w:divBdr>
                        <w:top w:val="none" w:sz="0" w:space="0" w:color="auto"/>
                        <w:left w:val="none" w:sz="0" w:space="0" w:color="auto"/>
                        <w:bottom w:val="none" w:sz="0" w:space="0" w:color="auto"/>
                        <w:right w:val="none" w:sz="0" w:space="0" w:color="auto"/>
                      </w:divBdr>
                      <w:divsChild>
                        <w:div w:id="2086801360">
                          <w:marLeft w:val="0"/>
                          <w:marRight w:val="0"/>
                          <w:marTop w:val="0"/>
                          <w:marBottom w:val="0"/>
                          <w:divBdr>
                            <w:top w:val="none" w:sz="0" w:space="0" w:color="auto"/>
                            <w:left w:val="none" w:sz="0" w:space="0" w:color="auto"/>
                            <w:bottom w:val="none" w:sz="0" w:space="0" w:color="auto"/>
                            <w:right w:val="none" w:sz="0" w:space="0" w:color="auto"/>
                          </w:divBdr>
                          <w:divsChild>
                            <w:div w:id="125751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253714">
      <w:bodyDiv w:val="1"/>
      <w:marLeft w:val="0"/>
      <w:marRight w:val="0"/>
      <w:marTop w:val="0"/>
      <w:marBottom w:val="0"/>
      <w:divBdr>
        <w:top w:val="none" w:sz="0" w:space="0" w:color="auto"/>
        <w:left w:val="none" w:sz="0" w:space="0" w:color="auto"/>
        <w:bottom w:val="none" w:sz="0" w:space="0" w:color="auto"/>
        <w:right w:val="none" w:sz="0" w:space="0" w:color="auto"/>
      </w:divBdr>
      <w:divsChild>
        <w:div w:id="813987303">
          <w:marLeft w:val="0"/>
          <w:marRight w:val="0"/>
          <w:marTop w:val="0"/>
          <w:marBottom w:val="0"/>
          <w:divBdr>
            <w:top w:val="none" w:sz="0" w:space="0" w:color="auto"/>
            <w:left w:val="none" w:sz="0" w:space="0" w:color="auto"/>
            <w:bottom w:val="none" w:sz="0" w:space="0" w:color="auto"/>
            <w:right w:val="none" w:sz="0" w:space="0" w:color="auto"/>
          </w:divBdr>
          <w:divsChild>
            <w:div w:id="528838321">
              <w:marLeft w:val="0"/>
              <w:marRight w:val="0"/>
              <w:marTop w:val="0"/>
              <w:marBottom w:val="0"/>
              <w:divBdr>
                <w:top w:val="none" w:sz="0" w:space="0" w:color="auto"/>
                <w:left w:val="none" w:sz="0" w:space="0" w:color="auto"/>
                <w:bottom w:val="none" w:sz="0" w:space="0" w:color="auto"/>
                <w:right w:val="none" w:sz="0" w:space="0" w:color="auto"/>
              </w:divBdr>
              <w:divsChild>
                <w:div w:id="709064293">
                  <w:marLeft w:val="0"/>
                  <w:marRight w:val="0"/>
                  <w:marTop w:val="0"/>
                  <w:marBottom w:val="0"/>
                  <w:divBdr>
                    <w:top w:val="none" w:sz="0" w:space="0" w:color="auto"/>
                    <w:left w:val="none" w:sz="0" w:space="0" w:color="auto"/>
                    <w:bottom w:val="none" w:sz="0" w:space="0" w:color="auto"/>
                    <w:right w:val="none" w:sz="0" w:space="0" w:color="auto"/>
                  </w:divBdr>
                  <w:divsChild>
                    <w:div w:id="1551503375">
                      <w:marLeft w:val="0"/>
                      <w:marRight w:val="0"/>
                      <w:marTop w:val="0"/>
                      <w:marBottom w:val="0"/>
                      <w:divBdr>
                        <w:top w:val="none" w:sz="0" w:space="0" w:color="auto"/>
                        <w:left w:val="none" w:sz="0" w:space="0" w:color="auto"/>
                        <w:bottom w:val="none" w:sz="0" w:space="0" w:color="auto"/>
                        <w:right w:val="none" w:sz="0" w:space="0" w:color="auto"/>
                      </w:divBdr>
                      <w:divsChild>
                        <w:div w:id="1468353554">
                          <w:marLeft w:val="0"/>
                          <w:marRight w:val="0"/>
                          <w:marTop w:val="0"/>
                          <w:marBottom w:val="0"/>
                          <w:divBdr>
                            <w:top w:val="none" w:sz="0" w:space="0" w:color="auto"/>
                            <w:left w:val="none" w:sz="0" w:space="0" w:color="auto"/>
                            <w:bottom w:val="none" w:sz="0" w:space="0" w:color="auto"/>
                            <w:right w:val="none" w:sz="0" w:space="0" w:color="auto"/>
                          </w:divBdr>
                          <w:divsChild>
                            <w:div w:id="113418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380870">
      <w:bodyDiv w:val="1"/>
      <w:marLeft w:val="0"/>
      <w:marRight w:val="0"/>
      <w:marTop w:val="0"/>
      <w:marBottom w:val="0"/>
      <w:divBdr>
        <w:top w:val="none" w:sz="0" w:space="0" w:color="auto"/>
        <w:left w:val="none" w:sz="0" w:space="0" w:color="auto"/>
        <w:bottom w:val="none" w:sz="0" w:space="0" w:color="auto"/>
        <w:right w:val="none" w:sz="0" w:space="0" w:color="auto"/>
      </w:divBdr>
    </w:div>
    <w:div w:id="1339967778">
      <w:bodyDiv w:val="1"/>
      <w:marLeft w:val="0"/>
      <w:marRight w:val="0"/>
      <w:marTop w:val="0"/>
      <w:marBottom w:val="0"/>
      <w:divBdr>
        <w:top w:val="none" w:sz="0" w:space="0" w:color="auto"/>
        <w:left w:val="none" w:sz="0" w:space="0" w:color="auto"/>
        <w:bottom w:val="none" w:sz="0" w:space="0" w:color="auto"/>
        <w:right w:val="none" w:sz="0" w:space="0" w:color="auto"/>
      </w:divBdr>
      <w:divsChild>
        <w:div w:id="508715567">
          <w:marLeft w:val="0"/>
          <w:marRight w:val="0"/>
          <w:marTop w:val="0"/>
          <w:marBottom w:val="0"/>
          <w:divBdr>
            <w:top w:val="none" w:sz="0" w:space="0" w:color="auto"/>
            <w:left w:val="none" w:sz="0" w:space="0" w:color="auto"/>
            <w:bottom w:val="none" w:sz="0" w:space="0" w:color="auto"/>
            <w:right w:val="none" w:sz="0" w:space="0" w:color="auto"/>
          </w:divBdr>
          <w:divsChild>
            <w:div w:id="17437761">
              <w:marLeft w:val="0"/>
              <w:marRight w:val="0"/>
              <w:marTop w:val="0"/>
              <w:marBottom w:val="0"/>
              <w:divBdr>
                <w:top w:val="none" w:sz="0" w:space="0" w:color="auto"/>
                <w:left w:val="none" w:sz="0" w:space="0" w:color="auto"/>
                <w:bottom w:val="none" w:sz="0" w:space="0" w:color="auto"/>
                <w:right w:val="none" w:sz="0" w:space="0" w:color="auto"/>
              </w:divBdr>
              <w:divsChild>
                <w:div w:id="1673680418">
                  <w:marLeft w:val="0"/>
                  <w:marRight w:val="0"/>
                  <w:marTop w:val="0"/>
                  <w:marBottom w:val="0"/>
                  <w:divBdr>
                    <w:top w:val="none" w:sz="0" w:space="0" w:color="auto"/>
                    <w:left w:val="none" w:sz="0" w:space="0" w:color="auto"/>
                    <w:bottom w:val="none" w:sz="0" w:space="0" w:color="auto"/>
                    <w:right w:val="none" w:sz="0" w:space="0" w:color="auto"/>
                  </w:divBdr>
                  <w:divsChild>
                    <w:div w:id="1040738003">
                      <w:marLeft w:val="0"/>
                      <w:marRight w:val="0"/>
                      <w:marTop w:val="0"/>
                      <w:marBottom w:val="0"/>
                      <w:divBdr>
                        <w:top w:val="none" w:sz="0" w:space="0" w:color="auto"/>
                        <w:left w:val="none" w:sz="0" w:space="0" w:color="auto"/>
                        <w:bottom w:val="none" w:sz="0" w:space="0" w:color="auto"/>
                        <w:right w:val="none" w:sz="0" w:space="0" w:color="auto"/>
                      </w:divBdr>
                      <w:divsChild>
                        <w:div w:id="548609054">
                          <w:marLeft w:val="0"/>
                          <w:marRight w:val="0"/>
                          <w:marTop w:val="0"/>
                          <w:marBottom w:val="0"/>
                          <w:divBdr>
                            <w:top w:val="none" w:sz="0" w:space="0" w:color="auto"/>
                            <w:left w:val="none" w:sz="0" w:space="0" w:color="auto"/>
                            <w:bottom w:val="none" w:sz="0" w:space="0" w:color="auto"/>
                            <w:right w:val="none" w:sz="0" w:space="0" w:color="auto"/>
                          </w:divBdr>
                          <w:divsChild>
                            <w:div w:id="1152021042">
                              <w:marLeft w:val="0"/>
                              <w:marRight w:val="0"/>
                              <w:marTop w:val="0"/>
                              <w:marBottom w:val="0"/>
                              <w:divBdr>
                                <w:top w:val="none" w:sz="0" w:space="0" w:color="auto"/>
                                <w:left w:val="none" w:sz="0" w:space="0" w:color="auto"/>
                                <w:bottom w:val="none" w:sz="0" w:space="0" w:color="auto"/>
                                <w:right w:val="none" w:sz="0" w:space="0" w:color="auto"/>
                              </w:divBdr>
                              <w:divsChild>
                                <w:div w:id="1011640773">
                                  <w:marLeft w:val="-225"/>
                                  <w:marRight w:val="-225"/>
                                  <w:marTop w:val="0"/>
                                  <w:marBottom w:val="0"/>
                                  <w:divBdr>
                                    <w:top w:val="none" w:sz="0" w:space="0" w:color="auto"/>
                                    <w:left w:val="none" w:sz="0" w:space="0" w:color="auto"/>
                                    <w:bottom w:val="none" w:sz="0" w:space="0" w:color="auto"/>
                                    <w:right w:val="none" w:sz="0" w:space="0" w:color="auto"/>
                                  </w:divBdr>
                                  <w:divsChild>
                                    <w:div w:id="847644697">
                                      <w:marLeft w:val="0"/>
                                      <w:marRight w:val="0"/>
                                      <w:marTop w:val="0"/>
                                      <w:marBottom w:val="0"/>
                                      <w:divBdr>
                                        <w:top w:val="none" w:sz="0" w:space="0" w:color="auto"/>
                                        <w:left w:val="none" w:sz="0" w:space="0" w:color="auto"/>
                                        <w:bottom w:val="none" w:sz="0" w:space="0" w:color="auto"/>
                                        <w:right w:val="none" w:sz="0" w:space="0" w:color="auto"/>
                                      </w:divBdr>
                                      <w:divsChild>
                                        <w:div w:id="266550251">
                                          <w:marLeft w:val="0"/>
                                          <w:marRight w:val="0"/>
                                          <w:marTop w:val="0"/>
                                          <w:marBottom w:val="0"/>
                                          <w:divBdr>
                                            <w:top w:val="none" w:sz="0" w:space="0" w:color="auto"/>
                                            <w:left w:val="none" w:sz="0" w:space="0" w:color="auto"/>
                                            <w:bottom w:val="none" w:sz="0" w:space="0" w:color="auto"/>
                                            <w:right w:val="none" w:sz="0" w:space="0" w:color="auto"/>
                                          </w:divBdr>
                                          <w:divsChild>
                                            <w:div w:id="1204513226">
                                              <w:marLeft w:val="0"/>
                                              <w:marRight w:val="0"/>
                                              <w:marTop w:val="0"/>
                                              <w:marBottom w:val="0"/>
                                              <w:divBdr>
                                                <w:top w:val="single" w:sz="6" w:space="0" w:color="EEEEEE"/>
                                                <w:left w:val="single" w:sz="6" w:space="0" w:color="EEEEEE"/>
                                                <w:bottom w:val="single" w:sz="6" w:space="0" w:color="EEEEEE"/>
                                                <w:right w:val="single" w:sz="6" w:space="0" w:color="EEEEEE"/>
                                              </w:divBdr>
                                              <w:divsChild>
                                                <w:div w:id="1168596633">
                                                  <w:marLeft w:val="0"/>
                                                  <w:marRight w:val="0"/>
                                                  <w:marTop w:val="0"/>
                                                  <w:marBottom w:val="0"/>
                                                  <w:divBdr>
                                                    <w:top w:val="none" w:sz="0" w:space="0" w:color="auto"/>
                                                    <w:left w:val="none" w:sz="0" w:space="0" w:color="auto"/>
                                                    <w:bottom w:val="none" w:sz="0" w:space="0" w:color="auto"/>
                                                    <w:right w:val="none" w:sz="0" w:space="0" w:color="auto"/>
                                                  </w:divBdr>
                                                  <w:divsChild>
                                                    <w:div w:id="1633562792">
                                                      <w:marLeft w:val="0"/>
                                                      <w:marRight w:val="0"/>
                                                      <w:marTop w:val="0"/>
                                                      <w:marBottom w:val="0"/>
                                                      <w:divBdr>
                                                        <w:top w:val="none" w:sz="0" w:space="0" w:color="auto"/>
                                                        <w:left w:val="none" w:sz="0" w:space="0" w:color="auto"/>
                                                        <w:bottom w:val="none" w:sz="0" w:space="0" w:color="auto"/>
                                                        <w:right w:val="none" w:sz="0" w:space="0" w:color="auto"/>
                                                      </w:divBdr>
                                                      <w:divsChild>
                                                        <w:div w:id="1046443422">
                                                          <w:marLeft w:val="0"/>
                                                          <w:marRight w:val="0"/>
                                                          <w:marTop w:val="0"/>
                                                          <w:marBottom w:val="0"/>
                                                          <w:divBdr>
                                                            <w:top w:val="none" w:sz="0" w:space="0" w:color="auto"/>
                                                            <w:left w:val="none" w:sz="0" w:space="0" w:color="auto"/>
                                                            <w:bottom w:val="none" w:sz="0" w:space="0" w:color="auto"/>
                                                            <w:right w:val="none" w:sz="0" w:space="0" w:color="auto"/>
                                                          </w:divBdr>
                                                          <w:divsChild>
                                                            <w:div w:id="1983654336">
                                                              <w:marLeft w:val="0"/>
                                                              <w:marRight w:val="0"/>
                                                              <w:marTop w:val="0"/>
                                                              <w:marBottom w:val="0"/>
                                                              <w:divBdr>
                                                                <w:top w:val="none" w:sz="0" w:space="0" w:color="auto"/>
                                                                <w:left w:val="none" w:sz="0" w:space="0" w:color="auto"/>
                                                                <w:bottom w:val="none" w:sz="0" w:space="0" w:color="auto"/>
                                                                <w:right w:val="none" w:sz="0" w:space="0" w:color="auto"/>
                                                              </w:divBdr>
                                                              <w:divsChild>
                                                                <w:div w:id="2126071602">
                                                                  <w:marLeft w:val="0"/>
                                                                  <w:marRight w:val="0"/>
                                                                  <w:marTop w:val="0"/>
                                                                  <w:marBottom w:val="0"/>
                                                                  <w:divBdr>
                                                                    <w:top w:val="none" w:sz="0" w:space="0" w:color="auto"/>
                                                                    <w:left w:val="none" w:sz="0" w:space="0" w:color="auto"/>
                                                                    <w:bottom w:val="none" w:sz="0" w:space="0" w:color="auto"/>
                                                                    <w:right w:val="none" w:sz="0" w:space="0" w:color="auto"/>
                                                                  </w:divBdr>
                                                                  <w:divsChild>
                                                                    <w:div w:id="1621379617">
                                                                      <w:marLeft w:val="0"/>
                                                                      <w:marRight w:val="0"/>
                                                                      <w:marTop w:val="0"/>
                                                                      <w:marBottom w:val="0"/>
                                                                      <w:divBdr>
                                                                        <w:top w:val="none" w:sz="0" w:space="0" w:color="auto"/>
                                                                        <w:left w:val="none" w:sz="0" w:space="0" w:color="auto"/>
                                                                        <w:bottom w:val="none" w:sz="0" w:space="0" w:color="auto"/>
                                                                        <w:right w:val="none" w:sz="0" w:space="0" w:color="auto"/>
                                                                      </w:divBdr>
                                                                      <w:divsChild>
                                                                        <w:div w:id="390538475">
                                                                          <w:marLeft w:val="0"/>
                                                                          <w:marRight w:val="0"/>
                                                                          <w:marTop w:val="0"/>
                                                                          <w:marBottom w:val="0"/>
                                                                          <w:divBdr>
                                                                            <w:top w:val="none" w:sz="0" w:space="0" w:color="auto"/>
                                                                            <w:left w:val="none" w:sz="0" w:space="0" w:color="auto"/>
                                                                            <w:bottom w:val="none" w:sz="0" w:space="0" w:color="auto"/>
                                                                            <w:right w:val="none" w:sz="0" w:space="0" w:color="auto"/>
                                                                          </w:divBdr>
                                                                          <w:divsChild>
                                                                            <w:div w:id="1045449580">
                                                                              <w:marLeft w:val="0"/>
                                                                              <w:marRight w:val="0"/>
                                                                              <w:marTop w:val="0"/>
                                                                              <w:marBottom w:val="0"/>
                                                                              <w:divBdr>
                                                                                <w:top w:val="none" w:sz="0" w:space="0" w:color="auto"/>
                                                                                <w:left w:val="none" w:sz="0" w:space="0" w:color="auto"/>
                                                                                <w:bottom w:val="none" w:sz="0" w:space="0" w:color="auto"/>
                                                                                <w:right w:val="none" w:sz="0" w:space="0" w:color="auto"/>
                                                                              </w:divBdr>
                                                                              <w:divsChild>
                                                                                <w:div w:id="336079903">
                                                                                  <w:marLeft w:val="0"/>
                                                                                  <w:marRight w:val="0"/>
                                                                                  <w:marTop w:val="0"/>
                                                                                  <w:marBottom w:val="0"/>
                                                                                  <w:divBdr>
                                                                                    <w:top w:val="none" w:sz="0" w:space="0" w:color="auto"/>
                                                                                    <w:left w:val="none" w:sz="0" w:space="0" w:color="auto"/>
                                                                                    <w:bottom w:val="none" w:sz="0" w:space="0" w:color="auto"/>
                                                                                    <w:right w:val="none" w:sz="0" w:space="0" w:color="auto"/>
                                                                                  </w:divBdr>
                                                                                  <w:divsChild>
                                                                                    <w:div w:id="1084182257">
                                                                                      <w:marLeft w:val="0"/>
                                                                                      <w:marRight w:val="0"/>
                                                                                      <w:marTop w:val="0"/>
                                                                                      <w:marBottom w:val="0"/>
                                                                                      <w:divBdr>
                                                                                        <w:top w:val="none" w:sz="0" w:space="0" w:color="auto"/>
                                                                                        <w:left w:val="none" w:sz="0" w:space="0" w:color="auto"/>
                                                                                        <w:bottom w:val="none" w:sz="0" w:space="0" w:color="auto"/>
                                                                                        <w:right w:val="none" w:sz="0" w:space="0" w:color="auto"/>
                                                                                      </w:divBdr>
                                                                                      <w:divsChild>
                                                                                        <w:div w:id="1834493319">
                                                                                          <w:marLeft w:val="0"/>
                                                                                          <w:marRight w:val="0"/>
                                                                                          <w:marTop w:val="0"/>
                                                                                          <w:marBottom w:val="0"/>
                                                                                          <w:divBdr>
                                                                                            <w:top w:val="none" w:sz="0" w:space="0" w:color="auto"/>
                                                                                            <w:left w:val="none" w:sz="0" w:space="0" w:color="auto"/>
                                                                                            <w:bottom w:val="none" w:sz="0" w:space="0" w:color="auto"/>
                                                                                            <w:right w:val="none" w:sz="0" w:space="0" w:color="auto"/>
                                                                                          </w:divBdr>
                                                                                          <w:divsChild>
                                                                                            <w:div w:id="1551457241">
                                                                                              <w:marLeft w:val="0"/>
                                                                                              <w:marRight w:val="0"/>
                                                                                              <w:marTop w:val="0"/>
                                                                                              <w:marBottom w:val="0"/>
                                                                                              <w:divBdr>
                                                                                                <w:top w:val="none" w:sz="0" w:space="0" w:color="auto"/>
                                                                                                <w:left w:val="none" w:sz="0" w:space="0" w:color="auto"/>
                                                                                                <w:bottom w:val="none" w:sz="0" w:space="0" w:color="auto"/>
                                                                                                <w:right w:val="none" w:sz="0" w:space="0" w:color="auto"/>
                                                                                              </w:divBdr>
                                                                                            </w:div>
                                                                                            <w:div w:id="665212339">
                                                                                              <w:marLeft w:val="0"/>
                                                                                              <w:marRight w:val="0"/>
                                                                                              <w:marTop w:val="0"/>
                                                                                              <w:marBottom w:val="0"/>
                                                                                              <w:divBdr>
                                                                                                <w:top w:val="none" w:sz="0" w:space="0" w:color="auto"/>
                                                                                                <w:left w:val="none" w:sz="0" w:space="0" w:color="auto"/>
                                                                                                <w:bottom w:val="none" w:sz="0" w:space="0" w:color="auto"/>
                                                                                                <w:right w:val="none" w:sz="0" w:space="0" w:color="auto"/>
                                                                                              </w:divBdr>
                                                                                            </w:div>
                                                                                            <w:div w:id="1504392331">
                                                                                              <w:marLeft w:val="0"/>
                                                                                              <w:marRight w:val="0"/>
                                                                                              <w:marTop w:val="0"/>
                                                                                              <w:marBottom w:val="0"/>
                                                                                              <w:divBdr>
                                                                                                <w:top w:val="none" w:sz="0" w:space="0" w:color="auto"/>
                                                                                                <w:left w:val="none" w:sz="0" w:space="0" w:color="auto"/>
                                                                                                <w:bottom w:val="none" w:sz="0" w:space="0" w:color="auto"/>
                                                                                                <w:right w:val="none" w:sz="0" w:space="0" w:color="auto"/>
                                                                                              </w:divBdr>
                                                                                            </w:div>
                                                                                            <w:div w:id="1275015353">
                                                                                              <w:marLeft w:val="0"/>
                                                                                              <w:marRight w:val="0"/>
                                                                                              <w:marTop w:val="0"/>
                                                                                              <w:marBottom w:val="0"/>
                                                                                              <w:divBdr>
                                                                                                <w:top w:val="none" w:sz="0" w:space="0" w:color="auto"/>
                                                                                                <w:left w:val="none" w:sz="0" w:space="0" w:color="auto"/>
                                                                                                <w:bottom w:val="none" w:sz="0" w:space="0" w:color="auto"/>
                                                                                                <w:right w:val="none" w:sz="0" w:space="0" w:color="auto"/>
                                                                                              </w:divBdr>
                                                                                            </w:div>
                                                                                            <w:div w:id="13192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2270498">
      <w:bodyDiv w:val="1"/>
      <w:marLeft w:val="0"/>
      <w:marRight w:val="0"/>
      <w:marTop w:val="0"/>
      <w:marBottom w:val="0"/>
      <w:divBdr>
        <w:top w:val="none" w:sz="0" w:space="0" w:color="auto"/>
        <w:left w:val="none" w:sz="0" w:space="0" w:color="auto"/>
        <w:bottom w:val="none" w:sz="0" w:space="0" w:color="auto"/>
        <w:right w:val="none" w:sz="0" w:space="0" w:color="auto"/>
      </w:divBdr>
      <w:divsChild>
        <w:div w:id="163477281">
          <w:marLeft w:val="0"/>
          <w:marRight w:val="0"/>
          <w:marTop w:val="0"/>
          <w:marBottom w:val="0"/>
          <w:divBdr>
            <w:top w:val="none" w:sz="0" w:space="0" w:color="auto"/>
            <w:left w:val="none" w:sz="0" w:space="0" w:color="auto"/>
            <w:bottom w:val="none" w:sz="0" w:space="0" w:color="auto"/>
            <w:right w:val="none" w:sz="0" w:space="0" w:color="auto"/>
          </w:divBdr>
          <w:divsChild>
            <w:div w:id="232861096">
              <w:marLeft w:val="0"/>
              <w:marRight w:val="0"/>
              <w:marTop w:val="0"/>
              <w:marBottom w:val="0"/>
              <w:divBdr>
                <w:top w:val="none" w:sz="0" w:space="0" w:color="auto"/>
                <w:left w:val="none" w:sz="0" w:space="0" w:color="auto"/>
                <w:bottom w:val="none" w:sz="0" w:space="0" w:color="auto"/>
                <w:right w:val="none" w:sz="0" w:space="0" w:color="auto"/>
              </w:divBdr>
              <w:divsChild>
                <w:div w:id="154537962">
                  <w:marLeft w:val="0"/>
                  <w:marRight w:val="0"/>
                  <w:marTop w:val="0"/>
                  <w:marBottom w:val="0"/>
                  <w:divBdr>
                    <w:top w:val="none" w:sz="0" w:space="0" w:color="auto"/>
                    <w:left w:val="none" w:sz="0" w:space="0" w:color="auto"/>
                    <w:bottom w:val="none" w:sz="0" w:space="0" w:color="auto"/>
                    <w:right w:val="none" w:sz="0" w:space="0" w:color="auto"/>
                  </w:divBdr>
                  <w:divsChild>
                    <w:div w:id="565070743">
                      <w:marLeft w:val="0"/>
                      <w:marRight w:val="0"/>
                      <w:marTop w:val="0"/>
                      <w:marBottom w:val="0"/>
                      <w:divBdr>
                        <w:top w:val="none" w:sz="0" w:space="0" w:color="auto"/>
                        <w:left w:val="none" w:sz="0" w:space="0" w:color="auto"/>
                        <w:bottom w:val="none" w:sz="0" w:space="0" w:color="auto"/>
                        <w:right w:val="none" w:sz="0" w:space="0" w:color="auto"/>
                      </w:divBdr>
                      <w:divsChild>
                        <w:div w:id="1029330854">
                          <w:marLeft w:val="0"/>
                          <w:marRight w:val="0"/>
                          <w:marTop w:val="0"/>
                          <w:marBottom w:val="0"/>
                          <w:divBdr>
                            <w:top w:val="none" w:sz="0" w:space="0" w:color="auto"/>
                            <w:left w:val="none" w:sz="0" w:space="0" w:color="auto"/>
                            <w:bottom w:val="none" w:sz="0" w:space="0" w:color="auto"/>
                            <w:right w:val="none" w:sz="0" w:space="0" w:color="auto"/>
                          </w:divBdr>
                          <w:divsChild>
                            <w:div w:id="37416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715996">
      <w:bodyDiv w:val="1"/>
      <w:marLeft w:val="0"/>
      <w:marRight w:val="0"/>
      <w:marTop w:val="0"/>
      <w:marBottom w:val="0"/>
      <w:divBdr>
        <w:top w:val="none" w:sz="0" w:space="0" w:color="auto"/>
        <w:left w:val="none" w:sz="0" w:space="0" w:color="auto"/>
        <w:bottom w:val="none" w:sz="0" w:space="0" w:color="auto"/>
        <w:right w:val="none" w:sz="0" w:space="0" w:color="auto"/>
      </w:divBdr>
      <w:divsChild>
        <w:div w:id="1552031918">
          <w:marLeft w:val="0"/>
          <w:marRight w:val="0"/>
          <w:marTop w:val="0"/>
          <w:marBottom w:val="0"/>
          <w:divBdr>
            <w:top w:val="none" w:sz="0" w:space="0" w:color="auto"/>
            <w:left w:val="none" w:sz="0" w:space="0" w:color="auto"/>
            <w:bottom w:val="none" w:sz="0" w:space="0" w:color="auto"/>
            <w:right w:val="none" w:sz="0" w:space="0" w:color="auto"/>
          </w:divBdr>
          <w:divsChild>
            <w:div w:id="2069179678">
              <w:marLeft w:val="0"/>
              <w:marRight w:val="0"/>
              <w:marTop w:val="0"/>
              <w:marBottom w:val="0"/>
              <w:divBdr>
                <w:top w:val="none" w:sz="0" w:space="0" w:color="auto"/>
                <w:left w:val="none" w:sz="0" w:space="0" w:color="auto"/>
                <w:bottom w:val="none" w:sz="0" w:space="0" w:color="auto"/>
                <w:right w:val="none" w:sz="0" w:space="0" w:color="auto"/>
              </w:divBdr>
              <w:divsChild>
                <w:div w:id="2055696885">
                  <w:marLeft w:val="0"/>
                  <w:marRight w:val="0"/>
                  <w:marTop w:val="0"/>
                  <w:marBottom w:val="0"/>
                  <w:divBdr>
                    <w:top w:val="none" w:sz="0" w:space="0" w:color="auto"/>
                    <w:left w:val="none" w:sz="0" w:space="0" w:color="auto"/>
                    <w:bottom w:val="none" w:sz="0" w:space="0" w:color="auto"/>
                    <w:right w:val="none" w:sz="0" w:space="0" w:color="auto"/>
                  </w:divBdr>
                  <w:divsChild>
                    <w:div w:id="1050836891">
                      <w:marLeft w:val="0"/>
                      <w:marRight w:val="0"/>
                      <w:marTop w:val="0"/>
                      <w:marBottom w:val="0"/>
                      <w:divBdr>
                        <w:top w:val="none" w:sz="0" w:space="0" w:color="auto"/>
                        <w:left w:val="none" w:sz="0" w:space="0" w:color="auto"/>
                        <w:bottom w:val="none" w:sz="0" w:space="0" w:color="auto"/>
                        <w:right w:val="none" w:sz="0" w:space="0" w:color="auto"/>
                      </w:divBdr>
                      <w:divsChild>
                        <w:div w:id="657929468">
                          <w:marLeft w:val="0"/>
                          <w:marRight w:val="0"/>
                          <w:marTop w:val="0"/>
                          <w:marBottom w:val="0"/>
                          <w:divBdr>
                            <w:top w:val="none" w:sz="0" w:space="0" w:color="auto"/>
                            <w:left w:val="none" w:sz="0" w:space="0" w:color="auto"/>
                            <w:bottom w:val="none" w:sz="0" w:space="0" w:color="auto"/>
                            <w:right w:val="none" w:sz="0" w:space="0" w:color="auto"/>
                          </w:divBdr>
                          <w:divsChild>
                            <w:div w:id="846755145">
                              <w:marLeft w:val="0"/>
                              <w:marRight w:val="0"/>
                              <w:marTop w:val="0"/>
                              <w:marBottom w:val="0"/>
                              <w:divBdr>
                                <w:top w:val="none" w:sz="0" w:space="0" w:color="auto"/>
                                <w:left w:val="none" w:sz="0" w:space="0" w:color="auto"/>
                                <w:bottom w:val="none" w:sz="0" w:space="0" w:color="auto"/>
                                <w:right w:val="none" w:sz="0" w:space="0" w:color="auto"/>
                              </w:divBdr>
                              <w:divsChild>
                                <w:div w:id="1061946576">
                                  <w:marLeft w:val="-225"/>
                                  <w:marRight w:val="-225"/>
                                  <w:marTop w:val="0"/>
                                  <w:marBottom w:val="0"/>
                                  <w:divBdr>
                                    <w:top w:val="none" w:sz="0" w:space="0" w:color="auto"/>
                                    <w:left w:val="none" w:sz="0" w:space="0" w:color="auto"/>
                                    <w:bottom w:val="none" w:sz="0" w:space="0" w:color="auto"/>
                                    <w:right w:val="none" w:sz="0" w:space="0" w:color="auto"/>
                                  </w:divBdr>
                                  <w:divsChild>
                                    <w:div w:id="1092504316">
                                      <w:marLeft w:val="0"/>
                                      <w:marRight w:val="0"/>
                                      <w:marTop w:val="0"/>
                                      <w:marBottom w:val="0"/>
                                      <w:divBdr>
                                        <w:top w:val="none" w:sz="0" w:space="0" w:color="auto"/>
                                        <w:left w:val="none" w:sz="0" w:space="0" w:color="auto"/>
                                        <w:bottom w:val="none" w:sz="0" w:space="0" w:color="auto"/>
                                        <w:right w:val="none" w:sz="0" w:space="0" w:color="auto"/>
                                      </w:divBdr>
                                      <w:divsChild>
                                        <w:div w:id="741873213">
                                          <w:marLeft w:val="0"/>
                                          <w:marRight w:val="0"/>
                                          <w:marTop w:val="0"/>
                                          <w:marBottom w:val="0"/>
                                          <w:divBdr>
                                            <w:top w:val="none" w:sz="0" w:space="0" w:color="auto"/>
                                            <w:left w:val="none" w:sz="0" w:space="0" w:color="auto"/>
                                            <w:bottom w:val="none" w:sz="0" w:space="0" w:color="auto"/>
                                            <w:right w:val="none" w:sz="0" w:space="0" w:color="auto"/>
                                          </w:divBdr>
                                          <w:divsChild>
                                            <w:div w:id="1884052287">
                                              <w:marLeft w:val="0"/>
                                              <w:marRight w:val="0"/>
                                              <w:marTop w:val="0"/>
                                              <w:marBottom w:val="0"/>
                                              <w:divBdr>
                                                <w:top w:val="single" w:sz="6" w:space="0" w:color="EEEEEE"/>
                                                <w:left w:val="single" w:sz="6" w:space="0" w:color="EEEEEE"/>
                                                <w:bottom w:val="single" w:sz="6" w:space="0" w:color="EEEEEE"/>
                                                <w:right w:val="single" w:sz="6" w:space="0" w:color="EEEEEE"/>
                                              </w:divBdr>
                                              <w:divsChild>
                                                <w:div w:id="537351797">
                                                  <w:marLeft w:val="0"/>
                                                  <w:marRight w:val="0"/>
                                                  <w:marTop w:val="0"/>
                                                  <w:marBottom w:val="0"/>
                                                  <w:divBdr>
                                                    <w:top w:val="none" w:sz="0" w:space="0" w:color="auto"/>
                                                    <w:left w:val="none" w:sz="0" w:space="0" w:color="auto"/>
                                                    <w:bottom w:val="none" w:sz="0" w:space="0" w:color="auto"/>
                                                    <w:right w:val="none" w:sz="0" w:space="0" w:color="auto"/>
                                                  </w:divBdr>
                                                  <w:divsChild>
                                                    <w:div w:id="1659654814">
                                                      <w:marLeft w:val="0"/>
                                                      <w:marRight w:val="0"/>
                                                      <w:marTop w:val="0"/>
                                                      <w:marBottom w:val="0"/>
                                                      <w:divBdr>
                                                        <w:top w:val="none" w:sz="0" w:space="0" w:color="auto"/>
                                                        <w:left w:val="none" w:sz="0" w:space="0" w:color="auto"/>
                                                        <w:bottom w:val="none" w:sz="0" w:space="0" w:color="auto"/>
                                                        <w:right w:val="none" w:sz="0" w:space="0" w:color="auto"/>
                                                      </w:divBdr>
                                                      <w:divsChild>
                                                        <w:div w:id="102775398">
                                                          <w:marLeft w:val="0"/>
                                                          <w:marRight w:val="0"/>
                                                          <w:marTop w:val="0"/>
                                                          <w:marBottom w:val="0"/>
                                                          <w:divBdr>
                                                            <w:top w:val="none" w:sz="0" w:space="0" w:color="auto"/>
                                                            <w:left w:val="none" w:sz="0" w:space="0" w:color="auto"/>
                                                            <w:bottom w:val="none" w:sz="0" w:space="0" w:color="auto"/>
                                                            <w:right w:val="none" w:sz="0" w:space="0" w:color="auto"/>
                                                          </w:divBdr>
                                                          <w:divsChild>
                                                            <w:div w:id="285695660">
                                                              <w:marLeft w:val="0"/>
                                                              <w:marRight w:val="0"/>
                                                              <w:marTop w:val="0"/>
                                                              <w:marBottom w:val="0"/>
                                                              <w:divBdr>
                                                                <w:top w:val="none" w:sz="0" w:space="0" w:color="auto"/>
                                                                <w:left w:val="none" w:sz="0" w:space="0" w:color="auto"/>
                                                                <w:bottom w:val="none" w:sz="0" w:space="0" w:color="auto"/>
                                                                <w:right w:val="none" w:sz="0" w:space="0" w:color="auto"/>
                                                              </w:divBdr>
                                                              <w:divsChild>
                                                                <w:div w:id="1318849417">
                                                                  <w:marLeft w:val="0"/>
                                                                  <w:marRight w:val="0"/>
                                                                  <w:marTop w:val="0"/>
                                                                  <w:marBottom w:val="0"/>
                                                                  <w:divBdr>
                                                                    <w:top w:val="none" w:sz="0" w:space="0" w:color="auto"/>
                                                                    <w:left w:val="none" w:sz="0" w:space="0" w:color="auto"/>
                                                                    <w:bottom w:val="none" w:sz="0" w:space="0" w:color="auto"/>
                                                                    <w:right w:val="none" w:sz="0" w:space="0" w:color="auto"/>
                                                                  </w:divBdr>
                                                                  <w:divsChild>
                                                                    <w:div w:id="954211615">
                                                                      <w:marLeft w:val="0"/>
                                                                      <w:marRight w:val="0"/>
                                                                      <w:marTop w:val="0"/>
                                                                      <w:marBottom w:val="0"/>
                                                                      <w:divBdr>
                                                                        <w:top w:val="none" w:sz="0" w:space="0" w:color="auto"/>
                                                                        <w:left w:val="none" w:sz="0" w:space="0" w:color="auto"/>
                                                                        <w:bottom w:val="none" w:sz="0" w:space="0" w:color="auto"/>
                                                                        <w:right w:val="none" w:sz="0" w:space="0" w:color="auto"/>
                                                                      </w:divBdr>
                                                                      <w:divsChild>
                                                                        <w:div w:id="754131862">
                                                                          <w:marLeft w:val="0"/>
                                                                          <w:marRight w:val="0"/>
                                                                          <w:marTop w:val="0"/>
                                                                          <w:marBottom w:val="0"/>
                                                                          <w:divBdr>
                                                                            <w:top w:val="none" w:sz="0" w:space="0" w:color="auto"/>
                                                                            <w:left w:val="none" w:sz="0" w:space="0" w:color="auto"/>
                                                                            <w:bottom w:val="none" w:sz="0" w:space="0" w:color="auto"/>
                                                                            <w:right w:val="none" w:sz="0" w:space="0" w:color="auto"/>
                                                                          </w:divBdr>
                                                                          <w:divsChild>
                                                                            <w:div w:id="1955019714">
                                                                              <w:marLeft w:val="0"/>
                                                                              <w:marRight w:val="0"/>
                                                                              <w:marTop w:val="0"/>
                                                                              <w:marBottom w:val="0"/>
                                                                              <w:divBdr>
                                                                                <w:top w:val="none" w:sz="0" w:space="0" w:color="auto"/>
                                                                                <w:left w:val="none" w:sz="0" w:space="0" w:color="auto"/>
                                                                                <w:bottom w:val="none" w:sz="0" w:space="0" w:color="auto"/>
                                                                                <w:right w:val="none" w:sz="0" w:space="0" w:color="auto"/>
                                                                              </w:divBdr>
                                                                              <w:divsChild>
                                                                                <w:div w:id="575362113">
                                                                                  <w:marLeft w:val="0"/>
                                                                                  <w:marRight w:val="0"/>
                                                                                  <w:marTop w:val="0"/>
                                                                                  <w:marBottom w:val="0"/>
                                                                                  <w:divBdr>
                                                                                    <w:top w:val="none" w:sz="0" w:space="0" w:color="auto"/>
                                                                                    <w:left w:val="none" w:sz="0" w:space="0" w:color="auto"/>
                                                                                    <w:bottom w:val="none" w:sz="0" w:space="0" w:color="auto"/>
                                                                                    <w:right w:val="none" w:sz="0" w:space="0" w:color="auto"/>
                                                                                  </w:divBdr>
                                                                                  <w:divsChild>
                                                                                    <w:div w:id="1491631207">
                                                                                      <w:marLeft w:val="0"/>
                                                                                      <w:marRight w:val="0"/>
                                                                                      <w:marTop w:val="0"/>
                                                                                      <w:marBottom w:val="0"/>
                                                                                      <w:divBdr>
                                                                                        <w:top w:val="none" w:sz="0" w:space="0" w:color="auto"/>
                                                                                        <w:left w:val="none" w:sz="0" w:space="0" w:color="auto"/>
                                                                                        <w:bottom w:val="none" w:sz="0" w:space="0" w:color="auto"/>
                                                                                        <w:right w:val="none" w:sz="0" w:space="0" w:color="auto"/>
                                                                                      </w:divBdr>
                                                                                      <w:divsChild>
                                                                                        <w:div w:id="1086420255">
                                                                                          <w:marLeft w:val="0"/>
                                                                                          <w:marRight w:val="0"/>
                                                                                          <w:marTop w:val="0"/>
                                                                                          <w:marBottom w:val="0"/>
                                                                                          <w:divBdr>
                                                                                            <w:top w:val="none" w:sz="0" w:space="0" w:color="auto"/>
                                                                                            <w:left w:val="none" w:sz="0" w:space="0" w:color="auto"/>
                                                                                            <w:bottom w:val="none" w:sz="0" w:space="0" w:color="auto"/>
                                                                                            <w:right w:val="none" w:sz="0" w:space="0" w:color="auto"/>
                                                                                          </w:divBdr>
                                                                                          <w:divsChild>
                                                                                            <w:div w:id="1723361148">
                                                                                              <w:marLeft w:val="0"/>
                                                                                              <w:marRight w:val="0"/>
                                                                                              <w:marTop w:val="0"/>
                                                                                              <w:marBottom w:val="0"/>
                                                                                              <w:divBdr>
                                                                                                <w:top w:val="none" w:sz="0" w:space="0" w:color="auto"/>
                                                                                                <w:left w:val="none" w:sz="0" w:space="0" w:color="auto"/>
                                                                                                <w:bottom w:val="none" w:sz="0" w:space="0" w:color="auto"/>
                                                                                                <w:right w:val="none" w:sz="0" w:space="0" w:color="auto"/>
                                                                                              </w:divBdr>
                                                                                            </w:div>
                                                                                            <w:div w:id="353918568">
                                                                                              <w:marLeft w:val="0"/>
                                                                                              <w:marRight w:val="0"/>
                                                                                              <w:marTop w:val="0"/>
                                                                                              <w:marBottom w:val="0"/>
                                                                                              <w:divBdr>
                                                                                                <w:top w:val="none" w:sz="0" w:space="0" w:color="auto"/>
                                                                                                <w:left w:val="none" w:sz="0" w:space="0" w:color="auto"/>
                                                                                                <w:bottom w:val="none" w:sz="0" w:space="0" w:color="auto"/>
                                                                                                <w:right w:val="none" w:sz="0" w:space="0" w:color="auto"/>
                                                                                              </w:divBdr>
                                                                                            </w:div>
                                                                                            <w:div w:id="1720011820">
                                                                                              <w:marLeft w:val="0"/>
                                                                                              <w:marRight w:val="0"/>
                                                                                              <w:marTop w:val="0"/>
                                                                                              <w:marBottom w:val="0"/>
                                                                                              <w:divBdr>
                                                                                                <w:top w:val="none" w:sz="0" w:space="0" w:color="auto"/>
                                                                                                <w:left w:val="none" w:sz="0" w:space="0" w:color="auto"/>
                                                                                                <w:bottom w:val="none" w:sz="0" w:space="0" w:color="auto"/>
                                                                                                <w:right w:val="none" w:sz="0" w:space="0" w:color="auto"/>
                                                                                              </w:divBdr>
                                                                                            </w:div>
                                                                                            <w:div w:id="117468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842056">
      <w:bodyDiv w:val="1"/>
      <w:marLeft w:val="0"/>
      <w:marRight w:val="0"/>
      <w:marTop w:val="0"/>
      <w:marBottom w:val="0"/>
      <w:divBdr>
        <w:top w:val="none" w:sz="0" w:space="0" w:color="auto"/>
        <w:left w:val="none" w:sz="0" w:space="0" w:color="auto"/>
        <w:bottom w:val="none" w:sz="0" w:space="0" w:color="auto"/>
        <w:right w:val="none" w:sz="0" w:space="0" w:color="auto"/>
      </w:divBdr>
      <w:divsChild>
        <w:div w:id="1444033598">
          <w:marLeft w:val="0"/>
          <w:marRight w:val="0"/>
          <w:marTop w:val="0"/>
          <w:marBottom w:val="0"/>
          <w:divBdr>
            <w:top w:val="none" w:sz="0" w:space="0" w:color="auto"/>
            <w:left w:val="none" w:sz="0" w:space="0" w:color="auto"/>
            <w:bottom w:val="none" w:sz="0" w:space="0" w:color="auto"/>
            <w:right w:val="none" w:sz="0" w:space="0" w:color="auto"/>
          </w:divBdr>
          <w:divsChild>
            <w:div w:id="1071273915">
              <w:marLeft w:val="0"/>
              <w:marRight w:val="0"/>
              <w:marTop w:val="0"/>
              <w:marBottom w:val="0"/>
              <w:divBdr>
                <w:top w:val="none" w:sz="0" w:space="0" w:color="auto"/>
                <w:left w:val="none" w:sz="0" w:space="0" w:color="auto"/>
                <w:bottom w:val="none" w:sz="0" w:space="0" w:color="auto"/>
                <w:right w:val="none" w:sz="0" w:space="0" w:color="auto"/>
              </w:divBdr>
              <w:divsChild>
                <w:div w:id="156238489">
                  <w:marLeft w:val="0"/>
                  <w:marRight w:val="0"/>
                  <w:marTop w:val="0"/>
                  <w:marBottom w:val="0"/>
                  <w:divBdr>
                    <w:top w:val="none" w:sz="0" w:space="0" w:color="auto"/>
                    <w:left w:val="none" w:sz="0" w:space="0" w:color="auto"/>
                    <w:bottom w:val="none" w:sz="0" w:space="0" w:color="auto"/>
                    <w:right w:val="none" w:sz="0" w:space="0" w:color="auto"/>
                  </w:divBdr>
                  <w:divsChild>
                    <w:div w:id="868758048">
                      <w:marLeft w:val="0"/>
                      <w:marRight w:val="0"/>
                      <w:marTop w:val="0"/>
                      <w:marBottom w:val="0"/>
                      <w:divBdr>
                        <w:top w:val="none" w:sz="0" w:space="0" w:color="auto"/>
                        <w:left w:val="none" w:sz="0" w:space="0" w:color="auto"/>
                        <w:bottom w:val="none" w:sz="0" w:space="0" w:color="auto"/>
                        <w:right w:val="none" w:sz="0" w:space="0" w:color="auto"/>
                      </w:divBdr>
                      <w:divsChild>
                        <w:div w:id="1834686577">
                          <w:marLeft w:val="0"/>
                          <w:marRight w:val="0"/>
                          <w:marTop w:val="0"/>
                          <w:marBottom w:val="0"/>
                          <w:divBdr>
                            <w:top w:val="none" w:sz="0" w:space="0" w:color="auto"/>
                            <w:left w:val="none" w:sz="0" w:space="0" w:color="auto"/>
                            <w:bottom w:val="none" w:sz="0" w:space="0" w:color="auto"/>
                            <w:right w:val="none" w:sz="0" w:space="0" w:color="auto"/>
                          </w:divBdr>
                          <w:divsChild>
                            <w:div w:id="662857928">
                              <w:marLeft w:val="0"/>
                              <w:marRight w:val="0"/>
                              <w:marTop w:val="0"/>
                              <w:marBottom w:val="0"/>
                              <w:divBdr>
                                <w:top w:val="none" w:sz="0" w:space="0" w:color="auto"/>
                                <w:left w:val="none" w:sz="0" w:space="0" w:color="auto"/>
                                <w:bottom w:val="none" w:sz="0" w:space="0" w:color="auto"/>
                                <w:right w:val="none" w:sz="0" w:space="0" w:color="auto"/>
                              </w:divBdr>
                              <w:divsChild>
                                <w:div w:id="529414429">
                                  <w:marLeft w:val="-225"/>
                                  <w:marRight w:val="-225"/>
                                  <w:marTop w:val="0"/>
                                  <w:marBottom w:val="0"/>
                                  <w:divBdr>
                                    <w:top w:val="none" w:sz="0" w:space="0" w:color="auto"/>
                                    <w:left w:val="none" w:sz="0" w:space="0" w:color="auto"/>
                                    <w:bottom w:val="none" w:sz="0" w:space="0" w:color="auto"/>
                                    <w:right w:val="none" w:sz="0" w:space="0" w:color="auto"/>
                                  </w:divBdr>
                                  <w:divsChild>
                                    <w:div w:id="2073624667">
                                      <w:marLeft w:val="0"/>
                                      <w:marRight w:val="0"/>
                                      <w:marTop w:val="0"/>
                                      <w:marBottom w:val="0"/>
                                      <w:divBdr>
                                        <w:top w:val="none" w:sz="0" w:space="0" w:color="auto"/>
                                        <w:left w:val="none" w:sz="0" w:space="0" w:color="auto"/>
                                        <w:bottom w:val="none" w:sz="0" w:space="0" w:color="auto"/>
                                        <w:right w:val="none" w:sz="0" w:space="0" w:color="auto"/>
                                      </w:divBdr>
                                      <w:divsChild>
                                        <w:div w:id="1076513086">
                                          <w:marLeft w:val="0"/>
                                          <w:marRight w:val="0"/>
                                          <w:marTop w:val="0"/>
                                          <w:marBottom w:val="0"/>
                                          <w:divBdr>
                                            <w:top w:val="none" w:sz="0" w:space="0" w:color="auto"/>
                                            <w:left w:val="none" w:sz="0" w:space="0" w:color="auto"/>
                                            <w:bottom w:val="none" w:sz="0" w:space="0" w:color="auto"/>
                                            <w:right w:val="none" w:sz="0" w:space="0" w:color="auto"/>
                                          </w:divBdr>
                                          <w:divsChild>
                                            <w:div w:id="1926914730">
                                              <w:marLeft w:val="0"/>
                                              <w:marRight w:val="0"/>
                                              <w:marTop w:val="0"/>
                                              <w:marBottom w:val="0"/>
                                              <w:divBdr>
                                                <w:top w:val="single" w:sz="6" w:space="0" w:color="EEEEEE"/>
                                                <w:left w:val="single" w:sz="6" w:space="0" w:color="EEEEEE"/>
                                                <w:bottom w:val="single" w:sz="6" w:space="0" w:color="EEEEEE"/>
                                                <w:right w:val="single" w:sz="6" w:space="0" w:color="EEEEEE"/>
                                              </w:divBdr>
                                              <w:divsChild>
                                                <w:div w:id="1353611262">
                                                  <w:marLeft w:val="0"/>
                                                  <w:marRight w:val="0"/>
                                                  <w:marTop w:val="0"/>
                                                  <w:marBottom w:val="0"/>
                                                  <w:divBdr>
                                                    <w:top w:val="none" w:sz="0" w:space="0" w:color="auto"/>
                                                    <w:left w:val="none" w:sz="0" w:space="0" w:color="auto"/>
                                                    <w:bottom w:val="none" w:sz="0" w:space="0" w:color="auto"/>
                                                    <w:right w:val="none" w:sz="0" w:space="0" w:color="auto"/>
                                                  </w:divBdr>
                                                  <w:divsChild>
                                                    <w:div w:id="764612724">
                                                      <w:marLeft w:val="0"/>
                                                      <w:marRight w:val="0"/>
                                                      <w:marTop w:val="0"/>
                                                      <w:marBottom w:val="0"/>
                                                      <w:divBdr>
                                                        <w:top w:val="none" w:sz="0" w:space="0" w:color="auto"/>
                                                        <w:left w:val="none" w:sz="0" w:space="0" w:color="auto"/>
                                                        <w:bottom w:val="none" w:sz="0" w:space="0" w:color="auto"/>
                                                        <w:right w:val="none" w:sz="0" w:space="0" w:color="auto"/>
                                                      </w:divBdr>
                                                      <w:divsChild>
                                                        <w:div w:id="119345281">
                                                          <w:marLeft w:val="0"/>
                                                          <w:marRight w:val="0"/>
                                                          <w:marTop w:val="0"/>
                                                          <w:marBottom w:val="0"/>
                                                          <w:divBdr>
                                                            <w:top w:val="none" w:sz="0" w:space="0" w:color="auto"/>
                                                            <w:left w:val="none" w:sz="0" w:space="0" w:color="auto"/>
                                                            <w:bottom w:val="none" w:sz="0" w:space="0" w:color="auto"/>
                                                            <w:right w:val="none" w:sz="0" w:space="0" w:color="auto"/>
                                                          </w:divBdr>
                                                          <w:divsChild>
                                                            <w:div w:id="1168325596">
                                                              <w:marLeft w:val="0"/>
                                                              <w:marRight w:val="0"/>
                                                              <w:marTop w:val="0"/>
                                                              <w:marBottom w:val="0"/>
                                                              <w:divBdr>
                                                                <w:top w:val="none" w:sz="0" w:space="0" w:color="auto"/>
                                                                <w:left w:val="none" w:sz="0" w:space="0" w:color="auto"/>
                                                                <w:bottom w:val="none" w:sz="0" w:space="0" w:color="auto"/>
                                                                <w:right w:val="none" w:sz="0" w:space="0" w:color="auto"/>
                                                              </w:divBdr>
                                                              <w:divsChild>
                                                                <w:div w:id="754126774">
                                                                  <w:marLeft w:val="0"/>
                                                                  <w:marRight w:val="0"/>
                                                                  <w:marTop w:val="0"/>
                                                                  <w:marBottom w:val="0"/>
                                                                  <w:divBdr>
                                                                    <w:top w:val="none" w:sz="0" w:space="0" w:color="auto"/>
                                                                    <w:left w:val="none" w:sz="0" w:space="0" w:color="auto"/>
                                                                    <w:bottom w:val="none" w:sz="0" w:space="0" w:color="auto"/>
                                                                    <w:right w:val="none" w:sz="0" w:space="0" w:color="auto"/>
                                                                  </w:divBdr>
                                                                  <w:divsChild>
                                                                    <w:div w:id="572157190">
                                                                      <w:marLeft w:val="0"/>
                                                                      <w:marRight w:val="0"/>
                                                                      <w:marTop w:val="0"/>
                                                                      <w:marBottom w:val="0"/>
                                                                      <w:divBdr>
                                                                        <w:top w:val="none" w:sz="0" w:space="0" w:color="auto"/>
                                                                        <w:left w:val="none" w:sz="0" w:space="0" w:color="auto"/>
                                                                        <w:bottom w:val="none" w:sz="0" w:space="0" w:color="auto"/>
                                                                        <w:right w:val="none" w:sz="0" w:space="0" w:color="auto"/>
                                                                      </w:divBdr>
                                                                      <w:divsChild>
                                                                        <w:div w:id="439882951">
                                                                          <w:marLeft w:val="0"/>
                                                                          <w:marRight w:val="0"/>
                                                                          <w:marTop w:val="0"/>
                                                                          <w:marBottom w:val="0"/>
                                                                          <w:divBdr>
                                                                            <w:top w:val="none" w:sz="0" w:space="0" w:color="auto"/>
                                                                            <w:left w:val="none" w:sz="0" w:space="0" w:color="auto"/>
                                                                            <w:bottom w:val="none" w:sz="0" w:space="0" w:color="auto"/>
                                                                            <w:right w:val="none" w:sz="0" w:space="0" w:color="auto"/>
                                                                          </w:divBdr>
                                                                          <w:divsChild>
                                                                            <w:div w:id="1382243715">
                                                                              <w:marLeft w:val="0"/>
                                                                              <w:marRight w:val="0"/>
                                                                              <w:marTop w:val="0"/>
                                                                              <w:marBottom w:val="0"/>
                                                                              <w:divBdr>
                                                                                <w:top w:val="none" w:sz="0" w:space="0" w:color="auto"/>
                                                                                <w:left w:val="none" w:sz="0" w:space="0" w:color="auto"/>
                                                                                <w:bottom w:val="none" w:sz="0" w:space="0" w:color="auto"/>
                                                                                <w:right w:val="none" w:sz="0" w:space="0" w:color="auto"/>
                                                                              </w:divBdr>
                                                                              <w:divsChild>
                                                                                <w:div w:id="1249075959">
                                                                                  <w:marLeft w:val="0"/>
                                                                                  <w:marRight w:val="0"/>
                                                                                  <w:marTop w:val="0"/>
                                                                                  <w:marBottom w:val="0"/>
                                                                                  <w:divBdr>
                                                                                    <w:top w:val="none" w:sz="0" w:space="0" w:color="auto"/>
                                                                                    <w:left w:val="none" w:sz="0" w:space="0" w:color="auto"/>
                                                                                    <w:bottom w:val="none" w:sz="0" w:space="0" w:color="auto"/>
                                                                                    <w:right w:val="none" w:sz="0" w:space="0" w:color="auto"/>
                                                                                  </w:divBdr>
                                                                                  <w:divsChild>
                                                                                    <w:div w:id="271743617">
                                                                                      <w:marLeft w:val="0"/>
                                                                                      <w:marRight w:val="0"/>
                                                                                      <w:marTop w:val="0"/>
                                                                                      <w:marBottom w:val="0"/>
                                                                                      <w:divBdr>
                                                                                        <w:top w:val="none" w:sz="0" w:space="0" w:color="auto"/>
                                                                                        <w:left w:val="none" w:sz="0" w:space="0" w:color="auto"/>
                                                                                        <w:bottom w:val="none" w:sz="0" w:space="0" w:color="auto"/>
                                                                                        <w:right w:val="none" w:sz="0" w:space="0" w:color="auto"/>
                                                                                      </w:divBdr>
                                                                                      <w:divsChild>
                                                                                        <w:div w:id="1836650824">
                                                                                          <w:marLeft w:val="0"/>
                                                                                          <w:marRight w:val="0"/>
                                                                                          <w:marTop w:val="0"/>
                                                                                          <w:marBottom w:val="0"/>
                                                                                          <w:divBdr>
                                                                                            <w:top w:val="none" w:sz="0" w:space="0" w:color="auto"/>
                                                                                            <w:left w:val="none" w:sz="0" w:space="0" w:color="auto"/>
                                                                                            <w:bottom w:val="none" w:sz="0" w:space="0" w:color="auto"/>
                                                                                            <w:right w:val="none" w:sz="0" w:space="0" w:color="auto"/>
                                                                                          </w:divBdr>
                                                                                          <w:divsChild>
                                                                                            <w:div w:id="191501290">
                                                                                              <w:marLeft w:val="0"/>
                                                                                              <w:marRight w:val="0"/>
                                                                                              <w:marTop w:val="0"/>
                                                                                              <w:marBottom w:val="0"/>
                                                                                              <w:divBdr>
                                                                                                <w:top w:val="none" w:sz="0" w:space="0" w:color="auto"/>
                                                                                                <w:left w:val="none" w:sz="0" w:space="0" w:color="auto"/>
                                                                                                <w:bottom w:val="none" w:sz="0" w:space="0" w:color="auto"/>
                                                                                                <w:right w:val="none" w:sz="0" w:space="0" w:color="auto"/>
                                                                                              </w:divBdr>
                                                                                            </w:div>
                                                                                            <w:div w:id="30188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9553204">
      <w:bodyDiv w:val="1"/>
      <w:marLeft w:val="0"/>
      <w:marRight w:val="0"/>
      <w:marTop w:val="0"/>
      <w:marBottom w:val="0"/>
      <w:divBdr>
        <w:top w:val="none" w:sz="0" w:space="0" w:color="auto"/>
        <w:left w:val="none" w:sz="0" w:space="0" w:color="auto"/>
        <w:bottom w:val="none" w:sz="0" w:space="0" w:color="auto"/>
        <w:right w:val="none" w:sz="0" w:space="0" w:color="auto"/>
      </w:divBdr>
      <w:divsChild>
        <w:div w:id="990252095">
          <w:marLeft w:val="0"/>
          <w:marRight w:val="0"/>
          <w:marTop w:val="0"/>
          <w:marBottom w:val="0"/>
          <w:divBdr>
            <w:top w:val="none" w:sz="0" w:space="0" w:color="auto"/>
            <w:left w:val="none" w:sz="0" w:space="0" w:color="auto"/>
            <w:bottom w:val="none" w:sz="0" w:space="0" w:color="auto"/>
            <w:right w:val="none" w:sz="0" w:space="0" w:color="auto"/>
          </w:divBdr>
          <w:divsChild>
            <w:div w:id="1746107606">
              <w:marLeft w:val="0"/>
              <w:marRight w:val="0"/>
              <w:marTop w:val="0"/>
              <w:marBottom w:val="0"/>
              <w:divBdr>
                <w:top w:val="none" w:sz="0" w:space="0" w:color="auto"/>
                <w:left w:val="none" w:sz="0" w:space="0" w:color="auto"/>
                <w:bottom w:val="none" w:sz="0" w:space="0" w:color="auto"/>
                <w:right w:val="none" w:sz="0" w:space="0" w:color="auto"/>
              </w:divBdr>
              <w:divsChild>
                <w:div w:id="608972816">
                  <w:marLeft w:val="0"/>
                  <w:marRight w:val="0"/>
                  <w:marTop w:val="0"/>
                  <w:marBottom w:val="0"/>
                  <w:divBdr>
                    <w:top w:val="none" w:sz="0" w:space="0" w:color="auto"/>
                    <w:left w:val="none" w:sz="0" w:space="0" w:color="auto"/>
                    <w:bottom w:val="none" w:sz="0" w:space="0" w:color="auto"/>
                    <w:right w:val="none" w:sz="0" w:space="0" w:color="auto"/>
                  </w:divBdr>
                  <w:divsChild>
                    <w:div w:id="72168145">
                      <w:marLeft w:val="0"/>
                      <w:marRight w:val="0"/>
                      <w:marTop w:val="0"/>
                      <w:marBottom w:val="0"/>
                      <w:divBdr>
                        <w:top w:val="none" w:sz="0" w:space="0" w:color="auto"/>
                        <w:left w:val="none" w:sz="0" w:space="0" w:color="auto"/>
                        <w:bottom w:val="none" w:sz="0" w:space="0" w:color="auto"/>
                        <w:right w:val="none" w:sz="0" w:space="0" w:color="auto"/>
                      </w:divBdr>
                      <w:divsChild>
                        <w:div w:id="1352223699">
                          <w:marLeft w:val="0"/>
                          <w:marRight w:val="0"/>
                          <w:marTop w:val="0"/>
                          <w:marBottom w:val="0"/>
                          <w:divBdr>
                            <w:top w:val="none" w:sz="0" w:space="0" w:color="auto"/>
                            <w:left w:val="none" w:sz="0" w:space="0" w:color="auto"/>
                            <w:bottom w:val="none" w:sz="0" w:space="0" w:color="auto"/>
                            <w:right w:val="none" w:sz="0" w:space="0" w:color="auto"/>
                          </w:divBdr>
                          <w:divsChild>
                            <w:div w:id="451247965">
                              <w:marLeft w:val="0"/>
                              <w:marRight w:val="0"/>
                              <w:marTop w:val="0"/>
                              <w:marBottom w:val="0"/>
                              <w:divBdr>
                                <w:top w:val="none" w:sz="0" w:space="0" w:color="auto"/>
                                <w:left w:val="none" w:sz="0" w:space="0" w:color="auto"/>
                                <w:bottom w:val="none" w:sz="0" w:space="0" w:color="auto"/>
                                <w:right w:val="none" w:sz="0" w:space="0" w:color="auto"/>
                              </w:divBdr>
                              <w:divsChild>
                                <w:div w:id="310410283">
                                  <w:marLeft w:val="-225"/>
                                  <w:marRight w:val="-225"/>
                                  <w:marTop w:val="0"/>
                                  <w:marBottom w:val="0"/>
                                  <w:divBdr>
                                    <w:top w:val="none" w:sz="0" w:space="0" w:color="auto"/>
                                    <w:left w:val="none" w:sz="0" w:space="0" w:color="auto"/>
                                    <w:bottom w:val="none" w:sz="0" w:space="0" w:color="auto"/>
                                    <w:right w:val="none" w:sz="0" w:space="0" w:color="auto"/>
                                  </w:divBdr>
                                  <w:divsChild>
                                    <w:div w:id="1084037883">
                                      <w:marLeft w:val="0"/>
                                      <w:marRight w:val="0"/>
                                      <w:marTop w:val="0"/>
                                      <w:marBottom w:val="0"/>
                                      <w:divBdr>
                                        <w:top w:val="none" w:sz="0" w:space="0" w:color="auto"/>
                                        <w:left w:val="none" w:sz="0" w:space="0" w:color="auto"/>
                                        <w:bottom w:val="none" w:sz="0" w:space="0" w:color="auto"/>
                                        <w:right w:val="none" w:sz="0" w:space="0" w:color="auto"/>
                                      </w:divBdr>
                                      <w:divsChild>
                                        <w:div w:id="151993720">
                                          <w:marLeft w:val="0"/>
                                          <w:marRight w:val="0"/>
                                          <w:marTop w:val="0"/>
                                          <w:marBottom w:val="0"/>
                                          <w:divBdr>
                                            <w:top w:val="none" w:sz="0" w:space="0" w:color="auto"/>
                                            <w:left w:val="none" w:sz="0" w:space="0" w:color="auto"/>
                                            <w:bottom w:val="none" w:sz="0" w:space="0" w:color="auto"/>
                                            <w:right w:val="none" w:sz="0" w:space="0" w:color="auto"/>
                                          </w:divBdr>
                                          <w:divsChild>
                                            <w:div w:id="653217441">
                                              <w:marLeft w:val="0"/>
                                              <w:marRight w:val="0"/>
                                              <w:marTop w:val="0"/>
                                              <w:marBottom w:val="0"/>
                                              <w:divBdr>
                                                <w:top w:val="single" w:sz="6" w:space="0" w:color="EEEEEE"/>
                                                <w:left w:val="single" w:sz="6" w:space="0" w:color="EEEEEE"/>
                                                <w:bottom w:val="single" w:sz="6" w:space="0" w:color="EEEEEE"/>
                                                <w:right w:val="single" w:sz="6" w:space="0" w:color="EEEEEE"/>
                                              </w:divBdr>
                                              <w:divsChild>
                                                <w:div w:id="1556433559">
                                                  <w:marLeft w:val="0"/>
                                                  <w:marRight w:val="0"/>
                                                  <w:marTop w:val="0"/>
                                                  <w:marBottom w:val="0"/>
                                                  <w:divBdr>
                                                    <w:top w:val="none" w:sz="0" w:space="0" w:color="auto"/>
                                                    <w:left w:val="none" w:sz="0" w:space="0" w:color="auto"/>
                                                    <w:bottom w:val="none" w:sz="0" w:space="0" w:color="auto"/>
                                                    <w:right w:val="none" w:sz="0" w:space="0" w:color="auto"/>
                                                  </w:divBdr>
                                                  <w:divsChild>
                                                    <w:div w:id="1414088558">
                                                      <w:marLeft w:val="0"/>
                                                      <w:marRight w:val="0"/>
                                                      <w:marTop w:val="0"/>
                                                      <w:marBottom w:val="0"/>
                                                      <w:divBdr>
                                                        <w:top w:val="none" w:sz="0" w:space="0" w:color="auto"/>
                                                        <w:left w:val="none" w:sz="0" w:space="0" w:color="auto"/>
                                                        <w:bottom w:val="none" w:sz="0" w:space="0" w:color="auto"/>
                                                        <w:right w:val="none" w:sz="0" w:space="0" w:color="auto"/>
                                                      </w:divBdr>
                                                      <w:divsChild>
                                                        <w:div w:id="1287345417">
                                                          <w:marLeft w:val="0"/>
                                                          <w:marRight w:val="0"/>
                                                          <w:marTop w:val="0"/>
                                                          <w:marBottom w:val="0"/>
                                                          <w:divBdr>
                                                            <w:top w:val="none" w:sz="0" w:space="0" w:color="auto"/>
                                                            <w:left w:val="none" w:sz="0" w:space="0" w:color="auto"/>
                                                            <w:bottom w:val="none" w:sz="0" w:space="0" w:color="auto"/>
                                                            <w:right w:val="none" w:sz="0" w:space="0" w:color="auto"/>
                                                          </w:divBdr>
                                                          <w:divsChild>
                                                            <w:div w:id="1456947954">
                                                              <w:marLeft w:val="0"/>
                                                              <w:marRight w:val="0"/>
                                                              <w:marTop w:val="0"/>
                                                              <w:marBottom w:val="0"/>
                                                              <w:divBdr>
                                                                <w:top w:val="none" w:sz="0" w:space="0" w:color="auto"/>
                                                                <w:left w:val="none" w:sz="0" w:space="0" w:color="auto"/>
                                                                <w:bottom w:val="none" w:sz="0" w:space="0" w:color="auto"/>
                                                                <w:right w:val="none" w:sz="0" w:space="0" w:color="auto"/>
                                                              </w:divBdr>
                                                              <w:divsChild>
                                                                <w:div w:id="1470975624">
                                                                  <w:marLeft w:val="0"/>
                                                                  <w:marRight w:val="0"/>
                                                                  <w:marTop w:val="0"/>
                                                                  <w:marBottom w:val="0"/>
                                                                  <w:divBdr>
                                                                    <w:top w:val="none" w:sz="0" w:space="0" w:color="auto"/>
                                                                    <w:left w:val="none" w:sz="0" w:space="0" w:color="auto"/>
                                                                    <w:bottom w:val="none" w:sz="0" w:space="0" w:color="auto"/>
                                                                    <w:right w:val="none" w:sz="0" w:space="0" w:color="auto"/>
                                                                  </w:divBdr>
                                                                  <w:divsChild>
                                                                    <w:div w:id="1310553045">
                                                                      <w:marLeft w:val="0"/>
                                                                      <w:marRight w:val="0"/>
                                                                      <w:marTop w:val="0"/>
                                                                      <w:marBottom w:val="0"/>
                                                                      <w:divBdr>
                                                                        <w:top w:val="none" w:sz="0" w:space="0" w:color="auto"/>
                                                                        <w:left w:val="none" w:sz="0" w:space="0" w:color="auto"/>
                                                                        <w:bottom w:val="none" w:sz="0" w:space="0" w:color="auto"/>
                                                                        <w:right w:val="none" w:sz="0" w:space="0" w:color="auto"/>
                                                                      </w:divBdr>
                                                                      <w:divsChild>
                                                                        <w:div w:id="837117257">
                                                                          <w:marLeft w:val="0"/>
                                                                          <w:marRight w:val="0"/>
                                                                          <w:marTop w:val="0"/>
                                                                          <w:marBottom w:val="0"/>
                                                                          <w:divBdr>
                                                                            <w:top w:val="none" w:sz="0" w:space="0" w:color="auto"/>
                                                                            <w:left w:val="none" w:sz="0" w:space="0" w:color="auto"/>
                                                                            <w:bottom w:val="none" w:sz="0" w:space="0" w:color="auto"/>
                                                                            <w:right w:val="none" w:sz="0" w:space="0" w:color="auto"/>
                                                                          </w:divBdr>
                                                                          <w:divsChild>
                                                                            <w:div w:id="1841118567">
                                                                              <w:marLeft w:val="0"/>
                                                                              <w:marRight w:val="0"/>
                                                                              <w:marTop w:val="0"/>
                                                                              <w:marBottom w:val="0"/>
                                                                              <w:divBdr>
                                                                                <w:top w:val="none" w:sz="0" w:space="0" w:color="auto"/>
                                                                                <w:left w:val="none" w:sz="0" w:space="0" w:color="auto"/>
                                                                                <w:bottom w:val="none" w:sz="0" w:space="0" w:color="auto"/>
                                                                                <w:right w:val="none" w:sz="0" w:space="0" w:color="auto"/>
                                                                              </w:divBdr>
                                                                              <w:divsChild>
                                                                                <w:div w:id="2091845155">
                                                                                  <w:marLeft w:val="0"/>
                                                                                  <w:marRight w:val="0"/>
                                                                                  <w:marTop w:val="0"/>
                                                                                  <w:marBottom w:val="0"/>
                                                                                  <w:divBdr>
                                                                                    <w:top w:val="none" w:sz="0" w:space="0" w:color="auto"/>
                                                                                    <w:left w:val="none" w:sz="0" w:space="0" w:color="auto"/>
                                                                                    <w:bottom w:val="none" w:sz="0" w:space="0" w:color="auto"/>
                                                                                    <w:right w:val="none" w:sz="0" w:space="0" w:color="auto"/>
                                                                                  </w:divBdr>
                                                                                  <w:divsChild>
                                                                                    <w:div w:id="1810783265">
                                                                                      <w:marLeft w:val="0"/>
                                                                                      <w:marRight w:val="0"/>
                                                                                      <w:marTop w:val="0"/>
                                                                                      <w:marBottom w:val="0"/>
                                                                                      <w:divBdr>
                                                                                        <w:top w:val="none" w:sz="0" w:space="0" w:color="auto"/>
                                                                                        <w:left w:val="none" w:sz="0" w:space="0" w:color="auto"/>
                                                                                        <w:bottom w:val="none" w:sz="0" w:space="0" w:color="auto"/>
                                                                                        <w:right w:val="none" w:sz="0" w:space="0" w:color="auto"/>
                                                                                      </w:divBdr>
                                                                                      <w:divsChild>
                                                                                        <w:div w:id="836075018">
                                                                                          <w:marLeft w:val="0"/>
                                                                                          <w:marRight w:val="0"/>
                                                                                          <w:marTop w:val="0"/>
                                                                                          <w:marBottom w:val="0"/>
                                                                                          <w:divBdr>
                                                                                            <w:top w:val="none" w:sz="0" w:space="0" w:color="auto"/>
                                                                                            <w:left w:val="none" w:sz="0" w:space="0" w:color="auto"/>
                                                                                            <w:bottom w:val="none" w:sz="0" w:space="0" w:color="auto"/>
                                                                                            <w:right w:val="none" w:sz="0" w:space="0" w:color="auto"/>
                                                                                          </w:divBdr>
                                                                                          <w:divsChild>
                                                                                            <w:div w:id="1095055768">
                                                                                              <w:marLeft w:val="0"/>
                                                                                              <w:marRight w:val="0"/>
                                                                                              <w:marTop w:val="0"/>
                                                                                              <w:marBottom w:val="0"/>
                                                                                              <w:divBdr>
                                                                                                <w:top w:val="none" w:sz="0" w:space="0" w:color="auto"/>
                                                                                                <w:left w:val="none" w:sz="0" w:space="0" w:color="auto"/>
                                                                                                <w:bottom w:val="none" w:sz="0" w:space="0" w:color="auto"/>
                                                                                                <w:right w:val="none" w:sz="0" w:space="0" w:color="auto"/>
                                                                                              </w:divBdr>
                                                                                            </w:div>
                                                                                            <w:div w:id="4345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6416843">
      <w:bodyDiv w:val="1"/>
      <w:marLeft w:val="0"/>
      <w:marRight w:val="0"/>
      <w:marTop w:val="0"/>
      <w:marBottom w:val="0"/>
      <w:divBdr>
        <w:top w:val="none" w:sz="0" w:space="0" w:color="auto"/>
        <w:left w:val="none" w:sz="0" w:space="0" w:color="auto"/>
        <w:bottom w:val="none" w:sz="0" w:space="0" w:color="auto"/>
        <w:right w:val="none" w:sz="0" w:space="0" w:color="auto"/>
      </w:divBdr>
      <w:divsChild>
        <w:div w:id="1998262425">
          <w:marLeft w:val="0"/>
          <w:marRight w:val="0"/>
          <w:marTop w:val="0"/>
          <w:marBottom w:val="0"/>
          <w:divBdr>
            <w:top w:val="none" w:sz="0" w:space="0" w:color="auto"/>
            <w:left w:val="none" w:sz="0" w:space="0" w:color="auto"/>
            <w:bottom w:val="none" w:sz="0" w:space="0" w:color="auto"/>
            <w:right w:val="none" w:sz="0" w:space="0" w:color="auto"/>
          </w:divBdr>
          <w:divsChild>
            <w:div w:id="629018244">
              <w:marLeft w:val="0"/>
              <w:marRight w:val="0"/>
              <w:marTop w:val="0"/>
              <w:marBottom w:val="0"/>
              <w:divBdr>
                <w:top w:val="none" w:sz="0" w:space="0" w:color="auto"/>
                <w:left w:val="none" w:sz="0" w:space="0" w:color="auto"/>
                <w:bottom w:val="none" w:sz="0" w:space="0" w:color="auto"/>
                <w:right w:val="none" w:sz="0" w:space="0" w:color="auto"/>
              </w:divBdr>
              <w:divsChild>
                <w:div w:id="1369719073">
                  <w:marLeft w:val="0"/>
                  <w:marRight w:val="0"/>
                  <w:marTop w:val="0"/>
                  <w:marBottom w:val="0"/>
                  <w:divBdr>
                    <w:top w:val="none" w:sz="0" w:space="0" w:color="auto"/>
                    <w:left w:val="none" w:sz="0" w:space="0" w:color="auto"/>
                    <w:bottom w:val="none" w:sz="0" w:space="0" w:color="auto"/>
                    <w:right w:val="none" w:sz="0" w:space="0" w:color="auto"/>
                  </w:divBdr>
                  <w:divsChild>
                    <w:div w:id="1356006075">
                      <w:marLeft w:val="0"/>
                      <w:marRight w:val="0"/>
                      <w:marTop w:val="0"/>
                      <w:marBottom w:val="0"/>
                      <w:divBdr>
                        <w:top w:val="none" w:sz="0" w:space="0" w:color="auto"/>
                        <w:left w:val="none" w:sz="0" w:space="0" w:color="auto"/>
                        <w:bottom w:val="none" w:sz="0" w:space="0" w:color="auto"/>
                        <w:right w:val="none" w:sz="0" w:space="0" w:color="auto"/>
                      </w:divBdr>
                      <w:divsChild>
                        <w:div w:id="1514567544">
                          <w:marLeft w:val="0"/>
                          <w:marRight w:val="0"/>
                          <w:marTop w:val="0"/>
                          <w:marBottom w:val="0"/>
                          <w:divBdr>
                            <w:top w:val="none" w:sz="0" w:space="0" w:color="auto"/>
                            <w:left w:val="none" w:sz="0" w:space="0" w:color="auto"/>
                            <w:bottom w:val="none" w:sz="0" w:space="0" w:color="auto"/>
                            <w:right w:val="none" w:sz="0" w:space="0" w:color="auto"/>
                          </w:divBdr>
                          <w:divsChild>
                            <w:div w:id="104228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188224">
      <w:bodyDiv w:val="1"/>
      <w:marLeft w:val="0"/>
      <w:marRight w:val="0"/>
      <w:marTop w:val="0"/>
      <w:marBottom w:val="0"/>
      <w:divBdr>
        <w:top w:val="none" w:sz="0" w:space="0" w:color="auto"/>
        <w:left w:val="none" w:sz="0" w:space="0" w:color="auto"/>
        <w:bottom w:val="none" w:sz="0" w:space="0" w:color="auto"/>
        <w:right w:val="none" w:sz="0" w:space="0" w:color="auto"/>
      </w:divBdr>
      <w:divsChild>
        <w:div w:id="1601137138">
          <w:marLeft w:val="0"/>
          <w:marRight w:val="0"/>
          <w:marTop w:val="0"/>
          <w:marBottom w:val="0"/>
          <w:divBdr>
            <w:top w:val="none" w:sz="0" w:space="0" w:color="auto"/>
            <w:left w:val="none" w:sz="0" w:space="0" w:color="auto"/>
            <w:bottom w:val="none" w:sz="0" w:space="0" w:color="auto"/>
            <w:right w:val="none" w:sz="0" w:space="0" w:color="auto"/>
          </w:divBdr>
          <w:divsChild>
            <w:div w:id="1772168113">
              <w:marLeft w:val="0"/>
              <w:marRight w:val="0"/>
              <w:marTop w:val="0"/>
              <w:marBottom w:val="0"/>
              <w:divBdr>
                <w:top w:val="none" w:sz="0" w:space="0" w:color="auto"/>
                <w:left w:val="none" w:sz="0" w:space="0" w:color="auto"/>
                <w:bottom w:val="none" w:sz="0" w:space="0" w:color="auto"/>
                <w:right w:val="none" w:sz="0" w:space="0" w:color="auto"/>
              </w:divBdr>
              <w:divsChild>
                <w:div w:id="1263687635">
                  <w:marLeft w:val="0"/>
                  <w:marRight w:val="0"/>
                  <w:marTop w:val="0"/>
                  <w:marBottom w:val="0"/>
                  <w:divBdr>
                    <w:top w:val="none" w:sz="0" w:space="0" w:color="auto"/>
                    <w:left w:val="none" w:sz="0" w:space="0" w:color="auto"/>
                    <w:bottom w:val="none" w:sz="0" w:space="0" w:color="auto"/>
                    <w:right w:val="none" w:sz="0" w:space="0" w:color="auto"/>
                  </w:divBdr>
                  <w:divsChild>
                    <w:div w:id="1911697393">
                      <w:marLeft w:val="0"/>
                      <w:marRight w:val="0"/>
                      <w:marTop w:val="0"/>
                      <w:marBottom w:val="0"/>
                      <w:divBdr>
                        <w:top w:val="none" w:sz="0" w:space="0" w:color="auto"/>
                        <w:left w:val="none" w:sz="0" w:space="0" w:color="auto"/>
                        <w:bottom w:val="none" w:sz="0" w:space="0" w:color="auto"/>
                        <w:right w:val="none" w:sz="0" w:space="0" w:color="auto"/>
                      </w:divBdr>
                      <w:divsChild>
                        <w:div w:id="1546285623">
                          <w:marLeft w:val="0"/>
                          <w:marRight w:val="0"/>
                          <w:marTop w:val="0"/>
                          <w:marBottom w:val="0"/>
                          <w:divBdr>
                            <w:top w:val="none" w:sz="0" w:space="0" w:color="auto"/>
                            <w:left w:val="none" w:sz="0" w:space="0" w:color="auto"/>
                            <w:bottom w:val="none" w:sz="0" w:space="0" w:color="auto"/>
                            <w:right w:val="none" w:sz="0" w:space="0" w:color="auto"/>
                          </w:divBdr>
                        </w:div>
                        <w:div w:id="625962825">
                          <w:marLeft w:val="0"/>
                          <w:marRight w:val="0"/>
                          <w:marTop w:val="0"/>
                          <w:marBottom w:val="0"/>
                          <w:divBdr>
                            <w:top w:val="none" w:sz="0" w:space="0" w:color="auto"/>
                            <w:left w:val="none" w:sz="0" w:space="0" w:color="auto"/>
                            <w:bottom w:val="none" w:sz="0" w:space="0" w:color="auto"/>
                            <w:right w:val="none" w:sz="0" w:space="0" w:color="auto"/>
                          </w:divBdr>
                          <w:divsChild>
                            <w:div w:id="130986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619983">
          <w:marLeft w:val="0"/>
          <w:marRight w:val="0"/>
          <w:marTop w:val="0"/>
          <w:marBottom w:val="0"/>
          <w:divBdr>
            <w:top w:val="none" w:sz="0" w:space="0" w:color="auto"/>
            <w:left w:val="none" w:sz="0" w:space="0" w:color="auto"/>
            <w:bottom w:val="none" w:sz="0" w:space="0" w:color="auto"/>
            <w:right w:val="none" w:sz="0" w:space="0" w:color="auto"/>
          </w:divBdr>
          <w:divsChild>
            <w:div w:id="7493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87599">
      <w:bodyDiv w:val="1"/>
      <w:marLeft w:val="0"/>
      <w:marRight w:val="0"/>
      <w:marTop w:val="0"/>
      <w:marBottom w:val="0"/>
      <w:divBdr>
        <w:top w:val="none" w:sz="0" w:space="0" w:color="auto"/>
        <w:left w:val="none" w:sz="0" w:space="0" w:color="auto"/>
        <w:bottom w:val="none" w:sz="0" w:space="0" w:color="auto"/>
        <w:right w:val="none" w:sz="0" w:space="0" w:color="auto"/>
      </w:divBdr>
      <w:divsChild>
        <w:div w:id="1914966536">
          <w:marLeft w:val="0"/>
          <w:marRight w:val="0"/>
          <w:marTop w:val="0"/>
          <w:marBottom w:val="0"/>
          <w:divBdr>
            <w:top w:val="none" w:sz="0" w:space="0" w:color="auto"/>
            <w:left w:val="none" w:sz="0" w:space="0" w:color="auto"/>
            <w:bottom w:val="none" w:sz="0" w:space="0" w:color="auto"/>
            <w:right w:val="none" w:sz="0" w:space="0" w:color="auto"/>
          </w:divBdr>
          <w:divsChild>
            <w:div w:id="444662533">
              <w:marLeft w:val="0"/>
              <w:marRight w:val="0"/>
              <w:marTop w:val="0"/>
              <w:marBottom w:val="0"/>
              <w:divBdr>
                <w:top w:val="none" w:sz="0" w:space="0" w:color="auto"/>
                <w:left w:val="none" w:sz="0" w:space="0" w:color="auto"/>
                <w:bottom w:val="none" w:sz="0" w:space="0" w:color="auto"/>
                <w:right w:val="none" w:sz="0" w:space="0" w:color="auto"/>
              </w:divBdr>
              <w:divsChild>
                <w:div w:id="372583484">
                  <w:marLeft w:val="0"/>
                  <w:marRight w:val="0"/>
                  <w:marTop w:val="0"/>
                  <w:marBottom w:val="0"/>
                  <w:divBdr>
                    <w:top w:val="none" w:sz="0" w:space="0" w:color="auto"/>
                    <w:left w:val="none" w:sz="0" w:space="0" w:color="auto"/>
                    <w:bottom w:val="none" w:sz="0" w:space="0" w:color="auto"/>
                    <w:right w:val="none" w:sz="0" w:space="0" w:color="auto"/>
                  </w:divBdr>
                  <w:divsChild>
                    <w:div w:id="1599868773">
                      <w:marLeft w:val="0"/>
                      <w:marRight w:val="0"/>
                      <w:marTop w:val="0"/>
                      <w:marBottom w:val="0"/>
                      <w:divBdr>
                        <w:top w:val="none" w:sz="0" w:space="0" w:color="auto"/>
                        <w:left w:val="none" w:sz="0" w:space="0" w:color="auto"/>
                        <w:bottom w:val="none" w:sz="0" w:space="0" w:color="auto"/>
                        <w:right w:val="none" w:sz="0" w:space="0" w:color="auto"/>
                      </w:divBdr>
                      <w:divsChild>
                        <w:div w:id="252013141">
                          <w:marLeft w:val="0"/>
                          <w:marRight w:val="0"/>
                          <w:marTop w:val="0"/>
                          <w:marBottom w:val="0"/>
                          <w:divBdr>
                            <w:top w:val="none" w:sz="0" w:space="0" w:color="auto"/>
                            <w:left w:val="none" w:sz="0" w:space="0" w:color="auto"/>
                            <w:bottom w:val="none" w:sz="0" w:space="0" w:color="auto"/>
                            <w:right w:val="none" w:sz="0" w:space="0" w:color="auto"/>
                          </w:divBdr>
                          <w:divsChild>
                            <w:div w:id="8241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323405">
      <w:bodyDiv w:val="1"/>
      <w:marLeft w:val="0"/>
      <w:marRight w:val="0"/>
      <w:marTop w:val="0"/>
      <w:marBottom w:val="0"/>
      <w:divBdr>
        <w:top w:val="none" w:sz="0" w:space="0" w:color="auto"/>
        <w:left w:val="none" w:sz="0" w:space="0" w:color="auto"/>
        <w:bottom w:val="none" w:sz="0" w:space="0" w:color="auto"/>
        <w:right w:val="none" w:sz="0" w:space="0" w:color="auto"/>
      </w:divBdr>
    </w:div>
    <w:div w:id="1402290534">
      <w:bodyDiv w:val="1"/>
      <w:marLeft w:val="0"/>
      <w:marRight w:val="0"/>
      <w:marTop w:val="0"/>
      <w:marBottom w:val="0"/>
      <w:divBdr>
        <w:top w:val="none" w:sz="0" w:space="0" w:color="auto"/>
        <w:left w:val="none" w:sz="0" w:space="0" w:color="auto"/>
        <w:bottom w:val="none" w:sz="0" w:space="0" w:color="auto"/>
        <w:right w:val="none" w:sz="0" w:space="0" w:color="auto"/>
      </w:divBdr>
    </w:div>
    <w:div w:id="1404717739">
      <w:bodyDiv w:val="1"/>
      <w:marLeft w:val="0"/>
      <w:marRight w:val="0"/>
      <w:marTop w:val="0"/>
      <w:marBottom w:val="0"/>
      <w:divBdr>
        <w:top w:val="none" w:sz="0" w:space="0" w:color="auto"/>
        <w:left w:val="none" w:sz="0" w:space="0" w:color="auto"/>
        <w:bottom w:val="none" w:sz="0" w:space="0" w:color="auto"/>
        <w:right w:val="none" w:sz="0" w:space="0" w:color="auto"/>
      </w:divBdr>
      <w:divsChild>
        <w:div w:id="2057317331">
          <w:marLeft w:val="0"/>
          <w:marRight w:val="0"/>
          <w:marTop w:val="0"/>
          <w:marBottom w:val="0"/>
          <w:divBdr>
            <w:top w:val="none" w:sz="0" w:space="0" w:color="auto"/>
            <w:left w:val="none" w:sz="0" w:space="0" w:color="auto"/>
            <w:bottom w:val="none" w:sz="0" w:space="0" w:color="auto"/>
            <w:right w:val="none" w:sz="0" w:space="0" w:color="auto"/>
          </w:divBdr>
          <w:divsChild>
            <w:div w:id="716051297">
              <w:marLeft w:val="0"/>
              <w:marRight w:val="0"/>
              <w:marTop w:val="0"/>
              <w:marBottom w:val="0"/>
              <w:divBdr>
                <w:top w:val="none" w:sz="0" w:space="0" w:color="auto"/>
                <w:left w:val="none" w:sz="0" w:space="0" w:color="auto"/>
                <w:bottom w:val="none" w:sz="0" w:space="0" w:color="auto"/>
                <w:right w:val="none" w:sz="0" w:space="0" w:color="auto"/>
              </w:divBdr>
              <w:divsChild>
                <w:div w:id="2055619516">
                  <w:marLeft w:val="0"/>
                  <w:marRight w:val="0"/>
                  <w:marTop w:val="0"/>
                  <w:marBottom w:val="0"/>
                  <w:divBdr>
                    <w:top w:val="none" w:sz="0" w:space="0" w:color="auto"/>
                    <w:left w:val="none" w:sz="0" w:space="0" w:color="auto"/>
                    <w:bottom w:val="none" w:sz="0" w:space="0" w:color="auto"/>
                    <w:right w:val="none" w:sz="0" w:space="0" w:color="auto"/>
                  </w:divBdr>
                  <w:divsChild>
                    <w:div w:id="95830764">
                      <w:marLeft w:val="0"/>
                      <w:marRight w:val="0"/>
                      <w:marTop w:val="0"/>
                      <w:marBottom w:val="0"/>
                      <w:divBdr>
                        <w:top w:val="none" w:sz="0" w:space="0" w:color="auto"/>
                        <w:left w:val="none" w:sz="0" w:space="0" w:color="auto"/>
                        <w:bottom w:val="none" w:sz="0" w:space="0" w:color="auto"/>
                        <w:right w:val="none" w:sz="0" w:space="0" w:color="auto"/>
                      </w:divBdr>
                      <w:divsChild>
                        <w:div w:id="286470194">
                          <w:marLeft w:val="0"/>
                          <w:marRight w:val="0"/>
                          <w:marTop w:val="0"/>
                          <w:marBottom w:val="0"/>
                          <w:divBdr>
                            <w:top w:val="none" w:sz="0" w:space="0" w:color="auto"/>
                            <w:left w:val="none" w:sz="0" w:space="0" w:color="auto"/>
                            <w:bottom w:val="none" w:sz="0" w:space="0" w:color="auto"/>
                            <w:right w:val="none" w:sz="0" w:space="0" w:color="auto"/>
                          </w:divBdr>
                          <w:divsChild>
                            <w:div w:id="796800931">
                              <w:marLeft w:val="0"/>
                              <w:marRight w:val="0"/>
                              <w:marTop w:val="0"/>
                              <w:marBottom w:val="0"/>
                              <w:divBdr>
                                <w:top w:val="none" w:sz="0" w:space="0" w:color="auto"/>
                                <w:left w:val="none" w:sz="0" w:space="0" w:color="auto"/>
                                <w:bottom w:val="none" w:sz="0" w:space="0" w:color="auto"/>
                                <w:right w:val="none" w:sz="0" w:space="0" w:color="auto"/>
                              </w:divBdr>
                              <w:divsChild>
                                <w:div w:id="711004282">
                                  <w:marLeft w:val="-225"/>
                                  <w:marRight w:val="-225"/>
                                  <w:marTop w:val="0"/>
                                  <w:marBottom w:val="0"/>
                                  <w:divBdr>
                                    <w:top w:val="none" w:sz="0" w:space="0" w:color="auto"/>
                                    <w:left w:val="none" w:sz="0" w:space="0" w:color="auto"/>
                                    <w:bottom w:val="none" w:sz="0" w:space="0" w:color="auto"/>
                                    <w:right w:val="none" w:sz="0" w:space="0" w:color="auto"/>
                                  </w:divBdr>
                                  <w:divsChild>
                                    <w:div w:id="450787287">
                                      <w:marLeft w:val="0"/>
                                      <w:marRight w:val="0"/>
                                      <w:marTop w:val="0"/>
                                      <w:marBottom w:val="0"/>
                                      <w:divBdr>
                                        <w:top w:val="none" w:sz="0" w:space="0" w:color="auto"/>
                                        <w:left w:val="none" w:sz="0" w:space="0" w:color="auto"/>
                                        <w:bottom w:val="none" w:sz="0" w:space="0" w:color="auto"/>
                                        <w:right w:val="none" w:sz="0" w:space="0" w:color="auto"/>
                                      </w:divBdr>
                                      <w:divsChild>
                                        <w:div w:id="1423915386">
                                          <w:marLeft w:val="0"/>
                                          <w:marRight w:val="0"/>
                                          <w:marTop w:val="0"/>
                                          <w:marBottom w:val="0"/>
                                          <w:divBdr>
                                            <w:top w:val="none" w:sz="0" w:space="0" w:color="auto"/>
                                            <w:left w:val="none" w:sz="0" w:space="0" w:color="auto"/>
                                            <w:bottom w:val="none" w:sz="0" w:space="0" w:color="auto"/>
                                            <w:right w:val="none" w:sz="0" w:space="0" w:color="auto"/>
                                          </w:divBdr>
                                          <w:divsChild>
                                            <w:div w:id="194657233">
                                              <w:marLeft w:val="0"/>
                                              <w:marRight w:val="0"/>
                                              <w:marTop w:val="0"/>
                                              <w:marBottom w:val="0"/>
                                              <w:divBdr>
                                                <w:top w:val="single" w:sz="6" w:space="0" w:color="EEEEEE"/>
                                                <w:left w:val="single" w:sz="6" w:space="0" w:color="EEEEEE"/>
                                                <w:bottom w:val="single" w:sz="6" w:space="0" w:color="EEEEEE"/>
                                                <w:right w:val="single" w:sz="6" w:space="0" w:color="EEEEEE"/>
                                              </w:divBdr>
                                              <w:divsChild>
                                                <w:div w:id="1616403236">
                                                  <w:marLeft w:val="0"/>
                                                  <w:marRight w:val="0"/>
                                                  <w:marTop w:val="0"/>
                                                  <w:marBottom w:val="0"/>
                                                  <w:divBdr>
                                                    <w:top w:val="none" w:sz="0" w:space="0" w:color="auto"/>
                                                    <w:left w:val="none" w:sz="0" w:space="0" w:color="auto"/>
                                                    <w:bottom w:val="none" w:sz="0" w:space="0" w:color="auto"/>
                                                    <w:right w:val="none" w:sz="0" w:space="0" w:color="auto"/>
                                                  </w:divBdr>
                                                  <w:divsChild>
                                                    <w:div w:id="916404874">
                                                      <w:marLeft w:val="0"/>
                                                      <w:marRight w:val="0"/>
                                                      <w:marTop w:val="0"/>
                                                      <w:marBottom w:val="0"/>
                                                      <w:divBdr>
                                                        <w:top w:val="none" w:sz="0" w:space="0" w:color="auto"/>
                                                        <w:left w:val="none" w:sz="0" w:space="0" w:color="auto"/>
                                                        <w:bottom w:val="none" w:sz="0" w:space="0" w:color="auto"/>
                                                        <w:right w:val="none" w:sz="0" w:space="0" w:color="auto"/>
                                                      </w:divBdr>
                                                      <w:divsChild>
                                                        <w:div w:id="2011830585">
                                                          <w:marLeft w:val="0"/>
                                                          <w:marRight w:val="0"/>
                                                          <w:marTop w:val="0"/>
                                                          <w:marBottom w:val="0"/>
                                                          <w:divBdr>
                                                            <w:top w:val="none" w:sz="0" w:space="0" w:color="auto"/>
                                                            <w:left w:val="none" w:sz="0" w:space="0" w:color="auto"/>
                                                            <w:bottom w:val="none" w:sz="0" w:space="0" w:color="auto"/>
                                                            <w:right w:val="none" w:sz="0" w:space="0" w:color="auto"/>
                                                          </w:divBdr>
                                                          <w:divsChild>
                                                            <w:div w:id="1534344179">
                                                              <w:marLeft w:val="0"/>
                                                              <w:marRight w:val="0"/>
                                                              <w:marTop w:val="0"/>
                                                              <w:marBottom w:val="0"/>
                                                              <w:divBdr>
                                                                <w:top w:val="none" w:sz="0" w:space="0" w:color="auto"/>
                                                                <w:left w:val="none" w:sz="0" w:space="0" w:color="auto"/>
                                                                <w:bottom w:val="none" w:sz="0" w:space="0" w:color="auto"/>
                                                                <w:right w:val="none" w:sz="0" w:space="0" w:color="auto"/>
                                                              </w:divBdr>
                                                              <w:divsChild>
                                                                <w:div w:id="1912235361">
                                                                  <w:marLeft w:val="0"/>
                                                                  <w:marRight w:val="0"/>
                                                                  <w:marTop w:val="0"/>
                                                                  <w:marBottom w:val="0"/>
                                                                  <w:divBdr>
                                                                    <w:top w:val="none" w:sz="0" w:space="0" w:color="auto"/>
                                                                    <w:left w:val="none" w:sz="0" w:space="0" w:color="auto"/>
                                                                    <w:bottom w:val="none" w:sz="0" w:space="0" w:color="auto"/>
                                                                    <w:right w:val="none" w:sz="0" w:space="0" w:color="auto"/>
                                                                  </w:divBdr>
                                                                  <w:divsChild>
                                                                    <w:div w:id="1306854483">
                                                                      <w:marLeft w:val="0"/>
                                                                      <w:marRight w:val="0"/>
                                                                      <w:marTop w:val="0"/>
                                                                      <w:marBottom w:val="0"/>
                                                                      <w:divBdr>
                                                                        <w:top w:val="none" w:sz="0" w:space="0" w:color="auto"/>
                                                                        <w:left w:val="none" w:sz="0" w:space="0" w:color="auto"/>
                                                                        <w:bottom w:val="none" w:sz="0" w:space="0" w:color="auto"/>
                                                                        <w:right w:val="none" w:sz="0" w:space="0" w:color="auto"/>
                                                                      </w:divBdr>
                                                                      <w:divsChild>
                                                                        <w:div w:id="2053652540">
                                                                          <w:marLeft w:val="0"/>
                                                                          <w:marRight w:val="0"/>
                                                                          <w:marTop w:val="0"/>
                                                                          <w:marBottom w:val="0"/>
                                                                          <w:divBdr>
                                                                            <w:top w:val="none" w:sz="0" w:space="0" w:color="auto"/>
                                                                            <w:left w:val="none" w:sz="0" w:space="0" w:color="auto"/>
                                                                            <w:bottom w:val="none" w:sz="0" w:space="0" w:color="auto"/>
                                                                            <w:right w:val="none" w:sz="0" w:space="0" w:color="auto"/>
                                                                          </w:divBdr>
                                                                          <w:divsChild>
                                                                            <w:div w:id="2114399061">
                                                                              <w:marLeft w:val="0"/>
                                                                              <w:marRight w:val="0"/>
                                                                              <w:marTop w:val="0"/>
                                                                              <w:marBottom w:val="0"/>
                                                                              <w:divBdr>
                                                                                <w:top w:val="none" w:sz="0" w:space="0" w:color="auto"/>
                                                                                <w:left w:val="none" w:sz="0" w:space="0" w:color="auto"/>
                                                                                <w:bottom w:val="none" w:sz="0" w:space="0" w:color="auto"/>
                                                                                <w:right w:val="none" w:sz="0" w:space="0" w:color="auto"/>
                                                                              </w:divBdr>
                                                                              <w:divsChild>
                                                                                <w:div w:id="236404130">
                                                                                  <w:marLeft w:val="0"/>
                                                                                  <w:marRight w:val="0"/>
                                                                                  <w:marTop w:val="0"/>
                                                                                  <w:marBottom w:val="0"/>
                                                                                  <w:divBdr>
                                                                                    <w:top w:val="none" w:sz="0" w:space="0" w:color="auto"/>
                                                                                    <w:left w:val="none" w:sz="0" w:space="0" w:color="auto"/>
                                                                                    <w:bottom w:val="none" w:sz="0" w:space="0" w:color="auto"/>
                                                                                    <w:right w:val="none" w:sz="0" w:space="0" w:color="auto"/>
                                                                                  </w:divBdr>
                                                                                  <w:divsChild>
                                                                                    <w:div w:id="80833610">
                                                                                      <w:marLeft w:val="0"/>
                                                                                      <w:marRight w:val="0"/>
                                                                                      <w:marTop w:val="0"/>
                                                                                      <w:marBottom w:val="0"/>
                                                                                      <w:divBdr>
                                                                                        <w:top w:val="none" w:sz="0" w:space="0" w:color="auto"/>
                                                                                        <w:left w:val="none" w:sz="0" w:space="0" w:color="auto"/>
                                                                                        <w:bottom w:val="none" w:sz="0" w:space="0" w:color="auto"/>
                                                                                        <w:right w:val="none" w:sz="0" w:space="0" w:color="auto"/>
                                                                                      </w:divBdr>
                                                                                      <w:divsChild>
                                                                                        <w:div w:id="1155298969">
                                                                                          <w:marLeft w:val="0"/>
                                                                                          <w:marRight w:val="0"/>
                                                                                          <w:marTop w:val="0"/>
                                                                                          <w:marBottom w:val="0"/>
                                                                                          <w:divBdr>
                                                                                            <w:top w:val="none" w:sz="0" w:space="0" w:color="auto"/>
                                                                                            <w:left w:val="none" w:sz="0" w:space="0" w:color="auto"/>
                                                                                            <w:bottom w:val="none" w:sz="0" w:space="0" w:color="auto"/>
                                                                                            <w:right w:val="none" w:sz="0" w:space="0" w:color="auto"/>
                                                                                          </w:divBdr>
                                                                                          <w:divsChild>
                                                                                            <w:div w:id="262806729">
                                                                                              <w:marLeft w:val="0"/>
                                                                                              <w:marRight w:val="0"/>
                                                                                              <w:marTop w:val="0"/>
                                                                                              <w:marBottom w:val="0"/>
                                                                                              <w:divBdr>
                                                                                                <w:top w:val="none" w:sz="0" w:space="0" w:color="auto"/>
                                                                                                <w:left w:val="none" w:sz="0" w:space="0" w:color="auto"/>
                                                                                                <w:bottom w:val="none" w:sz="0" w:space="0" w:color="auto"/>
                                                                                                <w:right w:val="none" w:sz="0" w:space="0" w:color="auto"/>
                                                                                              </w:divBdr>
                                                                                            </w:div>
                                                                                            <w:div w:id="173573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639186">
      <w:bodyDiv w:val="1"/>
      <w:marLeft w:val="0"/>
      <w:marRight w:val="0"/>
      <w:marTop w:val="0"/>
      <w:marBottom w:val="0"/>
      <w:divBdr>
        <w:top w:val="none" w:sz="0" w:space="0" w:color="auto"/>
        <w:left w:val="none" w:sz="0" w:space="0" w:color="auto"/>
        <w:bottom w:val="none" w:sz="0" w:space="0" w:color="auto"/>
        <w:right w:val="none" w:sz="0" w:space="0" w:color="auto"/>
      </w:divBdr>
      <w:divsChild>
        <w:div w:id="1456748617">
          <w:marLeft w:val="0"/>
          <w:marRight w:val="0"/>
          <w:marTop w:val="0"/>
          <w:marBottom w:val="0"/>
          <w:divBdr>
            <w:top w:val="none" w:sz="0" w:space="0" w:color="auto"/>
            <w:left w:val="none" w:sz="0" w:space="0" w:color="auto"/>
            <w:bottom w:val="none" w:sz="0" w:space="0" w:color="auto"/>
            <w:right w:val="none" w:sz="0" w:space="0" w:color="auto"/>
          </w:divBdr>
          <w:divsChild>
            <w:div w:id="1675061531">
              <w:marLeft w:val="0"/>
              <w:marRight w:val="0"/>
              <w:marTop w:val="0"/>
              <w:marBottom w:val="0"/>
              <w:divBdr>
                <w:top w:val="none" w:sz="0" w:space="0" w:color="auto"/>
                <w:left w:val="none" w:sz="0" w:space="0" w:color="auto"/>
                <w:bottom w:val="none" w:sz="0" w:space="0" w:color="auto"/>
                <w:right w:val="none" w:sz="0" w:space="0" w:color="auto"/>
              </w:divBdr>
              <w:divsChild>
                <w:div w:id="1373922887">
                  <w:marLeft w:val="0"/>
                  <w:marRight w:val="0"/>
                  <w:marTop w:val="0"/>
                  <w:marBottom w:val="0"/>
                  <w:divBdr>
                    <w:top w:val="none" w:sz="0" w:space="0" w:color="auto"/>
                    <w:left w:val="none" w:sz="0" w:space="0" w:color="auto"/>
                    <w:bottom w:val="none" w:sz="0" w:space="0" w:color="auto"/>
                    <w:right w:val="none" w:sz="0" w:space="0" w:color="auto"/>
                  </w:divBdr>
                  <w:divsChild>
                    <w:div w:id="1609847102">
                      <w:marLeft w:val="0"/>
                      <w:marRight w:val="0"/>
                      <w:marTop w:val="0"/>
                      <w:marBottom w:val="0"/>
                      <w:divBdr>
                        <w:top w:val="none" w:sz="0" w:space="0" w:color="auto"/>
                        <w:left w:val="none" w:sz="0" w:space="0" w:color="auto"/>
                        <w:bottom w:val="none" w:sz="0" w:space="0" w:color="auto"/>
                        <w:right w:val="none" w:sz="0" w:space="0" w:color="auto"/>
                      </w:divBdr>
                      <w:divsChild>
                        <w:div w:id="1889413899">
                          <w:marLeft w:val="0"/>
                          <w:marRight w:val="0"/>
                          <w:marTop w:val="0"/>
                          <w:marBottom w:val="0"/>
                          <w:divBdr>
                            <w:top w:val="none" w:sz="0" w:space="0" w:color="auto"/>
                            <w:left w:val="none" w:sz="0" w:space="0" w:color="auto"/>
                            <w:bottom w:val="none" w:sz="0" w:space="0" w:color="auto"/>
                            <w:right w:val="none" w:sz="0" w:space="0" w:color="auto"/>
                          </w:divBdr>
                          <w:divsChild>
                            <w:div w:id="985207232">
                              <w:marLeft w:val="0"/>
                              <w:marRight w:val="0"/>
                              <w:marTop w:val="0"/>
                              <w:marBottom w:val="0"/>
                              <w:divBdr>
                                <w:top w:val="none" w:sz="0" w:space="0" w:color="auto"/>
                                <w:left w:val="none" w:sz="0" w:space="0" w:color="auto"/>
                                <w:bottom w:val="none" w:sz="0" w:space="0" w:color="auto"/>
                                <w:right w:val="none" w:sz="0" w:space="0" w:color="auto"/>
                              </w:divBdr>
                              <w:divsChild>
                                <w:div w:id="2055689140">
                                  <w:marLeft w:val="-225"/>
                                  <w:marRight w:val="-225"/>
                                  <w:marTop w:val="0"/>
                                  <w:marBottom w:val="0"/>
                                  <w:divBdr>
                                    <w:top w:val="none" w:sz="0" w:space="0" w:color="auto"/>
                                    <w:left w:val="none" w:sz="0" w:space="0" w:color="auto"/>
                                    <w:bottom w:val="none" w:sz="0" w:space="0" w:color="auto"/>
                                    <w:right w:val="none" w:sz="0" w:space="0" w:color="auto"/>
                                  </w:divBdr>
                                  <w:divsChild>
                                    <w:div w:id="318925998">
                                      <w:marLeft w:val="0"/>
                                      <w:marRight w:val="0"/>
                                      <w:marTop w:val="0"/>
                                      <w:marBottom w:val="0"/>
                                      <w:divBdr>
                                        <w:top w:val="none" w:sz="0" w:space="0" w:color="auto"/>
                                        <w:left w:val="none" w:sz="0" w:space="0" w:color="auto"/>
                                        <w:bottom w:val="none" w:sz="0" w:space="0" w:color="auto"/>
                                        <w:right w:val="none" w:sz="0" w:space="0" w:color="auto"/>
                                      </w:divBdr>
                                      <w:divsChild>
                                        <w:div w:id="2048752496">
                                          <w:marLeft w:val="0"/>
                                          <w:marRight w:val="0"/>
                                          <w:marTop w:val="0"/>
                                          <w:marBottom w:val="0"/>
                                          <w:divBdr>
                                            <w:top w:val="none" w:sz="0" w:space="0" w:color="auto"/>
                                            <w:left w:val="none" w:sz="0" w:space="0" w:color="auto"/>
                                            <w:bottom w:val="none" w:sz="0" w:space="0" w:color="auto"/>
                                            <w:right w:val="none" w:sz="0" w:space="0" w:color="auto"/>
                                          </w:divBdr>
                                          <w:divsChild>
                                            <w:div w:id="1151487878">
                                              <w:marLeft w:val="0"/>
                                              <w:marRight w:val="0"/>
                                              <w:marTop w:val="0"/>
                                              <w:marBottom w:val="0"/>
                                              <w:divBdr>
                                                <w:top w:val="single" w:sz="6" w:space="0" w:color="EEEEEE"/>
                                                <w:left w:val="single" w:sz="6" w:space="0" w:color="EEEEEE"/>
                                                <w:bottom w:val="single" w:sz="6" w:space="0" w:color="EEEEEE"/>
                                                <w:right w:val="single" w:sz="6" w:space="0" w:color="EEEEEE"/>
                                              </w:divBdr>
                                              <w:divsChild>
                                                <w:div w:id="570430554">
                                                  <w:marLeft w:val="0"/>
                                                  <w:marRight w:val="0"/>
                                                  <w:marTop w:val="0"/>
                                                  <w:marBottom w:val="0"/>
                                                  <w:divBdr>
                                                    <w:top w:val="none" w:sz="0" w:space="0" w:color="auto"/>
                                                    <w:left w:val="none" w:sz="0" w:space="0" w:color="auto"/>
                                                    <w:bottom w:val="none" w:sz="0" w:space="0" w:color="auto"/>
                                                    <w:right w:val="none" w:sz="0" w:space="0" w:color="auto"/>
                                                  </w:divBdr>
                                                  <w:divsChild>
                                                    <w:div w:id="74867156">
                                                      <w:marLeft w:val="0"/>
                                                      <w:marRight w:val="0"/>
                                                      <w:marTop w:val="0"/>
                                                      <w:marBottom w:val="0"/>
                                                      <w:divBdr>
                                                        <w:top w:val="none" w:sz="0" w:space="0" w:color="auto"/>
                                                        <w:left w:val="none" w:sz="0" w:space="0" w:color="auto"/>
                                                        <w:bottom w:val="none" w:sz="0" w:space="0" w:color="auto"/>
                                                        <w:right w:val="none" w:sz="0" w:space="0" w:color="auto"/>
                                                      </w:divBdr>
                                                      <w:divsChild>
                                                        <w:div w:id="1655136146">
                                                          <w:marLeft w:val="0"/>
                                                          <w:marRight w:val="0"/>
                                                          <w:marTop w:val="0"/>
                                                          <w:marBottom w:val="0"/>
                                                          <w:divBdr>
                                                            <w:top w:val="none" w:sz="0" w:space="0" w:color="auto"/>
                                                            <w:left w:val="none" w:sz="0" w:space="0" w:color="auto"/>
                                                            <w:bottom w:val="none" w:sz="0" w:space="0" w:color="auto"/>
                                                            <w:right w:val="none" w:sz="0" w:space="0" w:color="auto"/>
                                                          </w:divBdr>
                                                          <w:divsChild>
                                                            <w:div w:id="1499999641">
                                                              <w:marLeft w:val="0"/>
                                                              <w:marRight w:val="0"/>
                                                              <w:marTop w:val="0"/>
                                                              <w:marBottom w:val="0"/>
                                                              <w:divBdr>
                                                                <w:top w:val="none" w:sz="0" w:space="0" w:color="auto"/>
                                                                <w:left w:val="none" w:sz="0" w:space="0" w:color="auto"/>
                                                                <w:bottom w:val="none" w:sz="0" w:space="0" w:color="auto"/>
                                                                <w:right w:val="none" w:sz="0" w:space="0" w:color="auto"/>
                                                              </w:divBdr>
                                                              <w:divsChild>
                                                                <w:div w:id="1064839640">
                                                                  <w:marLeft w:val="0"/>
                                                                  <w:marRight w:val="0"/>
                                                                  <w:marTop w:val="0"/>
                                                                  <w:marBottom w:val="0"/>
                                                                  <w:divBdr>
                                                                    <w:top w:val="none" w:sz="0" w:space="0" w:color="auto"/>
                                                                    <w:left w:val="none" w:sz="0" w:space="0" w:color="auto"/>
                                                                    <w:bottom w:val="none" w:sz="0" w:space="0" w:color="auto"/>
                                                                    <w:right w:val="none" w:sz="0" w:space="0" w:color="auto"/>
                                                                  </w:divBdr>
                                                                  <w:divsChild>
                                                                    <w:div w:id="716047635">
                                                                      <w:marLeft w:val="0"/>
                                                                      <w:marRight w:val="0"/>
                                                                      <w:marTop w:val="0"/>
                                                                      <w:marBottom w:val="0"/>
                                                                      <w:divBdr>
                                                                        <w:top w:val="none" w:sz="0" w:space="0" w:color="auto"/>
                                                                        <w:left w:val="none" w:sz="0" w:space="0" w:color="auto"/>
                                                                        <w:bottom w:val="none" w:sz="0" w:space="0" w:color="auto"/>
                                                                        <w:right w:val="none" w:sz="0" w:space="0" w:color="auto"/>
                                                                      </w:divBdr>
                                                                      <w:divsChild>
                                                                        <w:div w:id="393506658">
                                                                          <w:marLeft w:val="0"/>
                                                                          <w:marRight w:val="0"/>
                                                                          <w:marTop w:val="0"/>
                                                                          <w:marBottom w:val="0"/>
                                                                          <w:divBdr>
                                                                            <w:top w:val="none" w:sz="0" w:space="0" w:color="auto"/>
                                                                            <w:left w:val="none" w:sz="0" w:space="0" w:color="auto"/>
                                                                            <w:bottom w:val="none" w:sz="0" w:space="0" w:color="auto"/>
                                                                            <w:right w:val="none" w:sz="0" w:space="0" w:color="auto"/>
                                                                          </w:divBdr>
                                                                          <w:divsChild>
                                                                            <w:div w:id="1321500418">
                                                                              <w:marLeft w:val="0"/>
                                                                              <w:marRight w:val="0"/>
                                                                              <w:marTop w:val="0"/>
                                                                              <w:marBottom w:val="0"/>
                                                                              <w:divBdr>
                                                                                <w:top w:val="none" w:sz="0" w:space="0" w:color="auto"/>
                                                                                <w:left w:val="none" w:sz="0" w:space="0" w:color="auto"/>
                                                                                <w:bottom w:val="none" w:sz="0" w:space="0" w:color="auto"/>
                                                                                <w:right w:val="none" w:sz="0" w:space="0" w:color="auto"/>
                                                                              </w:divBdr>
                                                                              <w:divsChild>
                                                                                <w:div w:id="1098410660">
                                                                                  <w:marLeft w:val="0"/>
                                                                                  <w:marRight w:val="0"/>
                                                                                  <w:marTop w:val="0"/>
                                                                                  <w:marBottom w:val="0"/>
                                                                                  <w:divBdr>
                                                                                    <w:top w:val="none" w:sz="0" w:space="0" w:color="auto"/>
                                                                                    <w:left w:val="none" w:sz="0" w:space="0" w:color="auto"/>
                                                                                    <w:bottom w:val="none" w:sz="0" w:space="0" w:color="auto"/>
                                                                                    <w:right w:val="none" w:sz="0" w:space="0" w:color="auto"/>
                                                                                  </w:divBdr>
                                                                                  <w:divsChild>
                                                                                    <w:div w:id="94145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023962">
      <w:bodyDiv w:val="1"/>
      <w:marLeft w:val="0"/>
      <w:marRight w:val="0"/>
      <w:marTop w:val="0"/>
      <w:marBottom w:val="0"/>
      <w:divBdr>
        <w:top w:val="none" w:sz="0" w:space="0" w:color="auto"/>
        <w:left w:val="none" w:sz="0" w:space="0" w:color="auto"/>
        <w:bottom w:val="none" w:sz="0" w:space="0" w:color="auto"/>
        <w:right w:val="none" w:sz="0" w:space="0" w:color="auto"/>
      </w:divBdr>
    </w:div>
    <w:div w:id="1410879895">
      <w:bodyDiv w:val="1"/>
      <w:marLeft w:val="0"/>
      <w:marRight w:val="0"/>
      <w:marTop w:val="0"/>
      <w:marBottom w:val="0"/>
      <w:divBdr>
        <w:top w:val="none" w:sz="0" w:space="0" w:color="auto"/>
        <w:left w:val="none" w:sz="0" w:space="0" w:color="auto"/>
        <w:bottom w:val="none" w:sz="0" w:space="0" w:color="auto"/>
        <w:right w:val="none" w:sz="0" w:space="0" w:color="auto"/>
      </w:divBdr>
      <w:divsChild>
        <w:div w:id="912619654">
          <w:marLeft w:val="0"/>
          <w:marRight w:val="0"/>
          <w:marTop w:val="0"/>
          <w:marBottom w:val="0"/>
          <w:divBdr>
            <w:top w:val="none" w:sz="0" w:space="0" w:color="auto"/>
            <w:left w:val="none" w:sz="0" w:space="0" w:color="auto"/>
            <w:bottom w:val="none" w:sz="0" w:space="0" w:color="auto"/>
            <w:right w:val="none" w:sz="0" w:space="0" w:color="auto"/>
          </w:divBdr>
          <w:divsChild>
            <w:div w:id="621814267">
              <w:marLeft w:val="0"/>
              <w:marRight w:val="0"/>
              <w:marTop w:val="0"/>
              <w:marBottom w:val="0"/>
              <w:divBdr>
                <w:top w:val="none" w:sz="0" w:space="0" w:color="auto"/>
                <w:left w:val="none" w:sz="0" w:space="0" w:color="auto"/>
                <w:bottom w:val="none" w:sz="0" w:space="0" w:color="auto"/>
                <w:right w:val="none" w:sz="0" w:space="0" w:color="auto"/>
              </w:divBdr>
              <w:divsChild>
                <w:div w:id="458843724">
                  <w:marLeft w:val="0"/>
                  <w:marRight w:val="0"/>
                  <w:marTop w:val="0"/>
                  <w:marBottom w:val="0"/>
                  <w:divBdr>
                    <w:top w:val="none" w:sz="0" w:space="0" w:color="auto"/>
                    <w:left w:val="none" w:sz="0" w:space="0" w:color="auto"/>
                    <w:bottom w:val="none" w:sz="0" w:space="0" w:color="auto"/>
                    <w:right w:val="none" w:sz="0" w:space="0" w:color="auto"/>
                  </w:divBdr>
                  <w:divsChild>
                    <w:div w:id="1102266350">
                      <w:marLeft w:val="0"/>
                      <w:marRight w:val="0"/>
                      <w:marTop w:val="0"/>
                      <w:marBottom w:val="0"/>
                      <w:divBdr>
                        <w:top w:val="none" w:sz="0" w:space="0" w:color="auto"/>
                        <w:left w:val="none" w:sz="0" w:space="0" w:color="auto"/>
                        <w:bottom w:val="none" w:sz="0" w:space="0" w:color="auto"/>
                        <w:right w:val="none" w:sz="0" w:space="0" w:color="auto"/>
                      </w:divBdr>
                      <w:divsChild>
                        <w:div w:id="1575696883">
                          <w:marLeft w:val="0"/>
                          <w:marRight w:val="0"/>
                          <w:marTop w:val="0"/>
                          <w:marBottom w:val="0"/>
                          <w:divBdr>
                            <w:top w:val="none" w:sz="0" w:space="0" w:color="auto"/>
                            <w:left w:val="none" w:sz="0" w:space="0" w:color="auto"/>
                            <w:bottom w:val="none" w:sz="0" w:space="0" w:color="auto"/>
                            <w:right w:val="none" w:sz="0" w:space="0" w:color="auto"/>
                          </w:divBdr>
                          <w:divsChild>
                            <w:div w:id="113282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852225">
      <w:bodyDiv w:val="1"/>
      <w:marLeft w:val="0"/>
      <w:marRight w:val="0"/>
      <w:marTop w:val="0"/>
      <w:marBottom w:val="0"/>
      <w:divBdr>
        <w:top w:val="none" w:sz="0" w:space="0" w:color="auto"/>
        <w:left w:val="none" w:sz="0" w:space="0" w:color="auto"/>
        <w:bottom w:val="none" w:sz="0" w:space="0" w:color="auto"/>
        <w:right w:val="none" w:sz="0" w:space="0" w:color="auto"/>
      </w:divBdr>
    </w:div>
    <w:div w:id="1414815909">
      <w:bodyDiv w:val="1"/>
      <w:marLeft w:val="0"/>
      <w:marRight w:val="0"/>
      <w:marTop w:val="0"/>
      <w:marBottom w:val="0"/>
      <w:divBdr>
        <w:top w:val="none" w:sz="0" w:space="0" w:color="auto"/>
        <w:left w:val="none" w:sz="0" w:space="0" w:color="auto"/>
        <w:bottom w:val="none" w:sz="0" w:space="0" w:color="auto"/>
        <w:right w:val="none" w:sz="0" w:space="0" w:color="auto"/>
      </w:divBdr>
    </w:div>
    <w:div w:id="1419520676">
      <w:bodyDiv w:val="1"/>
      <w:marLeft w:val="0"/>
      <w:marRight w:val="0"/>
      <w:marTop w:val="0"/>
      <w:marBottom w:val="0"/>
      <w:divBdr>
        <w:top w:val="none" w:sz="0" w:space="0" w:color="auto"/>
        <w:left w:val="none" w:sz="0" w:space="0" w:color="auto"/>
        <w:bottom w:val="none" w:sz="0" w:space="0" w:color="auto"/>
        <w:right w:val="none" w:sz="0" w:space="0" w:color="auto"/>
      </w:divBdr>
      <w:divsChild>
        <w:div w:id="240873692">
          <w:marLeft w:val="0"/>
          <w:marRight w:val="0"/>
          <w:marTop w:val="0"/>
          <w:marBottom w:val="0"/>
          <w:divBdr>
            <w:top w:val="none" w:sz="0" w:space="0" w:color="auto"/>
            <w:left w:val="none" w:sz="0" w:space="0" w:color="auto"/>
            <w:bottom w:val="none" w:sz="0" w:space="0" w:color="auto"/>
            <w:right w:val="none" w:sz="0" w:space="0" w:color="auto"/>
          </w:divBdr>
          <w:divsChild>
            <w:div w:id="1240289376">
              <w:marLeft w:val="0"/>
              <w:marRight w:val="0"/>
              <w:marTop w:val="0"/>
              <w:marBottom w:val="0"/>
              <w:divBdr>
                <w:top w:val="none" w:sz="0" w:space="0" w:color="auto"/>
                <w:left w:val="none" w:sz="0" w:space="0" w:color="auto"/>
                <w:bottom w:val="none" w:sz="0" w:space="0" w:color="auto"/>
                <w:right w:val="none" w:sz="0" w:space="0" w:color="auto"/>
              </w:divBdr>
              <w:divsChild>
                <w:div w:id="1187602334">
                  <w:marLeft w:val="0"/>
                  <w:marRight w:val="0"/>
                  <w:marTop w:val="0"/>
                  <w:marBottom w:val="0"/>
                  <w:divBdr>
                    <w:top w:val="none" w:sz="0" w:space="0" w:color="auto"/>
                    <w:left w:val="none" w:sz="0" w:space="0" w:color="auto"/>
                    <w:bottom w:val="none" w:sz="0" w:space="0" w:color="auto"/>
                    <w:right w:val="none" w:sz="0" w:space="0" w:color="auto"/>
                  </w:divBdr>
                  <w:divsChild>
                    <w:div w:id="1088775354">
                      <w:marLeft w:val="0"/>
                      <w:marRight w:val="0"/>
                      <w:marTop w:val="0"/>
                      <w:marBottom w:val="0"/>
                      <w:divBdr>
                        <w:top w:val="none" w:sz="0" w:space="0" w:color="auto"/>
                        <w:left w:val="none" w:sz="0" w:space="0" w:color="auto"/>
                        <w:bottom w:val="none" w:sz="0" w:space="0" w:color="auto"/>
                        <w:right w:val="none" w:sz="0" w:space="0" w:color="auto"/>
                      </w:divBdr>
                      <w:divsChild>
                        <w:div w:id="1455173520">
                          <w:marLeft w:val="0"/>
                          <w:marRight w:val="0"/>
                          <w:marTop w:val="0"/>
                          <w:marBottom w:val="0"/>
                          <w:divBdr>
                            <w:top w:val="none" w:sz="0" w:space="0" w:color="auto"/>
                            <w:left w:val="none" w:sz="0" w:space="0" w:color="auto"/>
                            <w:bottom w:val="none" w:sz="0" w:space="0" w:color="auto"/>
                            <w:right w:val="none" w:sz="0" w:space="0" w:color="auto"/>
                          </w:divBdr>
                          <w:divsChild>
                            <w:div w:id="2118334347">
                              <w:marLeft w:val="0"/>
                              <w:marRight w:val="0"/>
                              <w:marTop w:val="0"/>
                              <w:marBottom w:val="0"/>
                              <w:divBdr>
                                <w:top w:val="none" w:sz="0" w:space="0" w:color="auto"/>
                                <w:left w:val="none" w:sz="0" w:space="0" w:color="auto"/>
                                <w:bottom w:val="none" w:sz="0" w:space="0" w:color="auto"/>
                                <w:right w:val="none" w:sz="0" w:space="0" w:color="auto"/>
                              </w:divBdr>
                              <w:divsChild>
                                <w:div w:id="520703405">
                                  <w:marLeft w:val="-225"/>
                                  <w:marRight w:val="-225"/>
                                  <w:marTop w:val="0"/>
                                  <w:marBottom w:val="0"/>
                                  <w:divBdr>
                                    <w:top w:val="none" w:sz="0" w:space="0" w:color="auto"/>
                                    <w:left w:val="none" w:sz="0" w:space="0" w:color="auto"/>
                                    <w:bottom w:val="none" w:sz="0" w:space="0" w:color="auto"/>
                                    <w:right w:val="none" w:sz="0" w:space="0" w:color="auto"/>
                                  </w:divBdr>
                                  <w:divsChild>
                                    <w:div w:id="827206022">
                                      <w:marLeft w:val="0"/>
                                      <w:marRight w:val="0"/>
                                      <w:marTop w:val="0"/>
                                      <w:marBottom w:val="0"/>
                                      <w:divBdr>
                                        <w:top w:val="none" w:sz="0" w:space="0" w:color="auto"/>
                                        <w:left w:val="none" w:sz="0" w:space="0" w:color="auto"/>
                                        <w:bottom w:val="none" w:sz="0" w:space="0" w:color="auto"/>
                                        <w:right w:val="none" w:sz="0" w:space="0" w:color="auto"/>
                                      </w:divBdr>
                                      <w:divsChild>
                                        <w:div w:id="724720281">
                                          <w:marLeft w:val="0"/>
                                          <w:marRight w:val="0"/>
                                          <w:marTop w:val="0"/>
                                          <w:marBottom w:val="0"/>
                                          <w:divBdr>
                                            <w:top w:val="none" w:sz="0" w:space="0" w:color="auto"/>
                                            <w:left w:val="none" w:sz="0" w:space="0" w:color="auto"/>
                                            <w:bottom w:val="none" w:sz="0" w:space="0" w:color="auto"/>
                                            <w:right w:val="none" w:sz="0" w:space="0" w:color="auto"/>
                                          </w:divBdr>
                                          <w:divsChild>
                                            <w:div w:id="1912079341">
                                              <w:marLeft w:val="0"/>
                                              <w:marRight w:val="0"/>
                                              <w:marTop w:val="0"/>
                                              <w:marBottom w:val="0"/>
                                              <w:divBdr>
                                                <w:top w:val="single" w:sz="6" w:space="0" w:color="EEEEEE"/>
                                                <w:left w:val="single" w:sz="6" w:space="0" w:color="EEEEEE"/>
                                                <w:bottom w:val="single" w:sz="6" w:space="0" w:color="EEEEEE"/>
                                                <w:right w:val="single" w:sz="6" w:space="0" w:color="EEEEEE"/>
                                              </w:divBdr>
                                              <w:divsChild>
                                                <w:div w:id="2036881490">
                                                  <w:marLeft w:val="0"/>
                                                  <w:marRight w:val="0"/>
                                                  <w:marTop w:val="0"/>
                                                  <w:marBottom w:val="0"/>
                                                  <w:divBdr>
                                                    <w:top w:val="none" w:sz="0" w:space="0" w:color="auto"/>
                                                    <w:left w:val="none" w:sz="0" w:space="0" w:color="auto"/>
                                                    <w:bottom w:val="none" w:sz="0" w:space="0" w:color="auto"/>
                                                    <w:right w:val="none" w:sz="0" w:space="0" w:color="auto"/>
                                                  </w:divBdr>
                                                  <w:divsChild>
                                                    <w:div w:id="1208444795">
                                                      <w:marLeft w:val="0"/>
                                                      <w:marRight w:val="0"/>
                                                      <w:marTop w:val="0"/>
                                                      <w:marBottom w:val="0"/>
                                                      <w:divBdr>
                                                        <w:top w:val="none" w:sz="0" w:space="0" w:color="auto"/>
                                                        <w:left w:val="none" w:sz="0" w:space="0" w:color="auto"/>
                                                        <w:bottom w:val="none" w:sz="0" w:space="0" w:color="auto"/>
                                                        <w:right w:val="none" w:sz="0" w:space="0" w:color="auto"/>
                                                      </w:divBdr>
                                                      <w:divsChild>
                                                        <w:div w:id="1083643243">
                                                          <w:marLeft w:val="0"/>
                                                          <w:marRight w:val="0"/>
                                                          <w:marTop w:val="0"/>
                                                          <w:marBottom w:val="0"/>
                                                          <w:divBdr>
                                                            <w:top w:val="none" w:sz="0" w:space="0" w:color="auto"/>
                                                            <w:left w:val="none" w:sz="0" w:space="0" w:color="auto"/>
                                                            <w:bottom w:val="none" w:sz="0" w:space="0" w:color="auto"/>
                                                            <w:right w:val="none" w:sz="0" w:space="0" w:color="auto"/>
                                                          </w:divBdr>
                                                          <w:divsChild>
                                                            <w:div w:id="2091537038">
                                                              <w:marLeft w:val="0"/>
                                                              <w:marRight w:val="0"/>
                                                              <w:marTop w:val="0"/>
                                                              <w:marBottom w:val="0"/>
                                                              <w:divBdr>
                                                                <w:top w:val="none" w:sz="0" w:space="0" w:color="auto"/>
                                                                <w:left w:val="none" w:sz="0" w:space="0" w:color="auto"/>
                                                                <w:bottom w:val="none" w:sz="0" w:space="0" w:color="auto"/>
                                                                <w:right w:val="none" w:sz="0" w:space="0" w:color="auto"/>
                                                              </w:divBdr>
                                                              <w:divsChild>
                                                                <w:div w:id="1612979419">
                                                                  <w:marLeft w:val="0"/>
                                                                  <w:marRight w:val="0"/>
                                                                  <w:marTop w:val="0"/>
                                                                  <w:marBottom w:val="0"/>
                                                                  <w:divBdr>
                                                                    <w:top w:val="none" w:sz="0" w:space="0" w:color="auto"/>
                                                                    <w:left w:val="none" w:sz="0" w:space="0" w:color="auto"/>
                                                                    <w:bottom w:val="none" w:sz="0" w:space="0" w:color="auto"/>
                                                                    <w:right w:val="none" w:sz="0" w:space="0" w:color="auto"/>
                                                                  </w:divBdr>
                                                                  <w:divsChild>
                                                                    <w:div w:id="1808890200">
                                                                      <w:marLeft w:val="0"/>
                                                                      <w:marRight w:val="0"/>
                                                                      <w:marTop w:val="0"/>
                                                                      <w:marBottom w:val="0"/>
                                                                      <w:divBdr>
                                                                        <w:top w:val="none" w:sz="0" w:space="0" w:color="auto"/>
                                                                        <w:left w:val="none" w:sz="0" w:space="0" w:color="auto"/>
                                                                        <w:bottom w:val="none" w:sz="0" w:space="0" w:color="auto"/>
                                                                        <w:right w:val="none" w:sz="0" w:space="0" w:color="auto"/>
                                                                      </w:divBdr>
                                                                      <w:divsChild>
                                                                        <w:div w:id="1335650924">
                                                                          <w:marLeft w:val="0"/>
                                                                          <w:marRight w:val="0"/>
                                                                          <w:marTop w:val="0"/>
                                                                          <w:marBottom w:val="0"/>
                                                                          <w:divBdr>
                                                                            <w:top w:val="none" w:sz="0" w:space="0" w:color="auto"/>
                                                                            <w:left w:val="none" w:sz="0" w:space="0" w:color="auto"/>
                                                                            <w:bottom w:val="none" w:sz="0" w:space="0" w:color="auto"/>
                                                                            <w:right w:val="none" w:sz="0" w:space="0" w:color="auto"/>
                                                                          </w:divBdr>
                                                                          <w:divsChild>
                                                                            <w:div w:id="1877350597">
                                                                              <w:marLeft w:val="0"/>
                                                                              <w:marRight w:val="0"/>
                                                                              <w:marTop w:val="0"/>
                                                                              <w:marBottom w:val="0"/>
                                                                              <w:divBdr>
                                                                                <w:top w:val="none" w:sz="0" w:space="0" w:color="auto"/>
                                                                                <w:left w:val="none" w:sz="0" w:space="0" w:color="auto"/>
                                                                                <w:bottom w:val="none" w:sz="0" w:space="0" w:color="auto"/>
                                                                                <w:right w:val="none" w:sz="0" w:space="0" w:color="auto"/>
                                                                              </w:divBdr>
                                                                              <w:divsChild>
                                                                                <w:div w:id="2032487732">
                                                                                  <w:marLeft w:val="0"/>
                                                                                  <w:marRight w:val="0"/>
                                                                                  <w:marTop w:val="0"/>
                                                                                  <w:marBottom w:val="0"/>
                                                                                  <w:divBdr>
                                                                                    <w:top w:val="none" w:sz="0" w:space="0" w:color="auto"/>
                                                                                    <w:left w:val="none" w:sz="0" w:space="0" w:color="auto"/>
                                                                                    <w:bottom w:val="none" w:sz="0" w:space="0" w:color="auto"/>
                                                                                    <w:right w:val="none" w:sz="0" w:space="0" w:color="auto"/>
                                                                                  </w:divBdr>
                                                                                  <w:divsChild>
                                                                                    <w:div w:id="611940600">
                                                                                      <w:marLeft w:val="0"/>
                                                                                      <w:marRight w:val="0"/>
                                                                                      <w:marTop w:val="0"/>
                                                                                      <w:marBottom w:val="0"/>
                                                                                      <w:divBdr>
                                                                                        <w:top w:val="none" w:sz="0" w:space="0" w:color="auto"/>
                                                                                        <w:left w:val="none" w:sz="0" w:space="0" w:color="auto"/>
                                                                                        <w:bottom w:val="none" w:sz="0" w:space="0" w:color="auto"/>
                                                                                        <w:right w:val="none" w:sz="0" w:space="0" w:color="auto"/>
                                                                                      </w:divBdr>
                                                                                      <w:divsChild>
                                                                                        <w:div w:id="618806868">
                                                                                          <w:marLeft w:val="0"/>
                                                                                          <w:marRight w:val="0"/>
                                                                                          <w:marTop w:val="0"/>
                                                                                          <w:marBottom w:val="0"/>
                                                                                          <w:divBdr>
                                                                                            <w:top w:val="none" w:sz="0" w:space="0" w:color="auto"/>
                                                                                            <w:left w:val="none" w:sz="0" w:space="0" w:color="auto"/>
                                                                                            <w:bottom w:val="none" w:sz="0" w:space="0" w:color="auto"/>
                                                                                            <w:right w:val="none" w:sz="0" w:space="0" w:color="auto"/>
                                                                                          </w:divBdr>
                                                                                          <w:divsChild>
                                                                                            <w:div w:id="54934030">
                                                                                              <w:marLeft w:val="0"/>
                                                                                              <w:marRight w:val="0"/>
                                                                                              <w:marTop w:val="0"/>
                                                                                              <w:marBottom w:val="0"/>
                                                                                              <w:divBdr>
                                                                                                <w:top w:val="none" w:sz="0" w:space="0" w:color="auto"/>
                                                                                                <w:left w:val="none" w:sz="0" w:space="0" w:color="auto"/>
                                                                                                <w:bottom w:val="none" w:sz="0" w:space="0" w:color="auto"/>
                                                                                                <w:right w:val="none" w:sz="0" w:space="0" w:color="auto"/>
                                                                                              </w:divBdr>
                                                                                            </w:div>
                                                                                            <w:div w:id="116031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0273586">
      <w:bodyDiv w:val="1"/>
      <w:marLeft w:val="0"/>
      <w:marRight w:val="0"/>
      <w:marTop w:val="0"/>
      <w:marBottom w:val="0"/>
      <w:divBdr>
        <w:top w:val="none" w:sz="0" w:space="0" w:color="auto"/>
        <w:left w:val="none" w:sz="0" w:space="0" w:color="auto"/>
        <w:bottom w:val="none" w:sz="0" w:space="0" w:color="auto"/>
        <w:right w:val="none" w:sz="0" w:space="0" w:color="auto"/>
      </w:divBdr>
      <w:divsChild>
        <w:div w:id="1364360523">
          <w:marLeft w:val="0"/>
          <w:marRight w:val="0"/>
          <w:marTop w:val="0"/>
          <w:marBottom w:val="0"/>
          <w:divBdr>
            <w:top w:val="none" w:sz="0" w:space="0" w:color="auto"/>
            <w:left w:val="none" w:sz="0" w:space="0" w:color="auto"/>
            <w:bottom w:val="none" w:sz="0" w:space="0" w:color="auto"/>
            <w:right w:val="none" w:sz="0" w:space="0" w:color="auto"/>
          </w:divBdr>
          <w:divsChild>
            <w:div w:id="1197153934">
              <w:marLeft w:val="0"/>
              <w:marRight w:val="0"/>
              <w:marTop w:val="0"/>
              <w:marBottom w:val="0"/>
              <w:divBdr>
                <w:top w:val="none" w:sz="0" w:space="0" w:color="auto"/>
                <w:left w:val="none" w:sz="0" w:space="0" w:color="auto"/>
                <w:bottom w:val="none" w:sz="0" w:space="0" w:color="auto"/>
                <w:right w:val="none" w:sz="0" w:space="0" w:color="auto"/>
              </w:divBdr>
              <w:divsChild>
                <w:div w:id="994647361">
                  <w:marLeft w:val="0"/>
                  <w:marRight w:val="0"/>
                  <w:marTop w:val="0"/>
                  <w:marBottom w:val="0"/>
                  <w:divBdr>
                    <w:top w:val="none" w:sz="0" w:space="0" w:color="auto"/>
                    <w:left w:val="none" w:sz="0" w:space="0" w:color="auto"/>
                    <w:bottom w:val="none" w:sz="0" w:space="0" w:color="auto"/>
                    <w:right w:val="none" w:sz="0" w:space="0" w:color="auto"/>
                  </w:divBdr>
                  <w:divsChild>
                    <w:div w:id="1709908986">
                      <w:marLeft w:val="0"/>
                      <w:marRight w:val="0"/>
                      <w:marTop w:val="0"/>
                      <w:marBottom w:val="0"/>
                      <w:divBdr>
                        <w:top w:val="none" w:sz="0" w:space="0" w:color="auto"/>
                        <w:left w:val="none" w:sz="0" w:space="0" w:color="auto"/>
                        <w:bottom w:val="none" w:sz="0" w:space="0" w:color="auto"/>
                        <w:right w:val="none" w:sz="0" w:space="0" w:color="auto"/>
                      </w:divBdr>
                      <w:divsChild>
                        <w:div w:id="1632437921">
                          <w:marLeft w:val="0"/>
                          <w:marRight w:val="0"/>
                          <w:marTop w:val="0"/>
                          <w:marBottom w:val="0"/>
                          <w:divBdr>
                            <w:top w:val="none" w:sz="0" w:space="0" w:color="auto"/>
                            <w:left w:val="none" w:sz="0" w:space="0" w:color="auto"/>
                            <w:bottom w:val="none" w:sz="0" w:space="0" w:color="auto"/>
                            <w:right w:val="none" w:sz="0" w:space="0" w:color="auto"/>
                          </w:divBdr>
                          <w:divsChild>
                            <w:div w:id="966594076">
                              <w:marLeft w:val="0"/>
                              <w:marRight w:val="0"/>
                              <w:marTop w:val="0"/>
                              <w:marBottom w:val="0"/>
                              <w:divBdr>
                                <w:top w:val="none" w:sz="0" w:space="0" w:color="auto"/>
                                <w:left w:val="none" w:sz="0" w:space="0" w:color="auto"/>
                                <w:bottom w:val="none" w:sz="0" w:space="0" w:color="auto"/>
                                <w:right w:val="none" w:sz="0" w:space="0" w:color="auto"/>
                              </w:divBdr>
                              <w:divsChild>
                                <w:div w:id="331300152">
                                  <w:marLeft w:val="-225"/>
                                  <w:marRight w:val="-225"/>
                                  <w:marTop w:val="0"/>
                                  <w:marBottom w:val="0"/>
                                  <w:divBdr>
                                    <w:top w:val="none" w:sz="0" w:space="0" w:color="auto"/>
                                    <w:left w:val="none" w:sz="0" w:space="0" w:color="auto"/>
                                    <w:bottom w:val="none" w:sz="0" w:space="0" w:color="auto"/>
                                    <w:right w:val="none" w:sz="0" w:space="0" w:color="auto"/>
                                  </w:divBdr>
                                  <w:divsChild>
                                    <w:div w:id="1769428702">
                                      <w:marLeft w:val="0"/>
                                      <w:marRight w:val="0"/>
                                      <w:marTop w:val="0"/>
                                      <w:marBottom w:val="0"/>
                                      <w:divBdr>
                                        <w:top w:val="none" w:sz="0" w:space="0" w:color="auto"/>
                                        <w:left w:val="none" w:sz="0" w:space="0" w:color="auto"/>
                                        <w:bottom w:val="none" w:sz="0" w:space="0" w:color="auto"/>
                                        <w:right w:val="none" w:sz="0" w:space="0" w:color="auto"/>
                                      </w:divBdr>
                                      <w:divsChild>
                                        <w:div w:id="1904101143">
                                          <w:marLeft w:val="0"/>
                                          <w:marRight w:val="0"/>
                                          <w:marTop w:val="0"/>
                                          <w:marBottom w:val="0"/>
                                          <w:divBdr>
                                            <w:top w:val="none" w:sz="0" w:space="0" w:color="auto"/>
                                            <w:left w:val="none" w:sz="0" w:space="0" w:color="auto"/>
                                            <w:bottom w:val="none" w:sz="0" w:space="0" w:color="auto"/>
                                            <w:right w:val="none" w:sz="0" w:space="0" w:color="auto"/>
                                          </w:divBdr>
                                          <w:divsChild>
                                            <w:div w:id="109205730">
                                              <w:marLeft w:val="0"/>
                                              <w:marRight w:val="0"/>
                                              <w:marTop w:val="0"/>
                                              <w:marBottom w:val="0"/>
                                              <w:divBdr>
                                                <w:top w:val="single" w:sz="6" w:space="0" w:color="EEEEEE"/>
                                                <w:left w:val="single" w:sz="6" w:space="0" w:color="EEEEEE"/>
                                                <w:bottom w:val="single" w:sz="6" w:space="0" w:color="EEEEEE"/>
                                                <w:right w:val="single" w:sz="6" w:space="0" w:color="EEEEEE"/>
                                              </w:divBdr>
                                              <w:divsChild>
                                                <w:div w:id="1802187903">
                                                  <w:marLeft w:val="0"/>
                                                  <w:marRight w:val="0"/>
                                                  <w:marTop w:val="0"/>
                                                  <w:marBottom w:val="0"/>
                                                  <w:divBdr>
                                                    <w:top w:val="none" w:sz="0" w:space="0" w:color="auto"/>
                                                    <w:left w:val="none" w:sz="0" w:space="0" w:color="auto"/>
                                                    <w:bottom w:val="none" w:sz="0" w:space="0" w:color="auto"/>
                                                    <w:right w:val="none" w:sz="0" w:space="0" w:color="auto"/>
                                                  </w:divBdr>
                                                  <w:divsChild>
                                                    <w:div w:id="642546512">
                                                      <w:marLeft w:val="0"/>
                                                      <w:marRight w:val="0"/>
                                                      <w:marTop w:val="0"/>
                                                      <w:marBottom w:val="0"/>
                                                      <w:divBdr>
                                                        <w:top w:val="none" w:sz="0" w:space="0" w:color="auto"/>
                                                        <w:left w:val="none" w:sz="0" w:space="0" w:color="auto"/>
                                                        <w:bottom w:val="none" w:sz="0" w:space="0" w:color="auto"/>
                                                        <w:right w:val="none" w:sz="0" w:space="0" w:color="auto"/>
                                                      </w:divBdr>
                                                      <w:divsChild>
                                                        <w:div w:id="446194199">
                                                          <w:marLeft w:val="0"/>
                                                          <w:marRight w:val="0"/>
                                                          <w:marTop w:val="0"/>
                                                          <w:marBottom w:val="0"/>
                                                          <w:divBdr>
                                                            <w:top w:val="none" w:sz="0" w:space="0" w:color="auto"/>
                                                            <w:left w:val="none" w:sz="0" w:space="0" w:color="auto"/>
                                                            <w:bottom w:val="none" w:sz="0" w:space="0" w:color="auto"/>
                                                            <w:right w:val="none" w:sz="0" w:space="0" w:color="auto"/>
                                                          </w:divBdr>
                                                          <w:divsChild>
                                                            <w:div w:id="2114933686">
                                                              <w:marLeft w:val="0"/>
                                                              <w:marRight w:val="0"/>
                                                              <w:marTop w:val="0"/>
                                                              <w:marBottom w:val="0"/>
                                                              <w:divBdr>
                                                                <w:top w:val="none" w:sz="0" w:space="0" w:color="auto"/>
                                                                <w:left w:val="none" w:sz="0" w:space="0" w:color="auto"/>
                                                                <w:bottom w:val="none" w:sz="0" w:space="0" w:color="auto"/>
                                                                <w:right w:val="none" w:sz="0" w:space="0" w:color="auto"/>
                                                              </w:divBdr>
                                                              <w:divsChild>
                                                                <w:div w:id="1196188328">
                                                                  <w:marLeft w:val="0"/>
                                                                  <w:marRight w:val="0"/>
                                                                  <w:marTop w:val="0"/>
                                                                  <w:marBottom w:val="0"/>
                                                                  <w:divBdr>
                                                                    <w:top w:val="none" w:sz="0" w:space="0" w:color="auto"/>
                                                                    <w:left w:val="none" w:sz="0" w:space="0" w:color="auto"/>
                                                                    <w:bottom w:val="none" w:sz="0" w:space="0" w:color="auto"/>
                                                                    <w:right w:val="none" w:sz="0" w:space="0" w:color="auto"/>
                                                                  </w:divBdr>
                                                                  <w:divsChild>
                                                                    <w:div w:id="815149732">
                                                                      <w:marLeft w:val="0"/>
                                                                      <w:marRight w:val="0"/>
                                                                      <w:marTop w:val="0"/>
                                                                      <w:marBottom w:val="0"/>
                                                                      <w:divBdr>
                                                                        <w:top w:val="none" w:sz="0" w:space="0" w:color="auto"/>
                                                                        <w:left w:val="none" w:sz="0" w:space="0" w:color="auto"/>
                                                                        <w:bottom w:val="none" w:sz="0" w:space="0" w:color="auto"/>
                                                                        <w:right w:val="none" w:sz="0" w:space="0" w:color="auto"/>
                                                                      </w:divBdr>
                                                                      <w:divsChild>
                                                                        <w:div w:id="1823349136">
                                                                          <w:marLeft w:val="0"/>
                                                                          <w:marRight w:val="0"/>
                                                                          <w:marTop w:val="0"/>
                                                                          <w:marBottom w:val="0"/>
                                                                          <w:divBdr>
                                                                            <w:top w:val="none" w:sz="0" w:space="0" w:color="auto"/>
                                                                            <w:left w:val="none" w:sz="0" w:space="0" w:color="auto"/>
                                                                            <w:bottom w:val="none" w:sz="0" w:space="0" w:color="auto"/>
                                                                            <w:right w:val="none" w:sz="0" w:space="0" w:color="auto"/>
                                                                          </w:divBdr>
                                                                          <w:divsChild>
                                                                            <w:div w:id="53240802">
                                                                              <w:marLeft w:val="0"/>
                                                                              <w:marRight w:val="0"/>
                                                                              <w:marTop w:val="0"/>
                                                                              <w:marBottom w:val="0"/>
                                                                              <w:divBdr>
                                                                                <w:top w:val="none" w:sz="0" w:space="0" w:color="auto"/>
                                                                                <w:left w:val="none" w:sz="0" w:space="0" w:color="auto"/>
                                                                                <w:bottom w:val="none" w:sz="0" w:space="0" w:color="auto"/>
                                                                                <w:right w:val="none" w:sz="0" w:space="0" w:color="auto"/>
                                                                              </w:divBdr>
                                                                              <w:divsChild>
                                                                                <w:div w:id="1466434754">
                                                                                  <w:marLeft w:val="0"/>
                                                                                  <w:marRight w:val="0"/>
                                                                                  <w:marTop w:val="0"/>
                                                                                  <w:marBottom w:val="0"/>
                                                                                  <w:divBdr>
                                                                                    <w:top w:val="none" w:sz="0" w:space="0" w:color="auto"/>
                                                                                    <w:left w:val="none" w:sz="0" w:space="0" w:color="auto"/>
                                                                                    <w:bottom w:val="none" w:sz="0" w:space="0" w:color="auto"/>
                                                                                    <w:right w:val="none" w:sz="0" w:space="0" w:color="auto"/>
                                                                                  </w:divBdr>
                                                                                  <w:divsChild>
                                                                                    <w:div w:id="985739039">
                                                                                      <w:marLeft w:val="0"/>
                                                                                      <w:marRight w:val="0"/>
                                                                                      <w:marTop w:val="0"/>
                                                                                      <w:marBottom w:val="0"/>
                                                                                      <w:divBdr>
                                                                                        <w:top w:val="none" w:sz="0" w:space="0" w:color="auto"/>
                                                                                        <w:left w:val="none" w:sz="0" w:space="0" w:color="auto"/>
                                                                                        <w:bottom w:val="none" w:sz="0" w:space="0" w:color="auto"/>
                                                                                        <w:right w:val="none" w:sz="0" w:space="0" w:color="auto"/>
                                                                                      </w:divBdr>
                                                                                      <w:divsChild>
                                                                                        <w:div w:id="1664238141">
                                                                                          <w:marLeft w:val="0"/>
                                                                                          <w:marRight w:val="0"/>
                                                                                          <w:marTop w:val="0"/>
                                                                                          <w:marBottom w:val="0"/>
                                                                                          <w:divBdr>
                                                                                            <w:top w:val="none" w:sz="0" w:space="0" w:color="auto"/>
                                                                                            <w:left w:val="none" w:sz="0" w:space="0" w:color="auto"/>
                                                                                            <w:bottom w:val="none" w:sz="0" w:space="0" w:color="auto"/>
                                                                                            <w:right w:val="none" w:sz="0" w:space="0" w:color="auto"/>
                                                                                          </w:divBdr>
                                                                                          <w:divsChild>
                                                                                            <w:div w:id="50930175">
                                                                                              <w:marLeft w:val="0"/>
                                                                                              <w:marRight w:val="0"/>
                                                                                              <w:marTop w:val="0"/>
                                                                                              <w:marBottom w:val="0"/>
                                                                                              <w:divBdr>
                                                                                                <w:top w:val="none" w:sz="0" w:space="0" w:color="auto"/>
                                                                                                <w:left w:val="none" w:sz="0" w:space="0" w:color="auto"/>
                                                                                                <w:bottom w:val="none" w:sz="0" w:space="0" w:color="auto"/>
                                                                                                <w:right w:val="none" w:sz="0" w:space="0" w:color="auto"/>
                                                                                              </w:divBdr>
                                                                                            </w:div>
                                                                                            <w:div w:id="104236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3889680">
      <w:bodyDiv w:val="1"/>
      <w:marLeft w:val="0"/>
      <w:marRight w:val="0"/>
      <w:marTop w:val="0"/>
      <w:marBottom w:val="0"/>
      <w:divBdr>
        <w:top w:val="none" w:sz="0" w:space="0" w:color="auto"/>
        <w:left w:val="none" w:sz="0" w:space="0" w:color="auto"/>
        <w:bottom w:val="none" w:sz="0" w:space="0" w:color="auto"/>
        <w:right w:val="none" w:sz="0" w:space="0" w:color="auto"/>
      </w:divBdr>
      <w:divsChild>
        <w:div w:id="37631332">
          <w:marLeft w:val="0"/>
          <w:marRight w:val="0"/>
          <w:marTop w:val="0"/>
          <w:marBottom w:val="0"/>
          <w:divBdr>
            <w:top w:val="none" w:sz="0" w:space="0" w:color="auto"/>
            <w:left w:val="none" w:sz="0" w:space="0" w:color="auto"/>
            <w:bottom w:val="none" w:sz="0" w:space="0" w:color="auto"/>
            <w:right w:val="none" w:sz="0" w:space="0" w:color="auto"/>
          </w:divBdr>
          <w:divsChild>
            <w:div w:id="259917454">
              <w:marLeft w:val="0"/>
              <w:marRight w:val="0"/>
              <w:marTop w:val="0"/>
              <w:marBottom w:val="0"/>
              <w:divBdr>
                <w:top w:val="none" w:sz="0" w:space="0" w:color="auto"/>
                <w:left w:val="none" w:sz="0" w:space="0" w:color="auto"/>
                <w:bottom w:val="none" w:sz="0" w:space="0" w:color="auto"/>
                <w:right w:val="none" w:sz="0" w:space="0" w:color="auto"/>
              </w:divBdr>
              <w:divsChild>
                <w:div w:id="175779050">
                  <w:marLeft w:val="0"/>
                  <w:marRight w:val="0"/>
                  <w:marTop w:val="0"/>
                  <w:marBottom w:val="0"/>
                  <w:divBdr>
                    <w:top w:val="none" w:sz="0" w:space="0" w:color="auto"/>
                    <w:left w:val="none" w:sz="0" w:space="0" w:color="auto"/>
                    <w:bottom w:val="none" w:sz="0" w:space="0" w:color="auto"/>
                    <w:right w:val="none" w:sz="0" w:space="0" w:color="auto"/>
                  </w:divBdr>
                  <w:divsChild>
                    <w:div w:id="644747252">
                      <w:marLeft w:val="0"/>
                      <w:marRight w:val="0"/>
                      <w:marTop w:val="0"/>
                      <w:marBottom w:val="0"/>
                      <w:divBdr>
                        <w:top w:val="none" w:sz="0" w:space="0" w:color="auto"/>
                        <w:left w:val="none" w:sz="0" w:space="0" w:color="auto"/>
                        <w:bottom w:val="none" w:sz="0" w:space="0" w:color="auto"/>
                        <w:right w:val="none" w:sz="0" w:space="0" w:color="auto"/>
                      </w:divBdr>
                      <w:divsChild>
                        <w:div w:id="2127697138">
                          <w:marLeft w:val="0"/>
                          <w:marRight w:val="0"/>
                          <w:marTop w:val="0"/>
                          <w:marBottom w:val="0"/>
                          <w:divBdr>
                            <w:top w:val="none" w:sz="0" w:space="0" w:color="auto"/>
                            <w:left w:val="none" w:sz="0" w:space="0" w:color="auto"/>
                            <w:bottom w:val="none" w:sz="0" w:space="0" w:color="auto"/>
                            <w:right w:val="none" w:sz="0" w:space="0" w:color="auto"/>
                          </w:divBdr>
                          <w:divsChild>
                            <w:div w:id="20982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949972">
      <w:bodyDiv w:val="1"/>
      <w:marLeft w:val="0"/>
      <w:marRight w:val="0"/>
      <w:marTop w:val="0"/>
      <w:marBottom w:val="0"/>
      <w:divBdr>
        <w:top w:val="none" w:sz="0" w:space="0" w:color="auto"/>
        <w:left w:val="none" w:sz="0" w:space="0" w:color="auto"/>
        <w:bottom w:val="none" w:sz="0" w:space="0" w:color="auto"/>
        <w:right w:val="none" w:sz="0" w:space="0" w:color="auto"/>
      </w:divBdr>
      <w:divsChild>
        <w:div w:id="447747709">
          <w:marLeft w:val="0"/>
          <w:marRight w:val="0"/>
          <w:marTop w:val="0"/>
          <w:marBottom w:val="0"/>
          <w:divBdr>
            <w:top w:val="none" w:sz="0" w:space="0" w:color="auto"/>
            <w:left w:val="none" w:sz="0" w:space="0" w:color="auto"/>
            <w:bottom w:val="none" w:sz="0" w:space="0" w:color="auto"/>
            <w:right w:val="none" w:sz="0" w:space="0" w:color="auto"/>
          </w:divBdr>
          <w:divsChild>
            <w:div w:id="765492380">
              <w:marLeft w:val="0"/>
              <w:marRight w:val="0"/>
              <w:marTop w:val="0"/>
              <w:marBottom w:val="0"/>
              <w:divBdr>
                <w:top w:val="none" w:sz="0" w:space="0" w:color="auto"/>
                <w:left w:val="none" w:sz="0" w:space="0" w:color="auto"/>
                <w:bottom w:val="none" w:sz="0" w:space="0" w:color="auto"/>
                <w:right w:val="none" w:sz="0" w:space="0" w:color="auto"/>
              </w:divBdr>
              <w:divsChild>
                <w:div w:id="1964578328">
                  <w:marLeft w:val="0"/>
                  <w:marRight w:val="0"/>
                  <w:marTop w:val="0"/>
                  <w:marBottom w:val="0"/>
                  <w:divBdr>
                    <w:top w:val="none" w:sz="0" w:space="0" w:color="auto"/>
                    <w:left w:val="none" w:sz="0" w:space="0" w:color="auto"/>
                    <w:bottom w:val="none" w:sz="0" w:space="0" w:color="auto"/>
                    <w:right w:val="none" w:sz="0" w:space="0" w:color="auto"/>
                  </w:divBdr>
                  <w:divsChild>
                    <w:div w:id="1605189623">
                      <w:marLeft w:val="0"/>
                      <w:marRight w:val="0"/>
                      <w:marTop w:val="0"/>
                      <w:marBottom w:val="0"/>
                      <w:divBdr>
                        <w:top w:val="none" w:sz="0" w:space="0" w:color="auto"/>
                        <w:left w:val="none" w:sz="0" w:space="0" w:color="auto"/>
                        <w:bottom w:val="none" w:sz="0" w:space="0" w:color="auto"/>
                        <w:right w:val="none" w:sz="0" w:space="0" w:color="auto"/>
                      </w:divBdr>
                      <w:divsChild>
                        <w:div w:id="1692803464">
                          <w:marLeft w:val="0"/>
                          <w:marRight w:val="0"/>
                          <w:marTop w:val="0"/>
                          <w:marBottom w:val="0"/>
                          <w:divBdr>
                            <w:top w:val="none" w:sz="0" w:space="0" w:color="auto"/>
                            <w:left w:val="none" w:sz="0" w:space="0" w:color="auto"/>
                            <w:bottom w:val="none" w:sz="0" w:space="0" w:color="auto"/>
                            <w:right w:val="none" w:sz="0" w:space="0" w:color="auto"/>
                          </w:divBdr>
                          <w:divsChild>
                            <w:div w:id="815686338">
                              <w:marLeft w:val="0"/>
                              <w:marRight w:val="0"/>
                              <w:marTop w:val="0"/>
                              <w:marBottom w:val="0"/>
                              <w:divBdr>
                                <w:top w:val="none" w:sz="0" w:space="0" w:color="auto"/>
                                <w:left w:val="none" w:sz="0" w:space="0" w:color="auto"/>
                                <w:bottom w:val="none" w:sz="0" w:space="0" w:color="auto"/>
                                <w:right w:val="none" w:sz="0" w:space="0" w:color="auto"/>
                              </w:divBdr>
                              <w:divsChild>
                                <w:div w:id="1702776275">
                                  <w:marLeft w:val="-225"/>
                                  <w:marRight w:val="-225"/>
                                  <w:marTop w:val="0"/>
                                  <w:marBottom w:val="0"/>
                                  <w:divBdr>
                                    <w:top w:val="none" w:sz="0" w:space="0" w:color="auto"/>
                                    <w:left w:val="none" w:sz="0" w:space="0" w:color="auto"/>
                                    <w:bottom w:val="none" w:sz="0" w:space="0" w:color="auto"/>
                                    <w:right w:val="none" w:sz="0" w:space="0" w:color="auto"/>
                                  </w:divBdr>
                                  <w:divsChild>
                                    <w:div w:id="890338912">
                                      <w:marLeft w:val="0"/>
                                      <w:marRight w:val="0"/>
                                      <w:marTop w:val="0"/>
                                      <w:marBottom w:val="0"/>
                                      <w:divBdr>
                                        <w:top w:val="none" w:sz="0" w:space="0" w:color="auto"/>
                                        <w:left w:val="none" w:sz="0" w:space="0" w:color="auto"/>
                                        <w:bottom w:val="none" w:sz="0" w:space="0" w:color="auto"/>
                                        <w:right w:val="none" w:sz="0" w:space="0" w:color="auto"/>
                                      </w:divBdr>
                                      <w:divsChild>
                                        <w:div w:id="1324160146">
                                          <w:marLeft w:val="0"/>
                                          <w:marRight w:val="0"/>
                                          <w:marTop w:val="0"/>
                                          <w:marBottom w:val="0"/>
                                          <w:divBdr>
                                            <w:top w:val="none" w:sz="0" w:space="0" w:color="auto"/>
                                            <w:left w:val="none" w:sz="0" w:space="0" w:color="auto"/>
                                            <w:bottom w:val="none" w:sz="0" w:space="0" w:color="auto"/>
                                            <w:right w:val="none" w:sz="0" w:space="0" w:color="auto"/>
                                          </w:divBdr>
                                          <w:divsChild>
                                            <w:div w:id="718937923">
                                              <w:marLeft w:val="0"/>
                                              <w:marRight w:val="0"/>
                                              <w:marTop w:val="0"/>
                                              <w:marBottom w:val="0"/>
                                              <w:divBdr>
                                                <w:top w:val="single" w:sz="6" w:space="0" w:color="EEEEEE"/>
                                                <w:left w:val="single" w:sz="6" w:space="0" w:color="EEEEEE"/>
                                                <w:bottom w:val="single" w:sz="6" w:space="0" w:color="EEEEEE"/>
                                                <w:right w:val="single" w:sz="6" w:space="0" w:color="EEEEEE"/>
                                              </w:divBdr>
                                              <w:divsChild>
                                                <w:div w:id="1963344445">
                                                  <w:marLeft w:val="0"/>
                                                  <w:marRight w:val="0"/>
                                                  <w:marTop w:val="0"/>
                                                  <w:marBottom w:val="0"/>
                                                  <w:divBdr>
                                                    <w:top w:val="none" w:sz="0" w:space="0" w:color="auto"/>
                                                    <w:left w:val="none" w:sz="0" w:space="0" w:color="auto"/>
                                                    <w:bottom w:val="none" w:sz="0" w:space="0" w:color="auto"/>
                                                    <w:right w:val="none" w:sz="0" w:space="0" w:color="auto"/>
                                                  </w:divBdr>
                                                  <w:divsChild>
                                                    <w:div w:id="1503280495">
                                                      <w:marLeft w:val="0"/>
                                                      <w:marRight w:val="0"/>
                                                      <w:marTop w:val="0"/>
                                                      <w:marBottom w:val="0"/>
                                                      <w:divBdr>
                                                        <w:top w:val="none" w:sz="0" w:space="0" w:color="auto"/>
                                                        <w:left w:val="none" w:sz="0" w:space="0" w:color="auto"/>
                                                        <w:bottom w:val="none" w:sz="0" w:space="0" w:color="auto"/>
                                                        <w:right w:val="none" w:sz="0" w:space="0" w:color="auto"/>
                                                      </w:divBdr>
                                                      <w:divsChild>
                                                        <w:div w:id="1052921854">
                                                          <w:marLeft w:val="0"/>
                                                          <w:marRight w:val="0"/>
                                                          <w:marTop w:val="0"/>
                                                          <w:marBottom w:val="0"/>
                                                          <w:divBdr>
                                                            <w:top w:val="none" w:sz="0" w:space="0" w:color="auto"/>
                                                            <w:left w:val="none" w:sz="0" w:space="0" w:color="auto"/>
                                                            <w:bottom w:val="none" w:sz="0" w:space="0" w:color="auto"/>
                                                            <w:right w:val="none" w:sz="0" w:space="0" w:color="auto"/>
                                                          </w:divBdr>
                                                          <w:divsChild>
                                                            <w:div w:id="833759473">
                                                              <w:marLeft w:val="0"/>
                                                              <w:marRight w:val="0"/>
                                                              <w:marTop w:val="0"/>
                                                              <w:marBottom w:val="0"/>
                                                              <w:divBdr>
                                                                <w:top w:val="none" w:sz="0" w:space="0" w:color="auto"/>
                                                                <w:left w:val="none" w:sz="0" w:space="0" w:color="auto"/>
                                                                <w:bottom w:val="none" w:sz="0" w:space="0" w:color="auto"/>
                                                                <w:right w:val="none" w:sz="0" w:space="0" w:color="auto"/>
                                                              </w:divBdr>
                                                              <w:divsChild>
                                                                <w:div w:id="111092409">
                                                                  <w:marLeft w:val="0"/>
                                                                  <w:marRight w:val="0"/>
                                                                  <w:marTop w:val="0"/>
                                                                  <w:marBottom w:val="0"/>
                                                                  <w:divBdr>
                                                                    <w:top w:val="none" w:sz="0" w:space="0" w:color="auto"/>
                                                                    <w:left w:val="none" w:sz="0" w:space="0" w:color="auto"/>
                                                                    <w:bottom w:val="none" w:sz="0" w:space="0" w:color="auto"/>
                                                                    <w:right w:val="none" w:sz="0" w:space="0" w:color="auto"/>
                                                                  </w:divBdr>
                                                                  <w:divsChild>
                                                                    <w:div w:id="440345572">
                                                                      <w:marLeft w:val="0"/>
                                                                      <w:marRight w:val="0"/>
                                                                      <w:marTop w:val="0"/>
                                                                      <w:marBottom w:val="0"/>
                                                                      <w:divBdr>
                                                                        <w:top w:val="none" w:sz="0" w:space="0" w:color="auto"/>
                                                                        <w:left w:val="none" w:sz="0" w:space="0" w:color="auto"/>
                                                                        <w:bottom w:val="none" w:sz="0" w:space="0" w:color="auto"/>
                                                                        <w:right w:val="none" w:sz="0" w:space="0" w:color="auto"/>
                                                                      </w:divBdr>
                                                                      <w:divsChild>
                                                                        <w:div w:id="1324047254">
                                                                          <w:marLeft w:val="0"/>
                                                                          <w:marRight w:val="0"/>
                                                                          <w:marTop w:val="0"/>
                                                                          <w:marBottom w:val="0"/>
                                                                          <w:divBdr>
                                                                            <w:top w:val="none" w:sz="0" w:space="0" w:color="auto"/>
                                                                            <w:left w:val="none" w:sz="0" w:space="0" w:color="auto"/>
                                                                            <w:bottom w:val="none" w:sz="0" w:space="0" w:color="auto"/>
                                                                            <w:right w:val="none" w:sz="0" w:space="0" w:color="auto"/>
                                                                          </w:divBdr>
                                                                          <w:divsChild>
                                                                            <w:div w:id="754205222">
                                                                              <w:marLeft w:val="0"/>
                                                                              <w:marRight w:val="0"/>
                                                                              <w:marTop w:val="0"/>
                                                                              <w:marBottom w:val="0"/>
                                                                              <w:divBdr>
                                                                                <w:top w:val="none" w:sz="0" w:space="0" w:color="auto"/>
                                                                                <w:left w:val="none" w:sz="0" w:space="0" w:color="auto"/>
                                                                                <w:bottom w:val="none" w:sz="0" w:space="0" w:color="auto"/>
                                                                                <w:right w:val="none" w:sz="0" w:space="0" w:color="auto"/>
                                                                              </w:divBdr>
                                                                              <w:divsChild>
                                                                                <w:div w:id="1107627407">
                                                                                  <w:marLeft w:val="0"/>
                                                                                  <w:marRight w:val="0"/>
                                                                                  <w:marTop w:val="0"/>
                                                                                  <w:marBottom w:val="0"/>
                                                                                  <w:divBdr>
                                                                                    <w:top w:val="none" w:sz="0" w:space="0" w:color="auto"/>
                                                                                    <w:left w:val="none" w:sz="0" w:space="0" w:color="auto"/>
                                                                                    <w:bottom w:val="none" w:sz="0" w:space="0" w:color="auto"/>
                                                                                    <w:right w:val="none" w:sz="0" w:space="0" w:color="auto"/>
                                                                                  </w:divBdr>
                                                                                  <w:divsChild>
                                                                                    <w:div w:id="1990819584">
                                                                                      <w:marLeft w:val="0"/>
                                                                                      <w:marRight w:val="0"/>
                                                                                      <w:marTop w:val="0"/>
                                                                                      <w:marBottom w:val="0"/>
                                                                                      <w:divBdr>
                                                                                        <w:top w:val="none" w:sz="0" w:space="0" w:color="auto"/>
                                                                                        <w:left w:val="none" w:sz="0" w:space="0" w:color="auto"/>
                                                                                        <w:bottom w:val="none" w:sz="0" w:space="0" w:color="auto"/>
                                                                                        <w:right w:val="none" w:sz="0" w:space="0" w:color="auto"/>
                                                                                      </w:divBdr>
                                                                                      <w:divsChild>
                                                                                        <w:div w:id="1079055124">
                                                                                          <w:marLeft w:val="0"/>
                                                                                          <w:marRight w:val="0"/>
                                                                                          <w:marTop w:val="0"/>
                                                                                          <w:marBottom w:val="0"/>
                                                                                          <w:divBdr>
                                                                                            <w:top w:val="none" w:sz="0" w:space="0" w:color="auto"/>
                                                                                            <w:left w:val="none" w:sz="0" w:space="0" w:color="auto"/>
                                                                                            <w:bottom w:val="none" w:sz="0" w:space="0" w:color="auto"/>
                                                                                            <w:right w:val="none" w:sz="0" w:space="0" w:color="auto"/>
                                                                                          </w:divBdr>
                                                                                          <w:divsChild>
                                                                                            <w:div w:id="364912159">
                                                                                              <w:marLeft w:val="0"/>
                                                                                              <w:marRight w:val="0"/>
                                                                                              <w:marTop w:val="0"/>
                                                                                              <w:marBottom w:val="0"/>
                                                                                              <w:divBdr>
                                                                                                <w:top w:val="none" w:sz="0" w:space="0" w:color="auto"/>
                                                                                                <w:left w:val="none" w:sz="0" w:space="0" w:color="auto"/>
                                                                                                <w:bottom w:val="none" w:sz="0" w:space="0" w:color="auto"/>
                                                                                                <w:right w:val="none" w:sz="0" w:space="0" w:color="auto"/>
                                                                                              </w:divBdr>
                                                                                            </w:div>
                                                                                            <w:div w:id="495650949">
                                                                                              <w:marLeft w:val="0"/>
                                                                                              <w:marRight w:val="0"/>
                                                                                              <w:marTop w:val="0"/>
                                                                                              <w:marBottom w:val="0"/>
                                                                                              <w:divBdr>
                                                                                                <w:top w:val="none" w:sz="0" w:space="0" w:color="auto"/>
                                                                                                <w:left w:val="none" w:sz="0" w:space="0" w:color="auto"/>
                                                                                                <w:bottom w:val="none" w:sz="0" w:space="0" w:color="auto"/>
                                                                                                <w:right w:val="none" w:sz="0" w:space="0" w:color="auto"/>
                                                                                              </w:divBdr>
                                                                                            </w:div>
                                                                                            <w:div w:id="174348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2216098">
      <w:bodyDiv w:val="1"/>
      <w:marLeft w:val="0"/>
      <w:marRight w:val="0"/>
      <w:marTop w:val="0"/>
      <w:marBottom w:val="0"/>
      <w:divBdr>
        <w:top w:val="none" w:sz="0" w:space="0" w:color="auto"/>
        <w:left w:val="none" w:sz="0" w:space="0" w:color="auto"/>
        <w:bottom w:val="none" w:sz="0" w:space="0" w:color="auto"/>
        <w:right w:val="none" w:sz="0" w:space="0" w:color="auto"/>
      </w:divBdr>
      <w:divsChild>
        <w:div w:id="802045812">
          <w:marLeft w:val="0"/>
          <w:marRight w:val="0"/>
          <w:marTop w:val="0"/>
          <w:marBottom w:val="0"/>
          <w:divBdr>
            <w:top w:val="none" w:sz="0" w:space="0" w:color="auto"/>
            <w:left w:val="none" w:sz="0" w:space="0" w:color="auto"/>
            <w:bottom w:val="none" w:sz="0" w:space="0" w:color="auto"/>
            <w:right w:val="none" w:sz="0" w:space="0" w:color="auto"/>
          </w:divBdr>
          <w:divsChild>
            <w:div w:id="1558011782">
              <w:marLeft w:val="0"/>
              <w:marRight w:val="0"/>
              <w:marTop w:val="0"/>
              <w:marBottom w:val="0"/>
              <w:divBdr>
                <w:top w:val="none" w:sz="0" w:space="0" w:color="auto"/>
                <w:left w:val="none" w:sz="0" w:space="0" w:color="auto"/>
                <w:bottom w:val="none" w:sz="0" w:space="0" w:color="auto"/>
                <w:right w:val="none" w:sz="0" w:space="0" w:color="auto"/>
              </w:divBdr>
              <w:divsChild>
                <w:div w:id="927422406">
                  <w:marLeft w:val="0"/>
                  <w:marRight w:val="0"/>
                  <w:marTop w:val="0"/>
                  <w:marBottom w:val="0"/>
                  <w:divBdr>
                    <w:top w:val="none" w:sz="0" w:space="0" w:color="auto"/>
                    <w:left w:val="none" w:sz="0" w:space="0" w:color="auto"/>
                    <w:bottom w:val="none" w:sz="0" w:space="0" w:color="auto"/>
                    <w:right w:val="none" w:sz="0" w:space="0" w:color="auto"/>
                  </w:divBdr>
                  <w:divsChild>
                    <w:div w:id="104886251">
                      <w:marLeft w:val="0"/>
                      <w:marRight w:val="0"/>
                      <w:marTop w:val="0"/>
                      <w:marBottom w:val="0"/>
                      <w:divBdr>
                        <w:top w:val="none" w:sz="0" w:space="0" w:color="auto"/>
                        <w:left w:val="none" w:sz="0" w:space="0" w:color="auto"/>
                        <w:bottom w:val="none" w:sz="0" w:space="0" w:color="auto"/>
                        <w:right w:val="none" w:sz="0" w:space="0" w:color="auto"/>
                      </w:divBdr>
                      <w:divsChild>
                        <w:div w:id="580991704">
                          <w:marLeft w:val="0"/>
                          <w:marRight w:val="0"/>
                          <w:marTop w:val="0"/>
                          <w:marBottom w:val="0"/>
                          <w:divBdr>
                            <w:top w:val="none" w:sz="0" w:space="0" w:color="auto"/>
                            <w:left w:val="none" w:sz="0" w:space="0" w:color="auto"/>
                            <w:bottom w:val="none" w:sz="0" w:space="0" w:color="auto"/>
                            <w:right w:val="none" w:sz="0" w:space="0" w:color="auto"/>
                          </w:divBdr>
                          <w:divsChild>
                            <w:div w:id="16397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930904">
      <w:bodyDiv w:val="1"/>
      <w:marLeft w:val="0"/>
      <w:marRight w:val="0"/>
      <w:marTop w:val="0"/>
      <w:marBottom w:val="0"/>
      <w:divBdr>
        <w:top w:val="none" w:sz="0" w:space="0" w:color="auto"/>
        <w:left w:val="none" w:sz="0" w:space="0" w:color="auto"/>
        <w:bottom w:val="none" w:sz="0" w:space="0" w:color="auto"/>
        <w:right w:val="none" w:sz="0" w:space="0" w:color="auto"/>
      </w:divBdr>
      <w:divsChild>
        <w:div w:id="1999922178">
          <w:marLeft w:val="0"/>
          <w:marRight w:val="0"/>
          <w:marTop w:val="0"/>
          <w:marBottom w:val="0"/>
          <w:divBdr>
            <w:top w:val="none" w:sz="0" w:space="0" w:color="auto"/>
            <w:left w:val="none" w:sz="0" w:space="0" w:color="auto"/>
            <w:bottom w:val="none" w:sz="0" w:space="0" w:color="auto"/>
            <w:right w:val="none" w:sz="0" w:space="0" w:color="auto"/>
          </w:divBdr>
          <w:divsChild>
            <w:div w:id="1229222509">
              <w:marLeft w:val="0"/>
              <w:marRight w:val="0"/>
              <w:marTop w:val="0"/>
              <w:marBottom w:val="0"/>
              <w:divBdr>
                <w:top w:val="none" w:sz="0" w:space="0" w:color="auto"/>
                <w:left w:val="none" w:sz="0" w:space="0" w:color="auto"/>
                <w:bottom w:val="none" w:sz="0" w:space="0" w:color="auto"/>
                <w:right w:val="none" w:sz="0" w:space="0" w:color="auto"/>
              </w:divBdr>
              <w:divsChild>
                <w:div w:id="1685864030">
                  <w:marLeft w:val="0"/>
                  <w:marRight w:val="0"/>
                  <w:marTop w:val="0"/>
                  <w:marBottom w:val="0"/>
                  <w:divBdr>
                    <w:top w:val="none" w:sz="0" w:space="0" w:color="auto"/>
                    <w:left w:val="none" w:sz="0" w:space="0" w:color="auto"/>
                    <w:bottom w:val="none" w:sz="0" w:space="0" w:color="auto"/>
                    <w:right w:val="none" w:sz="0" w:space="0" w:color="auto"/>
                  </w:divBdr>
                  <w:divsChild>
                    <w:div w:id="1775007992">
                      <w:marLeft w:val="0"/>
                      <w:marRight w:val="0"/>
                      <w:marTop w:val="0"/>
                      <w:marBottom w:val="0"/>
                      <w:divBdr>
                        <w:top w:val="none" w:sz="0" w:space="0" w:color="auto"/>
                        <w:left w:val="none" w:sz="0" w:space="0" w:color="auto"/>
                        <w:bottom w:val="none" w:sz="0" w:space="0" w:color="auto"/>
                        <w:right w:val="none" w:sz="0" w:space="0" w:color="auto"/>
                      </w:divBdr>
                      <w:divsChild>
                        <w:div w:id="619801537">
                          <w:marLeft w:val="0"/>
                          <w:marRight w:val="0"/>
                          <w:marTop w:val="0"/>
                          <w:marBottom w:val="0"/>
                          <w:divBdr>
                            <w:top w:val="none" w:sz="0" w:space="0" w:color="auto"/>
                            <w:left w:val="none" w:sz="0" w:space="0" w:color="auto"/>
                            <w:bottom w:val="none" w:sz="0" w:space="0" w:color="auto"/>
                            <w:right w:val="none" w:sz="0" w:space="0" w:color="auto"/>
                          </w:divBdr>
                          <w:divsChild>
                            <w:div w:id="21337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719486">
      <w:bodyDiv w:val="1"/>
      <w:marLeft w:val="0"/>
      <w:marRight w:val="0"/>
      <w:marTop w:val="0"/>
      <w:marBottom w:val="0"/>
      <w:divBdr>
        <w:top w:val="none" w:sz="0" w:space="0" w:color="auto"/>
        <w:left w:val="none" w:sz="0" w:space="0" w:color="auto"/>
        <w:bottom w:val="none" w:sz="0" w:space="0" w:color="auto"/>
        <w:right w:val="none" w:sz="0" w:space="0" w:color="auto"/>
      </w:divBdr>
      <w:divsChild>
        <w:div w:id="801313172">
          <w:marLeft w:val="0"/>
          <w:marRight w:val="0"/>
          <w:marTop w:val="0"/>
          <w:marBottom w:val="0"/>
          <w:divBdr>
            <w:top w:val="none" w:sz="0" w:space="0" w:color="auto"/>
            <w:left w:val="none" w:sz="0" w:space="0" w:color="auto"/>
            <w:bottom w:val="none" w:sz="0" w:space="0" w:color="auto"/>
            <w:right w:val="none" w:sz="0" w:space="0" w:color="auto"/>
          </w:divBdr>
          <w:divsChild>
            <w:div w:id="427429129">
              <w:marLeft w:val="0"/>
              <w:marRight w:val="0"/>
              <w:marTop w:val="0"/>
              <w:marBottom w:val="0"/>
              <w:divBdr>
                <w:top w:val="none" w:sz="0" w:space="0" w:color="auto"/>
                <w:left w:val="none" w:sz="0" w:space="0" w:color="auto"/>
                <w:bottom w:val="none" w:sz="0" w:space="0" w:color="auto"/>
                <w:right w:val="none" w:sz="0" w:space="0" w:color="auto"/>
              </w:divBdr>
              <w:divsChild>
                <w:div w:id="1746412220">
                  <w:marLeft w:val="0"/>
                  <w:marRight w:val="0"/>
                  <w:marTop w:val="0"/>
                  <w:marBottom w:val="0"/>
                  <w:divBdr>
                    <w:top w:val="none" w:sz="0" w:space="0" w:color="auto"/>
                    <w:left w:val="none" w:sz="0" w:space="0" w:color="auto"/>
                    <w:bottom w:val="none" w:sz="0" w:space="0" w:color="auto"/>
                    <w:right w:val="none" w:sz="0" w:space="0" w:color="auto"/>
                  </w:divBdr>
                  <w:divsChild>
                    <w:div w:id="1104767149">
                      <w:marLeft w:val="0"/>
                      <w:marRight w:val="0"/>
                      <w:marTop w:val="0"/>
                      <w:marBottom w:val="0"/>
                      <w:divBdr>
                        <w:top w:val="none" w:sz="0" w:space="0" w:color="auto"/>
                        <w:left w:val="none" w:sz="0" w:space="0" w:color="auto"/>
                        <w:bottom w:val="none" w:sz="0" w:space="0" w:color="auto"/>
                        <w:right w:val="none" w:sz="0" w:space="0" w:color="auto"/>
                      </w:divBdr>
                      <w:divsChild>
                        <w:div w:id="362370289">
                          <w:marLeft w:val="0"/>
                          <w:marRight w:val="0"/>
                          <w:marTop w:val="0"/>
                          <w:marBottom w:val="0"/>
                          <w:divBdr>
                            <w:top w:val="none" w:sz="0" w:space="0" w:color="auto"/>
                            <w:left w:val="none" w:sz="0" w:space="0" w:color="auto"/>
                            <w:bottom w:val="none" w:sz="0" w:space="0" w:color="auto"/>
                            <w:right w:val="none" w:sz="0" w:space="0" w:color="auto"/>
                          </w:divBdr>
                          <w:divsChild>
                            <w:div w:id="154266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214760">
      <w:bodyDiv w:val="1"/>
      <w:marLeft w:val="0"/>
      <w:marRight w:val="0"/>
      <w:marTop w:val="0"/>
      <w:marBottom w:val="0"/>
      <w:divBdr>
        <w:top w:val="none" w:sz="0" w:space="0" w:color="auto"/>
        <w:left w:val="none" w:sz="0" w:space="0" w:color="auto"/>
        <w:bottom w:val="none" w:sz="0" w:space="0" w:color="auto"/>
        <w:right w:val="none" w:sz="0" w:space="0" w:color="auto"/>
      </w:divBdr>
      <w:divsChild>
        <w:div w:id="1228304874">
          <w:marLeft w:val="0"/>
          <w:marRight w:val="0"/>
          <w:marTop w:val="0"/>
          <w:marBottom w:val="0"/>
          <w:divBdr>
            <w:top w:val="none" w:sz="0" w:space="0" w:color="auto"/>
            <w:left w:val="none" w:sz="0" w:space="0" w:color="auto"/>
            <w:bottom w:val="none" w:sz="0" w:space="0" w:color="auto"/>
            <w:right w:val="none" w:sz="0" w:space="0" w:color="auto"/>
          </w:divBdr>
          <w:divsChild>
            <w:div w:id="657923513">
              <w:marLeft w:val="0"/>
              <w:marRight w:val="0"/>
              <w:marTop w:val="0"/>
              <w:marBottom w:val="0"/>
              <w:divBdr>
                <w:top w:val="none" w:sz="0" w:space="0" w:color="auto"/>
                <w:left w:val="none" w:sz="0" w:space="0" w:color="auto"/>
                <w:bottom w:val="none" w:sz="0" w:space="0" w:color="auto"/>
                <w:right w:val="none" w:sz="0" w:space="0" w:color="auto"/>
              </w:divBdr>
              <w:divsChild>
                <w:div w:id="219825778">
                  <w:marLeft w:val="0"/>
                  <w:marRight w:val="0"/>
                  <w:marTop w:val="0"/>
                  <w:marBottom w:val="0"/>
                  <w:divBdr>
                    <w:top w:val="none" w:sz="0" w:space="0" w:color="auto"/>
                    <w:left w:val="none" w:sz="0" w:space="0" w:color="auto"/>
                    <w:bottom w:val="none" w:sz="0" w:space="0" w:color="auto"/>
                    <w:right w:val="none" w:sz="0" w:space="0" w:color="auto"/>
                  </w:divBdr>
                  <w:divsChild>
                    <w:div w:id="1821268885">
                      <w:marLeft w:val="0"/>
                      <w:marRight w:val="0"/>
                      <w:marTop w:val="0"/>
                      <w:marBottom w:val="0"/>
                      <w:divBdr>
                        <w:top w:val="none" w:sz="0" w:space="0" w:color="auto"/>
                        <w:left w:val="none" w:sz="0" w:space="0" w:color="auto"/>
                        <w:bottom w:val="none" w:sz="0" w:space="0" w:color="auto"/>
                        <w:right w:val="none" w:sz="0" w:space="0" w:color="auto"/>
                      </w:divBdr>
                      <w:divsChild>
                        <w:div w:id="311108710">
                          <w:marLeft w:val="0"/>
                          <w:marRight w:val="0"/>
                          <w:marTop w:val="0"/>
                          <w:marBottom w:val="0"/>
                          <w:divBdr>
                            <w:top w:val="none" w:sz="0" w:space="0" w:color="auto"/>
                            <w:left w:val="none" w:sz="0" w:space="0" w:color="auto"/>
                            <w:bottom w:val="none" w:sz="0" w:space="0" w:color="auto"/>
                            <w:right w:val="none" w:sz="0" w:space="0" w:color="auto"/>
                          </w:divBdr>
                          <w:divsChild>
                            <w:div w:id="191235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0753348">
      <w:bodyDiv w:val="1"/>
      <w:marLeft w:val="0"/>
      <w:marRight w:val="0"/>
      <w:marTop w:val="0"/>
      <w:marBottom w:val="0"/>
      <w:divBdr>
        <w:top w:val="none" w:sz="0" w:space="0" w:color="auto"/>
        <w:left w:val="none" w:sz="0" w:space="0" w:color="auto"/>
        <w:bottom w:val="none" w:sz="0" w:space="0" w:color="auto"/>
        <w:right w:val="none" w:sz="0" w:space="0" w:color="auto"/>
      </w:divBdr>
    </w:div>
    <w:div w:id="1492209655">
      <w:bodyDiv w:val="1"/>
      <w:marLeft w:val="0"/>
      <w:marRight w:val="0"/>
      <w:marTop w:val="0"/>
      <w:marBottom w:val="0"/>
      <w:divBdr>
        <w:top w:val="none" w:sz="0" w:space="0" w:color="auto"/>
        <w:left w:val="none" w:sz="0" w:space="0" w:color="auto"/>
        <w:bottom w:val="none" w:sz="0" w:space="0" w:color="auto"/>
        <w:right w:val="none" w:sz="0" w:space="0" w:color="auto"/>
      </w:divBdr>
    </w:div>
    <w:div w:id="1503550882">
      <w:bodyDiv w:val="1"/>
      <w:marLeft w:val="0"/>
      <w:marRight w:val="0"/>
      <w:marTop w:val="0"/>
      <w:marBottom w:val="0"/>
      <w:divBdr>
        <w:top w:val="none" w:sz="0" w:space="0" w:color="auto"/>
        <w:left w:val="none" w:sz="0" w:space="0" w:color="auto"/>
        <w:bottom w:val="none" w:sz="0" w:space="0" w:color="auto"/>
        <w:right w:val="none" w:sz="0" w:space="0" w:color="auto"/>
      </w:divBdr>
      <w:divsChild>
        <w:div w:id="360591636">
          <w:marLeft w:val="0"/>
          <w:marRight w:val="0"/>
          <w:marTop w:val="0"/>
          <w:marBottom w:val="0"/>
          <w:divBdr>
            <w:top w:val="none" w:sz="0" w:space="0" w:color="auto"/>
            <w:left w:val="none" w:sz="0" w:space="0" w:color="auto"/>
            <w:bottom w:val="none" w:sz="0" w:space="0" w:color="auto"/>
            <w:right w:val="none" w:sz="0" w:space="0" w:color="auto"/>
          </w:divBdr>
          <w:divsChild>
            <w:div w:id="2105219878">
              <w:marLeft w:val="0"/>
              <w:marRight w:val="0"/>
              <w:marTop w:val="0"/>
              <w:marBottom w:val="0"/>
              <w:divBdr>
                <w:top w:val="none" w:sz="0" w:space="0" w:color="auto"/>
                <w:left w:val="none" w:sz="0" w:space="0" w:color="auto"/>
                <w:bottom w:val="none" w:sz="0" w:space="0" w:color="auto"/>
                <w:right w:val="none" w:sz="0" w:space="0" w:color="auto"/>
              </w:divBdr>
              <w:divsChild>
                <w:div w:id="178784223">
                  <w:marLeft w:val="0"/>
                  <w:marRight w:val="0"/>
                  <w:marTop w:val="0"/>
                  <w:marBottom w:val="0"/>
                  <w:divBdr>
                    <w:top w:val="none" w:sz="0" w:space="0" w:color="auto"/>
                    <w:left w:val="none" w:sz="0" w:space="0" w:color="auto"/>
                    <w:bottom w:val="none" w:sz="0" w:space="0" w:color="auto"/>
                    <w:right w:val="none" w:sz="0" w:space="0" w:color="auto"/>
                  </w:divBdr>
                  <w:divsChild>
                    <w:div w:id="1058550951">
                      <w:marLeft w:val="0"/>
                      <w:marRight w:val="0"/>
                      <w:marTop w:val="0"/>
                      <w:marBottom w:val="0"/>
                      <w:divBdr>
                        <w:top w:val="none" w:sz="0" w:space="0" w:color="auto"/>
                        <w:left w:val="none" w:sz="0" w:space="0" w:color="auto"/>
                        <w:bottom w:val="none" w:sz="0" w:space="0" w:color="auto"/>
                        <w:right w:val="none" w:sz="0" w:space="0" w:color="auto"/>
                      </w:divBdr>
                      <w:divsChild>
                        <w:div w:id="947926425">
                          <w:marLeft w:val="0"/>
                          <w:marRight w:val="0"/>
                          <w:marTop w:val="0"/>
                          <w:marBottom w:val="0"/>
                          <w:divBdr>
                            <w:top w:val="none" w:sz="0" w:space="0" w:color="auto"/>
                            <w:left w:val="none" w:sz="0" w:space="0" w:color="auto"/>
                            <w:bottom w:val="none" w:sz="0" w:space="0" w:color="auto"/>
                            <w:right w:val="none" w:sz="0" w:space="0" w:color="auto"/>
                          </w:divBdr>
                          <w:divsChild>
                            <w:div w:id="1926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815347">
      <w:bodyDiv w:val="1"/>
      <w:marLeft w:val="0"/>
      <w:marRight w:val="0"/>
      <w:marTop w:val="0"/>
      <w:marBottom w:val="0"/>
      <w:divBdr>
        <w:top w:val="none" w:sz="0" w:space="0" w:color="auto"/>
        <w:left w:val="none" w:sz="0" w:space="0" w:color="auto"/>
        <w:bottom w:val="none" w:sz="0" w:space="0" w:color="auto"/>
        <w:right w:val="none" w:sz="0" w:space="0" w:color="auto"/>
      </w:divBdr>
      <w:divsChild>
        <w:div w:id="1275792847">
          <w:marLeft w:val="0"/>
          <w:marRight w:val="0"/>
          <w:marTop w:val="0"/>
          <w:marBottom w:val="0"/>
          <w:divBdr>
            <w:top w:val="none" w:sz="0" w:space="0" w:color="auto"/>
            <w:left w:val="none" w:sz="0" w:space="0" w:color="auto"/>
            <w:bottom w:val="none" w:sz="0" w:space="0" w:color="auto"/>
            <w:right w:val="none" w:sz="0" w:space="0" w:color="auto"/>
          </w:divBdr>
          <w:divsChild>
            <w:div w:id="980574473">
              <w:marLeft w:val="0"/>
              <w:marRight w:val="0"/>
              <w:marTop w:val="0"/>
              <w:marBottom w:val="0"/>
              <w:divBdr>
                <w:top w:val="none" w:sz="0" w:space="0" w:color="auto"/>
                <w:left w:val="none" w:sz="0" w:space="0" w:color="auto"/>
                <w:bottom w:val="none" w:sz="0" w:space="0" w:color="auto"/>
                <w:right w:val="none" w:sz="0" w:space="0" w:color="auto"/>
              </w:divBdr>
              <w:divsChild>
                <w:div w:id="820854967">
                  <w:marLeft w:val="0"/>
                  <w:marRight w:val="0"/>
                  <w:marTop w:val="0"/>
                  <w:marBottom w:val="0"/>
                  <w:divBdr>
                    <w:top w:val="none" w:sz="0" w:space="0" w:color="auto"/>
                    <w:left w:val="none" w:sz="0" w:space="0" w:color="auto"/>
                    <w:bottom w:val="none" w:sz="0" w:space="0" w:color="auto"/>
                    <w:right w:val="none" w:sz="0" w:space="0" w:color="auto"/>
                  </w:divBdr>
                  <w:divsChild>
                    <w:div w:id="842597221">
                      <w:marLeft w:val="0"/>
                      <w:marRight w:val="0"/>
                      <w:marTop w:val="0"/>
                      <w:marBottom w:val="0"/>
                      <w:divBdr>
                        <w:top w:val="none" w:sz="0" w:space="0" w:color="auto"/>
                        <w:left w:val="none" w:sz="0" w:space="0" w:color="auto"/>
                        <w:bottom w:val="none" w:sz="0" w:space="0" w:color="auto"/>
                        <w:right w:val="none" w:sz="0" w:space="0" w:color="auto"/>
                      </w:divBdr>
                      <w:divsChild>
                        <w:div w:id="239484743">
                          <w:marLeft w:val="0"/>
                          <w:marRight w:val="0"/>
                          <w:marTop w:val="0"/>
                          <w:marBottom w:val="0"/>
                          <w:divBdr>
                            <w:top w:val="none" w:sz="0" w:space="0" w:color="auto"/>
                            <w:left w:val="none" w:sz="0" w:space="0" w:color="auto"/>
                            <w:bottom w:val="none" w:sz="0" w:space="0" w:color="auto"/>
                            <w:right w:val="none" w:sz="0" w:space="0" w:color="auto"/>
                          </w:divBdr>
                          <w:divsChild>
                            <w:div w:id="526069073">
                              <w:marLeft w:val="0"/>
                              <w:marRight w:val="0"/>
                              <w:marTop w:val="0"/>
                              <w:marBottom w:val="0"/>
                              <w:divBdr>
                                <w:top w:val="none" w:sz="0" w:space="0" w:color="auto"/>
                                <w:left w:val="none" w:sz="0" w:space="0" w:color="auto"/>
                                <w:bottom w:val="none" w:sz="0" w:space="0" w:color="auto"/>
                                <w:right w:val="none" w:sz="0" w:space="0" w:color="auto"/>
                              </w:divBdr>
                              <w:divsChild>
                                <w:div w:id="1458453906">
                                  <w:marLeft w:val="-225"/>
                                  <w:marRight w:val="-225"/>
                                  <w:marTop w:val="0"/>
                                  <w:marBottom w:val="0"/>
                                  <w:divBdr>
                                    <w:top w:val="none" w:sz="0" w:space="0" w:color="auto"/>
                                    <w:left w:val="none" w:sz="0" w:space="0" w:color="auto"/>
                                    <w:bottom w:val="none" w:sz="0" w:space="0" w:color="auto"/>
                                    <w:right w:val="none" w:sz="0" w:space="0" w:color="auto"/>
                                  </w:divBdr>
                                  <w:divsChild>
                                    <w:div w:id="1593054282">
                                      <w:marLeft w:val="0"/>
                                      <w:marRight w:val="0"/>
                                      <w:marTop w:val="0"/>
                                      <w:marBottom w:val="0"/>
                                      <w:divBdr>
                                        <w:top w:val="none" w:sz="0" w:space="0" w:color="auto"/>
                                        <w:left w:val="none" w:sz="0" w:space="0" w:color="auto"/>
                                        <w:bottom w:val="none" w:sz="0" w:space="0" w:color="auto"/>
                                        <w:right w:val="none" w:sz="0" w:space="0" w:color="auto"/>
                                      </w:divBdr>
                                      <w:divsChild>
                                        <w:div w:id="703680513">
                                          <w:marLeft w:val="0"/>
                                          <w:marRight w:val="0"/>
                                          <w:marTop w:val="0"/>
                                          <w:marBottom w:val="0"/>
                                          <w:divBdr>
                                            <w:top w:val="none" w:sz="0" w:space="0" w:color="auto"/>
                                            <w:left w:val="none" w:sz="0" w:space="0" w:color="auto"/>
                                            <w:bottom w:val="none" w:sz="0" w:space="0" w:color="auto"/>
                                            <w:right w:val="none" w:sz="0" w:space="0" w:color="auto"/>
                                          </w:divBdr>
                                          <w:divsChild>
                                            <w:div w:id="938488670">
                                              <w:marLeft w:val="0"/>
                                              <w:marRight w:val="0"/>
                                              <w:marTop w:val="0"/>
                                              <w:marBottom w:val="0"/>
                                              <w:divBdr>
                                                <w:top w:val="single" w:sz="6" w:space="0" w:color="EEEEEE"/>
                                                <w:left w:val="single" w:sz="6" w:space="0" w:color="EEEEEE"/>
                                                <w:bottom w:val="single" w:sz="6" w:space="0" w:color="EEEEEE"/>
                                                <w:right w:val="single" w:sz="6" w:space="0" w:color="EEEEEE"/>
                                              </w:divBdr>
                                              <w:divsChild>
                                                <w:div w:id="31611992">
                                                  <w:marLeft w:val="0"/>
                                                  <w:marRight w:val="0"/>
                                                  <w:marTop w:val="0"/>
                                                  <w:marBottom w:val="0"/>
                                                  <w:divBdr>
                                                    <w:top w:val="none" w:sz="0" w:space="0" w:color="auto"/>
                                                    <w:left w:val="none" w:sz="0" w:space="0" w:color="auto"/>
                                                    <w:bottom w:val="none" w:sz="0" w:space="0" w:color="auto"/>
                                                    <w:right w:val="none" w:sz="0" w:space="0" w:color="auto"/>
                                                  </w:divBdr>
                                                  <w:divsChild>
                                                    <w:div w:id="2141994065">
                                                      <w:marLeft w:val="0"/>
                                                      <w:marRight w:val="0"/>
                                                      <w:marTop w:val="0"/>
                                                      <w:marBottom w:val="0"/>
                                                      <w:divBdr>
                                                        <w:top w:val="none" w:sz="0" w:space="0" w:color="auto"/>
                                                        <w:left w:val="none" w:sz="0" w:space="0" w:color="auto"/>
                                                        <w:bottom w:val="none" w:sz="0" w:space="0" w:color="auto"/>
                                                        <w:right w:val="none" w:sz="0" w:space="0" w:color="auto"/>
                                                      </w:divBdr>
                                                      <w:divsChild>
                                                        <w:div w:id="1831944393">
                                                          <w:marLeft w:val="0"/>
                                                          <w:marRight w:val="0"/>
                                                          <w:marTop w:val="0"/>
                                                          <w:marBottom w:val="0"/>
                                                          <w:divBdr>
                                                            <w:top w:val="none" w:sz="0" w:space="0" w:color="auto"/>
                                                            <w:left w:val="none" w:sz="0" w:space="0" w:color="auto"/>
                                                            <w:bottom w:val="none" w:sz="0" w:space="0" w:color="auto"/>
                                                            <w:right w:val="none" w:sz="0" w:space="0" w:color="auto"/>
                                                          </w:divBdr>
                                                          <w:divsChild>
                                                            <w:div w:id="1004011553">
                                                              <w:marLeft w:val="0"/>
                                                              <w:marRight w:val="0"/>
                                                              <w:marTop w:val="0"/>
                                                              <w:marBottom w:val="0"/>
                                                              <w:divBdr>
                                                                <w:top w:val="none" w:sz="0" w:space="0" w:color="auto"/>
                                                                <w:left w:val="none" w:sz="0" w:space="0" w:color="auto"/>
                                                                <w:bottom w:val="none" w:sz="0" w:space="0" w:color="auto"/>
                                                                <w:right w:val="none" w:sz="0" w:space="0" w:color="auto"/>
                                                              </w:divBdr>
                                                              <w:divsChild>
                                                                <w:div w:id="13192509">
                                                                  <w:marLeft w:val="0"/>
                                                                  <w:marRight w:val="0"/>
                                                                  <w:marTop w:val="0"/>
                                                                  <w:marBottom w:val="0"/>
                                                                  <w:divBdr>
                                                                    <w:top w:val="none" w:sz="0" w:space="0" w:color="auto"/>
                                                                    <w:left w:val="none" w:sz="0" w:space="0" w:color="auto"/>
                                                                    <w:bottom w:val="none" w:sz="0" w:space="0" w:color="auto"/>
                                                                    <w:right w:val="none" w:sz="0" w:space="0" w:color="auto"/>
                                                                  </w:divBdr>
                                                                  <w:divsChild>
                                                                    <w:div w:id="1912695101">
                                                                      <w:marLeft w:val="0"/>
                                                                      <w:marRight w:val="0"/>
                                                                      <w:marTop w:val="0"/>
                                                                      <w:marBottom w:val="0"/>
                                                                      <w:divBdr>
                                                                        <w:top w:val="none" w:sz="0" w:space="0" w:color="auto"/>
                                                                        <w:left w:val="none" w:sz="0" w:space="0" w:color="auto"/>
                                                                        <w:bottom w:val="none" w:sz="0" w:space="0" w:color="auto"/>
                                                                        <w:right w:val="none" w:sz="0" w:space="0" w:color="auto"/>
                                                                      </w:divBdr>
                                                                      <w:divsChild>
                                                                        <w:div w:id="710614665">
                                                                          <w:marLeft w:val="0"/>
                                                                          <w:marRight w:val="0"/>
                                                                          <w:marTop w:val="0"/>
                                                                          <w:marBottom w:val="0"/>
                                                                          <w:divBdr>
                                                                            <w:top w:val="none" w:sz="0" w:space="0" w:color="auto"/>
                                                                            <w:left w:val="none" w:sz="0" w:space="0" w:color="auto"/>
                                                                            <w:bottom w:val="none" w:sz="0" w:space="0" w:color="auto"/>
                                                                            <w:right w:val="none" w:sz="0" w:space="0" w:color="auto"/>
                                                                          </w:divBdr>
                                                                          <w:divsChild>
                                                                            <w:div w:id="919365667">
                                                                              <w:marLeft w:val="0"/>
                                                                              <w:marRight w:val="0"/>
                                                                              <w:marTop w:val="0"/>
                                                                              <w:marBottom w:val="0"/>
                                                                              <w:divBdr>
                                                                                <w:top w:val="none" w:sz="0" w:space="0" w:color="auto"/>
                                                                                <w:left w:val="none" w:sz="0" w:space="0" w:color="auto"/>
                                                                                <w:bottom w:val="none" w:sz="0" w:space="0" w:color="auto"/>
                                                                                <w:right w:val="none" w:sz="0" w:space="0" w:color="auto"/>
                                                                              </w:divBdr>
                                                                              <w:divsChild>
                                                                                <w:div w:id="385762824">
                                                                                  <w:marLeft w:val="0"/>
                                                                                  <w:marRight w:val="0"/>
                                                                                  <w:marTop w:val="0"/>
                                                                                  <w:marBottom w:val="0"/>
                                                                                  <w:divBdr>
                                                                                    <w:top w:val="none" w:sz="0" w:space="0" w:color="auto"/>
                                                                                    <w:left w:val="none" w:sz="0" w:space="0" w:color="auto"/>
                                                                                    <w:bottom w:val="none" w:sz="0" w:space="0" w:color="auto"/>
                                                                                    <w:right w:val="none" w:sz="0" w:space="0" w:color="auto"/>
                                                                                  </w:divBdr>
                                                                                  <w:divsChild>
                                                                                    <w:div w:id="637302606">
                                                                                      <w:marLeft w:val="0"/>
                                                                                      <w:marRight w:val="0"/>
                                                                                      <w:marTop w:val="0"/>
                                                                                      <w:marBottom w:val="0"/>
                                                                                      <w:divBdr>
                                                                                        <w:top w:val="none" w:sz="0" w:space="0" w:color="auto"/>
                                                                                        <w:left w:val="none" w:sz="0" w:space="0" w:color="auto"/>
                                                                                        <w:bottom w:val="none" w:sz="0" w:space="0" w:color="auto"/>
                                                                                        <w:right w:val="none" w:sz="0" w:space="0" w:color="auto"/>
                                                                                      </w:divBdr>
                                                                                      <w:divsChild>
                                                                                        <w:div w:id="731733920">
                                                                                          <w:marLeft w:val="0"/>
                                                                                          <w:marRight w:val="0"/>
                                                                                          <w:marTop w:val="0"/>
                                                                                          <w:marBottom w:val="0"/>
                                                                                          <w:divBdr>
                                                                                            <w:top w:val="none" w:sz="0" w:space="0" w:color="auto"/>
                                                                                            <w:left w:val="none" w:sz="0" w:space="0" w:color="auto"/>
                                                                                            <w:bottom w:val="none" w:sz="0" w:space="0" w:color="auto"/>
                                                                                            <w:right w:val="none" w:sz="0" w:space="0" w:color="auto"/>
                                                                                          </w:divBdr>
                                                                                          <w:divsChild>
                                                                                            <w:div w:id="1861625384">
                                                                                              <w:marLeft w:val="0"/>
                                                                                              <w:marRight w:val="0"/>
                                                                                              <w:marTop w:val="0"/>
                                                                                              <w:marBottom w:val="0"/>
                                                                                              <w:divBdr>
                                                                                                <w:top w:val="none" w:sz="0" w:space="0" w:color="auto"/>
                                                                                                <w:left w:val="none" w:sz="0" w:space="0" w:color="auto"/>
                                                                                                <w:bottom w:val="none" w:sz="0" w:space="0" w:color="auto"/>
                                                                                                <w:right w:val="none" w:sz="0" w:space="0" w:color="auto"/>
                                                                                              </w:divBdr>
                                                                                            </w:div>
                                                                                            <w:div w:id="1486510398">
                                                                                              <w:marLeft w:val="0"/>
                                                                                              <w:marRight w:val="0"/>
                                                                                              <w:marTop w:val="0"/>
                                                                                              <w:marBottom w:val="0"/>
                                                                                              <w:divBdr>
                                                                                                <w:top w:val="none" w:sz="0" w:space="0" w:color="auto"/>
                                                                                                <w:left w:val="none" w:sz="0" w:space="0" w:color="auto"/>
                                                                                                <w:bottom w:val="none" w:sz="0" w:space="0" w:color="auto"/>
                                                                                                <w:right w:val="none" w:sz="0" w:space="0" w:color="auto"/>
                                                                                              </w:divBdr>
                                                                                            </w:div>
                                                                                            <w:div w:id="117206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6629757">
      <w:bodyDiv w:val="1"/>
      <w:marLeft w:val="0"/>
      <w:marRight w:val="0"/>
      <w:marTop w:val="0"/>
      <w:marBottom w:val="0"/>
      <w:divBdr>
        <w:top w:val="none" w:sz="0" w:space="0" w:color="auto"/>
        <w:left w:val="none" w:sz="0" w:space="0" w:color="auto"/>
        <w:bottom w:val="none" w:sz="0" w:space="0" w:color="auto"/>
        <w:right w:val="none" w:sz="0" w:space="0" w:color="auto"/>
      </w:divBdr>
      <w:divsChild>
        <w:div w:id="218173927">
          <w:marLeft w:val="0"/>
          <w:marRight w:val="0"/>
          <w:marTop w:val="0"/>
          <w:marBottom w:val="0"/>
          <w:divBdr>
            <w:top w:val="none" w:sz="0" w:space="0" w:color="auto"/>
            <w:left w:val="none" w:sz="0" w:space="0" w:color="auto"/>
            <w:bottom w:val="none" w:sz="0" w:space="0" w:color="auto"/>
            <w:right w:val="none" w:sz="0" w:space="0" w:color="auto"/>
          </w:divBdr>
          <w:divsChild>
            <w:div w:id="1382896489">
              <w:marLeft w:val="0"/>
              <w:marRight w:val="0"/>
              <w:marTop w:val="0"/>
              <w:marBottom w:val="0"/>
              <w:divBdr>
                <w:top w:val="none" w:sz="0" w:space="0" w:color="auto"/>
                <w:left w:val="none" w:sz="0" w:space="0" w:color="auto"/>
                <w:bottom w:val="none" w:sz="0" w:space="0" w:color="auto"/>
                <w:right w:val="none" w:sz="0" w:space="0" w:color="auto"/>
              </w:divBdr>
              <w:divsChild>
                <w:div w:id="1488861700">
                  <w:marLeft w:val="0"/>
                  <w:marRight w:val="0"/>
                  <w:marTop w:val="0"/>
                  <w:marBottom w:val="0"/>
                  <w:divBdr>
                    <w:top w:val="none" w:sz="0" w:space="0" w:color="auto"/>
                    <w:left w:val="none" w:sz="0" w:space="0" w:color="auto"/>
                    <w:bottom w:val="none" w:sz="0" w:space="0" w:color="auto"/>
                    <w:right w:val="none" w:sz="0" w:space="0" w:color="auto"/>
                  </w:divBdr>
                  <w:divsChild>
                    <w:div w:id="1371877835">
                      <w:marLeft w:val="0"/>
                      <w:marRight w:val="0"/>
                      <w:marTop w:val="0"/>
                      <w:marBottom w:val="0"/>
                      <w:divBdr>
                        <w:top w:val="none" w:sz="0" w:space="0" w:color="auto"/>
                        <w:left w:val="none" w:sz="0" w:space="0" w:color="auto"/>
                        <w:bottom w:val="none" w:sz="0" w:space="0" w:color="auto"/>
                        <w:right w:val="none" w:sz="0" w:space="0" w:color="auto"/>
                      </w:divBdr>
                      <w:divsChild>
                        <w:div w:id="484056168">
                          <w:marLeft w:val="0"/>
                          <w:marRight w:val="0"/>
                          <w:marTop w:val="0"/>
                          <w:marBottom w:val="0"/>
                          <w:divBdr>
                            <w:top w:val="none" w:sz="0" w:space="0" w:color="auto"/>
                            <w:left w:val="none" w:sz="0" w:space="0" w:color="auto"/>
                            <w:bottom w:val="none" w:sz="0" w:space="0" w:color="auto"/>
                            <w:right w:val="none" w:sz="0" w:space="0" w:color="auto"/>
                          </w:divBdr>
                          <w:divsChild>
                            <w:div w:id="1422557073">
                              <w:marLeft w:val="0"/>
                              <w:marRight w:val="0"/>
                              <w:marTop w:val="0"/>
                              <w:marBottom w:val="0"/>
                              <w:divBdr>
                                <w:top w:val="none" w:sz="0" w:space="0" w:color="auto"/>
                                <w:left w:val="none" w:sz="0" w:space="0" w:color="auto"/>
                                <w:bottom w:val="none" w:sz="0" w:space="0" w:color="auto"/>
                                <w:right w:val="none" w:sz="0" w:space="0" w:color="auto"/>
                              </w:divBdr>
                              <w:divsChild>
                                <w:div w:id="1349718693">
                                  <w:marLeft w:val="-225"/>
                                  <w:marRight w:val="-225"/>
                                  <w:marTop w:val="0"/>
                                  <w:marBottom w:val="0"/>
                                  <w:divBdr>
                                    <w:top w:val="none" w:sz="0" w:space="0" w:color="auto"/>
                                    <w:left w:val="none" w:sz="0" w:space="0" w:color="auto"/>
                                    <w:bottom w:val="none" w:sz="0" w:space="0" w:color="auto"/>
                                    <w:right w:val="none" w:sz="0" w:space="0" w:color="auto"/>
                                  </w:divBdr>
                                  <w:divsChild>
                                    <w:div w:id="282737897">
                                      <w:marLeft w:val="0"/>
                                      <w:marRight w:val="0"/>
                                      <w:marTop w:val="0"/>
                                      <w:marBottom w:val="0"/>
                                      <w:divBdr>
                                        <w:top w:val="none" w:sz="0" w:space="0" w:color="auto"/>
                                        <w:left w:val="none" w:sz="0" w:space="0" w:color="auto"/>
                                        <w:bottom w:val="none" w:sz="0" w:space="0" w:color="auto"/>
                                        <w:right w:val="none" w:sz="0" w:space="0" w:color="auto"/>
                                      </w:divBdr>
                                      <w:divsChild>
                                        <w:div w:id="1642881088">
                                          <w:marLeft w:val="0"/>
                                          <w:marRight w:val="0"/>
                                          <w:marTop w:val="0"/>
                                          <w:marBottom w:val="0"/>
                                          <w:divBdr>
                                            <w:top w:val="none" w:sz="0" w:space="0" w:color="auto"/>
                                            <w:left w:val="none" w:sz="0" w:space="0" w:color="auto"/>
                                            <w:bottom w:val="none" w:sz="0" w:space="0" w:color="auto"/>
                                            <w:right w:val="none" w:sz="0" w:space="0" w:color="auto"/>
                                          </w:divBdr>
                                          <w:divsChild>
                                            <w:div w:id="1902789829">
                                              <w:marLeft w:val="0"/>
                                              <w:marRight w:val="0"/>
                                              <w:marTop w:val="0"/>
                                              <w:marBottom w:val="0"/>
                                              <w:divBdr>
                                                <w:top w:val="single" w:sz="6" w:space="0" w:color="EEEEEE"/>
                                                <w:left w:val="single" w:sz="6" w:space="0" w:color="EEEEEE"/>
                                                <w:bottom w:val="single" w:sz="6" w:space="0" w:color="EEEEEE"/>
                                                <w:right w:val="single" w:sz="6" w:space="0" w:color="EEEEEE"/>
                                              </w:divBdr>
                                              <w:divsChild>
                                                <w:div w:id="1957368326">
                                                  <w:marLeft w:val="0"/>
                                                  <w:marRight w:val="0"/>
                                                  <w:marTop w:val="0"/>
                                                  <w:marBottom w:val="0"/>
                                                  <w:divBdr>
                                                    <w:top w:val="none" w:sz="0" w:space="0" w:color="auto"/>
                                                    <w:left w:val="none" w:sz="0" w:space="0" w:color="auto"/>
                                                    <w:bottom w:val="none" w:sz="0" w:space="0" w:color="auto"/>
                                                    <w:right w:val="none" w:sz="0" w:space="0" w:color="auto"/>
                                                  </w:divBdr>
                                                  <w:divsChild>
                                                    <w:div w:id="674845298">
                                                      <w:marLeft w:val="0"/>
                                                      <w:marRight w:val="0"/>
                                                      <w:marTop w:val="0"/>
                                                      <w:marBottom w:val="0"/>
                                                      <w:divBdr>
                                                        <w:top w:val="none" w:sz="0" w:space="0" w:color="auto"/>
                                                        <w:left w:val="none" w:sz="0" w:space="0" w:color="auto"/>
                                                        <w:bottom w:val="none" w:sz="0" w:space="0" w:color="auto"/>
                                                        <w:right w:val="none" w:sz="0" w:space="0" w:color="auto"/>
                                                      </w:divBdr>
                                                      <w:divsChild>
                                                        <w:div w:id="1229413890">
                                                          <w:marLeft w:val="0"/>
                                                          <w:marRight w:val="0"/>
                                                          <w:marTop w:val="0"/>
                                                          <w:marBottom w:val="0"/>
                                                          <w:divBdr>
                                                            <w:top w:val="none" w:sz="0" w:space="0" w:color="auto"/>
                                                            <w:left w:val="none" w:sz="0" w:space="0" w:color="auto"/>
                                                            <w:bottom w:val="none" w:sz="0" w:space="0" w:color="auto"/>
                                                            <w:right w:val="none" w:sz="0" w:space="0" w:color="auto"/>
                                                          </w:divBdr>
                                                          <w:divsChild>
                                                            <w:div w:id="1711025894">
                                                              <w:marLeft w:val="0"/>
                                                              <w:marRight w:val="0"/>
                                                              <w:marTop w:val="0"/>
                                                              <w:marBottom w:val="0"/>
                                                              <w:divBdr>
                                                                <w:top w:val="none" w:sz="0" w:space="0" w:color="auto"/>
                                                                <w:left w:val="none" w:sz="0" w:space="0" w:color="auto"/>
                                                                <w:bottom w:val="none" w:sz="0" w:space="0" w:color="auto"/>
                                                                <w:right w:val="none" w:sz="0" w:space="0" w:color="auto"/>
                                                              </w:divBdr>
                                                              <w:divsChild>
                                                                <w:div w:id="1043753727">
                                                                  <w:marLeft w:val="0"/>
                                                                  <w:marRight w:val="0"/>
                                                                  <w:marTop w:val="0"/>
                                                                  <w:marBottom w:val="0"/>
                                                                  <w:divBdr>
                                                                    <w:top w:val="none" w:sz="0" w:space="0" w:color="auto"/>
                                                                    <w:left w:val="none" w:sz="0" w:space="0" w:color="auto"/>
                                                                    <w:bottom w:val="none" w:sz="0" w:space="0" w:color="auto"/>
                                                                    <w:right w:val="none" w:sz="0" w:space="0" w:color="auto"/>
                                                                  </w:divBdr>
                                                                  <w:divsChild>
                                                                    <w:div w:id="951090520">
                                                                      <w:marLeft w:val="0"/>
                                                                      <w:marRight w:val="0"/>
                                                                      <w:marTop w:val="0"/>
                                                                      <w:marBottom w:val="0"/>
                                                                      <w:divBdr>
                                                                        <w:top w:val="none" w:sz="0" w:space="0" w:color="auto"/>
                                                                        <w:left w:val="none" w:sz="0" w:space="0" w:color="auto"/>
                                                                        <w:bottom w:val="none" w:sz="0" w:space="0" w:color="auto"/>
                                                                        <w:right w:val="none" w:sz="0" w:space="0" w:color="auto"/>
                                                                      </w:divBdr>
                                                                      <w:divsChild>
                                                                        <w:div w:id="90244915">
                                                                          <w:marLeft w:val="0"/>
                                                                          <w:marRight w:val="0"/>
                                                                          <w:marTop w:val="0"/>
                                                                          <w:marBottom w:val="0"/>
                                                                          <w:divBdr>
                                                                            <w:top w:val="none" w:sz="0" w:space="0" w:color="auto"/>
                                                                            <w:left w:val="none" w:sz="0" w:space="0" w:color="auto"/>
                                                                            <w:bottom w:val="none" w:sz="0" w:space="0" w:color="auto"/>
                                                                            <w:right w:val="none" w:sz="0" w:space="0" w:color="auto"/>
                                                                          </w:divBdr>
                                                                          <w:divsChild>
                                                                            <w:div w:id="2049061638">
                                                                              <w:marLeft w:val="0"/>
                                                                              <w:marRight w:val="0"/>
                                                                              <w:marTop w:val="0"/>
                                                                              <w:marBottom w:val="0"/>
                                                                              <w:divBdr>
                                                                                <w:top w:val="none" w:sz="0" w:space="0" w:color="auto"/>
                                                                                <w:left w:val="none" w:sz="0" w:space="0" w:color="auto"/>
                                                                                <w:bottom w:val="none" w:sz="0" w:space="0" w:color="auto"/>
                                                                                <w:right w:val="none" w:sz="0" w:space="0" w:color="auto"/>
                                                                              </w:divBdr>
                                                                              <w:divsChild>
                                                                                <w:div w:id="1040590947">
                                                                                  <w:marLeft w:val="0"/>
                                                                                  <w:marRight w:val="0"/>
                                                                                  <w:marTop w:val="0"/>
                                                                                  <w:marBottom w:val="0"/>
                                                                                  <w:divBdr>
                                                                                    <w:top w:val="none" w:sz="0" w:space="0" w:color="auto"/>
                                                                                    <w:left w:val="none" w:sz="0" w:space="0" w:color="auto"/>
                                                                                    <w:bottom w:val="none" w:sz="0" w:space="0" w:color="auto"/>
                                                                                    <w:right w:val="none" w:sz="0" w:space="0" w:color="auto"/>
                                                                                  </w:divBdr>
                                                                                  <w:divsChild>
                                                                                    <w:div w:id="429667737">
                                                                                      <w:marLeft w:val="0"/>
                                                                                      <w:marRight w:val="0"/>
                                                                                      <w:marTop w:val="0"/>
                                                                                      <w:marBottom w:val="0"/>
                                                                                      <w:divBdr>
                                                                                        <w:top w:val="none" w:sz="0" w:space="0" w:color="auto"/>
                                                                                        <w:left w:val="none" w:sz="0" w:space="0" w:color="auto"/>
                                                                                        <w:bottom w:val="none" w:sz="0" w:space="0" w:color="auto"/>
                                                                                        <w:right w:val="none" w:sz="0" w:space="0" w:color="auto"/>
                                                                                      </w:divBdr>
                                                                                      <w:divsChild>
                                                                                        <w:div w:id="2133597427">
                                                                                          <w:marLeft w:val="0"/>
                                                                                          <w:marRight w:val="0"/>
                                                                                          <w:marTop w:val="0"/>
                                                                                          <w:marBottom w:val="0"/>
                                                                                          <w:divBdr>
                                                                                            <w:top w:val="none" w:sz="0" w:space="0" w:color="auto"/>
                                                                                            <w:left w:val="none" w:sz="0" w:space="0" w:color="auto"/>
                                                                                            <w:bottom w:val="none" w:sz="0" w:space="0" w:color="auto"/>
                                                                                            <w:right w:val="none" w:sz="0" w:space="0" w:color="auto"/>
                                                                                          </w:divBdr>
                                                                                          <w:divsChild>
                                                                                            <w:div w:id="476074559">
                                                                                              <w:marLeft w:val="0"/>
                                                                                              <w:marRight w:val="0"/>
                                                                                              <w:marTop w:val="0"/>
                                                                                              <w:marBottom w:val="0"/>
                                                                                              <w:divBdr>
                                                                                                <w:top w:val="none" w:sz="0" w:space="0" w:color="auto"/>
                                                                                                <w:left w:val="none" w:sz="0" w:space="0" w:color="auto"/>
                                                                                                <w:bottom w:val="none" w:sz="0" w:space="0" w:color="auto"/>
                                                                                                <w:right w:val="none" w:sz="0" w:space="0" w:color="auto"/>
                                                                                              </w:divBdr>
                                                                                            </w:div>
                                                                                            <w:div w:id="1697921913">
                                                                                              <w:marLeft w:val="0"/>
                                                                                              <w:marRight w:val="0"/>
                                                                                              <w:marTop w:val="0"/>
                                                                                              <w:marBottom w:val="0"/>
                                                                                              <w:divBdr>
                                                                                                <w:top w:val="none" w:sz="0" w:space="0" w:color="auto"/>
                                                                                                <w:left w:val="none" w:sz="0" w:space="0" w:color="auto"/>
                                                                                                <w:bottom w:val="none" w:sz="0" w:space="0" w:color="auto"/>
                                                                                                <w:right w:val="none" w:sz="0" w:space="0" w:color="auto"/>
                                                                                              </w:divBdr>
                                                                                            </w:div>
                                                                                            <w:div w:id="8377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1018345">
      <w:bodyDiv w:val="1"/>
      <w:marLeft w:val="0"/>
      <w:marRight w:val="0"/>
      <w:marTop w:val="0"/>
      <w:marBottom w:val="0"/>
      <w:divBdr>
        <w:top w:val="none" w:sz="0" w:space="0" w:color="auto"/>
        <w:left w:val="none" w:sz="0" w:space="0" w:color="auto"/>
        <w:bottom w:val="none" w:sz="0" w:space="0" w:color="auto"/>
        <w:right w:val="none" w:sz="0" w:space="0" w:color="auto"/>
      </w:divBdr>
      <w:divsChild>
        <w:div w:id="1691490618">
          <w:marLeft w:val="0"/>
          <w:marRight w:val="0"/>
          <w:marTop w:val="0"/>
          <w:marBottom w:val="0"/>
          <w:divBdr>
            <w:top w:val="none" w:sz="0" w:space="0" w:color="auto"/>
            <w:left w:val="none" w:sz="0" w:space="0" w:color="auto"/>
            <w:bottom w:val="none" w:sz="0" w:space="0" w:color="auto"/>
            <w:right w:val="none" w:sz="0" w:space="0" w:color="auto"/>
          </w:divBdr>
          <w:divsChild>
            <w:div w:id="713699337">
              <w:marLeft w:val="0"/>
              <w:marRight w:val="0"/>
              <w:marTop w:val="0"/>
              <w:marBottom w:val="0"/>
              <w:divBdr>
                <w:top w:val="none" w:sz="0" w:space="0" w:color="auto"/>
                <w:left w:val="none" w:sz="0" w:space="0" w:color="auto"/>
                <w:bottom w:val="none" w:sz="0" w:space="0" w:color="auto"/>
                <w:right w:val="none" w:sz="0" w:space="0" w:color="auto"/>
              </w:divBdr>
              <w:divsChild>
                <w:div w:id="1383211502">
                  <w:marLeft w:val="0"/>
                  <w:marRight w:val="0"/>
                  <w:marTop w:val="0"/>
                  <w:marBottom w:val="0"/>
                  <w:divBdr>
                    <w:top w:val="none" w:sz="0" w:space="0" w:color="auto"/>
                    <w:left w:val="none" w:sz="0" w:space="0" w:color="auto"/>
                    <w:bottom w:val="none" w:sz="0" w:space="0" w:color="auto"/>
                    <w:right w:val="none" w:sz="0" w:space="0" w:color="auto"/>
                  </w:divBdr>
                  <w:divsChild>
                    <w:div w:id="1786728696">
                      <w:marLeft w:val="0"/>
                      <w:marRight w:val="0"/>
                      <w:marTop w:val="0"/>
                      <w:marBottom w:val="0"/>
                      <w:divBdr>
                        <w:top w:val="none" w:sz="0" w:space="0" w:color="auto"/>
                        <w:left w:val="none" w:sz="0" w:space="0" w:color="auto"/>
                        <w:bottom w:val="none" w:sz="0" w:space="0" w:color="auto"/>
                        <w:right w:val="none" w:sz="0" w:space="0" w:color="auto"/>
                      </w:divBdr>
                      <w:divsChild>
                        <w:div w:id="649405222">
                          <w:marLeft w:val="0"/>
                          <w:marRight w:val="0"/>
                          <w:marTop w:val="0"/>
                          <w:marBottom w:val="0"/>
                          <w:divBdr>
                            <w:top w:val="none" w:sz="0" w:space="0" w:color="auto"/>
                            <w:left w:val="none" w:sz="0" w:space="0" w:color="auto"/>
                            <w:bottom w:val="none" w:sz="0" w:space="0" w:color="auto"/>
                            <w:right w:val="none" w:sz="0" w:space="0" w:color="auto"/>
                          </w:divBdr>
                          <w:divsChild>
                            <w:div w:id="1110778326">
                              <w:marLeft w:val="0"/>
                              <w:marRight w:val="0"/>
                              <w:marTop w:val="0"/>
                              <w:marBottom w:val="0"/>
                              <w:divBdr>
                                <w:top w:val="none" w:sz="0" w:space="0" w:color="auto"/>
                                <w:left w:val="none" w:sz="0" w:space="0" w:color="auto"/>
                                <w:bottom w:val="none" w:sz="0" w:space="0" w:color="auto"/>
                                <w:right w:val="none" w:sz="0" w:space="0" w:color="auto"/>
                              </w:divBdr>
                              <w:divsChild>
                                <w:div w:id="2125491019">
                                  <w:marLeft w:val="-225"/>
                                  <w:marRight w:val="-225"/>
                                  <w:marTop w:val="0"/>
                                  <w:marBottom w:val="0"/>
                                  <w:divBdr>
                                    <w:top w:val="none" w:sz="0" w:space="0" w:color="auto"/>
                                    <w:left w:val="none" w:sz="0" w:space="0" w:color="auto"/>
                                    <w:bottom w:val="none" w:sz="0" w:space="0" w:color="auto"/>
                                    <w:right w:val="none" w:sz="0" w:space="0" w:color="auto"/>
                                  </w:divBdr>
                                  <w:divsChild>
                                    <w:div w:id="1004823269">
                                      <w:marLeft w:val="0"/>
                                      <w:marRight w:val="0"/>
                                      <w:marTop w:val="0"/>
                                      <w:marBottom w:val="0"/>
                                      <w:divBdr>
                                        <w:top w:val="none" w:sz="0" w:space="0" w:color="auto"/>
                                        <w:left w:val="none" w:sz="0" w:space="0" w:color="auto"/>
                                        <w:bottom w:val="none" w:sz="0" w:space="0" w:color="auto"/>
                                        <w:right w:val="none" w:sz="0" w:space="0" w:color="auto"/>
                                      </w:divBdr>
                                      <w:divsChild>
                                        <w:div w:id="1751341381">
                                          <w:marLeft w:val="0"/>
                                          <w:marRight w:val="0"/>
                                          <w:marTop w:val="0"/>
                                          <w:marBottom w:val="0"/>
                                          <w:divBdr>
                                            <w:top w:val="none" w:sz="0" w:space="0" w:color="auto"/>
                                            <w:left w:val="none" w:sz="0" w:space="0" w:color="auto"/>
                                            <w:bottom w:val="none" w:sz="0" w:space="0" w:color="auto"/>
                                            <w:right w:val="none" w:sz="0" w:space="0" w:color="auto"/>
                                          </w:divBdr>
                                          <w:divsChild>
                                            <w:div w:id="2090812704">
                                              <w:marLeft w:val="0"/>
                                              <w:marRight w:val="0"/>
                                              <w:marTop w:val="0"/>
                                              <w:marBottom w:val="0"/>
                                              <w:divBdr>
                                                <w:top w:val="single" w:sz="6" w:space="0" w:color="EEEEEE"/>
                                                <w:left w:val="single" w:sz="6" w:space="0" w:color="EEEEEE"/>
                                                <w:bottom w:val="single" w:sz="6" w:space="0" w:color="EEEEEE"/>
                                                <w:right w:val="single" w:sz="6" w:space="0" w:color="EEEEEE"/>
                                              </w:divBdr>
                                              <w:divsChild>
                                                <w:div w:id="1216626485">
                                                  <w:marLeft w:val="0"/>
                                                  <w:marRight w:val="0"/>
                                                  <w:marTop w:val="0"/>
                                                  <w:marBottom w:val="0"/>
                                                  <w:divBdr>
                                                    <w:top w:val="none" w:sz="0" w:space="0" w:color="auto"/>
                                                    <w:left w:val="none" w:sz="0" w:space="0" w:color="auto"/>
                                                    <w:bottom w:val="none" w:sz="0" w:space="0" w:color="auto"/>
                                                    <w:right w:val="none" w:sz="0" w:space="0" w:color="auto"/>
                                                  </w:divBdr>
                                                  <w:divsChild>
                                                    <w:div w:id="368796110">
                                                      <w:marLeft w:val="0"/>
                                                      <w:marRight w:val="0"/>
                                                      <w:marTop w:val="0"/>
                                                      <w:marBottom w:val="0"/>
                                                      <w:divBdr>
                                                        <w:top w:val="none" w:sz="0" w:space="0" w:color="auto"/>
                                                        <w:left w:val="none" w:sz="0" w:space="0" w:color="auto"/>
                                                        <w:bottom w:val="none" w:sz="0" w:space="0" w:color="auto"/>
                                                        <w:right w:val="none" w:sz="0" w:space="0" w:color="auto"/>
                                                      </w:divBdr>
                                                      <w:divsChild>
                                                        <w:div w:id="1876237097">
                                                          <w:marLeft w:val="0"/>
                                                          <w:marRight w:val="0"/>
                                                          <w:marTop w:val="0"/>
                                                          <w:marBottom w:val="0"/>
                                                          <w:divBdr>
                                                            <w:top w:val="none" w:sz="0" w:space="0" w:color="auto"/>
                                                            <w:left w:val="none" w:sz="0" w:space="0" w:color="auto"/>
                                                            <w:bottom w:val="none" w:sz="0" w:space="0" w:color="auto"/>
                                                            <w:right w:val="none" w:sz="0" w:space="0" w:color="auto"/>
                                                          </w:divBdr>
                                                          <w:divsChild>
                                                            <w:div w:id="399861930">
                                                              <w:marLeft w:val="0"/>
                                                              <w:marRight w:val="0"/>
                                                              <w:marTop w:val="0"/>
                                                              <w:marBottom w:val="0"/>
                                                              <w:divBdr>
                                                                <w:top w:val="none" w:sz="0" w:space="0" w:color="auto"/>
                                                                <w:left w:val="none" w:sz="0" w:space="0" w:color="auto"/>
                                                                <w:bottom w:val="none" w:sz="0" w:space="0" w:color="auto"/>
                                                                <w:right w:val="none" w:sz="0" w:space="0" w:color="auto"/>
                                                              </w:divBdr>
                                                              <w:divsChild>
                                                                <w:div w:id="1573656955">
                                                                  <w:marLeft w:val="0"/>
                                                                  <w:marRight w:val="0"/>
                                                                  <w:marTop w:val="0"/>
                                                                  <w:marBottom w:val="0"/>
                                                                  <w:divBdr>
                                                                    <w:top w:val="none" w:sz="0" w:space="0" w:color="auto"/>
                                                                    <w:left w:val="none" w:sz="0" w:space="0" w:color="auto"/>
                                                                    <w:bottom w:val="none" w:sz="0" w:space="0" w:color="auto"/>
                                                                    <w:right w:val="none" w:sz="0" w:space="0" w:color="auto"/>
                                                                  </w:divBdr>
                                                                  <w:divsChild>
                                                                    <w:div w:id="578028240">
                                                                      <w:marLeft w:val="0"/>
                                                                      <w:marRight w:val="0"/>
                                                                      <w:marTop w:val="0"/>
                                                                      <w:marBottom w:val="0"/>
                                                                      <w:divBdr>
                                                                        <w:top w:val="none" w:sz="0" w:space="0" w:color="auto"/>
                                                                        <w:left w:val="none" w:sz="0" w:space="0" w:color="auto"/>
                                                                        <w:bottom w:val="none" w:sz="0" w:space="0" w:color="auto"/>
                                                                        <w:right w:val="none" w:sz="0" w:space="0" w:color="auto"/>
                                                                      </w:divBdr>
                                                                      <w:divsChild>
                                                                        <w:div w:id="2010447929">
                                                                          <w:marLeft w:val="0"/>
                                                                          <w:marRight w:val="0"/>
                                                                          <w:marTop w:val="0"/>
                                                                          <w:marBottom w:val="0"/>
                                                                          <w:divBdr>
                                                                            <w:top w:val="none" w:sz="0" w:space="0" w:color="auto"/>
                                                                            <w:left w:val="none" w:sz="0" w:space="0" w:color="auto"/>
                                                                            <w:bottom w:val="none" w:sz="0" w:space="0" w:color="auto"/>
                                                                            <w:right w:val="none" w:sz="0" w:space="0" w:color="auto"/>
                                                                          </w:divBdr>
                                                                          <w:divsChild>
                                                                            <w:div w:id="1635483210">
                                                                              <w:marLeft w:val="0"/>
                                                                              <w:marRight w:val="0"/>
                                                                              <w:marTop w:val="0"/>
                                                                              <w:marBottom w:val="0"/>
                                                                              <w:divBdr>
                                                                                <w:top w:val="none" w:sz="0" w:space="0" w:color="auto"/>
                                                                                <w:left w:val="none" w:sz="0" w:space="0" w:color="auto"/>
                                                                                <w:bottom w:val="none" w:sz="0" w:space="0" w:color="auto"/>
                                                                                <w:right w:val="none" w:sz="0" w:space="0" w:color="auto"/>
                                                                              </w:divBdr>
                                                                              <w:divsChild>
                                                                                <w:div w:id="161357658">
                                                                                  <w:marLeft w:val="0"/>
                                                                                  <w:marRight w:val="0"/>
                                                                                  <w:marTop w:val="0"/>
                                                                                  <w:marBottom w:val="0"/>
                                                                                  <w:divBdr>
                                                                                    <w:top w:val="none" w:sz="0" w:space="0" w:color="auto"/>
                                                                                    <w:left w:val="none" w:sz="0" w:space="0" w:color="auto"/>
                                                                                    <w:bottom w:val="none" w:sz="0" w:space="0" w:color="auto"/>
                                                                                    <w:right w:val="none" w:sz="0" w:space="0" w:color="auto"/>
                                                                                  </w:divBdr>
                                                                                  <w:divsChild>
                                                                                    <w:div w:id="714281528">
                                                                                      <w:marLeft w:val="0"/>
                                                                                      <w:marRight w:val="0"/>
                                                                                      <w:marTop w:val="0"/>
                                                                                      <w:marBottom w:val="0"/>
                                                                                      <w:divBdr>
                                                                                        <w:top w:val="none" w:sz="0" w:space="0" w:color="auto"/>
                                                                                        <w:left w:val="none" w:sz="0" w:space="0" w:color="auto"/>
                                                                                        <w:bottom w:val="none" w:sz="0" w:space="0" w:color="auto"/>
                                                                                        <w:right w:val="none" w:sz="0" w:space="0" w:color="auto"/>
                                                                                      </w:divBdr>
                                                                                      <w:divsChild>
                                                                                        <w:div w:id="1099253032">
                                                                                          <w:marLeft w:val="0"/>
                                                                                          <w:marRight w:val="0"/>
                                                                                          <w:marTop w:val="0"/>
                                                                                          <w:marBottom w:val="0"/>
                                                                                          <w:divBdr>
                                                                                            <w:top w:val="none" w:sz="0" w:space="0" w:color="auto"/>
                                                                                            <w:left w:val="none" w:sz="0" w:space="0" w:color="auto"/>
                                                                                            <w:bottom w:val="none" w:sz="0" w:space="0" w:color="auto"/>
                                                                                            <w:right w:val="none" w:sz="0" w:space="0" w:color="auto"/>
                                                                                          </w:divBdr>
                                                                                          <w:divsChild>
                                                                                            <w:div w:id="216556834">
                                                                                              <w:marLeft w:val="0"/>
                                                                                              <w:marRight w:val="0"/>
                                                                                              <w:marTop w:val="0"/>
                                                                                              <w:marBottom w:val="0"/>
                                                                                              <w:divBdr>
                                                                                                <w:top w:val="none" w:sz="0" w:space="0" w:color="auto"/>
                                                                                                <w:left w:val="none" w:sz="0" w:space="0" w:color="auto"/>
                                                                                                <w:bottom w:val="none" w:sz="0" w:space="0" w:color="auto"/>
                                                                                                <w:right w:val="none" w:sz="0" w:space="0" w:color="auto"/>
                                                                                              </w:divBdr>
                                                                                            </w:div>
                                                                                            <w:div w:id="1815021809">
                                                                                              <w:marLeft w:val="0"/>
                                                                                              <w:marRight w:val="0"/>
                                                                                              <w:marTop w:val="0"/>
                                                                                              <w:marBottom w:val="0"/>
                                                                                              <w:divBdr>
                                                                                                <w:top w:val="none" w:sz="0" w:space="0" w:color="auto"/>
                                                                                                <w:left w:val="none" w:sz="0" w:space="0" w:color="auto"/>
                                                                                                <w:bottom w:val="none" w:sz="0" w:space="0" w:color="auto"/>
                                                                                                <w:right w:val="none" w:sz="0" w:space="0" w:color="auto"/>
                                                                                              </w:divBdr>
                                                                                            </w:div>
                                                                                            <w:div w:id="18259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3229224">
      <w:bodyDiv w:val="1"/>
      <w:marLeft w:val="0"/>
      <w:marRight w:val="0"/>
      <w:marTop w:val="0"/>
      <w:marBottom w:val="0"/>
      <w:divBdr>
        <w:top w:val="none" w:sz="0" w:space="0" w:color="auto"/>
        <w:left w:val="none" w:sz="0" w:space="0" w:color="auto"/>
        <w:bottom w:val="none" w:sz="0" w:space="0" w:color="auto"/>
        <w:right w:val="none" w:sz="0" w:space="0" w:color="auto"/>
      </w:divBdr>
      <w:divsChild>
        <w:div w:id="1964143987">
          <w:marLeft w:val="0"/>
          <w:marRight w:val="0"/>
          <w:marTop w:val="0"/>
          <w:marBottom w:val="0"/>
          <w:divBdr>
            <w:top w:val="none" w:sz="0" w:space="0" w:color="auto"/>
            <w:left w:val="none" w:sz="0" w:space="0" w:color="auto"/>
            <w:bottom w:val="none" w:sz="0" w:space="0" w:color="auto"/>
            <w:right w:val="none" w:sz="0" w:space="0" w:color="auto"/>
          </w:divBdr>
          <w:divsChild>
            <w:div w:id="1568954911">
              <w:marLeft w:val="0"/>
              <w:marRight w:val="0"/>
              <w:marTop w:val="0"/>
              <w:marBottom w:val="0"/>
              <w:divBdr>
                <w:top w:val="none" w:sz="0" w:space="0" w:color="auto"/>
                <w:left w:val="none" w:sz="0" w:space="0" w:color="auto"/>
                <w:bottom w:val="none" w:sz="0" w:space="0" w:color="auto"/>
                <w:right w:val="none" w:sz="0" w:space="0" w:color="auto"/>
              </w:divBdr>
              <w:divsChild>
                <w:div w:id="851384671">
                  <w:marLeft w:val="0"/>
                  <w:marRight w:val="0"/>
                  <w:marTop w:val="0"/>
                  <w:marBottom w:val="0"/>
                  <w:divBdr>
                    <w:top w:val="none" w:sz="0" w:space="0" w:color="auto"/>
                    <w:left w:val="none" w:sz="0" w:space="0" w:color="auto"/>
                    <w:bottom w:val="none" w:sz="0" w:space="0" w:color="auto"/>
                    <w:right w:val="none" w:sz="0" w:space="0" w:color="auto"/>
                  </w:divBdr>
                  <w:divsChild>
                    <w:div w:id="1355812029">
                      <w:marLeft w:val="0"/>
                      <w:marRight w:val="0"/>
                      <w:marTop w:val="0"/>
                      <w:marBottom w:val="0"/>
                      <w:divBdr>
                        <w:top w:val="none" w:sz="0" w:space="0" w:color="auto"/>
                        <w:left w:val="none" w:sz="0" w:space="0" w:color="auto"/>
                        <w:bottom w:val="none" w:sz="0" w:space="0" w:color="auto"/>
                        <w:right w:val="none" w:sz="0" w:space="0" w:color="auto"/>
                      </w:divBdr>
                      <w:divsChild>
                        <w:div w:id="1666325094">
                          <w:marLeft w:val="0"/>
                          <w:marRight w:val="0"/>
                          <w:marTop w:val="0"/>
                          <w:marBottom w:val="0"/>
                          <w:divBdr>
                            <w:top w:val="none" w:sz="0" w:space="0" w:color="auto"/>
                            <w:left w:val="none" w:sz="0" w:space="0" w:color="auto"/>
                            <w:bottom w:val="none" w:sz="0" w:space="0" w:color="auto"/>
                            <w:right w:val="none" w:sz="0" w:space="0" w:color="auto"/>
                          </w:divBdr>
                          <w:divsChild>
                            <w:div w:id="898243598">
                              <w:marLeft w:val="0"/>
                              <w:marRight w:val="0"/>
                              <w:marTop w:val="0"/>
                              <w:marBottom w:val="0"/>
                              <w:divBdr>
                                <w:top w:val="none" w:sz="0" w:space="0" w:color="auto"/>
                                <w:left w:val="none" w:sz="0" w:space="0" w:color="auto"/>
                                <w:bottom w:val="none" w:sz="0" w:space="0" w:color="auto"/>
                                <w:right w:val="none" w:sz="0" w:space="0" w:color="auto"/>
                              </w:divBdr>
                              <w:divsChild>
                                <w:div w:id="1695351366">
                                  <w:marLeft w:val="-225"/>
                                  <w:marRight w:val="-225"/>
                                  <w:marTop w:val="0"/>
                                  <w:marBottom w:val="0"/>
                                  <w:divBdr>
                                    <w:top w:val="none" w:sz="0" w:space="0" w:color="auto"/>
                                    <w:left w:val="none" w:sz="0" w:space="0" w:color="auto"/>
                                    <w:bottom w:val="none" w:sz="0" w:space="0" w:color="auto"/>
                                    <w:right w:val="none" w:sz="0" w:space="0" w:color="auto"/>
                                  </w:divBdr>
                                  <w:divsChild>
                                    <w:div w:id="3633419">
                                      <w:marLeft w:val="0"/>
                                      <w:marRight w:val="0"/>
                                      <w:marTop w:val="0"/>
                                      <w:marBottom w:val="0"/>
                                      <w:divBdr>
                                        <w:top w:val="none" w:sz="0" w:space="0" w:color="auto"/>
                                        <w:left w:val="none" w:sz="0" w:space="0" w:color="auto"/>
                                        <w:bottom w:val="none" w:sz="0" w:space="0" w:color="auto"/>
                                        <w:right w:val="none" w:sz="0" w:space="0" w:color="auto"/>
                                      </w:divBdr>
                                      <w:divsChild>
                                        <w:div w:id="2124884705">
                                          <w:marLeft w:val="0"/>
                                          <w:marRight w:val="0"/>
                                          <w:marTop w:val="0"/>
                                          <w:marBottom w:val="0"/>
                                          <w:divBdr>
                                            <w:top w:val="none" w:sz="0" w:space="0" w:color="auto"/>
                                            <w:left w:val="none" w:sz="0" w:space="0" w:color="auto"/>
                                            <w:bottom w:val="none" w:sz="0" w:space="0" w:color="auto"/>
                                            <w:right w:val="none" w:sz="0" w:space="0" w:color="auto"/>
                                          </w:divBdr>
                                          <w:divsChild>
                                            <w:div w:id="378365572">
                                              <w:marLeft w:val="0"/>
                                              <w:marRight w:val="0"/>
                                              <w:marTop w:val="0"/>
                                              <w:marBottom w:val="0"/>
                                              <w:divBdr>
                                                <w:top w:val="single" w:sz="6" w:space="0" w:color="EEEEEE"/>
                                                <w:left w:val="single" w:sz="6" w:space="0" w:color="EEEEEE"/>
                                                <w:bottom w:val="single" w:sz="6" w:space="0" w:color="EEEEEE"/>
                                                <w:right w:val="single" w:sz="6" w:space="0" w:color="EEEEEE"/>
                                              </w:divBdr>
                                              <w:divsChild>
                                                <w:div w:id="719866028">
                                                  <w:marLeft w:val="0"/>
                                                  <w:marRight w:val="0"/>
                                                  <w:marTop w:val="0"/>
                                                  <w:marBottom w:val="0"/>
                                                  <w:divBdr>
                                                    <w:top w:val="none" w:sz="0" w:space="0" w:color="auto"/>
                                                    <w:left w:val="none" w:sz="0" w:space="0" w:color="auto"/>
                                                    <w:bottom w:val="none" w:sz="0" w:space="0" w:color="auto"/>
                                                    <w:right w:val="none" w:sz="0" w:space="0" w:color="auto"/>
                                                  </w:divBdr>
                                                  <w:divsChild>
                                                    <w:div w:id="1994603669">
                                                      <w:marLeft w:val="0"/>
                                                      <w:marRight w:val="0"/>
                                                      <w:marTop w:val="0"/>
                                                      <w:marBottom w:val="0"/>
                                                      <w:divBdr>
                                                        <w:top w:val="none" w:sz="0" w:space="0" w:color="auto"/>
                                                        <w:left w:val="none" w:sz="0" w:space="0" w:color="auto"/>
                                                        <w:bottom w:val="none" w:sz="0" w:space="0" w:color="auto"/>
                                                        <w:right w:val="none" w:sz="0" w:space="0" w:color="auto"/>
                                                      </w:divBdr>
                                                      <w:divsChild>
                                                        <w:div w:id="587277865">
                                                          <w:marLeft w:val="0"/>
                                                          <w:marRight w:val="0"/>
                                                          <w:marTop w:val="0"/>
                                                          <w:marBottom w:val="0"/>
                                                          <w:divBdr>
                                                            <w:top w:val="none" w:sz="0" w:space="0" w:color="auto"/>
                                                            <w:left w:val="none" w:sz="0" w:space="0" w:color="auto"/>
                                                            <w:bottom w:val="none" w:sz="0" w:space="0" w:color="auto"/>
                                                            <w:right w:val="none" w:sz="0" w:space="0" w:color="auto"/>
                                                          </w:divBdr>
                                                          <w:divsChild>
                                                            <w:div w:id="2030255629">
                                                              <w:marLeft w:val="0"/>
                                                              <w:marRight w:val="0"/>
                                                              <w:marTop w:val="0"/>
                                                              <w:marBottom w:val="0"/>
                                                              <w:divBdr>
                                                                <w:top w:val="none" w:sz="0" w:space="0" w:color="auto"/>
                                                                <w:left w:val="none" w:sz="0" w:space="0" w:color="auto"/>
                                                                <w:bottom w:val="none" w:sz="0" w:space="0" w:color="auto"/>
                                                                <w:right w:val="none" w:sz="0" w:space="0" w:color="auto"/>
                                                              </w:divBdr>
                                                              <w:divsChild>
                                                                <w:div w:id="1746610405">
                                                                  <w:marLeft w:val="0"/>
                                                                  <w:marRight w:val="0"/>
                                                                  <w:marTop w:val="0"/>
                                                                  <w:marBottom w:val="0"/>
                                                                  <w:divBdr>
                                                                    <w:top w:val="none" w:sz="0" w:space="0" w:color="auto"/>
                                                                    <w:left w:val="none" w:sz="0" w:space="0" w:color="auto"/>
                                                                    <w:bottom w:val="none" w:sz="0" w:space="0" w:color="auto"/>
                                                                    <w:right w:val="none" w:sz="0" w:space="0" w:color="auto"/>
                                                                  </w:divBdr>
                                                                  <w:divsChild>
                                                                    <w:div w:id="148402423">
                                                                      <w:marLeft w:val="0"/>
                                                                      <w:marRight w:val="0"/>
                                                                      <w:marTop w:val="0"/>
                                                                      <w:marBottom w:val="0"/>
                                                                      <w:divBdr>
                                                                        <w:top w:val="none" w:sz="0" w:space="0" w:color="auto"/>
                                                                        <w:left w:val="none" w:sz="0" w:space="0" w:color="auto"/>
                                                                        <w:bottom w:val="none" w:sz="0" w:space="0" w:color="auto"/>
                                                                        <w:right w:val="none" w:sz="0" w:space="0" w:color="auto"/>
                                                                      </w:divBdr>
                                                                      <w:divsChild>
                                                                        <w:div w:id="1465464035">
                                                                          <w:marLeft w:val="0"/>
                                                                          <w:marRight w:val="0"/>
                                                                          <w:marTop w:val="0"/>
                                                                          <w:marBottom w:val="0"/>
                                                                          <w:divBdr>
                                                                            <w:top w:val="none" w:sz="0" w:space="0" w:color="auto"/>
                                                                            <w:left w:val="none" w:sz="0" w:space="0" w:color="auto"/>
                                                                            <w:bottom w:val="none" w:sz="0" w:space="0" w:color="auto"/>
                                                                            <w:right w:val="none" w:sz="0" w:space="0" w:color="auto"/>
                                                                          </w:divBdr>
                                                                          <w:divsChild>
                                                                            <w:div w:id="1210652973">
                                                                              <w:marLeft w:val="0"/>
                                                                              <w:marRight w:val="0"/>
                                                                              <w:marTop w:val="0"/>
                                                                              <w:marBottom w:val="0"/>
                                                                              <w:divBdr>
                                                                                <w:top w:val="none" w:sz="0" w:space="0" w:color="auto"/>
                                                                                <w:left w:val="none" w:sz="0" w:space="0" w:color="auto"/>
                                                                                <w:bottom w:val="none" w:sz="0" w:space="0" w:color="auto"/>
                                                                                <w:right w:val="none" w:sz="0" w:space="0" w:color="auto"/>
                                                                              </w:divBdr>
                                                                              <w:divsChild>
                                                                                <w:div w:id="1167941347">
                                                                                  <w:marLeft w:val="0"/>
                                                                                  <w:marRight w:val="0"/>
                                                                                  <w:marTop w:val="0"/>
                                                                                  <w:marBottom w:val="0"/>
                                                                                  <w:divBdr>
                                                                                    <w:top w:val="none" w:sz="0" w:space="0" w:color="auto"/>
                                                                                    <w:left w:val="none" w:sz="0" w:space="0" w:color="auto"/>
                                                                                    <w:bottom w:val="none" w:sz="0" w:space="0" w:color="auto"/>
                                                                                    <w:right w:val="none" w:sz="0" w:space="0" w:color="auto"/>
                                                                                  </w:divBdr>
                                                                                  <w:divsChild>
                                                                                    <w:div w:id="875503256">
                                                                                      <w:marLeft w:val="0"/>
                                                                                      <w:marRight w:val="0"/>
                                                                                      <w:marTop w:val="0"/>
                                                                                      <w:marBottom w:val="0"/>
                                                                                      <w:divBdr>
                                                                                        <w:top w:val="none" w:sz="0" w:space="0" w:color="auto"/>
                                                                                        <w:left w:val="none" w:sz="0" w:space="0" w:color="auto"/>
                                                                                        <w:bottom w:val="none" w:sz="0" w:space="0" w:color="auto"/>
                                                                                        <w:right w:val="none" w:sz="0" w:space="0" w:color="auto"/>
                                                                                      </w:divBdr>
                                                                                      <w:divsChild>
                                                                                        <w:div w:id="1395661070">
                                                                                          <w:marLeft w:val="0"/>
                                                                                          <w:marRight w:val="0"/>
                                                                                          <w:marTop w:val="0"/>
                                                                                          <w:marBottom w:val="0"/>
                                                                                          <w:divBdr>
                                                                                            <w:top w:val="none" w:sz="0" w:space="0" w:color="auto"/>
                                                                                            <w:left w:val="none" w:sz="0" w:space="0" w:color="auto"/>
                                                                                            <w:bottom w:val="none" w:sz="0" w:space="0" w:color="auto"/>
                                                                                            <w:right w:val="none" w:sz="0" w:space="0" w:color="auto"/>
                                                                                          </w:divBdr>
                                                                                          <w:divsChild>
                                                                                            <w:div w:id="1793787928">
                                                                                              <w:marLeft w:val="0"/>
                                                                                              <w:marRight w:val="0"/>
                                                                                              <w:marTop w:val="0"/>
                                                                                              <w:marBottom w:val="0"/>
                                                                                              <w:divBdr>
                                                                                                <w:top w:val="none" w:sz="0" w:space="0" w:color="auto"/>
                                                                                                <w:left w:val="none" w:sz="0" w:space="0" w:color="auto"/>
                                                                                                <w:bottom w:val="none" w:sz="0" w:space="0" w:color="auto"/>
                                                                                                <w:right w:val="none" w:sz="0" w:space="0" w:color="auto"/>
                                                                                              </w:divBdr>
                                                                                            </w:div>
                                                                                            <w:div w:id="217791741">
                                                                                              <w:marLeft w:val="0"/>
                                                                                              <w:marRight w:val="0"/>
                                                                                              <w:marTop w:val="0"/>
                                                                                              <w:marBottom w:val="0"/>
                                                                                              <w:divBdr>
                                                                                                <w:top w:val="none" w:sz="0" w:space="0" w:color="auto"/>
                                                                                                <w:left w:val="none" w:sz="0" w:space="0" w:color="auto"/>
                                                                                                <w:bottom w:val="none" w:sz="0" w:space="0" w:color="auto"/>
                                                                                                <w:right w:val="none" w:sz="0" w:space="0" w:color="auto"/>
                                                                                              </w:divBdr>
                                                                                            </w:div>
                                                                                            <w:div w:id="14532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6191251">
      <w:bodyDiv w:val="1"/>
      <w:marLeft w:val="0"/>
      <w:marRight w:val="0"/>
      <w:marTop w:val="0"/>
      <w:marBottom w:val="0"/>
      <w:divBdr>
        <w:top w:val="none" w:sz="0" w:space="0" w:color="auto"/>
        <w:left w:val="none" w:sz="0" w:space="0" w:color="auto"/>
        <w:bottom w:val="none" w:sz="0" w:space="0" w:color="auto"/>
        <w:right w:val="none" w:sz="0" w:space="0" w:color="auto"/>
      </w:divBdr>
    </w:div>
    <w:div w:id="1521046944">
      <w:bodyDiv w:val="1"/>
      <w:marLeft w:val="0"/>
      <w:marRight w:val="0"/>
      <w:marTop w:val="0"/>
      <w:marBottom w:val="0"/>
      <w:divBdr>
        <w:top w:val="none" w:sz="0" w:space="0" w:color="auto"/>
        <w:left w:val="none" w:sz="0" w:space="0" w:color="auto"/>
        <w:bottom w:val="none" w:sz="0" w:space="0" w:color="auto"/>
        <w:right w:val="none" w:sz="0" w:space="0" w:color="auto"/>
      </w:divBdr>
      <w:divsChild>
        <w:div w:id="172839574">
          <w:marLeft w:val="0"/>
          <w:marRight w:val="0"/>
          <w:marTop w:val="0"/>
          <w:marBottom w:val="0"/>
          <w:divBdr>
            <w:top w:val="none" w:sz="0" w:space="0" w:color="auto"/>
            <w:left w:val="none" w:sz="0" w:space="0" w:color="auto"/>
            <w:bottom w:val="none" w:sz="0" w:space="0" w:color="auto"/>
            <w:right w:val="none" w:sz="0" w:space="0" w:color="auto"/>
          </w:divBdr>
          <w:divsChild>
            <w:div w:id="6104480">
              <w:marLeft w:val="0"/>
              <w:marRight w:val="0"/>
              <w:marTop w:val="0"/>
              <w:marBottom w:val="0"/>
              <w:divBdr>
                <w:top w:val="none" w:sz="0" w:space="0" w:color="auto"/>
                <w:left w:val="none" w:sz="0" w:space="0" w:color="auto"/>
                <w:bottom w:val="none" w:sz="0" w:space="0" w:color="auto"/>
                <w:right w:val="none" w:sz="0" w:space="0" w:color="auto"/>
              </w:divBdr>
              <w:divsChild>
                <w:div w:id="1326861140">
                  <w:marLeft w:val="0"/>
                  <w:marRight w:val="0"/>
                  <w:marTop w:val="0"/>
                  <w:marBottom w:val="0"/>
                  <w:divBdr>
                    <w:top w:val="none" w:sz="0" w:space="0" w:color="auto"/>
                    <w:left w:val="none" w:sz="0" w:space="0" w:color="auto"/>
                    <w:bottom w:val="none" w:sz="0" w:space="0" w:color="auto"/>
                    <w:right w:val="none" w:sz="0" w:space="0" w:color="auto"/>
                  </w:divBdr>
                  <w:divsChild>
                    <w:div w:id="300810242">
                      <w:marLeft w:val="0"/>
                      <w:marRight w:val="0"/>
                      <w:marTop w:val="0"/>
                      <w:marBottom w:val="0"/>
                      <w:divBdr>
                        <w:top w:val="none" w:sz="0" w:space="0" w:color="auto"/>
                        <w:left w:val="none" w:sz="0" w:space="0" w:color="auto"/>
                        <w:bottom w:val="none" w:sz="0" w:space="0" w:color="auto"/>
                        <w:right w:val="none" w:sz="0" w:space="0" w:color="auto"/>
                      </w:divBdr>
                      <w:divsChild>
                        <w:div w:id="1745250725">
                          <w:marLeft w:val="0"/>
                          <w:marRight w:val="0"/>
                          <w:marTop w:val="0"/>
                          <w:marBottom w:val="0"/>
                          <w:divBdr>
                            <w:top w:val="none" w:sz="0" w:space="0" w:color="auto"/>
                            <w:left w:val="none" w:sz="0" w:space="0" w:color="auto"/>
                            <w:bottom w:val="none" w:sz="0" w:space="0" w:color="auto"/>
                            <w:right w:val="none" w:sz="0" w:space="0" w:color="auto"/>
                          </w:divBdr>
                          <w:divsChild>
                            <w:div w:id="1083182570">
                              <w:marLeft w:val="0"/>
                              <w:marRight w:val="0"/>
                              <w:marTop w:val="0"/>
                              <w:marBottom w:val="0"/>
                              <w:divBdr>
                                <w:top w:val="none" w:sz="0" w:space="0" w:color="auto"/>
                                <w:left w:val="none" w:sz="0" w:space="0" w:color="auto"/>
                                <w:bottom w:val="none" w:sz="0" w:space="0" w:color="auto"/>
                                <w:right w:val="none" w:sz="0" w:space="0" w:color="auto"/>
                              </w:divBdr>
                              <w:divsChild>
                                <w:div w:id="722295552">
                                  <w:marLeft w:val="-225"/>
                                  <w:marRight w:val="-225"/>
                                  <w:marTop w:val="0"/>
                                  <w:marBottom w:val="0"/>
                                  <w:divBdr>
                                    <w:top w:val="none" w:sz="0" w:space="0" w:color="auto"/>
                                    <w:left w:val="none" w:sz="0" w:space="0" w:color="auto"/>
                                    <w:bottom w:val="none" w:sz="0" w:space="0" w:color="auto"/>
                                    <w:right w:val="none" w:sz="0" w:space="0" w:color="auto"/>
                                  </w:divBdr>
                                  <w:divsChild>
                                    <w:div w:id="578558902">
                                      <w:marLeft w:val="0"/>
                                      <w:marRight w:val="0"/>
                                      <w:marTop w:val="0"/>
                                      <w:marBottom w:val="0"/>
                                      <w:divBdr>
                                        <w:top w:val="none" w:sz="0" w:space="0" w:color="auto"/>
                                        <w:left w:val="none" w:sz="0" w:space="0" w:color="auto"/>
                                        <w:bottom w:val="none" w:sz="0" w:space="0" w:color="auto"/>
                                        <w:right w:val="none" w:sz="0" w:space="0" w:color="auto"/>
                                      </w:divBdr>
                                      <w:divsChild>
                                        <w:div w:id="1237931572">
                                          <w:marLeft w:val="0"/>
                                          <w:marRight w:val="0"/>
                                          <w:marTop w:val="0"/>
                                          <w:marBottom w:val="0"/>
                                          <w:divBdr>
                                            <w:top w:val="none" w:sz="0" w:space="0" w:color="auto"/>
                                            <w:left w:val="none" w:sz="0" w:space="0" w:color="auto"/>
                                            <w:bottom w:val="none" w:sz="0" w:space="0" w:color="auto"/>
                                            <w:right w:val="none" w:sz="0" w:space="0" w:color="auto"/>
                                          </w:divBdr>
                                          <w:divsChild>
                                            <w:div w:id="498621121">
                                              <w:marLeft w:val="0"/>
                                              <w:marRight w:val="0"/>
                                              <w:marTop w:val="0"/>
                                              <w:marBottom w:val="0"/>
                                              <w:divBdr>
                                                <w:top w:val="single" w:sz="6" w:space="0" w:color="EEEEEE"/>
                                                <w:left w:val="single" w:sz="6" w:space="0" w:color="EEEEEE"/>
                                                <w:bottom w:val="single" w:sz="6" w:space="0" w:color="EEEEEE"/>
                                                <w:right w:val="single" w:sz="6" w:space="0" w:color="EEEEEE"/>
                                              </w:divBdr>
                                              <w:divsChild>
                                                <w:div w:id="1598756479">
                                                  <w:marLeft w:val="0"/>
                                                  <w:marRight w:val="0"/>
                                                  <w:marTop w:val="0"/>
                                                  <w:marBottom w:val="0"/>
                                                  <w:divBdr>
                                                    <w:top w:val="none" w:sz="0" w:space="0" w:color="auto"/>
                                                    <w:left w:val="none" w:sz="0" w:space="0" w:color="auto"/>
                                                    <w:bottom w:val="none" w:sz="0" w:space="0" w:color="auto"/>
                                                    <w:right w:val="none" w:sz="0" w:space="0" w:color="auto"/>
                                                  </w:divBdr>
                                                  <w:divsChild>
                                                    <w:div w:id="800727422">
                                                      <w:marLeft w:val="0"/>
                                                      <w:marRight w:val="0"/>
                                                      <w:marTop w:val="0"/>
                                                      <w:marBottom w:val="0"/>
                                                      <w:divBdr>
                                                        <w:top w:val="none" w:sz="0" w:space="0" w:color="auto"/>
                                                        <w:left w:val="none" w:sz="0" w:space="0" w:color="auto"/>
                                                        <w:bottom w:val="none" w:sz="0" w:space="0" w:color="auto"/>
                                                        <w:right w:val="none" w:sz="0" w:space="0" w:color="auto"/>
                                                      </w:divBdr>
                                                      <w:divsChild>
                                                        <w:div w:id="1600874474">
                                                          <w:marLeft w:val="0"/>
                                                          <w:marRight w:val="0"/>
                                                          <w:marTop w:val="0"/>
                                                          <w:marBottom w:val="0"/>
                                                          <w:divBdr>
                                                            <w:top w:val="none" w:sz="0" w:space="0" w:color="auto"/>
                                                            <w:left w:val="none" w:sz="0" w:space="0" w:color="auto"/>
                                                            <w:bottom w:val="none" w:sz="0" w:space="0" w:color="auto"/>
                                                            <w:right w:val="none" w:sz="0" w:space="0" w:color="auto"/>
                                                          </w:divBdr>
                                                          <w:divsChild>
                                                            <w:div w:id="1875917994">
                                                              <w:marLeft w:val="0"/>
                                                              <w:marRight w:val="0"/>
                                                              <w:marTop w:val="0"/>
                                                              <w:marBottom w:val="0"/>
                                                              <w:divBdr>
                                                                <w:top w:val="none" w:sz="0" w:space="0" w:color="auto"/>
                                                                <w:left w:val="none" w:sz="0" w:space="0" w:color="auto"/>
                                                                <w:bottom w:val="none" w:sz="0" w:space="0" w:color="auto"/>
                                                                <w:right w:val="none" w:sz="0" w:space="0" w:color="auto"/>
                                                              </w:divBdr>
                                                              <w:divsChild>
                                                                <w:div w:id="1222444125">
                                                                  <w:marLeft w:val="0"/>
                                                                  <w:marRight w:val="0"/>
                                                                  <w:marTop w:val="0"/>
                                                                  <w:marBottom w:val="0"/>
                                                                  <w:divBdr>
                                                                    <w:top w:val="none" w:sz="0" w:space="0" w:color="auto"/>
                                                                    <w:left w:val="none" w:sz="0" w:space="0" w:color="auto"/>
                                                                    <w:bottom w:val="none" w:sz="0" w:space="0" w:color="auto"/>
                                                                    <w:right w:val="none" w:sz="0" w:space="0" w:color="auto"/>
                                                                  </w:divBdr>
                                                                  <w:divsChild>
                                                                    <w:div w:id="804084567">
                                                                      <w:marLeft w:val="0"/>
                                                                      <w:marRight w:val="0"/>
                                                                      <w:marTop w:val="0"/>
                                                                      <w:marBottom w:val="0"/>
                                                                      <w:divBdr>
                                                                        <w:top w:val="none" w:sz="0" w:space="0" w:color="auto"/>
                                                                        <w:left w:val="none" w:sz="0" w:space="0" w:color="auto"/>
                                                                        <w:bottom w:val="none" w:sz="0" w:space="0" w:color="auto"/>
                                                                        <w:right w:val="none" w:sz="0" w:space="0" w:color="auto"/>
                                                                      </w:divBdr>
                                                                      <w:divsChild>
                                                                        <w:div w:id="745877151">
                                                                          <w:marLeft w:val="0"/>
                                                                          <w:marRight w:val="0"/>
                                                                          <w:marTop w:val="0"/>
                                                                          <w:marBottom w:val="0"/>
                                                                          <w:divBdr>
                                                                            <w:top w:val="none" w:sz="0" w:space="0" w:color="auto"/>
                                                                            <w:left w:val="none" w:sz="0" w:space="0" w:color="auto"/>
                                                                            <w:bottom w:val="none" w:sz="0" w:space="0" w:color="auto"/>
                                                                            <w:right w:val="none" w:sz="0" w:space="0" w:color="auto"/>
                                                                          </w:divBdr>
                                                                          <w:divsChild>
                                                                            <w:div w:id="778723319">
                                                                              <w:marLeft w:val="0"/>
                                                                              <w:marRight w:val="0"/>
                                                                              <w:marTop w:val="0"/>
                                                                              <w:marBottom w:val="0"/>
                                                                              <w:divBdr>
                                                                                <w:top w:val="none" w:sz="0" w:space="0" w:color="auto"/>
                                                                                <w:left w:val="none" w:sz="0" w:space="0" w:color="auto"/>
                                                                                <w:bottom w:val="none" w:sz="0" w:space="0" w:color="auto"/>
                                                                                <w:right w:val="none" w:sz="0" w:space="0" w:color="auto"/>
                                                                              </w:divBdr>
                                                                              <w:divsChild>
                                                                                <w:div w:id="44525299">
                                                                                  <w:marLeft w:val="0"/>
                                                                                  <w:marRight w:val="0"/>
                                                                                  <w:marTop w:val="0"/>
                                                                                  <w:marBottom w:val="0"/>
                                                                                  <w:divBdr>
                                                                                    <w:top w:val="none" w:sz="0" w:space="0" w:color="auto"/>
                                                                                    <w:left w:val="none" w:sz="0" w:space="0" w:color="auto"/>
                                                                                    <w:bottom w:val="none" w:sz="0" w:space="0" w:color="auto"/>
                                                                                    <w:right w:val="none" w:sz="0" w:space="0" w:color="auto"/>
                                                                                  </w:divBdr>
                                                                                  <w:divsChild>
                                                                                    <w:div w:id="846559451">
                                                                                      <w:marLeft w:val="0"/>
                                                                                      <w:marRight w:val="0"/>
                                                                                      <w:marTop w:val="0"/>
                                                                                      <w:marBottom w:val="0"/>
                                                                                      <w:divBdr>
                                                                                        <w:top w:val="none" w:sz="0" w:space="0" w:color="auto"/>
                                                                                        <w:left w:val="none" w:sz="0" w:space="0" w:color="auto"/>
                                                                                        <w:bottom w:val="none" w:sz="0" w:space="0" w:color="auto"/>
                                                                                        <w:right w:val="none" w:sz="0" w:space="0" w:color="auto"/>
                                                                                      </w:divBdr>
                                                                                      <w:divsChild>
                                                                                        <w:div w:id="756287757">
                                                                                          <w:marLeft w:val="0"/>
                                                                                          <w:marRight w:val="0"/>
                                                                                          <w:marTop w:val="0"/>
                                                                                          <w:marBottom w:val="0"/>
                                                                                          <w:divBdr>
                                                                                            <w:top w:val="none" w:sz="0" w:space="0" w:color="auto"/>
                                                                                            <w:left w:val="none" w:sz="0" w:space="0" w:color="auto"/>
                                                                                            <w:bottom w:val="none" w:sz="0" w:space="0" w:color="auto"/>
                                                                                            <w:right w:val="none" w:sz="0" w:space="0" w:color="auto"/>
                                                                                          </w:divBdr>
                                                                                          <w:divsChild>
                                                                                            <w:div w:id="1953199290">
                                                                                              <w:marLeft w:val="0"/>
                                                                                              <w:marRight w:val="0"/>
                                                                                              <w:marTop w:val="0"/>
                                                                                              <w:marBottom w:val="0"/>
                                                                                              <w:divBdr>
                                                                                                <w:top w:val="none" w:sz="0" w:space="0" w:color="auto"/>
                                                                                                <w:left w:val="none" w:sz="0" w:space="0" w:color="auto"/>
                                                                                                <w:bottom w:val="none" w:sz="0" w:space="0" w:color="auto"/>
                                                                                                <w:right w:val="none" w:sz="0" w:space="0" w:color="auto"/>
                                                                                              </w:divBdr>
                                                                                            </w:div>
                                                                                            <w:div w:id="92283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132697">
      <w:bodyDiv w:val="1"/>
      <w:marLeft w:val="0"/>
      <w:marRight w:val="0"/>
      <w:marTop w:val="0"/>
      <w:marBottom w:val="0"/>
      <w:divBdr>
        <w:top w:val="none" w:sz="0" w:space="0" w:color="auto"/>
        <w:left w:val="none" w:sz="0" w:space="0" w:color="auto"/>
        <w:bottom w:val="none" w:sz="0" w:space="0" w:color="auto"/>
        <w:right w:val="none" w:sz="0" w:space="0" w:color="auto"/>
      </w:divBdr>
      <w:divsChild>
        <w:div w:id="700473777">
          <w:marLeft w:val="0"/>
          <w:marRight w:val="0"/>
          <w:marTop w:val="0"/>
          <w:marBottom w:val="0"/>
          <w:divBdr>
            <w:top w:val="none" w:sz="0" w:space="0" w:color="auto"/>
            <w:left w:val="none" w:sz="0" w:space="0" w:color="auto"/>
            <w:bottom w:val="none" w:sz="0" w:space="0" w:color="auto"/>
            <w:right w:val="none" w:sz="0" w:space="0" w:color="auto"/>
          </w:divBdr>
          <w:divsChild>
            <w:div w:id="799112005">
              <w:marLeft w:val="0"/>
              <w:marRight w:val="0"/>
              <w:marTop w:val="0"/>
              <w:marBottom w:val="0"/>
              <w:divBdr>
                <w:top w:val="none" w:sz="0" w:space="0" w:color="auto"/>
                <w:left w:val="none" w:sz="0" w:space="0" w:color="auto"/>
                <w:bottom w:val="none" w:sz="0" w:space="0" w:color="auto"/>
                <w:right w:val="none" w:sz="0" w:space="0" w:color="auto"/>
              </w:divBdr>
              <w:divsChild>
                <w:div w:id="1006706788">
                  <w:marLeft w:val="0"/>
                  <w:marRight w:val="0"/>
                  <w:marTop w:val="0"/>
                  <w:marBottom w:val="0"/>
                  <w:divBdr>
                    <w:top w:val="none" w:sz="0" w:space="0" w:color="auto"/>
                    <w:left w:val="none" w:sz="0" w:space="0" w:color="auto"/>
                    <w:bottom w:val="none" w:sz="0" w:space="0" w:color="auto"/>
                    <w:right w:val="none" w:sz="0" w:space="0" w:color="auto"/>
                  </w:divBdr>
                  <w:divsChild>
                    <w:div w:id="1362363137">
                      <w:marLeft w:val="0"/>
                      <w:marRight w:val="0"/>
                      <w:marTop w:val="0"/>
                      <w:marBottom w:val="0"/>
                      <w:divBdr>
                        <w:top w:val="none" w:sz="0" w:space="0" w:color="auto"/>
                        <w:left w:val="none" w:sz="0" w:space="0" w:color="auto"/>
                        <w:bottom w:val="none" w:sz="0" w:space="0" w:color="auto"/>
                        <w:right w:val="none" w:sz="0" w:space="0" w:color="auto"/>
                      </w:divBdr>
                      <w:divsChild>
                        <w:div w:id="1330136775">
                          <w:marLeft w:val="0"/>
                          <w:marRight w:val="0"/>
                          <w:marTop w:val="0"/>
                          <w:marBottom w:val="0"/>
                          <w:divBdr>
                            <w:top w:val="none" w:sz="0" w:space="0" w:color="auto"/>
                            <w:left w:val="none" w:sz="0" w:space="0" w:color="auto"/>
                            <w:bottom w:val="none" w:sz="0" w:space="0" w:color="auto"/>
                            <w:right w:val="none" w:sz="0" w:space="0" w:color="auto"/>
                          </w:divBdr>
                          <w:divsChild>
                            <w:div w:id="1270820819">
                              <w:marLeft w:val="0"/>
                              <w:marRight w:val="0"/>
                              <w:marTop w:val="0"/>
                              <w:marBottom w:val="0"/>
                              <w:divBdr>
                                <w:top w:val="none" w:sz="0" w:space="0" w:color="auto"/>
                                <w:left w:val="none" w:sz="0" w:space="0" w:color="auto"/>
                                <w:bottom w:val="none" w:sz="0" w:space="0" w:color="auto"/>
                                <w:right w:val="none" w:sz="0" w:space="0" w:color="auto"/>
                              </w:divBdr>
                              <w:divsChild>
                                <w:div w:id="826703342">
                                  <w:marLeft w:val="-225"/>
                                  <w:marRight w:val="-225"/>
                                  <w:marTop w:val="0"/>
                                  <w:marBottom w:val="0"/>
                                  <w:divBdr>
                                    <w:top w:val="none" w:sz="0" w:space="0" w:color="auto"/>
                                    <w:left w:val="none" w:sz="0" w:space="0" w:color="auto"/>
                                    <w:bottom w:val="none" w:sz="0" w:space="0" w:color="auto"/>
                                    <w:right w:val="none" w:sz="0" w:space="0" w:color="auto"/>
                                  </w:divBdr>
                                  <w:divsChild>
                                    <w:div w:id="1912035886">
                                      <w:marLeft w:val="0"/>
                                      <w:marRight w:val="0"/>
                                      <w:marTop w:val="0"/>
                                      <w:marBottom w:val="0"/>
                                      <w:divBdr>
                                        <w:top w:val="none" w:sz="0" w:space="0" w:color="auto"/>
                                        <w:left w:val="none" w:sz="0" w:space="0" w:color="auto"/>
                                        <w:bottom w:val="none" w:sz="0" w:space="0" w:color="auto"/>
                                        <w:right w:val="none" w:sz="0" w:space="0" w:color="auto"/>
                                      </w:divBdr>
                                      <w:divsChild>
                                        <w:div w:id="244731669">
                                          <w:marLeft w:val="0"/>
                                          <w:marRight w:val="0"/>
                                          <w:marTop w:val="0"/>
                                          <w:marBottom w:val="0"/>
                                          <w:divBdr>
                                            <w:top w:val="none" w:sz="0" w:space="0" w:color="auto"/>
                                            <w:left w:val="none" w:sz="0" w:space="0" w:color="auto"/>
                                            <w:bottom w:val="none" w:sz="0" w:space="0" w:color="auto"/>
                                            <w:right w:val="none" w:sz="0" w:space="0" w:color="auto"/>
                                          </w:divBdr>
                                          <w:divsChild>
                                            <w:div w:id="552690665">
                                              <w:marLeft w:val="0"/>
                                              <w:marRight w:val="0"/>
                                              <w:marTop w:val="0"/>
                                              <w:marBottom w:val="0"/>
                                              <w:divBdr>
                                                <w:top w:val="single" w:sz="6" w:space="0" w:color="EEEEEE"/>
                                                <w:left w:val="single" w:sz="6" w:space="0" w:color="EEEEEE"/>
                                                <w:bottom w:val="single" w:sz="6" w:space="0" w:color="EEEEEE"/>
                                                <w:right w:val="single" w:sz="6" w:space="0" w:color="EEEEEE"/>
                                              </w:divBdr>
                                              <w:divsChild>
                                                <w:div w:id="2122995585">
                                                  <w:marLeft w:val="0"/>
                                                  <w:marRight w:val="0"/>
                                                  <w:marTop w:val="0"/>
                                                  <w:marBottom w:val="0"/>
                                                  <w:divBdr>
                                                    <w:top w:val="none" w:sz="0" w:space="0" w:color="auto"/>
                                                    <w:left w:val="none" w:sz="0" w:space="0" w:color="auto"/>
                                                    <w:bottom w:val="none" w:sz="0" w:space="0" w:color="auto"/>
                                                    <w:right w:val="none" w:sz="0" w:space="0" w:color="auto"/>
                                                  </w:divBdr>
                                                  <w:divsChild>
                                                    <w:div w:id="1398898376">
                                                      <w:marLeft w:val="0"/>
                                                      <w:marRight w:val="0"/>
                                                      <w:marTop w:val="0"/>
                                                      <w:marBottom w:val="0"/>
                                                      <w:divBdr>
                                                        <w:top w:val="none" w:sz="0" w:space="0" w:color="auto"/>
                                                        <w:left w:val="none" w:sz="0" w:space="0" w:color="auto"/>
                                                        <w:bottom w:val="none" w:sz="0" w:space="0" w:color="auto"/>
                                                        <w:right w:val="none" w:sz="0" w:space="0" w:color="auto"/>
                                                      </w:divBdr>
                                                      <w:divsChild>
                                                        <w:div w:id="648947667">
                                                          <w:marLeft w:val="0"/>
                                                          <w:marRight w:val="0"/>
                                                          <w:marTop w:val="0"/>
                                                          <w:marBottom w:val="0"/>
                                                          <w:divBdr>
                                                            <w:top w:val="none" w:sz="0" w:space="0" w:color="auto"/>
                                                            <w:left w:val="none" w:sz="0" w:space="0" w:color="auto"/>
                                                            <w:bottom w:val="none" w:sz="0" w:space="0" w:color="auto"/>
                                                            <w:right w:val="none" w:sz="0" w:space="0" w:color="auto"/>
                                                          </w:divBdr>
                                                          <w:divsChild>
                                                            <w:div w:id="246816698">
                                                              <w:marLeft w:val="0"/>
                                                              <w:marRight w:val="0"/>
                                                              <w:marTop w:val="0"/>
                                                              <w:marBottom w:val="0"/>
                                                              <w:divBdr>
                                                                <w:top w:val="none" w:sz="0" w:space="0" w:color="auto"/>
                                                                <w:left w:val="none" w:sz="0" w:space="0" w:color="auto"/>
                                                                <w:bottom w:val="none" w:sz="0" w:space="0" w:color="auto"/>
                                                                <w:right w:val="none" w:sz="0" w:space="0" w:color="auto"/>
                                                              </w:divBdr>
                                                              <w:divsChild>
                                                                <w:div w:id="1293436736">
                                                                  <w:marLeft w:val="0"/>
                                                                  <w:marRight w:val="0"/>
                                                                  <w:marTop w:val="0"/>
                                                                  <w:marBottom w:val="0"/>
                                                                  <w:divBdr>
                                                                    <w:top w:val="none" w:sz="0" w:space="0" w:color="auto"/>
                                                                    <w:left w:val="none" w:sz="0" w:space="0" w:color="auto"/>
                                                                    <w:bottom w:val="none" w:sz="0" w:space="0" w:color="auto"/>
                                                                    <w:right w:val="none" w:sz="0" w:space="0" w:color="auto"/>
                                                                  </w:divBdr>
                                                                  <w:divsChild>
                                                                    <w:div w:id="1787889379">
                                                                      <w:marLeft w:val="0"/>
                                                                      <w:marRight w:val="0"/>
                                                                      <w:marTop w:val="0"/>
                                                                      <w:marBottom w:val="0"/>
                                                                      <w:divBdr>
                                                                        <w:top w:val="none" w:sz="0" w:space="0" w:color="auto"/>
                                                                        <w:left w:val="none" w:sz="0" w:space="0" w:color="auto"/>
                                                                        <w:bottom w:val="none" w:sz="0" w:space="0" w:color="auto"/>
                                                                        <w:right w:val="none" w:sz="0" w:space="0" w:color="auto"/>
                                                                      </w:divBdr>
                                                                      <w:divsChild>
                                                                        <w:div w:id="1579513290">
                                                                          <w:marLeft w:val="0"/>
                                                                          <w:marRight w:val="0"/>
                                                                          <w:marTop w:val="0"/>
                                                                          <w:marBottom w:val="0"/>
                                                                          <w:divBdr>
                                                                            <w:top w:val="none" w:sz="0" w:space="0" w:color="auto"/>
                                                                            <w:left w:val="none" w:sz="0" w:space="0" w:color="auto"/>
                                                                            <w:bottom w:val="none" w:sz="0" w:space="0" w:color="auto"/>
                                                                            <w:right w:val="none" w:sz="0" w:space="0" w:color="auto"/>
                                                                          </w:divBdr>
                                                                          <w:divsChild>
                                                                            <w:div w:id="470362708">
                                                                              <w:marLeft w:val="0"/>
                                                                              <w:marRight w:val="0"/>
                                                                              <w:marTop w:val="0"/>
                                                                              <w:marBottom w:val="0"/>
                                                                              <w:divBdr>
                                                                                <w:top w:val="none" w:sz="0" w:space="0" w:color="auto"/>
                                                                                <w:left w:val="none" w:sz="0" w:space="0" w:color="auto"/>
                                                                                <w:bottom w:val="none" w:sz="0" w:space="0" w:color="auto"/>
                                                                                <w:right w:val="none" w:sz="0" w:space="0" w:color="auto"/>
                                                                              </w:divBdr>
                                                                              <w:divsChild>
                                                                                <w:div w:id="570694645">
                                                                                  <w:marLeft w:val="0"/>
                                                                                  <w:marRight w:val="0"/>
                                                                                  <w:marTop w:val="0"/>
                                                                                  <w:marBottom w:val="0"/>
                                                                                  <w:divBdr>
                                                                                    <w:top w:val="none" w:sz="0" w:space="0" w:color="auto"/>
                                                                                    <w:left w:val="none" w:sz="0" w:space="0" w:color="auto"/>
                                                                                    <w:bottom w:val="none" w:sz="0" w:space="0" w:color="auto"/>
                                                                                    <w:right w:val="none" w:sz="0" w:space="0" w:color="auto"/>
                                                                                  </w:divBdr>
                                                                                  <w:divsChild>
                                                                                    <w:div w:id="2030138944">
                                                                                      <w:marLeft w:val="0"/>
                                                                                      <w:marRight w:val="0"/>
                                                                                      <w:marTop w:val="0"/>
                                                                                      <w:marBottom w:val="0"/>
                                                                                      <w:divBdr>
                                                                                        <w:top w:val="none" w:sz="0" w:space="0" w:color="auto"/>
                                                                                        <w:left w:val="none" w:sz="0" w:space="0" w:color="auto"/>
                                                                                        <w:bottom w:val="none" w:sz="0" w:space="0" w:color="auto"/>
                                                                                        <w:right w:val="none" w:sz="0" w:space="0" w:color="auto"/>
                                                                                      </w:divBdr>
                                                                                      <w:divsChild>
                                                                                        <w:div w:id="1777558681">
                                                                                          <w:marLeft w:val="0"/>
                                                                                          <w:marRight w:val="0"/>
                                                                                          <w:marTop w:val="0"/>
                                                                                          <w:marBottom w:val="0"/>
                                                                                          <w:divBdr>
                                                                                            <w:top w:val="none" w:sz="0" w:space="0" w:color="auto"/>
                                                                                            <w:left w:val="none" w:sz="0" w:space="0" w:color="auto"/>
                                                                                            <w:bottom w:val="none" w:sz="0" w:space="0" w:color="auto"/>
                                                                                            <w:right w:val="none" w:sz="0" w:space="0" w:color="auto"/>
                                                                                          </w:divBdr>
                                                                                          <w:divsChild>
                                                                                            <w:div w:id="769160013">
                                                                                              <w:marLeft w:val="0"/>
                                                                                              <w:marRight w:val="0"/>
                                                                                              <w:marTop w:val="0"/>
                                                                                              <w:marBottom w:val="0"/>
                                                                                              <w:divBdr>
                                                                                                <w:top w:val="none" w:sz="0" w:space="0" w:color="auto"/>
                                                                                                <w:left w:val="none" w:sz="0" w:space="0" w:color="auto"/>
                                                                                                <w:bottom w:val="none" w:sz="0" w:space="0" w:color="auto"/>
                                                                                                <w:right w:val="none" w:sz="0" w:space="0" w:color="auto"/>
                                                                                              </w:divBdr>
                                                                                            </w:div>
                                                                                            <w:div w:id="1961182814">
                                                                                              <w:marLeft w:val="0"/>
                                                                                              <w:marRight w:val="0"/>
                                                                                              <w:marTop w:val="0"/>
                                                                                              <w:marBottom w:val="0"/>
                                                                                              <w:divBdr>
                                                                                                <w:top w:val="none" w:sz="0" w:space="0" w:color="auto"/>
                                                                                                <w:left w:val="none" w:sz="0" w:space="0" w:color="auto"/>
                                                                                                <w:bottom w:val="none" w:sz="0" w:space="0" w:color="auto"/>
                                                                                                <w:right w:val="none" w:sz="0" w:space="0" w:color="auto"/>
                                                                                              </w:divBdr>
                                                                                            </w:div>
                                                                                            <w:div w:id="405885604">
                                                                                              <w:marLeft w:val="0"/>
                                                                                              <w:marRight w:val="0"/>
                                                                                              <w:marTop w:val="0"/>
                                                                                              <w:marBottom w:val="0"/>
                                                                                              <w:divBdr>
                                                                                                <w:top w:val="none" w:sz="0" w:space="0" w:color="auto"/>
                                                                                                <w:left w:val="none" w:sz="0" w:space="0" w:color="auto"/>
                                                                                                <w:bottom w:val="none" w:sz="0" w:space="0" w:color="auto"/>
                                                                                                <w:right w:val="none" w:sz="0" w:space="0" w:color="auto"/>
                                                                                              </w:divBdr>
                                                                                            </w:div>
                                                                                            <w:div w:id="42564519">
                                                                                              <w:marLeft w:val="0"/>
                                                                                              <w:marRight w:val="0"/>
                                                                                              <w:marTop w:val="0"/>
                                                                                              <w:marBottom w:val="0"/>
                                                                                              <w:divBdr>
                                                                                                <w:top w:val="none" w:sz="0" w:space="0" w:color="auto"/>
                                                                                                <w:left w:val="none" w:sz="0" w:space="0" w:color="auto"/>
                                                                                                <w:bottom w:val="none" w:sz="0" w:space="0" w:color="auto"/>
                                                                                                <w:right w:val="none" w:sz="0" w:space="0" w:color="auto"/>
                                                                                              </w:divBdr>
                                                                                            </w:div>
                                                                                            <w:div w:id="1902207169">
                                                                                              <w:marLeft w:val="0"/>
                                                                                              <w:marRight w:val="0"/>
                                                                                              <w:marTop w:val="0"/>
                                                                                              <w:marBottom w:val="0"/>
                                                                                              <w:divBdr>
                                                                                                <w:top w:val="none" w:sz="0" w:space="0" w:color="auto"/>
                                                                                                <w:left w:val="none" w:sz="0" w:space="0" w:color="auto"/>
                                                                                                <w:bottom w:val="none" w:sz="0" w:space="0" w:color="auto"/>
                                                                                                <w:right w:val="none" w:sz="0" w:space="0" w:color="auto"/>
                                                                                              </w:divBdr>
                                                                                            </w:div>
                                                                                            <w:div w:id="1743873811">
                                                                                              <w:marLeft w:val="0"/>
                                                                                              <w:marRight w:val="0"/>
                                                                                              <w:marTop w:val="0"/>
                                                                                              <w:marBottom w:val="0"/>
                                                                                              <w:divBdr>
                                                                                                <w:top w:val="none" w:sz="0" w:space="0" w:color="auto"/>
                                                                                                <w:left w:val="none" w:sz="0" w:space="0" w:color="auto"/>
                                                                                                <w:bottom w:val="none" w:sz="0" w:space="0" w:color="auto"/>
                                                                                                <w:right w:val="none" w:sz="0" w:space="0" w:color="auto"/>
                                                                                              </w:divBdr>
                                                                                            </w:div>
                                                                                            <w:div w:id="1820883958">
                                                                                              <w:marLeft w:val="0"/>
                                                                                              <w:marRight w:val="0"/>
                                                                                              <w:marTop w:val="0"/>
                                                                                              <w:marBottom w:val="0"/>
                                                                                              <w:divBdr>
                                                                                                <w:top w:val="none" w:sz="0" w:space="0" w:color="auto"/>
                                                                                                <w:left w:val="none" w:sz="0" w:space="0" w:color="auto"/>
                                                                                                <w:bottom w:val="none" w:sz="0" w:space="0" w:color="auto"/>
                                                                                                <w:right w:val="none" w:sz="0" w:space="0" w:color="auto"/>
                                                                                              </w:divBdr>
                                                                                            </w:div>
                                                                                            <w:div w:id="67161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5435572">
      <w:bodyDiv w:val="1"/>
      <w:marLeft w:val="0"/>
      <w:marRight w:val="0"/>
      <w:marTop w:val="0"/>
      <w:marBottom w:val="0"/>
      <w:divBdr>
        <w:top w:val="none" w:sz="0" w:space="0" w:color="auto"/>
        <w:left w:val="none" w:sz="0" w:space="0" w:color="auto"/>
        <w:bottom w:val="none" w:sz="0" w:space="0" w:color="auto"/>
        <w:right w:val="none" w:sz="0" w:space="0" w:color="auto"/>
      </w:divBdr>
      <w:divsChild>
        <w:div w:id="1971978929">
          <w:marLeft w:val="0"/>
          <w:marRight w:val="0"/>
          <w:marTop w:val="0"/>
          <w:marBottom w:val="0"/>
          <w:divBdr>
            <w:top w:val="none" w:sz="0" w:space="0" w:color="auto"/>
            <w:left w:val="none" w:sz="0" w:space="0" w:color="auto"/>
            <w:bottom w:val="none" w:sz="0" w:space="0" w:color="auto"/>
            <w:right w:val="none" w:sz="0" w:space="0" w:color="auto"/>
          </w:divBdr>
          <w:divsChild>
            <w:div w:id="553280001">
              <w:marLeft w:val="0"/>
              <w:marRight w:val="0"/>
              <w:marTop w:val="0"/>
              <w:marBottom w:val="0"/>
              <w:divBdr>
                <w:top w:val="none" w:sz="0" w:space="0" w:color="auto"/>
                <w:left w:val="none" w:sz="0" w:space="0" w:color="auto"/>
                <w:bottom w:val="none" w:sz="0" w:space="0" w:color="auto"/>
                <w:right w:val="none" w:sz="0" w:space="0" w:color="auto"/>
              </w:divBdr>
              <w:divsChild>
                <w:div w:id="533888353">
                  <w:marLeft w:val="0"/>
                  <w:marRight w:val="0"/>
                  <w:marTop w:val="0"/>
                  <w:marBottom w:val="0"/>
                  <w:divBdr>
                    <w:top w:val="none" w:sz="0" w:space="0" w:color="auto"/>
                    <w:left w:val="none" w:sz="0" w:space="0" w:color="auto"/>
                    <w:bottom w:val="none" w:sz="0" w:space="0" w:color="auto"/>
                    <w:right w:val="none" w:sz="0" w:space="0" w:color="auto"/>
                  </w:divBdr>
                  <w:divsChild>
                    <w:div w:id="1466772247">
                      <w:marLeft w:val="0"/>
                      <w:marRight w:val="0"/>
                      <w:marTop w:val="0"/>
                      <w:marBottom w:val="0"/>
                      <w:divBdr>
                        <w:top w:val="none" w:sz="0" w:space="0" w:color="auto"/>
                        <w:left w:val="none" w:sz="0" w:space="0" w:color="auto"/>
                        <w:bottom w:val="none" w:sz="0" w:space="0" w:color="auto"/>
                        <w:right w:val="none" w:sz="0" w:space="0" w:color="auto"/>
                      </w:divBdr>
                      <w:divsChild>
                        <w:div w:id="1820076477">
                          <w:marLeft w:val="0"/>
                          <w:marRight w:val="0"/>
                          <w:marTop w:val="0"/>
                          <w:marBottom w:val="0"/>
                          <w:divBdr>
                            <w:top w:val="none" w:sz="0" w:space="0" w:color="auto"/>
                            <w:left w:val="none" w:sz="0" w:space="0" w:color="auto"/>
                            <w:bottom w:val="none" w:sz="0" w:space="0" w:color="auto"/>
                            <w:right w:val="none" w:sz="0" w:space="0" w:color="auto"/>
                          </w:divBdr>
                          <w:divsChild>
                            <w:div w:id="842404318">
                              <w:marLeft w:val="0"/>
                              <w:marRight w:val="0"/>
                              <w:marTop w:val="0"/>
                              <w:marBottom w:val="0"/>
                              <w:divBdr>
                                <w:top w:val="none" w:sz="0" w:space="0" w:color="auto"/>
                                <w:left w:val="none" w:sz="0" w:space="0" w:color="auto"/>
                                <w:bottom w:val="none" w:sz="0" w:space="0" w:color="auto"/>
                                <w:right w:val="none" w:sz="0" w:space="0" w:color="auto"/>
                              </w:divBdr>
                              <w:divsChild>
                                <w:div w:id="1559243056">
                                  <w:marLeft w:val="-225"/>
                                  <w:marRight w:val="-225"/>
                                  <w:marTop w:val="0"/>
                                  <w:marBottom w:val="0"/>
                                  <w:divBdr>
                                    <w:top w:val="none" w:sz="0" w:space="0" w:color="auto"/>
                                    <w:left w:val="none" w:sz="0" w:space="0" w:color="auto"/>
                                    <w:bottom w:val="none" w:sz="0" w:space="0" w:color="auto"/>
                                    <w:right w:val="none" w:sz="0" w:space="0" w:color="auto"/>
                                  </w:divBdr>
                                  <w:divsChild>
                                    <w:div w:id="1085880416">
                                      <w:marLeft w:val="0"/>
                                      <w:marRight w:val="0"/>
                                      <w:marTop w:val="0"/>
                                      <w:marBottom w:val="0"/>
                                      <w:divBdr>
                                        <w:top w:val="none" w:sz="0" w:space="0" w:color="auto"/>
                                        <w:left w:val="none" w:sz="0" w:space="0" w:color="auto"/>
                                        <w:bottom w:val="none" w:sz="0" w:space="0" w:color="auto"/>
                                        <w:right w:val="none" w:sz="0" w:space="0" w:color="auto"/>
                                      </w:divBdr>
                                      <w:divsChild>
                                        <w:div w:id="1895773903">
                                          <w:marLeft w:val="0"/>
                                          <w:marRight w:val="0"/>
                                          <w:marTop w:val="0"/>
                                          <w:marBottom w:val="0"/>
                                          <w:divBdr>
                                            <w:top w:val="none" w:sz="0" w:space="0" w:color="auto"/>
                                            <w:left w:val="none" w:sz="0" w:space="0" w:color="auto"/>
                                            <w:bottom w:val="none" w:sz="0" w:space="0" w:color="auto"/>
                                            <w:right w:val="none" w:sz="0" w:space="0" w:color="auto"/>
                                          </w:divBdr>
                                          <w:divsChild>
                                            <w:div w:id="436825972">
                                              <w:marLeft w:val="0"/>
                                              <w:marRight w:val="0"/>
                                              <w:marTop w:val="0"/>
                                              <w:marBottom w:val="0"/>
                                              <w:divBdr>
                                                <w:top w:val="single" w:sz="6" w:space="0" w:color="EEEEEE"/>
                                                <w:left w:val="single" w:sz="6" w:space="0" w:color="EEEEEE"/>
                                                <w:bottom w:val="single" w:sz="6" w:space="0" w:color="EEEEEE"/>
                                                <w:right w:val="single" w:sz="6" w:space="0" w:color="EEEEEE"/>
                                              </w:divBdr>
                                              <w:divsChild>
                                                <w:div w:id="2079548944">
                                                  <w:marLeft w:val="0"/>
                                                  <w:marRight w:val="0"/>
                                                  <w:marTop w:val="0"/>
                                                  <w:marBottom w:val="0"/>
                                                  <w:divBdr>
                                                    <w:top w:val="none" w:sz="0" w:space="0" w:color="auto"/>
                                                    <w:left w:val="none" w:sz="0" w:space="0" w:color="auto"/>
                                                    <w:bottom w:val="none" w:sz="0" w:space="0" w:color="auto"/>
                                                    <w:right w:val="none" w:sz="0" w:space="0" w:color="auto"/>
                                                  </w:divBdr>
                                                  <w:divsChild>
                                                    <w:div w:id="1401756497">
                                                      <w:marLeft w:val="0"/>
                                                      <w:marRight w:val="0"/>
                                                      <w:marTop w:val="0"/>
                                                      <w:marBottom w:val="0"/>
                                                      <w:divBdr>
                                                        <w:top w:val="none" w:sz="0" w:space="0" w:color="auto"/>
                                                        <w:left w:val="none" w:sz="0" w:space="0" w:color="auto"/>
                                                        <w:bottom w:val="none" w:sz="0" w:space="0" w:color="auto"/>
                                                        <w:right w:val="none" w:sz="0" w:space="0" w:color="auto"/>
                                                      </w:divBdr>
                                                      <w:divsChild>
                                                        <w:div w:id="945430559">
                                                          <w:marLeft w:val="0"/>
                                                          <w:marRight w:val="0"/>
                                                          <w:marTop w:val="0"/>
                                                          <w:marBottom w:val="0"/>
                                                          <w:divBdr>
                                                            <w:top w:val="none" w:sz="0" w:space="0" w:color="auto"/>
                                                            <w:left w:val="none" w:sz="0" w:space="0" w:color="auto"/>
                                                            <w:bottom w:val="none" w:sz="0" w:space="0" w:color="auto"/>
                                                            <w:right w:val="none" w:sz="0" w:space="0" w:color="auto"/>
                                                          </w:divBdr>
                                                          <w:divsChild>
                                                            <w:div w:id="426001040">
                                                              <w:marLeft w:val="0"/>
                                                              <w:marRight w:val="0"/>
                                                              <w:marTop w:val="0"/>
                                                              <w:marBottom w:val="0"/>
                                                              <w:divBdr>
                                                                <w:top w:val="none" w:sz="0" w:space="0" w:color="auto"/>
                                                                <w:left w:val="none" w:sz="0" w:space="0" w:color="auto"/>
                                                                <w:bottom w:val="none" w:sz="0" w:space="0" w:color="auto"/>
                                                                <w:right w:val="none" w:sz="0" w:space="0" w:color="auto"/>
                                                              </w:divBdr>
                                                              <w:divsChild>
                                                                <w:div w:id="411775670">
                                                                  <w:marLeft w:val="0"/>
                                                                  <w:marRight w:val="0"/>
                                                                  <w:marTop w:val="0"/>
                                                                  <w:marBottom w:val="0"/>
                                                                  <w:divBdr>
                                                                    <w:top w:val="none" w:sz="0" w:space="0" w:color="auto"/>
                                                                    <w:left w:val="none" w:sz="0" w:space="0" w:color="auto"/>
                                                                    <w:bottom w:val="none" w:sz="0" w:space="0" w:color="auto"/>
                                                                    <w:right w:val="none" w:sz="0" w:space="0" w:color="auto"/>
                                                                  </w:divBdr>
                                                                  <w:divsChild>
                                                                    <w:div w:id="583877781">
                                                                      <w:marLeft w:val="0"/>
                                                                      <w:marRight w:val="0"/>
                                                                      <w:marTop w:val="0"/>
                                                                      <w:marBottom w:val="0"/>
                                                                      <w:divBdr>
                                                                        <w:top w:val="none" w:sz="0" w:space="0" w:color="auto"/>
                                                                        <w:left w:val="none" w:sz="0" w:space="0" w:color="auto"/>
                                                                        <w:bottom w:val="none" w:sz="0" w:space="0" w:color="auto"/>
                                                                        <w:right w:val="none" w:sz="0" w:space="0" w:color="auto"/>
                                                                      </w:divBdr>
                                                                      <w:divsChild>
                                                                        <w:div w:id="243957600">
                                                                          <w:marLeft w:val="0"/>
                                                                          <w:marRight w:val="0"/>
                                                                          <w:marTop w:val="0"/>
                                                                          <w:marBottom w:val="0"/>
                                                                          <w:divBdr>
                                                                            <w:top w:val="none" w:sz="0" w:space="0" w:color="auto"/>
                                                                            <w:left w:val="none" w:sz="0" w:space="0" w:color="auto"/>
                                                                            <w:bottom w:val="none" w:sz="0" w:space="0" w:color="auto"/>
                                                                            <w:right w:val="none" w:sz="0" w:space="0" w:color="auto"/>
                                                                          </w:divBdr>
                                                                          <w:divsChild>
                                                                            <w:div w:id="746808721">
                                                                              <w:marLeft w:val="0"/>
                                                                              <w:marRight w:val="0"/>
                                                                              <w:marTop w:val="0"/>
                                                                              <w:marBottom w:val="0"/>
                                                                              <w:divBdr>
                                                                                <w:top w:val="none" w:sz="0" w:space="0" w:color="auto"/>
                                                                                <w:left w:val="none" w:sz="0" w:space="0" w:color="auto"/>
                                                                                <w:bottom w:val="none" w:sz="0" w:space="0" w:color="auto"/>
                                                                                <w:right w:val="none" w:sz="0" w:space="0" w:color="auto"/>
                                                                              </w:divBdr>
                                                                              <w:divsChild>
                                                                                <w:div w:id="564344126">
                                                                                  <w:marLeft w:val="0"/>
                                                                                  <w:marRight w:val="0"/>
                                                                                  <w:marTop w:val="0"/>
                                                                                  <w:marBottom w:val="0"/>
                                                                                  <w:divBdr>
                                                                                    <w:top w:val="none" w:sz="0" w:space="0" w:color="auto"/>
                                                                                    <w:left w:val="none" w:sz="0" w:space="0" w:color="auto"/>
                                                                                    <w:bottom w:val="none" w:sz="0" w:space="0" w:color="auto"/>
                                                                                    <w:right w:val="none" w:sz="0" w:space="0" w:color="auto"/>
                                                                                  </w:divBdr>
                                                                                  <w:divsChild>
                                                                                    <w:div w:id="794636466">
                                                                                      <w:marLeft w:val="0"/>
                                                                                      <w:marRight w:val="0"/>
                                                                                      <w:marTop w:val="0"/>
                                                                                      <w:marBottom w:val="0"/>
                                                                                      <w:divBdr>
                                                                                        <w:top w:val="none" w:sz="0" w:space="0" w:color="auto"/>
                                                                                        <w:left w:val="none" w:sz="0" w:space="0" w:color="auto"/>
                                                                                        <w:bottom w:val="none" w:sz="0" w:space="0" w:color="auto"/>
                                                                                        <w:right w:val="none" w:sz="0" w:space="0" w:color="auto"/>
                                                                                      </w:divBdr>
                                                                                      <w:divsChild>
                                                                                        <w:div w:id="878056060">
                                                                                          <w:marLeft w:val="0"/>
                                                                                          <w:marRight w:val="0"/>
                                                                                          <w:marTop w:val="0"/>
                                                                                          <w:marBottom w:val="0"/>
                                                                                          <w:divBdr>
                                                                                            <w:top w:val="none" w:sz="0" w:space="0" w:color="auto"/>
                                                                                            <w:left w:val="none" w:sz="0" w:space="0" w:color="auto"/>
                                                                                            <w:bottom w:val="none" w:sz="0" w:space="0" w:color="auto"/>
                                                                                            <w:right w:val="none" w:sz="0" w:space="0" w:color="auto"/>
                                                                                          </w:divBdr>
                                                                                          <w:divsChild>
                                                                                            <w:div w:id="358941531">
                                                                                              <w:marLeft w:val="0"/>
                                                                                              <w:marRight w:val="0"/>
                                                                                              <w:marTop w:val="0"/>
                                                                                              <w:marBottom w:val="0"/>
                                                                                              <w:divBdr>
                                                                                                <w:top w:val="none" w:sz="0" w:space="0" w:color="auto"/>
                                                                                                <w:left w:val="none" w:sz="0" w:space="0" w:color="auto"/>
                                                                                                <w:bottom w:val="none" w:sz="0" w:space="0" w:color="auto"/>
                                                                                                <w:right w:val="none" w:sz="0" w:space="0" w:color="auto"/>
                                                                                              </w:divBdr>
                                                                                            </w:div>
                                                                                            <w:div w:id="1248807206">
                                                                                              <w:marLeft w:val="0"/>
                                                                                              <w:marRight w:val="0"/>
                                                                                              <w:marTop w:val="0"/>
                                                                                              <w:marBottom w:val="0"/>
                                                                                              <w:divBdr>
                                                                                                <w:top w:val="none" w:sz="0" w:space="0" w:color="auto"/>
                                                                                                <w:left w:val="none" w:sz="0" w:space="0" w:color="auto"/>
                                                                                                <w:bottom w:val="none" w:sz="0" w:space="0" w:color="auto"/>
                                                                                                <w:right w:val="none" w:sz="0" w:space="0" w:color="auto"/>
                                                                                              </w:divBdr>
                                                                                            </w:div>
                                                                                            <w:div w:id="15364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5481913">
      <w:bodyDiv w:val="1"/>
      <w:marLeft w:val="0"/>
      <w:marRight w:val="0"/>
      <w:marTop w:val="0"/>
      <w:marBottom w:val="0"/>
      <w:divBdr>
        <w:top w:val="none" w:sz="0" w:space="0" w:color="auto"/>
        <w:left w:val="none" w:sz="0" w:space="0" w:color="auto"/>
        <w:bottom w:val="none" w:sz="0" w:space="0" w:color="auto"/>
        <w:right w:val="none" w:sz="0" w:space="0" w:color="auto"/>
      </w:divBdr>
    </w:div>
    <w:div w:id="1533952806">
      <w:bodyDiv w:val="1"/>
      <w:marLeft w:val="0"/>
      <w:marRight w:val="0"/>
      <w:marTop w:val="0"/>
      <w:marBottom w:val="0"/>
      <w:divBdr>
        <w:top w:val="none" w:sz="0" w:space="0" w:color="auto"/>
        <w:left w:val="none" w:sz="0" w:space="0" w:color="auto"/>
        <w:bottom w:val="none" w:sz="0" w:space="0" w:color="auto"/>
        <w:right w:val="none" w:sz="0" w:space="0" w:color="auto"/>
      </w:divBdr>
      <w:divsChild>
        <w:div w:id="201140569">
          <w:marLeft w:val="0"/>
          <w:marRight w:val="0"/>
          <w:marTop w:val="0"/>
          <w:marBottom w:val="0"/>
          <w:divBdr>
            <w:top w:val="none" w:sz="0" w:space="0" w:color="auto"/>
            <w:left w:val="none" w:sz="0" w:space="0" w:color="auto"/>
            <w:bottom w:val="none" w:sz="0" w:space="0" w:color="auto"/>
            <w:right w:val="none" w:sz="0" w:space="0" w:color="auto"/>
          </w:divBdr>
          <w:divsChild>
            <w:div w:id="1923373343">
              <w:marLeft w:val="0"/>
              <w:marRight w:val="0"/>
              <w:marTop w:val="0"/>
              <w:marBottom w:val="0"/>
              <w:divBdr>
                <w:top w:val="none" w:sz="0" w:space="0" w:color="auto"/>
                <w:left w:val="none" w:sz="0" w:space="0" w:color="auto"/>
                <w:bottom w:val="none" w:sz="0" w:space="0" w:color="auto"/>
                <w:right w:val="none" w:sz="0" w:space="0" w:color="auto"/>
              </w:divBdr>
              <w:divsChild>
                <w:div w:id="652027699">
                  <w:marLeft w:val="0"/>
                  <w:marRight w:val="0"/>
                  <w:marTop w:val="0"/>
                  <w:marBottom w:val="0"/>
                  <w:divBdr>
                    <w:top w:val="none" w:sz="0" w:space="0" w:color="auto"/>
                    <w:left w:val="none" w:sz="0" w:space="0" w:color="auto"/>
                    <w:bottom w:val="none" w:sz="0" w:space="0" w:color="auto"/>
                    <w:right w:val="none" w:sz="0" w:space="0" w:color="auto"/>
                  </w:divBdr>
                  <w:divsChild>
                    <w:div w:id="143745612">
                      <w:marLeft w:val="0"/>
                      <w:marRight w:val="0"/>
                      <w:marTop w:val="0"/>
                      <w:marBottom w:val="0"/>
                      <w:divBdr>
                        <w:top w:val="none" w:sz="0" w:space="0" w:color="auto"/>
                        <w:left w:val="none" w:sz="0" w:space="0" w:color="auto"/>
                        <w:bottom w:val="none" w:sz="0" w:space="0" w:color="auto"/>
                        <w:right w:val="none" w:sz="0" w:space="0" w:color="auto"/>
                      </w:divBdr>
                      <w:divsChild>
                        <w:div w:id="1011953280">
                          <w:marLeft w:val="0"/>
                          <w:marRight w:val="0"/>
                          <w:marTop w:val="0"/>
                          <w:marBottom w:val="0"/>
                          <w:divBdr>
                            <w:top w:val="none" w:sz="0" w:space="0" w:color="auto"/>
                            <w:left w:val="none" w:sz="0" w:space="0" w:color="auto"/>
                            <w:bottom w:val="none" w:sz="0" w:space="0" w:color="auto"/>
                            <w:right w:val="none" w:sz="0" w:space="0" w:color="auto"/>
                          </w:divBdr>
                          <w:divsChild>
                            <w:div w:id="890308223">
                              <w:marLeft w:val="0"/>
                              <w:marRight w:val="0"/>
                              <w:marTop w:val="0"/>
                              <w:marBottom w:val="0"/>
                              <w:divBdr>
                                <w:top w:val="none" w:sz="0" w:space="0" w:color="auto"/>
                                <w:left w:val="none" w:sz="0" w:space="0" w:color="auto"/>
                                <w:bottom w:val="none" w:sz="0" w:space="0" w:color="auto"/>
                                <w:right w:val="none" w:sz="0" w:space="0" w:color="auto"/>
                              </w:divBdr>
                              <w:divsChild>
                                <w:div w:id="814877605">
                                  <w:marLeft w:val="-225"/>
                                  <w:marRight w:val="-225"/>
                                  <w:marTop w:val="0"/>
                                  <w:marBottom w:val="0"/>
                                  <w:divBdr>
                                    <w:top w:val="none" w:sz="0" w:space="0" w:color="auto"/>
                                    <w:left w:val="none" w:sz="0" w:space="0" w:color="auto"/>
                                    <w:bottom w:val="none" w:sz="0" w:space="0" w:color="auto"/>
                                    <w:right w:val="none" w:sz="0" w:space="0" w:color="auto"/>
                                  </w:divBdr>
                                  <w:divsChild>
                                    <w:div w:id="1917468751">
                                      <w:marLeft w:val="0"/>
                                      <w:marRight w:val="0"/>
                                      <w:marTop w:val="0"/>
                                      <w:marBottom w:val="0"/>
                                      <w:divBdr>
                                        <w:top w:val="none" w:sz="0" w:space="0" w:color="auto"/>
                                        <w:left w:val="none" w:sz="0" w:space="0" w:color="auto"/>
                                        <w:bottom w:val="none" w:sz="0" w:space="0" w:color="auto"/>
                                        <w:right w:val="none" w:sz="0" w:space="0" w:color="auto"/>
                                      </w:divBdr>
                                      <w:divsChild>
                                        <w:div w:id="1813407124">
                                          <w:marLeft w:val="0"/>
                                          <w:marRight w:val="0"/>
                                          <w:marTop w:val="0"/>
                                          <w:marBottom w:val="0"/>
                                          <w:divBdr>
                                            <w:top w:val="none" w:sz="0" w:space="0" w:color="auto"/>
                                            <w:left w:val="none" w:sz="0" w:space="0" w:color="auto"/>
                                            <w:bottom w:val="none" w:sz="0" w:space="0" w:color="auto"/>
                                            <w:right w:val="none" w:sz="0" w:space="0" w:color="auto"/>
                                          </w:divBdr>
                                          <w:divsChild>
                                            <w:div w:id="1909070092">
                                              <w:marLeft w:val="0"/>
                                              <w:marRight w:val="0"/>
                                              <w:marTop w:val="0"/>
                                              <w:marBottom w:val="0"/>
                                              <w:divBdr>
                                                <w:top w:val="single" w:sz="6" w:space="0" w:color="EEEEEE"/>
                                                <w:left w:val="single" w:sz="6" w:space="0" w:color="EEEEEE"/>
                                                <w:bottom w:val="single" w:sz="6" w:space="0" w:color="EEEEEE"/>
                                                <w:right w:val="single" w:sz="6" w:space="0" w:color="EEEEEE"/>
                                              </w:divBdr>
                                              <w:divsChild>
                                                <w:div w:id="1374573540">
                                                  <w:marLeft w:val="0"/>
                                                  <w:marRight w:val="0"/>
                                                  <w:marTop w:val="0"/>
                                                  <w:marBottom w:val="0"/>
                                                  <w:divBdr>
                                                    <w:top w:val="none" w:sz="0" w:space="0" w:color="auto"/>
                                                    <w:left w:val="none" w:sz="0" w:space="0" w:color="auto"/>
                                                    <w:bottom w:val="none" w:sz="0" w:space="0" w:color="auto"/>
                                                    <w:right w:val="none" w:sz="0" w:space="0" w:color="auto"/>
                                                  </w:divBdr>
                                                  <w:divsChild>
                                                    <w:div w:id="1509951424">
                                                      <w:marLeft w:val="0"/>
                                                      <w:marRight w:val="0"/>
                                                      <w:marTop w:val="0"/>
                                                      <w:marBottom w:val="0"/>
                                                      <w:divBdr>
                                                        <w:top w:val="none" w:sz="0" w:space="0" w:color="auto"/>
                                                        <w:left w:val="none" w:sz="0" w:space="0" w:color="auto"/>
                                                        <w:bottom w:val="none" w:sz="0" w:space="0" w:color="auto"/>
                                                        <w:right w:val="none" w:sz="0" w:space="0" w:color="auto"/>
                                                      </w:divBdr>
                                                      <w:divsChild>
                                                        <w:div w:id="1907647174">
                                                          <w:marLeft w:val="0"/>
                                                          <w:marRight w:val="0"/>
                                                          <w:marTop w:val="0"/>
                                                          <w:marBottom w:val="0"/>
                                                          <w:divBdr>
                                                            <w:top w:val="none" w:sz="0" w:space="0" w:color="auto"/>
                                                            <w:left w:val="none" w:sz="0" w:space="0" w:color="auto"/>
                                                            <w:bottom w:val="none" w:sz="0" w:space="0" w:color="auto"/>
                                                            <w:right w:val="none" w:sz="0" w:space="0" w:color="auto"/>
                                                          </w:divBdr>
                                                          <w:divsChild>
                                                            <w:div w:id="266812443">
                                                              <w:marLeft w:val="0"/>
                                                              <w:marRight w:val="0"/>
                                                              <w:marTop w:val="0"/>
                                                              <w:marBottom w:val="0"/>
                                                              <w:divBdr>
                                                                <w:top w:val="none" w:sz="0" w:space="0" w:color="auto"/>
                                                                <w:left w:val="none" w:sz="0" w:space="0" w:color="auto"/>
                                                                <w:bottom w:val="none" w:sz="0" w:space="0" w:color="auto"/>
                                                                <w:right w:val="none" w:sz="0" w:space="0" w:color="auto"/>
                                                              </w:divBdr>
                                                              <w:divsChild>
                                                                <w:div w:id="760680122">
                                                                  <w:marLeft w:val="0"/>
                                                                  <w:marRight w:val="0"/>
                                                                  <w:marTop w:val="0"/>
                                                                  <w:marBottom w:val="0"/>
                                                                  <w:divBdr>
                                                                    <w:top w:val="none" w:sz="0" w:space="0" w:color="auto"/>
                                                                    <w:left w:val="none" w:sz="0" w:space="0" w:color="auto"/>
                                                                    <w:bottom w:val="none" w:sz="0" w:space="0" w:color="auto"/>
                                                                    <w:right w:val="none" w:sz="0" w:space="0" w:color="auto"/>
                                                                  </w:divBdr>
                                                                  <w:divsChild>
                                                                    <w:div w:id="516775834">
                                                                      <w:marLeft w:val="0"/>
                                                                      <w:marRight w:val="0"/>
                                                                      <w:marTop w:val="0"/>
                                                                      <w:marBottom w:val="0"/>
                                                                      <w:divBdr>
                                                                        <w:top w:val="none" w:sz="0" w:space="0" w:color="auto"/>
                                                                        <w:left w:val="none" w:sz="0" w:space="0" w:color="auto"/>
                                                                        <w:bottom w:val="none" w:sz="0" w:space="0" w:color="auto"/>
                                                                        <w:right w:val="none" w:sz="0" w:space="0" w:color="auto"/>
                                                                      </w:divBdr>
                                                                      <w:divsChild>
                                                                        <w:div w:id="1957447279">
                                                                          <w:marLeft w:val="0"/>
                                                                          <w:marRight w:val="0"/>
                                                                          <w:marTop w:val="0"/>
                                                                          <w:marBottom w:val="0"/>
                                                                          <w:divBdr>
                                                                            <w:top w:val="none" w:sz="0" w:space="0" w:color="auto"/>
                                                                            <w:left w:val="none" w:sz="0" w:space="0" w:color="auto"/>
                                                                            <w:bottom w:val="none" w:sz="0" w:space="0" w:color="auto"/>
                                                                            <w:right w:val="none" w:sz="0" w:space="0" w:color="auto"/>
                                                                          </w:divBdr>
                                                                          <w:divsChild>
                                                                            <w:div w:id="108621438">
                                                                              <w:marLeft w:val="0"/>
                                                                              <w:marRight w:val="0"/>
                                                                              <w:marTop w:val="0"/>
                                                                              <w:marBottom w:val="0"/>
                                                                              <w:divBdr>
                                                                                <w:top w:val="none" w:sz="0" w:space="0" w:color="auto"/>
                                                                                <w:left w:val="none" w:sz="0" w:space="0" w:color="auto"/>
                                                                                <w:bottom w:val="none" w:sz="0" w:space="0" w:color="auto"/>
                                                                                <w:right w:val="none" w:sz="0" w:space="0" w:color="auto"/>
                                                                              </w:divBdr>
                                                                              <w:divsChild>
                                                                                <w:div w:id="1151366182">
                                                                                  <w:marLeft w:val="0"/>
                                                                                  <w:marRight w:val="0"/>
                                                                                  <w:marTop w:val="0"/>
                                                                                  <w:marBottom w:val="0"/>
                                                                                  <w:divBdr>
                                                                                    <w:top w:val="none" w:sz="0" w:space="0" w:color="auto"/>
                                                                                    <w:left w:val="none" w:sz="0" w:space="0" w:color="auto"/>
                                                                                    <w:bottom w:val="none" w:sz="0" w:space="0" w:color="auto"/>
                                                                                    <w:right w:val="none" w:sz="0" w:space="0" w:color="auto"/>
                                                                                  </w:divBdr>
                                                                                  <w:divsChild>
                                                                                    <w:div w:id="976567068">
                                                                                      <w:marLeft w:val="0"/>
                                                                                      <w:marRight w:val="0"/>
                                                                                      <w:marTop w:val="0"/>
                                                                                      <w:marBottom w:val="0"/>
                                                                                      <w:divBdr>
                                                                                        <w:top w:val="none" w:sz="0" w:space="0" w:color="auto"/>
                                                                                        <w:left w:val="none" w:sz="0" w:space="0" w:color="auto"/>
                                                                                        <w:bottom w:val="none" w:sz="0" w:space="0" w:color="auto"/>
                                                                                        <w:right w:val="none" w:sz="0" w:space="0" w:color="auto"/>
                                                                                      </w:divBdr>
                                                                                      <w:divsChild>
                                                                                        <w:div w:id="1911305671">
                                                                                          <w:marLeft w:val="0"/>
                                                                                          <w:marRight w:val="0"/>
                                                                                          <w:marTop w:val="0"/>
                                                                                          <w:marBottom w:val="0"/>
                                                                                          <w:divBdr>
                                                                                            <w:top w:val="none" w:sz="0" w:space="0" w:color="auto"/>
                                                                                            <w:left w:val="none" w:sz="0" w:space="0" w:color="auto"/>
                                                                                            <w:bottom w:val="none" w:sz="0" w:space="0" w:color="auto"/>
                                                                                            <w:right w:val="none" w:sz="0" w:space="0" w:color="auto"/>
                                                                                          </w:divBdr>
                                                                                          <w:divsChild>
                                                                                            <w:div w:id="366220667">
                                                                                              <w:marLeft w:val="0"/>
                                                                                              <w:marRight w:val="0"/>
                                                                                              <w:marTop w:val="0"/>
                                                                                              <w:marBottom w:val="0"/>
                                                                                              <w:divBdr>
                                                                                                <w:top w:val="none" w:sz="0" w:space="0" w:color="auto"/>
                                                                                                <w:left w:val="none" w:sz="0" w:space="0" w:color="auto"/>
                                                                                                <w:bottom w:val="none" w:sz="0" w:space="0" w:color="auto"/>
                                                                                                <w:right w:val="none" w:sz="0" w:space="0" w:color="auto"/>
                                                                                              </w:divBdr>
                                                                                            </w:div>
                                                                                            <w:div w:id="525405682">
                                                                                              <w:marLeft w:val="0"/>
                                                                                              <w:marRight w:val="0"/>
                                                                                              <w:marTop w:val="0"/>
                                                                                              <w:marBottom w:val="0"/>
                                                                                              <w:divBdr>
                                                                                                <w:top w:val="none" w:sz="0" w:space="0" w:color="auto"/>
                                                                                                <w:left w:val="none" w:sz="0" w:space="0" w:color="auto"/>
                                                                                                <w:bottom w:val="none" w:sz="0" w:space="0" w:color="auto"/>
                                                                                                <w:right w:val="none" w:sz="0" w:space="0" w:color="auto"/>
                                                                                              </w:divBdr>
                                                                                            </w:div>
                                                                                            <w:div w:id="409304588">
                                                                                              <w:marLeft w:val="0"/>
                                                                                              <w:marRight w:val="0"/>
                                                                                              <w:marTop w:val="0"/>
                                                                                              <w:marBottom w:val="0"/>
                                                                                              <w:divBdr>
                                                                                                <w:top w:val="none" w:sz="0" w:space="0" w:color="auto"/>
                                                                                                <w:left w:val="none" w:sz="0" w:space="0" w:color="auto"/>
                                                                                                <w:bottom w:val="none" w:sz="0" w:space="0" w:color="auto"/>
                                                                                                <w:right w:val="none" w:sz="0" w:space="0" w:color="auto"/>
                                                                                              </w:divBdr>
                                                                                            </w:div>
                                                                                            <w:div w:id="7648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4536762">
      <w:bodyDiv w:val="1"/>
      <w:marLeft w:val="0"/>
      <w:marRight w:val="0"/>
      <w:marTop w:val="0"/>
      <w:marBottom w:val="0"/>
      <w:divBdr>
        <w:top w:val="none" w:sz="0" w:space="0" w:color="auto"/>
        <w:left w:val="none" w:sz="0" w:space="0" w:color="auto"/>
        <w:bottom w:val="none" w:sz="0" w:space="0" w:color="auto"/>
        <w:right w:val="none" w:sz="0" w:space="0" w:color="auto"/>
      </w:divBdr>
      <w:divsChild>
        <w:div w:id="94332877">
          <w:marLeft w:val="0"/>
          <w:marRight w:val="0"/>
          <w:marTop w:val="0"/>
          <w:marBottom w:val="0"/>
          <w:divBdr>
            <w:top w:val="none" w:sz="0" w:space="0" w:color="auto"/>
            <w:left w:val="none" w:sz="0" w:space="0" w:color="auto"/>
            <w:bottom w:val="none" w:sz="0" w:space="0" w:color="auto"/>
            <w:right w:val="none" w:sz="0" w:space="0" w:color="auto"/>
          </w:divBdr>
          <w:divsChild>
            <w:div w:id="216474029">
              <w:marLeft w:val="0"/>
              <w:marRight w:val="0"/>
              <w:marTop w:val="0"/>
              <w:marBottom w:val="0"/>
              <w:divBdr>
                <w:top w:val="none" w:sz="0" w:space="0" w:color="auto"/>
                <w:left w:val="none" w:sz="0" w:space="0" w:color="auto"/>
                <w:bottom w:val="none" w:sz="0" w:space="0" w:color="auto"/>
                <w:right w:val="none" w:sz="0" w:space="0" w:color="auto"/>
              </w:divBdr>
              <w:divsChild>
                <w:div w:id="1927962147">
                  <w:marLeft w:val="0"/>
                  <w:marRight w:val="0"/>
                  <w:marTop w:val="0"/>
                  <w:marBottom w:val="0"/>
                  <w:divBdr>
                    <w:top w:val="none" w:sz="0" w:space="0" w:color="auto"/>
                    <w:left w:val="none" w:sz="0" w:space="0" w:color="auto"/>
                    <w:bottom w:val="none" w:sz="0" w:space="0" w:color="auto"/>
                    <w:right w:val="none" w:sz="0" w:space="0" w:color="auto"/>
                  </w:divBdr>
                  <w:divsChild>
                    <w:div w:id="2115855720">
                      <w:marLeft w:val="0"/>
                      <w:marRight w:val="0"/>
                      <w:marTop w:val="0"/>
                      <w:marBottom w:val="0"/>
                      <w:divBdr>
                        <w:top w:val="none" w:sz="0" w:space="0" w:color="auto"/>
                        <w:left w:val="none" w:sz="0" w:space="0" w:color="auto"/>
                        <w:bottom w:val="none" w:sz="0" w:space="0" w:color="auto"/>
                        <w:right w:val="none" w:sz="0" w:space="0" w:color="auto"/>
                      </w:divBdr>
                      <w:divsChild>
                        <w:div w:id="1744328073">
                          <w:marLeft w:val="0"/>
                          <w:marRight w:val="0"/>
                          <w:marTop w:val="0"/>
                          <w:marBottom w:val="0"/>
                          <w:divBdr>
                            <w:top w:val="none" w:sz="0" w:space="0" w:color="auto"/>
                            <w:left w:val="none" w:sz="0" w:space="0" w:color="auto"/>
                            <w:bottom w:val="none" w:sz="0" w:space="0" w:color="auto"/>
                            <w:right w:val="none" w:sz="0" w:space="0" w:color="auto"/>
                          </w:divBdr>
                          <w:divsChild>
                            <w:div w:id="17321762">
                              <w:marLeft w:val="0"/>
                              <w:marRight w:val="0"/>
                              <w:marTop w:val="0"/>
                              <w:marBottom w:val="0"/>
                              <w:divBdr>
                                <w:top w:val="none" w:sz="0" w:space="0" w:color="auto"/>
                                <w:left w:val="none" w:sz="0" w:space="0" w:color="auto"/>
                                <w:bottom w:val="none" w:sz="0" w:space="0" w:color="auto"/>
                                <w:right w:val="none" w:sz="0" w:space="0" w:color="auto"/>
                              </w:divBdr>
                              <w:divsChild>
                                <w:div w:id="175658550">
                                  <w:marLeft w:val="-225"/>
                                  <w:marRight w:val="-225"/>
                                  <w:marTop w:val="0"/>
                                  <w:marBottom w:val="0"/>
                                  <w:divBdr>
                                    <w:top w:val="none" w:sz="0" w:space="0" w:color="auto"/>
                                    <w:left w:val="none" w:sz="0" w:space="0" w:color="auto"/>
                                    <w:bottom w:val="none" w:sz="0" w:space="0" w:color="auto"/>
                                    <w:right w:val="none" w:sz="0" w:space="0" w:color="auto"/>
                                  </w:divBdr>
                                  <w:divsChild>
                                    <w:div w:id="1975334502">
                                      <w:marLeft w:val="0"/>
                                      <w:marRight w:val="0"/>
                                      <w:marTop w:val="0"/>
                                      <w:marBottom w:val="0"/>
                                      <w:divBdr>
                                        <w:top w:val="none" w:sz="0" w:space="0" w:color="auto"/>
                                        <w:left w:val="none" w:sz="0" w:space="0" w:color="auto"/>
                                        <w:bottom w:val="none" w:sz="0" w:space="0" w:color="auto"/>
                                        <w:right w:val="none" w:sz="0" w:space="0" w:color="auto"/>
                                      </w:divBdr>
                                      <w:divsChild>
                                        <w:div w:id="1575773354">
                                          <w:marLeft w:val="0"/>
                                          <w:marRight w:val="0"/>
                                          <w:marTop w:val="0"/>
                                          <w:marBottom w:val="0"/>
                                          <w:divBdr>
                                            <w:top w:val="none" w:sz="0" w:space="0" w:color="auto"/>
                                            <w:left w:val="none" w:sz="0" w:space="0" w:color="auto"/>
                                            <w:bottom w:val="none" w:sz="0" w:space="0" w:color="auto"/>
                                            <w:right w:val="none" w:sz="0" w:space="0" w:color="auto"/>
                                          </w:divBdr>
                                          <w:divsChild>
                                            <w:div w:id="1342050327">
                                              <w:marLeft w:val="0"/>
                                              <w:marRight w:val="0"/>
                                              <w:marTop w:val="0"/>
                                              <w:marBottom w:val="0"/>
                                              <w:divBdr>
                                                <w:top w:val="single" w:sz="6" w:space="0" w:color="EEEEEE"/>
                                                <w:left w:val="single" w:sz="6" w:space="0" w:color="EEEEEE"/>
                                                <w:bottom w:val="single" w:sz="6" w:space="0" w:color="EEEEEE"/>
                                                <w:right w:val="single" w:sz="6" w:space="0" w:color="EEEEEE"/>
                                              </w:divBdr>
                                              <w:divsChild>
                                                <w:div w:id="1155799911">
                                                  <w:marLeft w:val="0"/>
                                                  <w:marRight w:val="0"/>
                                                  <w:marTop w:val="0"/>
                                                  <w:marBottom w:val="0"/>
                                                  <w:divBdr>
                                                    <w:top w:val="none" w:sz="0" w:space="0" w:color="auto"/>
                                                    <w:left w:val="none" w:sz="0" w:space="0" w:color="auto"/>
                                                    <w:bottom w:val="none" w:sz="0" w:space="0" w:color="auto"/>
                                                    <w:right w:val="none" w:sz="0" w:space="0" w:color="auto"/>
                                                  </w:divBdr>
                                                  <w:divsChild>
                                                    <w:div w:id="1168639755">
                                                      <w:marLeft w:val="0"/>
                                                      <w:marRight w:val="0"/>
                                                      <w:marTop w:val="0"/>
                                                      <w:marBottom w:val="0"/>
                                                      <w:divBdr>
                                                        <w:top w:val="none" w:sz="0" w:space="0" w:color="auto"/>
                                                        <w:left w:val="none" w:sz="0" w:space="0" w:color="auto"/>
                                                        <w:bottom w:val="none" w:sz="0" w:space="0" w:color="auto"/>
                                                        <w:right w:val="none" w:sz="0" w:space="0" w:color="auto"/>
                                                      </w:divBdr>
                                                      <w:divsChild>
                                                        <w:div w:id="584847396">
                                                          <w:marLeft w:val="0"/>
                                                          <w:marRight w:val="0"/>
                                                          <w:marTop w:val="0"/>
                                                          <w:marBottom w:val="0"/>
                                                          <w:divBdr>
                                                            <w:top w:val="none" w:sz="0" w:space="0" w:color="auto"/>
                                                            <w:left w:val="none" w:sz="0" w:space="0" w:color="auto"/>
                                                            <w:bottom w:val="none" w:sz="0" w:space="0" w:color="auto"/>
                                                            <w:right w:val="none" w:sz="0" w:space="0" w:color="auto"/>
                                                          </w:divBdr>
                                                          <w:divsChild>
                                                            <w:div w:id="1242831314">
                                                              <w:marLeft w:val="0"/>
                                                              <w:marRight w:val="0"/>
                                                              <w:marTop w:val="0"/>
                                                              <w:marBottom w:val="0"/>
                                                              <w:divBdr>
                                                                <w:top w:val="none" w:sz="0" w:space="0" w:color="auto"/>
                                                                <w:left w:val="none" w:sz="0" w:space="0" w:color="auto"/>
                                                                <w:bottom w:val="none" w:sz="0" w:space="0" w:color="auto"/>
                                                                <w:right w:val="none" w:sz="0" w:space="0" w:color="auto"/>
                                                              </w:divBdr>
                                                              <w:divsChild>
                                                                <w:div w:id="854146808">
                                                                  <w:marLeft w:val="0"/>
                                                                  <w:marRight w:val="0"/>
                                                                  <w:marTop w:val="0"/>
                                                                  <w:marBottom w:val="0"/>
                                                                  <w:divBdr>
                                                                    <w:top w:val="none" w:sz="0" w:space="0" w:color="auto"/>
                                                                    <w:left w:val="none" w:sz="0" w:space="0" w:color="auto"/>
                                                                    <w:bottom w:val="none" w:sz="0" w:space="0" w:color="auto"/>
                                                                    <w:right w:val="none" w:sz="0" w:space="0" w:color="auto"/>
                                                                  </w:divBdr>
                                                                  <w:divsChild>
                                                                    <w:div w:id="114520030">
                                                                      <w:marLeft w:val="0"/>
                                                                      <w:marRight w:val="0"/>
                                                                      <w:marTop w:val="0"/>
                                                                      <w:marBottom w:val="0"/>
                                                                      <w:divBdr>
                                                                        <w:top w:val="none" w:sz="0" w:space="0" w:color="auto"/>
                                                                        <w:left w:val="none" w:sz="0" w:space="0" w:color="auto"/>
                                                                        <w:bottom w:val="none" w:sz="0" w:space="0" w:color="auto"/>
                                                                        <w:right w:val="none" w:sz="0" w:space="0" w:color="auto"/>
                                                                      </w:divBdr>
                                                                      <w:divsChild>
                                                                        <w:div w:id="458769313">
                                                                          <w:marLeft w:val="0"/>
                                                                          <w:marRight w:val="0"/>
                                                                          <w:marTop w:val="0"/>
                                                                          <w:marBottom w:val="0"/>
                                                                          <w:divBdr>
                                                                            <w:top w:val="none" w:sz="0" w:space="0" w:color="auto"/>
                                                                            <w:left w:val="none" w:sz="0" w:space="0" w:color="auto"/>
                                                                            <w:bottom w:val="none" w:sz="0" w:space="0" w:color="auto"/>
                                                                            <w:right w:val="none" w:sz="0" w:space="0" w:color="auto"/>
                                                                          </w:divBdr>
                                                                          <w:divsChild>
                                                                            <w:div w:id="1443572720">
                                                                              <w:marLeft w:val="0"/>
                                                                              <w:marRight w:val="0"/>
                                                                              <w:marTop w:val="0"/>
                                                                              <w:marBottom w:val="0"/>
                                                                              <w:divBdr>
                                                                                <w:top w:val="none" w:sz="0" w:space="0" w:color="auto"/>
                                                                                <w:left w:val="none" w:sz="0" w:space="0" w:color="auto"/>
                                                                                <w:bottom w:val="none" w:sz="0" w:space="0" w:color="auto"/>
                                                                                <w:right w:val="none" w:sz="0" w:space="0" w:color="auto"/>
                                                                              </w:divBdr>
                                                                              <w:divsChild>
                                                                                <w:div w:id="2100446262">
                                                                                  <w:marLeft w:val="0"/>
                                                                                  <w:marRight w:val="0"/>
                                                                                  <w:marTop w:val="0"/>
                                                                                  <w:marBottom w:val="0"/>
                                                                                  <w:divBdr>
                                                                                    <w:top w:val="none" w:sz="0" w:space="0" w:color="auto"/>
                                                                                    <w:left w:val="none" w:sz="0" w:space="0" w:color="auto"/>
                                                                                    <w:bottom w:val="none" w:sz="0" w:space="0" w:color="auto"/>
                                                                                    <w:right w:val="none" w:sz="0" w:space="0" w:color="auto"/>
                                                                                  </w:divBdr>
                                                                                  <w:divsChild>
                                                                                    <w:div w:id="75323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8202027">
      <w:bodyDiv w:val="1"/>
      <w:marLeft w:val="0"/>
      <w:marRight w:val="0"/>
      <w:marTop w:val="0"/>
      <w:marBottom w:val="0"/>
      <w:divBdr>
        <w:top w:val="none" w:sz="0" w:space="0" w:color="auto"/>
        <w:left w:val="none" w:sz="0" w:space="0" w:color="auto"/>
        <w:bottom w:val="none" w:sz="0" w:space="0" w:color="auto"/>
        <w:right w:val="none" w:sz="0" w:space="0" w:color="auto"/>
      </w:divBdr>
    </w:div>
    <w:div w:id="1543057371">
      <w:bodyDiv w:val="1"/>
      <w:marLeft w:val="0"/>
      <w:marRight w:val="0"/>
      <w:marTop w:val="0"/>
      <w:marBottom w:val="0"/>
      <w:divBdr>
        <w:top w:val="none" w:sz="0" w:space="0" w:color="auto"/>
        <w:left w:val="none" w:sz="0" w:space="0" w:color="auto"/>
        <w:bottom w:val="none" w:sz="0" w:space="0" w:color="auto"/>
        <w:right w:val="none" w:sz="0" w:space="0" w:color="auto"/>
      </w:divBdr>
    </w:div>
    <w:div w:id="1561555931">
      <w:bodyDiv w:val="1"/>
      <w:marLeft w:val="0"/>
      <w:marRight w:val="0"/>
      <w:marTop w:val="0"/>
      <w:marBottom w:val="0"/>
      <w:divBdr>
        <w:top w:val="none" w:sz="0" w:space="0" w:color="auto"/>
        <w:left w:val="none" w:sz="0" w:space="0" w:color="auto"/>
        <w:bottom w:val="none" w:sz="0" w:space="0" w:color="auto"/>
        <w:right w:val="none" w:sz="0" w:space="0" w:color="auto"/>
      </w:divBdr>
      <w:divsChild>
        <w:div w:id="556741928">
          <w:marLeft w:val="0"/>
          <w:marRight w:val="0"/>
          <w:marTop w:val="0"/>
          <w:marBottom w:val="0"/>
          <w:divBdr>
            <w:top w:val="none" w:sz="0" w:space="0" w:color="auto"/>
            <w:left w:val="none" w:sz="0" w:space="0" w:color="auto"/>
            <w:bottom w:val="none" w:sz="0" w:space="0" w:color="auto"/>
            <w:right w:val="none" w:sz="0" w:space="0" w:color="auto"/>
          </w:divBdr>
          <w:divsChild>
            <w:div w:id="1547717852">
              <w:marLeft w:val="0"/>
              <w:marRight w:val="0"/>
              <w:marTop w:val="0"/>
              <w:marBottom w:val="0"/>
              <w:divBdr>
                <w:top w:val="none" w:sz="0" w:space="0" w:color="auto"/>
                <w:left w:val="none" w:sz="0" w:space="0" w:color="auto"/>
                <w:bottom w:val="none" w:sz="0" w:space="0" w:color="auto"/>
                <w:right w:val="none" w:sz="0" w:space="0" w:color="auto"/>
              </w:divBdr>
              <w:divsChild>
                <w:div w:id="1902911396">
                  <w:marLeft w:val="0"/>
                  <w:marRight w:val="0"/>
                  <w:marTop w:val="0"/>
                  <w:marBottom w:val="0"/>
                  <w:divBdr>
                    <w:top w:val="none" w:sz="0" w:space="0" w:color="auto"/>
                    <w:left w:val="none" w:sz="0" w:space="0" w:color="auto"/>
                    <w:bottom w:val="none" w:sz="0" w:space="0" w:color="auto"/>
                    <w:right w:val="none" w:sz="0" w:space="0" w:color="auto"/>
                  </w:divBdr>
                  <w:divsChild>
                    <w:div w:id="784812941">
                      <w:marLeft w:val="0"/>
                      <w:marRight w:val="0"/>
                      <w:marTop w:val="0"/>
                      <w:marBottom w:val="0"/>
                      <w:divBdr>
                        <w:top w:val="none" w:sz="0" w:space="0" w:color="auto"/>
                        <w:left w:val="none" w:sz="0" w:space="0" w:color="auto"/>
                        <w:bottom w:val="none" w:sz="0" w:space="0" w:color="auto"/>
                        <w:right w:val="none" w:sz="0" w:space="0" w:color="auto"/>
                      </w:divBdr>
                      <w:divsChild>
                        <w:div w:id="220287490">
                          <w:marLeft w:val="0"/>
                          <w:marRight w:val="0"/>
                          <w:marTop w:val="0"/>
                          <w:marBottom w:val="0"/>
                          <w:divBdr>
                            <w:top w:val="none" w:sz="0" w:space="0" w:color="auto"/>
                            <w:left w:val="none" w:sz="0" w:space="0" w:color="auto"/>
                            <w:bottom w:val="none" w:sz="0" w:space="0" w:color="auto"/>
                            <w:right w:val="none" w:sz="0" w:space="0" w:color="auto"/>
                          </w:divBdr>
                          <w:divsChild>
                            <w:div w:id="61698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941428">
      <w:bodyDiv w:val="1"/>
      <w:marLeft w:val="0"/>
      <w:marRight w:val="0"/>
      <w:marTop w:val="0"/>
      <w:marBottom w:val="0"/>
      <w:divBdr>
        <w:top w:val="none" w:sz="0" w:space="0" w:color="auto"/>
        <w:left w:val="none" w:sz="0" w:space="0" w:color="auto"/>
        <w:bottom w:val="none" w:sz="0" w:space="0" w:color="auto"/>
        <w:right w:val="none" w:sz="0" w:space="0" w:color="auto"/>
      </w:divBdr>
    </w:div>
    <w:div w:id="1584988236">
      <w:bodyDiv w:val="1"/>
      <w:marLeft w:val="0"/>
      <w:marRight w:val="0"/>
      <w:marTop w:val="0"/>
      <w:marBottom w:val="0"/>
      <w:divBdr>
        <w:top w:val="none" w:sz="0" w:space="0" w:color="auto"/>
        <w:left w:val="none" w:sz="0" w:space="0" w:color="auto"/>
        <w:bottom w:val="none" w:sz="0" w:space="0" w:color="auto"/>
        <w:right w:val="none" w:sz="0" w:space="0" w:color="auto"/>
      </w:divBdr>
    </w:div>
    <w:div w:id="1589651862">
      <w:bodyDiv w:val="1"/>
      <w:marLeft w:val="0"/>
      <w:marRight w:val="0"/>
      <w:marTop w:val="0"/>
      <w:marBottom w:val="0"/>
      <w:divBdr>
        <w:top w:val="none" w:sz="0" w:space="0" w:color="auto"/>
        <w:left w:val="none" w:sz="0" w:space="0" w:color="auto"/>
        <w:bottom w:val="none" w:sz="0" w:space="0" w:color="auto"/>
        <w:right w:val="none" w:sz="0" w:space="0" w:color="auto"/>
      </w:divBdr>
      <w:divsChild>
        <w:div w:id="397940266">
          <w:marLeft w:val="0"/>
          <w:marRight w:val="0"/>
          <w:marTop w:val="0"/>
          <w:marBottom w:val="0"/>
          <w:divBdr>
            <w:top w:val="none" w:sz="0" w:space="0" w:color="auto"/>
            <w:left w:val="none" w:sz="0" w:space="0" w:color="auto"/>
            <w:bottom w:val="none" w:sz="0" w:space="0" w:color="auto"/>
            <w:right w:val="none" w:sz="0" w:space="0" w:color="auto"/>
          </w:divBdr>
          <w:divsChild>
            <w:div w:id="1712224915">
              <w:marLeft w:val="0"/>
              <w:marRight w:val="0"/>
              <w:marTop w:val="0"/>
              <w:marBottom w:val="0"/>
              <w:divBdr>
                <w:top w:val="none" w:sz="0" w:space="0" w:color="auto"/>
                <w:left w:val="none" w:sz="0" w:space="0" w:color="auto"/>
                <w:bottom w:val="none" w:sz="0" w:space="0" w:color="auto"/>
                <w:right w:val="none" w:sz="0" w:space="0" w:color="auto"/>
              </w:divBdr>
              <w:divsChild>
                <w:div w:id="1745568158">
                  <w:marLeft w:val="0"/>
                  <w:marRight w:val="0"/>
                  <w:marTop w:val="0"/>
                  <w:marBottom w:val="0"/>
                  <w:divBdr>
                    <w:top w:val="none" w:sz="0" w:space="0" w:color="auto"/>
                    <w:left w:val="none" w:sz="0" w:space="0" w:color="auto"/>
                    <w:bottom w:val="none" w:sz="0" w:space="0" w:color="auto"/>
                    <w:right w:val="none" w:sz="0" w:space="0" w:color="auto"/>
                  </w:divBdr>
                  <w:divsChild>
                    <w:div w:id="1779913116">
                      <w:marLeft w:val="0"/>
                      <w:marRight w:val="0"/>
                      <w:marTop w:val="0"/>
                      <w:marBottom w:val="0"/>
                      <w:divBdr>
                        <w:top w:val="none" w:sz="0" w:space="0" w:color="auto"/>
                        <w:left w:val="none" w:sz="0" w:space="0" w:color="auto"/>
                        <w:bottom w:val="none" w:sz="0" w:space="0" w:color="auto"/>
                        <w:right w:val="none" w:sz="0" w:space="0" w:color="auto"/>
                      </w:divBdr>
                      <w:divsChild>
                        <w:div w:id="1530682150">
                          <w:marLeft w:val="0"/>
                          <w:marRight w:val="0"/>
                          <w:marTop w:val="0"/>
                          <w:marBottom w:val="0"/>
                          <w:divBdr>
                            <w:top w:val="none" w:sz="0" w:space="0" w:color="auto"/>
                            <w:left w:val="none" w:sz="0" w:space="0" w:color="auto"/>
                            <w:bottom w:val="none" w:sz="0" w:space="0" w:color="auto"/>
                            <w:right w:val="none" w:sz="0" w:space="0" w:color="auto"/>
                          </w:divBdr>
                          <w:divsChild>
                            <w:div w:id="860166121">
                              <w:marLeft w:val="0"/>
                              <w:marRight w:val="0"/>
                              <w:marTop w:val="0"/>
                              <w:marBottom w:val="0"/>
                              <w:divBdr>
                                <w:top w:val="none" w:sz="0" w:space="0" w:color="auto"/>
                                <w:left w:val="none" w:sz="0" w:space="0" w:color="auto"/>
                                <w:bottom w:val="none" w:sz="0" w:space="0" w:color="auto"/>
                                <w:right w:val="none" w:sz="0" w:space="0" w:color="auto"/>
                              </w:divBdr>
                              <w:divsChild>
                                <w:div w:id="175074776">
                                  <w:marLeft w:val="-225"/>
                                  <w:marRight w:val="-225"/>
                                  <w:marTop w:val="0"/>
                                  <w:marBottom w:val="0"/>
                                  <w:divBdr>
                                    <w:top w:val="none" w:sz="0" w:space="0" w:color="auto"/>
                                    <w:left w:val="none" w:sz="0" w:space="0" w:color="auto"/>
                                    <w:bottom w:val="none" w:sz="0" w:space="0" w:color="auto"/>
                                    <w:right w:val="none" w:sz="0" w:space="0" w:color="auto"/>
                                  </w:divBdr>
                                  <w:divsChild>
                                    <w:div w:id="893152531">
                                      <w:marLeft w:val="0"/>
                                      <w:marRight w:val="0"/>
                                      <w:marTop w:val="0"/>
                                      <w:marBottom w:val="0"/>
                                      <w:divBdr>
                                        <w:top w:val="none" w:sz="0" w:space="0" w:color="auto"/>
                                        <w:left w:val="none" w:sz="0" w:space="0" w:color="auto"/>
                                        <w:bottom w:val="none" w:sz="0" w:space="0" w:color="auto"/>
                                        <w:right w:val="none" w:sz="0" w:space="0" w:color="auto"/>
                                      </w:divBdr>
                                      <w:divsChild>
                                        <w:div w:id="127629468">
                                          <w:marLeft w:val="0"/>
                                          <w:marRight w:val="0"/>
                                          <w:marTop w:val="0"/>
                                          <w:marBottom w:val="0"/>
                                          <w:divBdr>
                                            <w:top w:val="none" w:sz="0" w:space="0" w:color="auto"/>
                                            <w:left w:val="none" w:sz="0" w:space="0" w:color="auto"/>
                                            <w:bottom w:val="none" w:sz="0" w:space="0" w:color="auto"/>
                                            <w:right w:val="none" w:sz="0" w:space="0" w:color="auto"/>
                                          </w:divBdr>
                                          <w:divsChild>
                                            <w:div w:id="1819301787">
                                              <w:marLeft w:val="0"/>
                                              <w:marRight w:val="0"/>
                                              <w:marTop w:val="0"/>
                                              <w:marBottom w:val="0"/>
                                              <w:divBdr>
                                                <w:top w:val="single" w:sz="6" w:space="0" w:color="EEEEEE"/>
                                                <w:left w:val="single" w:sz="6" w:space="0" w:color="EEEEEE"/>
                                                <w:bottom w:val="single" w:sz="6" w:space="0" w:color="EEEEEE"/>
                                                <w:right w:val="single" w:sz="6" w:space="0" w:color="EEEEEE"/>
                                              </w:divBdr>
                                              <w:divsChild>
                                                <w:div w:id="1458645625">
                                                  <w:marLeft w:val="0"/>
                                                  <w:marRight w:val="0"/>
                                                  <w:marTop w:val="0"/>
                                                  <w:marBottom w:val="0"/>
                                                  <w:divBdr>
                                                    <w:top w:val="none" w:sz="0" w:space="0" w:color="auto"/>
                                                    <w:left w:val="none" w:sz="0" w:space="0" w:color="auto"/>
                                                    <w:bottom w:val="none" w:sz="0" w:space="0" w:color="auto"/>
                                                    <w:right w:val="none" w:sz="0" w:space="0" w:color="auto"/>
                                                  </w:divBdr>
                                                  <w:divsChild>
                                                    <w:div w:id="618148876">
                                                      <w:marLeft w:val="0"/>
                                                      <w:marRight w:val="0"/>
                                                      <w:marTop w:val="0"/>
                                                      <w:marBottom w:val="0"/>
                                                      <w:divBdr>
                                                        <w:top w:val="none" w:sz="0" w:space="0" w:color="auto"/>
                                                        <w:left w:val="none" w:sz="0" w:space="0" w:color="auto"/>
                                                        <w:bottom w:val="none" w:sz="0" w:space="0" w:color="auto"/>
                                                        <w:right w:val="none" w:sz="0" w:space="0" w:color="auto"/>
                                                      </w:divBdr>
                                                      <w:divsChild>
                                                        <w:div w:id="1892382552">
                                                          <w:marLeft w:val="0"/>
                                                          <w:marRight w:val="0"/>
                                                          <w:marTop w:val="0"/>
                                                          <w:marBottom w:val="0"/>
                                                          <w:divBdr>
                                                            <w:top w:val="none" w:sz="0" w:space="0" w:color="auto"/>
                                                            <w:left w:val="none" w:sz="0" w:space="0" w:color="auto"/>
                                                            <w:bottom w:val="none" w:sz="0" w:space="0" w:color="auto"/>
                                                            <w:right w:val="none" w:sz="0" w:space="0" w:color="auto"/>
                                                          </w:divBdr>
                                                          <w:divsChild>
                                                            <w:div w:id="1387488212">
                                                              <w:marLeft w:val="0"/>
                                                              <w:marRight w:val="0"/>
                                                              <w:marTop w:val="0"/>
                                                              <w:marBottom w:val="0"/>
                                                              <w:divBdr>
                                                                <w:top w:val="none" w:sz="0" w:space="0" w:color="auto"/>
                                                                <w:left w:val="none" w:sz="0" w:space="0" w:color="auto"/>
                                                                <w:bottom w:val="none" w:sz="0" w:space="0" w:color="auto"/>
                                                                <w:right w:val="none" w:sz="0" w:space="0" w:color="auto"/>
                                                              </w:divBdr>
                                                              <w:divsChild>
                                                                <w:div w:id="314384051">
                                                                  <w:marLeft w:val="0"/>
                                                                  <w:marRight w:val="0"/>
                                                                  <w:marTop w:val="0"/>
                                                                  <w:marBottom w:val="0"/>
                                                                  <w:divBdr>
                                                                    <w:top w:val="none" w:sz="0" w:space="0" w:color="auto"/>
                                                                    <w:left w:val="none" w:sz="0" w:space="0" w:color="auto"/>
                                                                    <w:bottom w:val="none" w:sz="0" w:space="0" w:color="auto"/>
                                                                    <w:right w:val="none" w:sz="0" w:space="0" w:color="auto"/>
                                                                  </w:divBdr>
                                                                  <w:divsChild>
                                                                    <w:div w:id="446195930">
                                                                      <w:marLeft w:val="0"/>
                                                                      <w:marRight w:val="0"/>
                                                                      <w:marTop w:val="0"/>
                                                                      <w:marBottom w:val="0"/>
                                                                      <w:divBdr>
                                                                        <w:top w:val="none" w:sz="0" w:space="0" w:color="auto"/>
                                                                        <w:left w:val="none" w:sz="0" w:space="0" w:color="auto"/>
                                                                        <w:bottom w:val="none" w:sz="0" w:space="0" w:color="auto"/>
                                                                        <w:right w:val="none" w:sz="0" w:space="0" w:color="auto"/>
                                                                      </w:divBdr>
                                                                      <w:divsChild>
                                                                        <w:div w:id="283272089">
                                                                          <w:marLeft w:val="0"/>
                                                                          <w:marRight w:val="0"/>
                                                                          <w:marTop w:val="0"/>
                                                                          <w:marBottom w:val="0"/>
                                                                          <w:divBdr>
                                                                            <w:top w:val="none" w:sz="0" w:space="0" w:color="auto"/>
                                                                            <w:left w:val="none" w:sz="0" w:space="0" w:color="auto"/>
                                                                            <w:bottom w:val="none" w:sz="0" w:space="0" w:color="auto"/>
                                                                            <w:right w:val="none" w:sz="0" w:space="0" w:color="auto"/>
                                                                          </w:divBdr>
                                                                          <w:divsChild>
                                                                            <w:div w:id="973170118">
                                                                              <w:marLeft w:val="0"/>
                                                                              <w:marRight w:val="0"/>
                                                                              <w:marTop w:val="0"/>
                                                                              <w:marBottom w:val="0"/>
                                                                              <w:divBdr>
                                                                                <w:top w:val="none" w:sz="0" w:space="0" w:color="auto"/>
                                                                                <w:left w:val="none" w:sz="0" w:space="0" w:color="auto"/>
                                                                                <w:bottom w:val="none" w:sz="0" w:space="0" w:color="auto"/>
                                                                                <w:right w:val="none" w:sz="0" w:space="0" w:color="auto"/>
                                                                              </w:divBdr>
                                                                              <w:divsChild>
                                                                                <w:div w:id="2099717074">
                                                                                  <w:marLeft w:val="0"/>
                                                                                  <w:marRight w:val="0"/>
                                                                                  <w:marTop w:val="0"/>
                                                                                  <w:marBottom w:val="0"/>
                                                                                  <w:divBdr>
                                                                                    <w:top w:val="none" w:sz="0" w:space="0" w:color="auto"/>
                                                                                    <w:left w:val="none" w:sz="0" w:space="0" w:color="auto"/>
                                                                                    <w:bottom w:val="none" w:sz="0" w:space="0" w:color="auto"/>
                                                                                    <w:right w:val="none" w:sz="0" w:space="0" w:color="auto"/>
                                                                                  </w:divBdr>
                                                                                  <w:divsChild>
                                                                                    <w:div w:id="428358964">
                                                                                      <w:marLeft w:val="0"/>
                                                                                      <w:marRight w:val="0"/>
                                                                                      <w:marTop w:val="0"/>
                                                                                      <w:marBottom w:val="0"/>
                                                                                      <w:divBdr>
                                                                                        <w:top w:val="none" w:sz="0" w:space="0" w:color="auto"/>
                                                                                        <w:left w:val="none" w:sz="0" w:space="0" w:color="auto"/>
                                                                                        <w:bottom w:val="none" w:sz="0" w:space="0" w:color="auto"/>
                                                                                        <w:right w:val="none" w:sz="0" w:space="0" w:color="auto"/>
                                                                                      </w:divBdr>
                                                                                      <w:divsChild>
                                                                                        <w:div w:id="901327585">
                                                                                          <w:marLeft w:val="0"/>
                                                                                          <w:marRight w:val="0"/>
                                                                                          <w:marTop w:val="0"/>
                                                                                          <w:marBottom w:val="0"/>
                                                                                          <w:divBdr>
                                                                                            <w:top w:val="none" w:sz="0" w:space="0" w:color="auto"/>
                                                                                            <w:left w:val="none" w:sz="0" w:space="0" w:color="auto"/>
                                                                                            <w:bottom w:val="none" w:sz="0" w:space="0" w:color="auto"/>
                                                                                            <w:right w:val="none" w:sz="0" w:space="0" w:color="auto"/>
                                                                                          </w:divBdr>
                                                                                          <w:divsChild>
                                                                                            <w:div w:id="791485917">
                                                                                              <w:marLeft w:val="0"/>
                                                                                              <w:marRight w:val="0"/>
                                                                                              <w:marTop w:val="0"/>
                                                                                              <w:marBottom w:val="0"/>
                                                                                              <w:divBdr>
                                                                                                <w:top w:val="none" w:sz="0" w:space="0" w:color="auto"/>
                                                                                                <w:left w:val="none" w:sz="0" w:space="0" w:color="auto"/>
                                                                                                <w:bottom w:val="none" w:sz="0" w:space="0" w:color="auto"/>
                                                                                                <w:right w:val="none" w:sz="0" w:space="0" w:color="auto"/>
                                                                                              </w:divBdr>
                                                                                            </w:div>
                                                                                            <w:div w:id="963196621">
                                                                                              <w:marLeft w:val="0"/>
                                                                                              <w:marRight w:val="0"/>
                                                                                              <w:marTop w:val="0"/>
                                                                                              <w:marBottom w:val="0"/>
                                                                                              <w:divBdr>
                                                                                                <w:top w:val="none" w:sz="0" w:space="0" w:color="auto"/>
                                                                                                <w:left w:val="none" w:sz="0" w:space="0" w:color="auto"/>
                                                                                                <w:bottom w:val="none" w:sz="0" w:space="0" w:color="auto"/>
                                                                                                <w:right w:val="none" w:sz="0" w:space="0" w:color="auto"/>
                                                                                              </w:divBdr>
                                                                                            </w:div>
                                                                                            <w:div w:id="1965884987">
                                                                                              <w:marLeft w:val="0"/>
                                                                                              <w:marRight w:val="0"/>
                                                                                              <w:marTop w:val="0"/>
                                                                                              <w:marBottom w:val="0"/>
                                                                                              <w:divBdr>
                                                                                                <w:top w:val="none" w:sz="0" w:space="0" w:color="auto"/>
                                                                                                <w:left w:val="none" w:sz="0" w:space="0" w:color="auto"/>
                                                                                                <w:bottom w:val="none" w:sz="0" w:space="0" w:color="auto"/>
                                                                                                <w:right w:val="none" w:sz="0" w:space="0" w:color="auto"/>
                                                                                              </w:divBdr>
                                                                                            </w:div>
                                                                                            <w:div w:id="2103722128">
                                                                                              <w:marLeft w:val="0"/>
                                                                                              <w:marRight w:val="0"/>
                                                                                              <w:marTop w:val="0"/>
                                                                                              <w:marBottom w:val="0"/>
                                                                                              <w:divBdr>
                                                                                                <w:top w:val="none" w:sz="0" w:space="0" w:color="auto"/>
                                                                                                <w:left w:val="none" w:sz="0" w:space="0" w:color="auto"/>
                                                                                                <w:bottom w:val="none" w:sz="0" w:space="0" w:color="auto"/>
                                                                                                <w:right w:val="none" w:sz="0" w:space="0" w:color="auto"/>
                                                                                              </w:divBdr>
                                                                                            </w:div>
                                                                                            <w:div w:id="191149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582882">
      <w:bodyDiv w:val="1"/>
      <w:marLeft w:val="0"/>
      <w:marRight w:val="0"/>
      <w:marTop w:val="0"/>
      <w:marBottom w:val="0"/>
      <w:divBdr>
        <w:top w:val="none" w:sz="0" w:space="0" w:color="auto"/>
        <w:left w:val="none" w:sz="0" w:space="0" w:color="auto"/>
        <w:bottom w:val="none" w:sz="0" w:space="0" w:color="auto"/>
        <w:right w:val="none" w:sz="0" w:space="0" w:color="auto"/>
      </w:divBdr>
      <w:divsChild>
        <w:div w:id="2065326673">
          <w:marLeft w:val="0"/>
          <w:marRight w:val="0"/>
          <w:marTop w:val="0"/>
          <w:marBottom w:val="0"/>
          <w:divBdr>
            <w:top w:val="none" w:sz="0" w:space="0" w:color="auto"/>
            <w:left w:val="none" w:sz="0" w:space="0" w:color="auto"/>
            <w:bottom w:val="none" w:sz="0" w:space="0" w:color="auto"/>
            <w:right w:val="none" w:sz="0" w:space="0" w:color="auto"/>
          </w:divBdr>
          <w:divsChild>
            <w:div w:id="846823303">
              <w:marLeft w:val="0"/>
              <w:marRight w:val="0"/>
              <w:marTop w:val="0"/>
              <w:marBottom w:val="0"/>
              <w:divBdr>
                <w:top w:val="none" w:sz="0" w:space="0" w:color="auto"/>
                <w:left w:val="none" w:sz="0" w:space="0" w:color="auto"/>
                <w:bottom w:val="none" w:sz="0" w:space="0" w:color="auto"/>
                <w:right w:val="none" w:sz="0" w:space="0" w:color="auto"/>
              </w:divBdr>
              <w:divsChild>
                <w:div w:id="1939561276">
                  <w:marLeft w:val="0"/>
                  <w:marRight w:val="0"/>
                  <w:marTop w:val="0"/>
                  <w:marBottom w:val="0"/>
                  <w:divBdr>
                    <w:top w:val="none" w:sz="0" w:space="0" w:color="auto"/>
                    <w:left w:val="none" w:sz="0" w:space="0" w:color="auto"/>
                    <w:bottom w:val="none" w:sz="0" w:space="0" w:color="auto"/>
                    <w:right w:val="none" w:sz="0" w:space="0" w:color="auto"/>
                  </w:divBdr>
                  <w:divsChild>
                    <w:div w:id="1997418732">
                      <w:marLeft w:val="0"/>
                      <w:marRight w:val="0"/>
                      <w:marTop w:val="0"/>
                      <w:marBottom w:val="0"/>
                      <w:divBdr>
                        <w:top w:val="none" w:sz="0" w:space="0" w:color="auto"/>
                        <w:left w:val="none" w:sz="0" w:space="0" w:color="auto"/>
                        <w:bottom w:val="none" w:sz="0" w:space="0" w:color="auto"/>
                        <w:right w:val="none" w:sz="0" w:space="0" w:color="auto"/>
                      </w:divBdr>
                      <w:divsChild>
                        <w:div w:id="295335390">
                          <w:marLeft w:val="0"/>
                          <w:marRight w:val="0"/>
                          <w:marTop w:val="0"/>
                          <w:marBottom w:val="0"/>
                          <w:divBdr>
                            <w:top w:val="none" w:sz="0" w:space="0" w:color="auto"/>
                            <w:left w:val="none" w:sz="0" w:space="0" w:color="auto"/>
                            <w:bottom w:val="none" w:sz="0" w:space="0" w:color="auto"/>
                            <w:right w:val="none" w:sz="0" w:space="0" w:color="auto"/>
                          </w:divBdr>
                          <w:divsChild>
                            <w:div w:id="869142890">
                              <w:marLeft w:val="0"/>
                              <w:marRight w:val="0"/>
                              <w:marTop w:val="0"/>
                              <w:marBottom w:val="0"/>
                              <w:divBdr>
                                <w:top w:val="none" w:sz="0" w:space="0" w:color="auto"/>
                                <w:left w:val="none" w:sz="0" w:space="0" w:color="auto"/>
                                <w:bottom w:val="none" w:sz="0" w:space="0" w:color="auto"/>
                                <w:right w:val="none" w:sz="0" w:space="0" w:color="auto"/>
                              </w:divBdr>
                              <w:divsChild>
                                <w:div w:id="1089084806">
                                  <w:marLeft w:val="-225"/>
                                  <w:marRight w:val="-225"/>
                                  <w:marTop w:val="0"/>
                                  <w:marBottom w:val="0"/>
                                  <w:divBdr>
                                    <w:top w:val="none" w:sz="0" w:space="0" w:color="auto"/>
                                    <w:left w:val="none" w:sz="0" w:space="0" w:color="auto"/>
                                    <w:bottom w:val="none" w:sz="0" w:space="0" w:color="auto"/>
                                    <w:right w:val="none" w:sz="0" w:space="0" w:color="auto"/>
                                  </w:divBdr>
                                  <w:divsChild>
                                    <w:div w:id="1321614348">
                                      <w:marLeft w:val="0"/>
                                      <w:marRight w:val="0"/>
                                      <w:marTop w:val="0"/>
                                      <w:marBottom w:val="0"/>
                                      <w:divBdr>
                                        <w:top w:val="none" w:sz="0" w:space="0" w:color="auto"/>
                                        <w:left w:val="none" w:sz="0" w:space="0" w:color="auto"/>
                                        <w:bottom w:val="none" w:sz="0" w:space="0" w:color="auto"/>
                                        <w:right w:val="none" w:sz="0" w:space="0" w:color="auto"/>
                                      </w:divBdr>
                                      <w:divsChild>
                                        <w:div w:id="2025396621">
                                          <w:marLeft w:val="0"/>
                                          <w:marRight w:val="0"/>
                                          <w:marTop w:val="0"/>
                                          <w:marBottom w:val="0"/>
                                          <w:divBdr>
                                            <w:top w:val="none" w:sz="0" w:space="0" w:color="auto"/>
                                            <w:left w:val="none" w:sz="0" w:space="0" w:color="auto"/>
                                            <w:bottom w:val="none" w:sz="0" w:space="0" w:color="auto"/>
                                            <w:right w:val="none" w:sz="0" w:space="0" w:color="auto"/>
                                          </w:divBdr>
                                          <w:divsChild>
                                            <w:div w:id="369183489">
                                              <w:marLeft w:val="0"/>
                                              <w:marRight w:val="0"/>
                                              <w:marTop w:val="0"/>
                                              <w:marBottom w:val="0"/>
                                              <w:divBdr>
                                                <w:top w:val="single" w:sz="6" w:space="0" w:color="EEEEEE"/>
                                                <w:left w:val="single" w:sz="6" w:space="0" w:color="EEEEEE"/>
                                                <w:bottom w:val="single" w:sz="6" w:space="0" w:color="EEEEEE"/>
                                                <w:right w:val="single" w:sz="6" w:space="0" w:color="EEEEEE"/>
                                              </w:divBdr>
                                              <w:divsChild>
                                                <w:div w:id="1647663004">
                                                  <w:marLeft w:val="0"/>
                                                  <w:marRight w:val="0"/>
                                                  <w:marTop w:val="0"/>
                                                  <w:marBottom w:val="0"/>
                                                  <w:divBdr>
                                                    <w:top w:val="none" w:sz="0" w:space="0" w:color="auto"/>
                                                    <w:left w:val="none" w:sz="0" w:space="0" w:color="auto"/>
                                                    <w:bottom w:val="none" w:sz="0" w:space="0" w:color="auto"/>
                                                    <w:right w:val="none" w:sz="0" w:space="0" w:color="auto"/>
                                                  </w:divBdr>
                                                  <w:divsChild>
                                                    <w:div w:id="112984430">
                                                      <w:marLeft w:val="0"/>
                                                      <w:marRight w:val="0"/>
                                                      <w:marTop w:val="0"/>
                                                      <w:marBottom w:val="0"/>
                                                      <w:divBdr>
                                                        <w:top w:val="none" w:sz="0" w:space="0" w:color="auto"/>
                                                        <w:left w:val="none" w:sz="0" w:space="0" w:color="auto"/>
                                                        <w:bottom w:val="none" w:sz="0" w:space="0" w:color="auto"/>
                                                        <w:right w:val="none" w:sz="0" w:space="0" w:color="auto"/>
                                                      </w:divBdr>
                                                      <w:divsChild>
                                                        <w:div w:id="1289239446">
                                                          <w:marLeft w:val="0"/>
                                                          <w:marRight w:val="0"/>
                                                          <w:marTop w:val="0"/>
                                                          <w:marBottom w:val="0"/>
                                                          <w:divBdr>
                                                            <w:top w:val="none" w:sz="0" w:space="0" w:color="auto"/>
                                                            <w:left w:val="none" w:sz="0" w:space="0" w:color="auto"/>
                                                            <w:bottom w:val="none" w:sz="0" w:space="0" w:color="auto"/>
                                                            <w:right w:val="none" w:sz="0" w:space="0" w:color="auto"/>
                                                          </w:divBdr>
                                                          <w:divsChild>
                                                            <w:div w:id="440611485">
                                                              <w:marLeft w:val="0"/>
                                                              <w:marRight w:val="0"/>
                                                              <w:marTop w:val="0"/>
                                                              <w:marBottom w:val="0"/>
                                                              <w:divBdr>
                                                                <w:top w:val="none" w:sz="0" w:space="0" w:color="auto"/>
                                                                <w:left w:val="none" w:sz="0" w:space="0" w:color="auto"/>
                                                                <w:bottom w:val="none" w:sz="0" w:space="0" w:color="auto"/>
                                                                <w:right w:val="none" w:sz="0" w:space="0" w:color="auto"/>
                                                              </w:divBdr>
                                                              <w:divsChild>
                                                                <w:div w:id="141509290">
                                                                  <w:marLeft w:val="0"/>
                                                                  <w:marRight w:val="0"/>
                                                                  <w:marTop w:val="0"/>
                                                                  <w:marBottom w:val="0"/>
                                                                  <w:divBdr>
                                                                    <w:top w:val="none" w:sz="0" w:space="0" w:color="auto"/>
                                                                    <w:left w:val="none" w:sz="0" w:space="0" w:color="auto"/>
                                                                    <w:bottom w:val="none" w:sz="0" w:space="0" w:color="auto"/>
                                                                    <w:right w:val="none" w:sz="0" w:space="0" w:color="auto"/>
                                                                  </w:divBdr>
                                                                  <w:divsChild>
                                                                    <w:div w:id="1866408152">
                                                                      <w:marLeft w:val="0"/>
                                                                      <w:marRight w:val="0"/>
                                                                      <w:marTop w:val="0"/>
                                                                      <w:marBottom w:val="0"/>
                                                                      <w:divBdr>
                                                                        <w:top w:val="none" w:sz="0" w:space="0" w:color="auto"/>
                                                                        <w:left w:val="none" w:sz="0" w:space="0" w:color="auto"/>
                                                                        <w:bottom w:val="none" w:sz="0" w:space="0" w:color="auto"/>
                                                                        <w:right w:val="none" w:sz="0" w:space="0" w:color="auto"/>
                                                                      </w:divBdr>
                                                                      <w:divsChild>
                                                                        <w:div w:id="910576888">
                                                                          <w:marLeft w:val="0"/>
                                                                          <w:marRight w:val="0"/>
                                                                          <w:marTop w:val="0"/>
                                                                          <w:marBottom w:val="0"/>
                                                                          <w:divBdr>
                                                                            <w:top w:val="none" w:sz="0" w:space="0" w:color="auto"/>
                                                                            <w:left w:val="none" w:sz="0" w:space="0" w:color="auto"/>
                                                                            <w:bottom w:val="none" w:sz="0" w:space="0" w:color="auto"/>
                                                                            <w:right w:val="none" w:sz="0" w:space="0" w:color="auto"/>
                                                                          </w:divBdr>
                                                                          <w:divsChild>
                                                                            <w:div w:id="1249771681">
                                                                              <w:marLeft w:val="0"/>
                                                                              <w:marRight w:val="0"/>
                                                                              <w:marTop w:val="0"/>
                                                                              <w:marBottom w:val="0"/>
                                                                              <w:divBdr>
                                                                                <w:top w:val="none" w:sz="0" w:space="0" w:color="auto"/>
                                                                                <w:left w:val="none" w:sz="0" w:space="0" w:color="auto"/>
                                                                                <w:bottom w:val="none" w:sz="0" w:space="0" w:color="auto"/>
                                                                                <w:right w:val="none" w:sz="0" w:space="0" w:color="auto"/>
                                                                              </w:divBdr>
                                                                              <w:divsChild>
                                                                                <w:div w:id="1099982557">
                                                                                  <w:marLeft w:val="0"/>
                                                                                  <w:marRight w:val="0"/>
                                                                                  <w:marTop w:val="0"/>
                                                                                  <w:marBottom w:val="0"/>
                                                                                  <w:divBdr>
                                                                                    <w:top w:val="none" w:sz="0" w:space="0" w:color="auto"/>
                                                                                    <w:left w:val="none" w:sz="0" w:space="0" w:color="auto"/>
                                                                                    <w:bottom w:val="none" w:sz="0" w:space="0" w:color="auto"/>
                                                                                    <w:right w:val="none" w:sz="0" w:space="0" w:color="auto"/>
                                                                                  </w:divBdr>
                                                                                  <w:divsChild>
                                                                                    <w:div w:id="1855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2447033">
      <w:bodyDiv w:val="1"/>
      <w:marLeft w:val="0"/>
      <w:marRight w:val="0"/>
      <w:marTop w:val="0"/>
      <w:marBottom w:val="0"/>
      <w:divBdr>
        <w:top w:val="none" w:sz="0" w:space="0" w:color="auto"/>
        <w:left w:val="none" w:sz="0" w:space="0" w:color="auto"/>
        <w:bottom w:val="none" w:sz="0" w:space="0" w:color="auto"/>
        <w:right w:val="none" w:sz="0" w:space="0" w:color="auto"/>
      </w:divBdr>
    </w:div>
    <w:div w:id="1608079364">
      <w:bodyDiv w:val="1"/>
      <w:marLeft w:val="0"/>
      <w:marRight w:val="0"/>
      <w:marTop w:val="0"/>
      <w:marBottom w:val="0"/>
      <w:divBdr>
        <w:top w:val="none" w:sz="0" w:space="0" w:color="auto"/>
        <w:left w:val="none" w:sz="0" w:space="0" w:color="auto"/>
        <w:bottom w:val="none" w:sz="0" w:space="0" w:color="auto"/>
        <w:right w:val="none" w:sz="0" w:space="0" w:color="auto"/>
      </w:divBdr>
      <w:divsChild>
        <w:div w:id="1776558275">
          <w:marLeft w:val="0"/>
          <w:marRight w:val="0"/>
          <w:marTop w:val="0"/>
          <w:marBottom w:val="0"/>
          <w:divBdr>
            <w:top w:val="none" w:sz="0" w:space="0" w:color="auto"/>
            <w:left w:val="none" w:sz="0" w:space="0" w:color="auto"/>
            <w:bottom w:val="none" w:sz="0" w:space="0" w:color="auto"/>
            <w:right w:val="none" w:sz="0" w:space="0" w:color="auto"/>
          </w:divBdr>
          <w:divsChild>
            <w:div w:id="862324132">
              <w:marLeft w:val="0"/>
              <w:marRight w:val="0"/>
              <w:marTop w:val="0"/>
              <w:marBottom w:val="0"/>
              <w:divBdr>
                <w:top w:val="none" w:sz="0" w:space="0" w:color="auto"/>
                <w:left w:val="none" w:sz="0" w:space="0" w:color="auto"/>
                <w:bottom w:val="none" w:sz="0" w:space="0" w:color="auto"/>
                <w:right w:val="none" w:sz="0" w:space="0" w:color="auto"/>
              </w:divBdr>
              <w:divsChild>
                <w:div w:id="1647473073">
                  <w:marLeft w:val="0"/>
                  <w:marRight w:val="0"/>
                  <w:marTop w:val="0"/>
                  <w:marBottom w:val="0"/>
                  <w:divBdr>
                    <w:top w:val="none" w:sz="0" w:space="0" w:color="auto"/>
                    <w:left w:val="none" w:sz="0" w:space="0" w:color="auto"/>
                    <w:bottom w:val="none" w:sz="0" w:space="0" w:color="auto"/>
                    <w:right w:val="none" w:sz="0" w:space="0" w:color="auto"/>
                  </w:divBdr>
                  <w:divsChild>
                    <w:div w:id="2116292735">
                      <w:marLeft w:val="0"/>
                      <w:marRight w:val="0"/>
                      <w:marTop w:val="0"/>
                      <w:marBottom w:val="0"/>
                      <w:divBdr>
                        <w:top w:val="none" w:sz="0" w:space="0" w:color="auto"/>
                        <w:left w:val="none" w:sz="0" w:space="0" w:color="auto"/>
                        <w:bottom w:val="none" w:sz="0" w:space="0" w:color="auto"/>
                        <w:right w:val="none" w:sz="0" w:space="0" w:color="auto"/>
                      </w:divBdr>
                      <w:divsChild>
                        <w:div w:id="577792818">
                          <w:marLeft w:val="0"/>
                          <w:marRight w:val="0"/>
                          <w:marTop w:val="0"/>
                          <w:marBottom w:val="0"/>
                          <w:divBdr>
                            <w:top w:val="none" w:sz="0" w:space="0" w:color="auto"/>
                            <w:left w:val="none" w:sz="0" w:space="0" w:color="auto"/>
                            <w:bottom w:val="none" w:sz="0" w:space="0" w:color="auto"/>
                            <w:right w:val="none" w:sz="0" w:space="0" w:color="auto"/>
                          </w:divBdr>
                          <w:divsChild>
                            <w:div w:id="15468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195543">
      <w:bodyDiv w:val="1"/>
      <w:marLeft w:val="0"/>
      <w:marRight w:val="0"/>
      <w:marTop w:val="0"/>
      <w:marBottom w:val="0"/>
      <w:divBdr>
        <w:top w:val="none" w:sz="0" w:space="0" w:color="auto"/>
        <w:left w:val="none" w:sz="0" w:space="0" w:color="auto"/>
        <w:bottom w:val="none" w:sz="0" w:space="0" w:color="auto"/>
        <w:right w:val="none" w:sz="0" w:space="0" w:color="auto"/>
      </w:divBdr>
      <w:divsChild>
        <w:div w:id="892471653">
          <w:marLeft w:val="0"/>
          <w:marRight w:val="0"/>
          <w:marTop w:val="0"/>
          <w:marBottom w:val="0"/>
          <w:divBdr>
            <w:top w:val="none" w:sz="0" w:space="0" w:color="auto"/>
            <w:left w:val="none" w:sz="0" w:space="0" w:color="auto"/>
            <w:bottom w:val="none" w:sz="0" w:space="0" w:color="auto"/>
            <w:right w:val="none" w:sz="0" w:space="0" w:color="auto"/>
          </w:divBdr>
          <w:divsChild>
            <w:div w:id="602538149">
              <w:marLeft w:val="0"/>
              <w:marRight w:val="0"/>
              <w:marTop w:val="0"/>
              <w:marBottom w:val="0"/>
              <w:divBdr>
                <w:top w:val="none" w:sz="0" w:space="0" w:color="auto"/>
                <w:left w:val="none" w:sz="0" w:space="0" w:color="auto"/>
                <w:bottom w:val="none" w:sz="0" w:space="0" w:color="auto"/>
                <w:right w:val="none" w:sz="0" w:space="0" w:color="auto"/>
              </w:divBdr>
              <w:divsChild>
                <w:div w:id="387340435">
                  <w:marLeft w:val="0"/>
                  <w:marRight w:val="0"/>
                  <w:marTop w:val="0"/>
                  <w:marBottom w:val="0"/>
                  <w:divBdr>
                    <w:top w:val="none" w:sz="0" w:space="0" w:color="auto"/>
                    <w:left w:val="none" w:sz="0" w:space="0" w:color="auto"/>
                    <w:bottom w:val="none" w:sz="0" w:space="0" w:color="auto"/>
                    <w:right w:val="none" w:sz="0" w:space="0" w:color="auto"/>
                  </w:divBdr>
                  <w:divsChild>
                    <w:div w:id="1526477871">
                      <w:marLeft w:val="0"/>
                      <w:marRight w:val="0"/>
                      <w:marTop w:val="0"/>
                      <w:marBottom w:val="0"/>
                      <w:divBdr>
                        <w:top w:val="none" w:sz="0" w:space="0" w:color="auto"/>
                        <w:left w:val="none" w:sz="0" w:space="0" w:color="auto"/>
                        <w:bottom w:val="none" w:sz="0" w:space="0" w:color="auto"/>
                        <w:right w:val="none" w:sz="0" w:space="0" w:color="auto"/>
                      </w:divBdr>
                      <w:divsChild>
                        <w:div w:id="956180642">
                          <w:marLeft w:val="0"/>
                          <w:marRight w:val="0"/>
                          <w:marTop w:val="0"/>
                          <w:marBottom w:val="0"/>
                          <w:divBdr>
                            <w:top w:val="none" w:sz="0" w:space="0" w:color="auto"/>
                            <w:left w:val="none" w:sz="0" w:space="0" w:color="auto"/>
                            <w:bottom w:val="none" w:sz="0" w:space="0" w:color="auto"/>
                            <w:right w:val="none" w:sz="0" w:space="0" w:color="auto"/>
                          </w:divBdr>
                          <w:divsChild>
                            <w:div w:id="1408110534">
                              <w:marLeft w:val="0"/>
                              <w:marRight w:val="0"/>
                              <w:marTop w:val="0"/>
                              <w:marBottom w:val="0"/>
                              <w:divBdr>
                                <w:top w:val="none" w:sz="0" w:space="0" w:color="auto"/>
                                <w:left w:val="none" w:sz="0" w:space="0" w:color="auto"/>
                                <w:bottom w:val="none" w:sz="0" w:space="0" w:color="auto"/>
                                <w:right w:val="none" w:sz="0" w:space="0" w:color="auto"/>
                              </w:divBdr>
                              <w:divsChild>
                                <w:div w:id="1935167342">
                                  <w:marLeft w:val="-225"/>
                                  <w:marRight w:val="-225"/>
                                  <w:marTop w:val="0"/>
                                  <w:marBottom w:val="0"/>
                                  <w:divBdr>
                                    <w:top w:val="none" w:sz="0" w:space="0" w:color="auto"/>
                                    <w:left w:val="none" w:sz="0" w:space="0" w:color="auto"/>
                                    <w:bottom w:val="none" w:sz="0" w:space="0" w:color="auto"/>
                                    <w:right w:val="none" w:sz="0" w:space="0" w:color="auto"/>
                                  </w:divBdr>
                                  <w:divsChild>
                                    <w:div w:id="2073429262">
                                      <w:marLeft w:val="0"/>
                                      <w:marRight w:val="0"/>
                                      <w:marTop w:val="0"/>
                                      <w:marBottom w:val="0"/>
                                      <w:divBdr>
                                        <w:top w:val="none" w:sz="0" w:space="0" w:color="auto"/>
                                        <w:left w:val="none" w:sz="0" w:space="0" w:color="auto"/>
                                        <w:bottom w:val="none" w:sz="0" w:space="0" w:color="auto"/>
                                        <w:right w:val="none" w:sz="0" w:space="0" w:color="auto"/>
                                      </w:divBdr>
                                      <w:divsChild>
                                        <w:div w:id="523833095">
                                          <w:marLeft w:val="0"/>
                                          <w:marRight w:val="0"/>
                                          <w:marTop w:val="0"/>
                                          <w:marBottom w:val="0"/>
                                          <w:divBdr>
                                            <w:top w:val="none" w:sz="0" w:space="0" w:color="auto"/>
                                            <w:left w:val="none" w:sz="0" w:space="0" w:color="auto"/>
                                            <w:bottom w:val="none" w:sz="0" w:space="0" w:color="auto"/>
                                            <w:right w:val="none" w:sz="0" w:space="0" w:color="auto"/>
                                          </w:divBdr>
                                          <w:divsChild>
                                            <w:div w:id="565268006">
                                              <w:marLeft w:val="0"/>
                                              <w:marRight w:val="0"/>
                                              <w:marTop w:val="0"/>
                                              <w:marBottom w:val="0"/>
                                              <w:divBdr>
                                                <w:top w:val="single" w:sz="6" w:space="0" w:color="EEEEEE"/>
                                                <w:left w:val="single" w:sz="6" w:space="0" w:color="EEEEEE"/>
                                                <w:bottom w:val="single" w:sz="6" w:space="0" w:color="EEEEEE"/>
                                                <w:right w:val="single" w:sz="6" w:space="0" w:color="EEEEEE"/>
                                              </w:divBdr>
                                              <w:divsChild>
                                                <w:div w:id="27684826">
                                                  <w:marLeft w:val="0"/>
                                                  <w:marRight w:val="0"/>
                                                  <w:marTop w:val="0"/>
                                                  <w:marBottom w:val="0"/>
                                                  <w:divBdr>
                                                    <w:top w:val="none" w:sz="0" w:space="0" w:color="auto"/>
                                                    <w:left w:val="none" w:sz="0" w:space="0" w:color="auto"/>
                                                    <w:bottom w:val="none" w:sz="0" w:space="0" w:color="auto"/>
                                                    <w:right w:val="none" w:sz="0" w:space="0" w:color="auto"/>
                                                  </w:divBdr>
                                                  <w:divsChild>
                                                    <w:div w:id="1939286422">
                                                      <w:marLeft w:val="0"/>
                                                      <w:marRight w:val="0"/>
                                                      <w:marTop w:val="0"/>
                                                      <w:marBottom w:val="0"/>
                                                      <w:divBdr>
                                                        <w:top w:val="none" w:sz="0" w:space="0" w:color="auto"/>
                                                        <w:left w:val="none" w:sz="0" w:space="0" w:color="auto"/>
                                                        <w:bottom w:val="none" w:sz="0" w:space="0" w:color="auto"/>
                                                        <w:right w:val="none" w:sz="0" w:space="0" w:color="auto"/>
                                                      </w:divBdr>
                                                      <w:divsChild>
                                                        <w:div w:id="486170357">
                                                          <w:marLeft w:val="0"/>
                                                          <w:marRight w:val="0"/>
                                                          <w:marTop w:val="0"/>
                                                          <w:marBottom w:val="0"/>
                                                          <w:divBdr>
                                                            <w:top w:val="none" w:sz="0" w:space="0" w:color="auto"/>
                                                            <w:left w:val="none" w:sz="0" w:space="0" w:color="auto"/>
                                                            <w:bottom w:val="none" w:sz="0" w:space="0" w:color="auto"/>
                                                            <w:right w:val="none" w:sz="0" w:space="0" w:color="auto"/>
                                                          </w:divBdr>
                                                          <w:divsChild>
                                                            <w:div w:id="2062485542">
                                                              <w:marLeft w:val="0"/>
                                                              <w:marRight w:val="0"/>
                                                              <w:marTop w:val="0"/>
                                                              <w:marBottom w:val="0"/>
                                                              <w:divBdr>
                                                                <w:top w:val="none" w:sz="0" w:space="0" w:color="auto"/>
                                                                <w:left w:val="none" w:sz="0" w:space="0" w:color="auto"/>
                                                                <w:bottom w:val="none" w:sz="0" w:space="0" w:color="auto"/>
                                                                <w:right w:val="none" w:sz="0" w:space="0" w:color="auto"/>
                                                              </w:divBdr>
                                                              <w:divsChild>
                                                                <w:div w:id="1685396975">
                                                                  <w:marLeft w:val="0"/>
                                                                  <w:marRight w:val="0"/>
                                                                  <w:marTop w:val="0"/>
                                                                  <w:marBottom w:val="0"/>
                                                                  <w:divBdr>
                                                                    <w:top w:val="none" w:sz="0" w:space="0" w:color="auto"/>
                                                                    <w:left w:val="none" w:sz="0" w:space="0" w:color="auto"/>
                                                                    <w:bottom w:val="none" w:sz="0" w:space="0" w:color="auto"/>
                                                                    <w:right w:val="none" w:sz="0" w:space="0" w:color="auto"/>
                                                                  </w:divBdr>
                                                                  <w:divsChild>
                                                                    <w:div w:id="279917678">
                                                                      <w:marLeft w:val="0"/>
                                                                      <w:marRight w:val="0"/>
                                                                      <w:marTop w:val="0"/>
                                                                      <w:marBottom w:val="0"/>
                                                                      <w:divBdr>
                                                                        <w:top w:val="none" w:sz="0" w:space="0" w:color="auto"/>
                                                                        <w:left w:val="none" w:sz="0" w:space="0" w:color="auto"/>
                                                                        <w:bottom w:val="none" w:sz="0" w:space="0" w:color="auto"/>
                                                                        <w:right w:val="none" w:sz="0" w:space="0" w:color="auto"/>
                                                                      </w:divBdr>
                                                                      <w:divsChild>
                                                                        <w:div w:id="678308884">
                                                                          <w:marLeft w:val="0"/>
                                                                          <w:marRight w:val="0"/>
                                                                          <w:marTop w:val="0"/>
                                                                          <w:marBottom w:val="0"/>
                                                                          <w:divBdr>
                                                                            <w:top w:val="none" w:sz="0" w:space="0" w:color="auto"/>
                                                                            <w:left w:val="none" w:sz="0" w:space="0" w:color="auto"/>
                                                                            <w:bottom w:val="none" w:sz="0" w:space="0" w:color="auto"/>
                                                                            <w:right w:val="none" w:sz="0" w:space="0" w:color="auto"/>
                                                                          </w:divBdr>
                                                                          <w:divsChild>
                                                                            <w:div w:id="541135007">
                                                                              <w:marLeft w:val="0"/>
                                                                              <w:marRight w:val="0"/>
                                                                              <w:marTop w:val="0"/>
                                                                              <w:marBottom w:val="0"/>
                                                                              <w:divBdr>
                                                                                <w:top w:val="none" w:sz="0" w:space="0" w:color="auto"/>
                                                                                <w:left w:val="none" w:sz="0" w:space="0" w:color="auto"/>
                                                                                <w:bottom w:val="none" w:sz="0" w:space="0" w:color="auto"/>
                                                                                <w:right w:val="none" w:sz="0" w:space="0" w:color="auto"/>
                                                                              </w:divBdr>
                                                                              <w:divsChild>
                                                                                <w:div w:id="1180662433">
                                                                                  <w:marLeft w:val="0"/>
                                                                                  <w:marRight w:val="0"/>
                                                                                  <w:marTop w:val="0"/>
                                                                                  <w:marBottom w:val="0"/>
                                                                                  <w:divBdr>
                                                                                    <w:top w:val="none" w:sz="0" w:space="0" w:color="auto"/>
                                                                                    <w:left w:val="none" w:sz="0" w:space="0" w:color="auto"/>
                                                                                    <w:bottom w:val="none" w:sz="0" w:space="0" w:color="auto"/>
                                                                                    <w:right w:val="none" w:sz="0" w:space="0" w:color="auto"/>
                                                                                  </w:divBdr>
                                                                                  <w:divsChild>
                                                                                    <w:div w:id="1307737802">
                                                                                      <w:marLeft w:val="0"/>
                                                                                      <w:marRight w:val="0"/>
                                                                                      <w:marTop w:val="0"/>
                                                                                      <w:marBottom w:val="0"/>
                                                                                      <w:divBdr>
                                                                                        <w:top w:val="none" w:sz="0" w:space="0" w:color="auto"/>
                                                                                        <w:left w:val="none" w:sz="0" w:space="0" w:color="auto"/>
                                                                                        <w:bottom w:val="none" w:sz="0" w:space="0" w:color="auto"/>
                                                                                        <w:right w:val="none" w:sz="0" w:space="0" w:color="auto"/>
                                                                                      </w:divBdr>
                                                                                      <w:divsChild>
                                                                                        <w:div w:id="1236815406">
                                                                                          <w:marLeft w:val="0"/>
                                                                                          <w:marRight w:val="0"/>
                                                                                          <w:marTop w:val="0"/>
                                                                                          <w:marBottom w:val="0"/>
                                                                                          <w:divBdr>
                                                                                            <w:top w:val="none" w:sz="0" w:space="0" w:color="auto"/>
                                                                                            <w:left w:val="none" w:sz="0" w:space="0" w:color="auto"/>
                                                                                            <w:bottom w:val="none" w:sz="0" w:space="0" w:color="auto"/>
                                                                                            <w:right w:val="none" w:sz="0" w:space="0" w:color="auto"/>
                                                                                          </w:divBdr>
                                                                                          <w:divsChild>
                                                                                            <w:div w:id="1665545250">
                                                                                              <w:marLeft w:val="0"/>
                                                                                              <w:marRight w:val="0"/>
                                                                                              <w:marTop w:val="0"/>
                                                                                              <w:marBottom w:val="0"/>
                                                                                              <w:divBdr>
                                                                                                <w:top w:val="none" w:sz="0" w:space="0" w:color="auto"/>
                                                                                                <w:left w:val="none" w:sz="0" w:space="0" w:color="auto"/>
                                                                                                <w:bottom w:val="none" w:sz="0" w:space="0" w:color="auto"/>
                                                                                                <w:right w:val="none" w:sz="0" w:space="0" w:color="auto"/>
                                                                                              </w:divBdr>
                                                                                            </w:div>
                                                                                            <w:div w:id="592012952">
                                                                                              <w:marLeft w:val="0"/>
                                                                                              <w:marRight w:val="0"/>
                                                                                              <w:marTop w:val="0"/>
                                                                                              <w:marBottom w:val="0"/>
                                                                                              <w:divBdr>
                                                                                                <w:top w:val="none" w:sz="0" w:space="0" w:color="auto"/>
                                                                                                <w:left w:val="none" w:sz="0" w:space="0" w:color="auto"/>
                                                                                                <w:bottom w:val="none" w:sz="0" w:space="0" w:color="auto"/>
                                                                                                <w:right w:val="none" w:sz="0" w:space="0" w:color="auto"/>
                                                                                              </w:divBdr>
                                                                                            </w:div>
                                                                                            <w:div w:id="6711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9267341">
      <w:bodyDiv w:val="1"/>
      <w:marLeft w:val="0"/>
      <w:marRight w:val="0"/>
      <w:marTop w:val="0"/>
      <w:marBottom w:val="0"/>
      <w:divBdr>
        <w:top w:val="none" w:sz="0" w:space="0" w:color="auto"/>
        <w:left w:val="none" w:sz="0" w:space="0" w:color="auto"/>
        <w:bottom w:val="none" w:sz="0" w:space="0" w:color="auto"/>
        <w:right w:val="none" w:sz="0" w:space="0" w:color="auto"/>
      </w:divBdr>
      <w:divsChild>
        <w:div w:id="359546717">
          <w:marLeft w:val="0"/>
          <w:marRight w:val="0"/>
          <w:marTop w:val="0"/>
          <w:marBottom w:val="0"/>
          <w:divBdr>
            <w:top w:val="none" w:sz="0" w:space="0" w:color="auto"/>
            <w:left w:val="none" w:sz="0" w:space="0" w:color="auto"/>
            <w:bottom w:val="none" w:sz="0" w:space="0" w:color="auto"/>
            <w:right w:val="none" w:sz="0" w:space="0" w:color="auto"/>
          </w:divBdr>
          <w:divsChild>
            <w:div w:id="1352031676">
              <w:marLeft w:val="0"/>
              <w:marRight w:val="0"/>
              <w:marTop w:val="0"/>
              <w:marBottom w:val="0"/>
              <w:divBdr>
                <w:top w:val="none" w:sz="0" w:space="0" w:color="auto"/>
                <w:left w:val="none" w:sz="0" w:space="0" w:color="auto"/>
                <w:bottom w:val="none" w:sz="0" w:space="0" w:color="auto"/>
                <w:right w:val="none" w:sz="0" w:space="0" w:color="auto"/>
              </w:divBdr>
              <w:divsChild>
                <w:div w:id="1153334036">
                  <w:marLeft w:val="0"/>
                  <w:marRight w:val="0"/>
                  <w:marTop w:val="0"/>
                  <w:marBottom w:val="0"/>
                  <w:divBdr>
                    <w:top w:val="none" w:sz="0" w:space="0" w:color="auto"/>
                    <w:left w:val="none" w:sz="0" w:space="0" w:color="auto"/>
                    <w:bottom w:val="none" w:sz="0" w:space="0" w:color="auto"/>
                    <w:right w:val="none" w:sz="0" w:space="0" w:color="auto"/>
                  </w:divBdr>
                  <w:divsChild>
                    <w:div w:id="401951397">
                      <w:marLeft w:val="0"/>
                      <w:marRight w:val="0"/>
                      <w:marTop w:val="0"/>
                      <w:marBottom w:val="0"/>
                      <w:divBdr>
                        <w:top w:val="none" w:sz="0" w:space="0" w:color="auto"/>
                        <w:left w:val="none" w:sz="0" w:space="0" w:color="auto"/>
                        <w:bottom w:val="none" w:sz="0" w:space="0" w:color="auto"/>
                        <w:right w:val="none" w:sz="0" w:space="0" w:color="auto"/>
                      </w:divBdr>
                      <w:divsChild>
                        <w:div w:id="106848620">
                          <w:marLeft w:val="0"/>
                          <w:marRight w:val="0"/>
                          <w:marTop w:val="0"/>
                          <w:marBottom w:val="0"/>
                          <w:divBdr>
                            <w:top w:val="none" w:sz="0" w:space="0" w:color="auto"/>
                            <w:left w:val="none" w:sz="0" w:space="0" w:color="auto"/>
                            <w:bottom w:val="none" w:sz="0" w:space="0" w:color="auto"/>
                            <w:right w:val="none" w:sz="0" w:space="0" w:color="auto"/>
                          </w:divBdr>
                          <w:divsChild>
                            <w:div w:id="1190952482">
                              <w:marLeft w:val="0"/>
                              <w:marRight w:val="0"/>
                              <w:marTop w:val="0"/>
                              <w:marBottom w:val="0"/>
                              <w:divBdr>
                                <w:top w:val="none" w:sz="0" w:space="0" w:color="auto"/>
                                <w:left w:val="none" w:sz="0" w:space="0" w:color="auto"/>
                                <w:bottom w:val="none" w:sz="0" w:space="0" w:color="auto"/>
                                <w:right w:val="none" w:sz="0" w:space="0" w:color="auto"/>
                              </w:divBdr>
                              <w:divsChild>
                                <w:div w:id="2085835213">
                                  <w:marLeft w:val="-225"/>
                                  <w:marRight w:val="-225"/>
                                  <w:marTop w:val="0"/>
                                  <w:marBottom w:val="0"/>
                                  <w:divBdr>
                                    <w:top w:val="none" w:sz="0" w:space="0" w:color="auto"/>
                                    <w:left w:val="none" w:sz="0" w:space="0" w:color="auto"/>
                                    <w:bottom w:val="none" w:sz="0" w:space="0" w:color="auto"/>
                                    <w:right w:val="none" w:sz="0" w:space="0" w:color="auto"/>
                                  </w:divBdr>
                                  <w:divsChild>
                                    <w:div w:id="2063409528">
                                      <w:marLeft w:val="0"/>
                                      <w:marRight w:val="0"/>
                                      <w:marTop w:val="0"/>
                                      <w:marBottom w:val="0"/>
                                      <w:divBdr>
                                        <w:top w:val="none" w:sz="0" w:space="0" w:color="auto"/>
                                        <w:left w:val="none" w:sz="0" w:space="0" w:color="auto"/>
                                        <w:bottom w:val="none" w:sz="0" w:space="0" w:color="auto"/>
                                        <w:right w:val="none" w:sz="0" w:space="0" w:color="auto"/>
                                      </w:divBdr>
                                      <w:divsChild>
                                        <w:div w:id="1557011598">
                                          <w:marLeft w:val="0"/>
                                          <w:marRight w:val="0"/>
                                          <w:marTop w:val="0"/>
                                          <w:marBottom w:val="0"/>
                                          <w:divBdr>
                                            <w:top w:val="none" w:sz="0" w:space="0" w:color="auto"/>
                                            <w:left w:val="none" w:sz="0" w:space="0" w:color="auto"/>
                                            <w:bottom w:val="none" w:sz="0" w:space="0" w:color="auto"/>
                                            <w:right w:val="none" w:sz="0" w:space="0" w:color="auto"/>
                                          </w:divBdr>
                                          <w:divsChild>
                                            <w:div w:id="1510482235">
                                              <w:marLeft w:val="0"/>
                                              <w:marRight w:val="0"/>
                                              <w:marTop w:val="0"/>
                                              <w:marBottom w:val="0"/>
                                              <w:divBdr>
                                                <w:top w:val="single" w:sz="6" w:space="0" w:color="EEEEEE"/>
                                                <w:left w:val="single" w:sz="6" w:space="0" w:color="EEEEEE"/>
                                                <w:bottom w:val="single" w:sz="6" w:space="0" w:color="EEEEEE"/>
                                                <w:right w:val="single" w:sz="6" w:space="0" w:color="EEEEEE"/>
                                              </w:divBdr>
                                              <w:divsChild>
                                                <w:div w:id="62484230">
                                                  <w:marLeft w:val="0"/>
                                                  <w:marRight w:val="0"/>
                                                  <w:marTop w:val="0"/>
                                                  <w:marBottom w:val="0"/>
                                                  <w:divBdr>
                                                    <w:top w:val="none" w:sz="0" w:space="0" w:color="auto"/>
                                                    <w:left w:val="none" w:sz="0" w:space="0" w:color="auto"/>
                                                    <w:bottom w:val="none" w:sz="0" w:space="0" w:color="auto"/>
                                                    <w:right w:val="none" w:sz="0" w:space="0" w:color="auto"/>
                                                  </w:divBdr>
                                                  <w:divsChild>
                                                    <w:div w:id="599334460">
                                                      <w:marLeft w:val="0"/>
                                                      <w:marRight w:val="0"/>
                                                      <w:marTop w:val="0"/>
                                                      <w:marBottom w:val="0"/>
                                                      <w:divBdr>
                                                        <w:top w:val="none" w:sz="0" w:space="0" w:color="auto"/>
                                                        <w:left w:val="none" w:sz="0" w:space="0" w:color="auto"/>
                                                        <w:bottom w:val="none" w:sz="0" w:space="0" w:color="auto"/>
                                                        <w:right w:val="none" w:sz="0" w:space="0" w:color="auto"/>
                                                      </w:divBdr>
                                                      <w:divsChild>
                                                        <w:div w:id="205914687">
                                                          <w:marLeft w:val="0"/>
                                                          <w:marRight w:val="0"/>
                                                          <w:marTop w:val="0"/>
                                                          <w:marBottom w:val="0"/>
                                                          <w:divBdr>
                                                            <w:top w:val="none" w:sz="0" w:space="0" w:color="auto"/>
                                                            <w:left w:val="none" w:sz="0" w:space="0" w:color="auto"/>
                                                            <w:bottom w:val="none" w:sz="0" w:space="0" w:color="auto"/>
                                                            <w:right w:val="none" w:sz="0" w:space="0" w:color="auto"/>
                                                          </w:divBdr>
                                                          <w:divsChild>
                                                            <w:div w:id="760642429">
                                                              <w:marLeft w:val="0"/>
                                                              <w:marRight w:val="0"/>
                                                              <w:marTop w:val="0"/>
                                                              <w:marBottom w:val="0"/>
                                                              <w:divBdr>
                                                                <w:top w:val="none" w:sz="0" w:space="0" w:color="auto"/>
                                                                <w:left w:val="none" w:sz="0" w:space="0" w:color="auto"/>
                                                                <w:bottom w:val="none" w:sz="0" w:space="0" w:color="auto"/>
                                                                <w:right w:val="none" w:sz="0" w:space="0" w:color="auto"/>
                                                              </w:divBdr>
                                                              <w:divsChild>
                                                                <w:div w:id="1545680928">
                                                                  <w:marLeft w:val="0"/>
                                                                  <w:marRight w:val="0"/>
                                                                  <w:marTop w:val="0"/>
                                                                  <w:marBottom w:val="0"/>
                                                                  <w:divBdr>
                                                                    <w:top w:val="none" w:sz="0" w:space="0" w:color="auto"/>
                                                                    <w:left w:val="none" w:sz="0" w:space="0" w:color="auto"/>
                                                                    <w:bottom w:val="none" w:sz="0" w:space="0" w:color="auto"/>
                                                                    <w:right w:val="none" w:sz="0" w:space="0" w:color="auto"/>
                                                                  </w:divBdr>
                                                                  <w:divsChild>
                                                                    <w:div w:id="1885602735">
                                                                      <w:marLeft w:val="0"/>
                                                                      <w:marRight w:val="0"/>
                                                                      <w:marTop w:val="0"/>
                                                                      <w:marBottom w:val="0"/>
                                                                      <w:divBdr>
                                                                        <w:top w:val="none" w:sz="0" w:space="0" w:color="auto"/>
                                                                        <w:left w:val="none" w:sz="0" w:space="0" w:color="auto"/>
                                                                        <w:bottom w:val="none" w:sz="0" w:space="0" w:color="auto"/>
                                                                        <w:right w:val="none" w:sz="0" w:space="0" w:color="auto"/>
                                                                      </w:divBdr>
                                                                      <w:divsChild>
                                                                        <w:div w:id="1018779230">
                                                                          <w:marLeft w:val="0"/>
                                                                          <w:marRight w:val="0"/>
                                                                          <w:marTop w:val="0"/>
                                                                          <w:marBottom w:val="0"/>
                                                                          <w:divBdr>
                                                                            <w:top w:val="none" w:sz="0" w:space="0" w:color="auto"/>
                                                                            <w:left w:val="none" w:sz="0" w:space="0" w:color="auto"/>
                                                                            <w:bottom w:val="none" w:sz="0" w:space="0" w:color="auto"/>
                                                                            <w:right w:val="none" w:sz="0" w:space="0" w:color="auto"/>
                                                                          </w:divBdr>
                                                                          <w:divsChild>
                                                                            <w:div w:id="713577946">
                                                                              <w:marLeft w:val="0"/>
                                                                              <w:marRight w:val="0"/>
                                                                              <w:marTop w:val="0"/>
                                                                              <w:marBottom w:val="0"/>
                                                                              <w:divBdr>
                                                                                <w:top w:val="none" w:sz="0" w:space="0" w:color="auto"/>
                                                                                <w:left w:val="none" w:sz="0" w:space="0" w:color="auto"/>
                                                                                <w:bottom w:val="none" w:sz="0" w:space="0" w:color="auto"/>
                                                                                <w:right w:val="none" w:sz="0" w:space="0" w:color="auto"/>
                                                                              </w:divBdr>
                                                                              <w:divsChild>
                                                                                <w:div w:id="1227228034">
                                                                                  <w:marLeft w:val="0"/>
                                                                                  <w:marRight w:val="0"/>
                                                                                  <w:marTop w:val="0"/>
                                                                                  <w:marBottom w:val="0"/>
                                                                                  <w:divBdr>
                                                                                    <w:top w:val="none" w:sz="0" w:space="0" w:color="auto"/>
                                                                                    <w:left w:val="none" w:sz="0" w:space="0" w:color="auto"/>
                                                                                    <w:bottom w:val="none" w:sz="0" w:space="0" w:color="auto"/>
                                                                                    <w:right w:val="none" w:sz="0" w:space="0" w:color="auto"/>
                                                                                  </w:divBdr>
                                                                                  <w:divsChild>
                                                                                    <w:div w:id="1430813263">
                                                                                      <w:marLeft w:val="0"/>
                                                                                      <w:marRight w:val="0"/>
                                                                                      <w:marTop w:val="0"/>
                                                                                      <w:marBottom w:val="0"/>
                                                                                      <w:divBdr>
                                                                                        <w:top w:val="none" w:sz="0" w:space="0" w:color="auto"/>
                                                                                        <w:left w:val="none" w:sz="0" w:space="0" w:color="auto"/>
                                                                                        <w:bottom w:val="none" w:sz="0" w:space="0" w:color="auto"/>
                                                                                        <w:right w:val="none" w:sz="0" w:space="0" w:color="auto"/>
                                                                                      </w:divBdr>
                                                                                      <w:divsChild>
                                                                                        <w:div w:id="867573070">
                                                                                          <w:marLeft w:val="0"/>
                                                                                          <w:marRight w:val="0"/>
                                                                                          <w:marTop w:val="0"/>
                                                                                          <w:marBottom w:val="0"/>
                                                                                          <w:divBdr>
                                                                                            <w:top w:val="none" w:sz="0" w:space="0" w:color="auto"/>
                                                                                            <w:left w:val="none" w:sz="0" w:space="0" w:color="auto"/>
                                                                                            <w:bottom w:val="none" w:sz="0" w:space="0" w:color="auto"/>
                                                                                            <w:right w:val="none" w:sz="0" w:space="0" w:color="auto"/>
                                                                                          </w:divBdr>
                                                                                          <w:divsChild>
                                                                                            <w:div w:id="90705991">
                                                                                              <w:marLeft w:val="0"/>
                                                                                              <w:marRight w:val="0"/>
                                                                                              <w:marTop w:val="0"/>
                                                                                              <w:marBottom w:val="0"/>
                                                                                              <w:divBdr>
                                                                                                <w:top w:val="none" w:sz="0" w:space="0" w:color="auto"/>
                                                                                                <w:left w:val="none" w:sz="0" w:space="0" w:color="auto"/>
                                                                                                <w:bottom w:val="none" w:sz="0" w:space="0" w:color="auto"/>
                                                                                                <w:right w:val="none" w:sz="0" w:space="0" w:color="auto"/>
                                                                                              </w:divBdr>
                                                                                            </w:div>
                                                                                            <w:div w:id="18240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9067385">
      <w:bodyDiv w:val="1"/>
      <w:marLeft w:val="0"/>
      <w:marRight w:val="0"/>
      <w:marTop w:val="0"/>
      <w:marBottom w:val="0"/>
      <w:divBdr>
        <w:top w:val="none" w:sz="0" w:space="0" w:color="auto"/>
        <w:left w:val="none" w:sz="0" w:space="0" w:color="auto"/>
        <w:bottom w:val="none" w:sz="0" w:space="0" w:color="auto"/>
        <w:right w:val="none" w:sz="0" w:space="0" w:color="auto"/>
      </w:divBdr>
      <w:divsChild>
        <w:div w:id="396250637">
          <w:marLeft w:val="0"/>
          <w:marRight w:val="0"/>
          <w:marTop w:val="0"/>
          <w:marBottom w:val="0"/>
          <w:divBdr>
            <w:top w:val="none" w:sz="0" w:space="0" w:color="auto"/>
            <w:left w:val="none" w:sz="0" w:space="0" w:color="auto"/>
            <w:bottom w:val="none" w:sz="0" w:space="0" w:color="auto"/>
            <w:right w:val="none" w:sz="0" w:space="0" w:color="auto"/>
          </w:divBdr>
          <w:divsChild>
            <w:div w:id="1098869935">
              <w:marLeft w:val="0"/>
              <w:marRight w:val="0"/>
              <w:marTop w:val="0"/>
              <w:marBottom w:val="0"/>
              <w:divBdr>
                <w:top w:val="none" w:sz="0" w:space="0" w:color="auto"/>
                <w:left w:val="none" w:sz="0" w:space="0" w:color="auto"/>
                <w:bottom w:val="none" w:sz="0" w:space="0" w:color="auto"/>
                <w:right w:val="none" w:sz="0" w:space="0" w:color="auto"/>
              </w:divBdr>
              <w:divsChild>
                <w:div w:id="1378505959">
                  <w:marLeft w:val="0"/>
                  <w:marRight w:val="0"/>
                  <w:marTop w:val="0"/>
                  <w:marBottom w:val="0"/>
                  <w:divBdr>
                    <w:top w:val="none" w:sz="0" w:space="0" w:color="auto"/>
                    <w:left w:val="none" w:sz="0" w:space="0" w:color="auto"/>
                    <w:bottom w:val="none" w:sz="0" w:space="0" w:color="auto"/>
                    <w:right w:val="none" w:sz="0" w:space="0" w:color="auto"/>
                  </w:divBdr>
                  <w:divsChild>
                    <w:div w:id="1986471494">
                      <w:marLeft w:val="0"/>
                      <w:marRight w:val="0"/>
                      <w:marTop w:val="0"/>
                      <w:marBottom w:val="0"/>
                      <w:divBdr>
                        <w:top w:val="none" w:sz="0" w:space="0" w:color="auto"/>
                        <w:left w:val="none" w:sz="0" w:space="0" w:color="auto"/>
                        <w:bottom w:val="none" w:sz="0" w:space="0" w:color="auto"/>
                        <w:right w:val="none" w:sz="0" w:space="0" w:color="auto"/>
                      </w:divBdr>
                      <w:divsChild>
                        <w:div w:id="2117358354">
                          <w:marLeft w:val="0"/>
                          <w:marRight w:val="0"/>
                          <w:marTop w:val="0"/>
                          <w:marBottom w:val="0"/>
                          <w:divBdr>
                            <w:top w:val="none" w:sz="0" w:space="0" w:color="auto"/>
                            <w:left w:val="none" w:sz="0" w:space="0" w:color="auto"/>
                            <w:bottom w:val="none" w:sz="0" w:space="0" w:color="auto"/>
                            <w:right w:val="none" w:sz="0" w:space="0" w:color="auto"/>
                          </w:divBdr>
                          <w:divsChild>
                            <w:div w:id="181602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125672">
      <w:bodyDiv w:val="1"/>
      <w:marLeft w:val="0"/>
      <w:marRight w:val="0"/>
      <w:marTop w:val="0"/>
      <w:marBottom w:val="0"/>
      <w:divBdr>
        <w:top w:val="none" w:sz="0" w:space="0" w:color="auto"/>
        <w:left w:val="none" w:sz="0" w:space="0" w:color="auto"/>
        <w:bottom w:val="none" w:sz="0" w:space="0" w:color="auto"/>
        <w:right w:val="none" w:sz="0" w:space="0" w:color="auto"/>
      </w:divBdr>
    </w:div>
    <w:div w:id="1628974959">
      <w:bodyDiv w:val="1"/>
      <w:marLeft w:val="0"/>
      <w:marRight w:val="0"/>
      <w:marTop w:val="0"/>
      <w:marBottom w:val="0"/>
      <w:divBdr>
        <w:top w:val="none" w:sz="0" w:space="0" w:color="auto"/>
        <w:left w:val="none" w:sz="0" w:space="0" w:color="auto"/>
        <w:bottom w:val="none" w:sz="0" w:space="0" w:color="auto"/>
        <w:right w:val="none" w:sz="0" w:space="0" w:color="auto"/>
      </w:divBdr>
    </w:div>
    <w:div w:id="1636910280">
      <w:bodyDiv w:val="1"/>
      <w:marLeft w:val="0"/>
      <w:marRight w:val="0"/>
      <w:marTop w:val="0"/>
      <w:marBottom w:val="0"/>
      <w:divBdr>
        <w:top w:val="none" w:sz="0" w:space="0" w:color="auto"/>
        <w:left w:val="none" w:sz="0" w:space="0" w:color="auto"/>
        <w:bottom w:val="none" w:sz="0" w:space="0" w:color="auto"/>
        <w:right w:val="none" w:sz="0" w:space="0" w:color="auto"/>
      </w:divBdr>
      <w:divsChild>
        <w:div w:id="1815413833">
          <w:marLeft w:val="0"/>
          <w:marRight w:val="0"/>
          <w:marTop w:val="0"/>
          <w:marBottom w:val="0"/>
          <w:divBdr>
            <w:top w:val="none" w:sz="0" w:space="0" w:color="auto"/>
            <w:left w:val="none" w:sz="0" w:space="0" w:color="auto"/>
            <w:bottom w:val="none" w:sz="0" w:space="0" w:color="auto"/>
            <w:right w:val="none" w:sz="0" w:space="0" w:color="auto"/>
          </w:divBdr>
          <w:divsChild>
            <w:div w:id="587882852">
              <w:marLeft w:val="0"/>
              <w:marRight w:val="0"/>
              <w:marTop w:val="0"/>
              <w:marBottom w:val="0"/>
              <w:divBdr>
                <w:top w:val="none" w:sz="0" w:space="0" w:color="auto"/>
                <w:left w:val="none" w:sz="0" w:space="0" w:color="auto"/>
                <w:bottom w:val="none" w:sz="0" w:space="0" w:color="auto"/>
                <w:right w:val="none" w:sz="0" w:space="0" w:color="auto"/>
              </w:divBdr>
              <w:divsChild>
                <w:div w:id="1609579315">
                  <w:marLeft w:val="0"/>
                  <w:marRight w:val="0"/>
                  <w:marTop w:val="0"/>
                  <w:marBottom w:val="0"/>
                  <w:divBdr>
                    <w:top w:val="none" w:sz="0" w:space="0" w:color="auto"/>
                    <w:left w:val="none" w:sz="0" w:space="0" w:color="auto"/>
                    <w:bottom w:val="none" w:sz="0" w:space="0" w:color="auto"/>
                    <w:right w:val="none" w:sz="0" w:space="0" w:color="auto"/>
                  </w:divBdr>
                  <w:divsChild>
                    <w:div w:id="1131904722">
                      <w:marLeft w:val="0"/>
                      <w:marRight w:val="0"/>
                      <w:marTop w:val="0"/>
                      <w:marBottom w:val="0"/>
                      <w:divBdr>
                        <w:top w:val="none" w:sz="0" w:space="0" w:color="auto"/>
                        <w:left w:val="none" w:sz="0" w:space="0" w:color="auto"/>
                        <w:bottom w:val="none" w:sz="0" w:space="0" w:color="auto"/>
                        <w:right w:val="none" w:sz="0" w:space="0" w:color="auto"/>
                      </w:divBdr>
                      <w:divsChild>
                        <w:div w:id="2132355644">
                          <w:marLeft w:val="0"/>
                          <w:marRight w:val="0"/>
                          <w:marTop w:val="0"/>
                          <w:marBottom w:val="0"/>
                          <w:divBdr>
                            <w:top w:val="none" w:sz="0" w:space="0" w:color="auto"/>
                            <w:left w:val="none" w:sz="0" w:space="0" w:color="auto"/>
                            <w:bottom w:val="none" w:sz="0" w:space="0" w:color="auto"/>
                            <w:right w:val="none" w:sz="0" w:space="0" w:color="auto"/>
                          </w:divBdr>
                          <w:divsChild>
                            <w:div w:id="51931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573926">
      <w:bodyDiv w:val="1"/>
      <w:marLeft w:val="0"/>
      <w:marRight w:val="0"/>
      <w:marTop w:val="0"/>
      <w:marBottom w:val="0"/>
      <w:divBdr>
        <w:top w:val="none" w:sz="0" w:space="0" w:color="auto"/>
        <w:left w:val="none" w:sz="0" w:space="0" w:color="auto"/>
        <w:bottom w:val="none" w:sz="0" w:space="0" w:color="auto"/>
        <w:right w:val="none" w:sz="0" w:space="0" w:color="auto"/>
      </w:divBdr>
    </w:div>
    <w:div w:id="1644650824">
      <w:bodyDiv w:val="1"/>
      <w:marLeft w:val="0"/>
      <w:marRight w:val="0"/>
      <w:marTop w:val="0"/>
      <w:marBottom w:val="0"/>
      <w:divBdr>
        <w:top w:val="none" w:sz="0" w:space="0" w:color="auto"/>
        <w:left w:val="none" w:sz="0" w:space="0" w:color="auto"/>
        <w:bottom w:val="none" w:sz="0" w:space="0" w:color="auto"/>
        <w:right w:val="none" w:sz="0" w:space="0" w:color="auto"/>
      </w:divBdr>
      <w:divsChild>
        <w:div w:id="74019213">
          <w:marLeft w:val="0"/>
          <w:marRight w:val="0"/>
          <w:marTop w:val="0"/>
          <w:marBottom w:val="0"/>
          <w:divBdr>
            <w:top w:val="none" w:sz="0" w:space="0" w:color="auto"/>
            <w:left w:val="none" w:sz="0" w:space="0" w:color="auto"/>
            <w:bottom w:val="none" w:sz="0" w:space="0" w:color="auto"/>
            <w:right w:val="none" w:sz="0" w:space="0" w:color="auto"/>
          </w:divBdr>
          <w:divsChild>
            <w:div w:id="914507304">
              <w:marLeft w:val="0"/>
              <w:marRight w:val="0"/>
              <w:marTop w:val="0"/>
              <w:marBottom w:val="0"/>
              <w:divBdr>
                <w:top w:val="none" w:sz="0" w:space="0" w:color="auto"/>
                <w:left w:val="none" w:sz="0" w:space="0" w:color="auto"/>
                <w:bottom w:val="none" w:sz="0" w:space="0" w:color="auto"/>
                <w:right w:val="none" w:sz="0" w:space="0" w:color="auto"/>
              </w:divBdr>
              <w:divsChild>
                <w:div w:id="123624282">
                  <w:marLeft w:val="0"/>
                  <w:marRight w:val="0"/>
                  <w:marTop w:val="0"/>
                  <w:marBottom w:val="0"/>
                  <w:divBdr>
                    <w:top w:val="none" w:sz="0" w:space="0" w:color="auto"/>
                    <w:left w:val="none" w:sz="0" w:space="0" w:color="auto"/>
                    <w:bottom w:val="none" w:sz="0" w:space="0" w:color="auto"/>
                    <w:right w:val="none" w:sz="0" w:space="0" w:color="auto"/>
                  </w:divBdr>
                  <w:divsChild>
                    <w:div w:id="131868782">
                      <w:marLeft w:val="0"/>
                      <w:marRight w:val="0"/>
                      <w:marTop w:val="0"/>
                      <w:marBottom w:val="0"/>
                      <w:divBdr>
                        <w:top w:val="none" w:sz="0" w:space="0" w:color="auto"/>
                        <w:left w:val="none" w:sz="0" w:space="0" w:color="auto"/>
                        <w:bottom w:val="none" w:sz="0" w:space="0" w:color="auto"/>
                        <w:right w:val="none" w:sz="0" w:space="0" w:color="auto"/>
                      </w:divBdr>
                      <w:divsChild>
                        <w:div w:id="1361198017">
                          <w:marLeft w:val="0"/>
                          <w:marRight w:val="0"/>
                          <w:marTop w:val="0"/>
                          <w:marBottom w:val="0"/>
                          <w:divBdr>
                            <w:top w:val="none" w:sz="0" w:space="0" w:color="auto"/>
                            <w:left w:val="none" w:sz="0" w:space="0" w:color="auto"/>
                            <w:bottom w:val="none" w:sz="0" w:space="0" w:color="auto"/>
                            <w:right w:val="none" w:sz="0" w:space="0" w:color="auto"/>
                          </w:divBdr>
                          <w:divsChild>
                            <w:div w:id="2017220593">
                              <w:marLeft w:val="0"/>
                              <w:marRight w:val="0"/>
                              <w:marTop w:val="0"/>
                              <w:marBottom w:val="0"/>
                              <w:divBdr>
                                <w:top w:val="none" w:sz="0" w:space="0" w:color="auto"/>
                                <w:left w:val="none" w:sz="0" w:space="0" w:color="auto"/>
                                <w:bottom w:val="none" w:sz="0" w:space="0" w:color="auto"/>
                                <w:right w:val="none" w:sz="0" w:space="0" w:color="auto"/>
                              </w:divBdr>
                              <w:divsChild>
                                <w:div w:id="1259171003">
                                  <w:marLeft w:val="-225"/>
                                  <w:marRight w:val="-225"/>
                                  <w:marTop w:val="0"/>
                                  <w:marBottom w:val="0"/>
                                  <w:divBdr>
                                    <w:top w:val="none" w:sz="0" w:space="0" w:color="auto"/>
                                    <w:left w:val="none" w:sz="0" w:space="0" w:color="auto"/>
                                    <w:bottom w:val="none" w:sz="0" w:space="0" w:color="auto"/>
                                    <w:right w:val="none" w:sz="0" w:space="0" w:color="auto"/>
                                  </w:divBdr>
                                  <w:divsChild>
                                    <w:div w:id="318920492">
                                      <w:marLeft w:val="0"/>
                                      <w:marRight w:val="0"/>
                                      <w:marTop w:val="0"/>
                                      <w:marBottom w:val="0"/>
                                      <w:divBdr>
                                        <w:top w:val="none" w:sz="0" w:space="0" w:color="auto"/>
                                        <w:left w:val="none" w:sz="0" w:space="0" w:color="auto"/>
                                        <w:bottom w:val="none" w:sz="0" w:space="0" w:color="auto"/>
                                        <w:right w:val="none" w:sz="0" w:space="0" w:color="auto"/>
                                      </w:divBdr>
                                      <w:divsChild>
                                        <w:div w:id="1620909899">
                                          <w:marLeft w:val="0"/>
                                          <w:marRight w:val="0"/>
                                          <w:marTop w:val="0"/>
                                          <w:marBottom w:val="0"/>
                                          <w:divBdr>
                                            <w:top w:val="none" w:sz="0" w:space="0" w:color="auto"/>
                                            <w:left w:val="none" w:sz="0" w:space="0" w:color="auto"/>
                                            <w:bottom w:val="none" w:sz="0" w:space="0" w:color="auto"/>
                                            <w:right w:val="none" w:sz="0" w:space="0" w:color="auto"/>
                                          </w:divBdr>
                                          <w:divsChild>
                                            <w:div w:id="332031749">
                                              <w:marLeft w:val="0"/>
                                              <w:marRight w:val="0"/>
                                              <w:marTop w:val="0"/>
                                              <w:marBottom w:val="0"/>
                                              <w:divBdr>
                                                <w:top w:val="single" w:sz="6" w:space="0" w:color="EEEEEE"/>
                                                <w:left w:val="single" w:sz="6" w:space="0" w:color="EEEEEE"/>
                                                <w:bottom w:val="single" w:sz="6" w:space="0" w:color="EEEEEE"/>
                                                <w:right w:val="single" w:sz="6" w:space="0" w:color="EEEEEE"/>
                                              </w:divBdr>
                                              <w:divsChild>
                                                <w:div w:id="1110930274">
                                                  <w:marLeft w:val="0"/>
                                                  <w:marRight w:val="0"/>
                                                  <w:marTop w:val="0"/>
                                                  <w:marBottom w:val="0"/>
                                                  <w:divBdr>
                                                    <w:top w:val="none" w:sz="0" w:space="0" w:color="auto"/>
                                                    <w:left w:val="none" w:sz="0" w:space="0" w:color="auto"/>
                                                    <w:bottom w:val="none" w:sz="0" w:space="0" w:color="auto"/>
                                                    <w:right w:val="none" w:sz="0" w:space="0" w:color="auto"/>
                                                  </w:divBdr>
                                                  <w:divsChild>
                                                    <w:div w:id="680277181">
                                                      <w:marLeft w:val="0"/>
                                                      <w:marRight w:val="0"/>
                                                      <w:marTop w:val="0"/>
                                                      <w:marBottom w:val="0"/>
                                                      <w:divBdr>
                                                        <w:top w:val="none" w:sz="0" w:space="0" w:color="auto"/>
                                                        <w:left w:val="none" w:sz="0" w:space="0" w:color="auto"/>
                                                        <w:bottom w:val="none" w:sz="0" w:space="0" w:color="auto"/>
                                                        <w:right w:val="none" w:sz="0" w:space="0" w:color="auto"/>
                                                      </w:divBdr>
                                                      <w:divsChild>
                                                        <w:div w:id="1542473220">
                                                          <w:marLeft w:val="0"/>
                                                          <w:marRight w:val="0"/>
                                                          <w:marTop w:val="0"/>
                                                          <w:marBottom w:val="0"/>
                                                          <w:divBdr>
                                                            <w:top w:val="none" w:sz="0" w:space="0" w:color="auto"/>
                                                            <w:left w:val="none" w:sz="0" w:space="0" w:color="auto"/>
                                                            <w:bottom w:val="none" w:sz="0" w:space="0" w:color="auto"/>
                                                            <w:right w:val="none" w:sz="0" w:space="0" w:color="auto"/>
                                                          </w:divBdr>
                                                          <w:divsChild>
                                                            <w:div w:id="1197935135">
                                                              <w:marLeft w:val="0"/>
                                                              <w:marRight w:val="0"/>
                                                              <w:marTop w:val="0"/>
                                                              <w:marBottom w:val="0"/>
                                                              <w:divBdr>
                                                                <w:top w:val="none" w:sz="0" w:space="0" w:color="auto"/>
                                                                <w:left w:val="none" w:sz="0" w:space="0" w:color="auto"/>
                                                                <w:bottom w:val="none" w:sz="0" w:space="0" w:color="auto"/>
                                                                <w:right w:val="none" w:sz="0" w:space="0" w:color="auto"/>
                                                              </w:divBdr>
                                                              <w:divsChild>
                                                                <w:div w:id="1251038462">
                                                                  <w:marLeft w:val="0"/>
                                                                  <w:marRight w:val="0"/>
                                                                  <w:marTop w:val="0"/>
                                                                  <w:marBottom w:val="0"/>
                                                                  <w:divBdr>
                                                                    <w:top w:val="none" w:sz="0" w:space="0" w:color="auto"/>
                                                                    <w:left w:val="none" w:sz="0" w:space="0" w:color="auto"/>
                                                                    <w:bottom w:val="none" w:sz="0" w:space="0" w:color="auto"/>
                                                                    <w:right w:val="none" w:sz="0" w:space="0" w:color="auto"/>
                                                                  </w:divBdr>
                                                                  <w:divsChild>
                                                                    <w:div w:id="852652575">
                                                                      <w:marLeft w:val="0"/>
                                                                      <w:marRight w:val="0"/>
                                                                      <w:marTop w:val="0"/>
                                                                      <w:marBottom w:val="0"/>
                                                                      <w:divBdr>
                                                                        <w:top w:val="none" w:sz="0" w:space="0" w:color="auto"/>
                                                                        <w:left w:val="none" w:sz="0" w:space="0" w:color="auto"/>
                                                                        <w:bottom w:val="none" w:sz="0" w:space="0" w:color="auto"/>
                                                                        <w:right w:val="none" w:sz="0" w:space="0" w:color="auto"/>
                                                                      </w:divBdr>
                                                                      <w:divsChild>
                                                                        <w:div w:id="1392734407">
                                                                          <w:marLeft w:val="0"/>
                                                                          <w:marRight w:val="0"/>
                                                                          <w:marTop w:val="0"/>
                                                                          <w:marBottom w:val="0"/>
                                                                          <w:divBdr>
                                                                            <w:top w:val="none" w:sz="0" w:space="0" w:color="auto"/>
                                                                            <w:left w:val="none" w:sz="0" w:space="0" w:color="auto"/>
                                                                            <w:bottom w:val="none" w:sz="0" w:space="0" w:color="auto"/>
                                                                            <w:right w:val="none" w:sz="0" w:space="0" w:color="auto"/>
                                                                          </w:divBdr>
                                                                          <w:divsChild>
                                                                            <w:div w:id="30036056">
                                                                              <w:marLeft w:val="0"/>
                                                                              <w:marRight w:val="0"/>
                                                                              <w:marTop w:val="0"/>
                                                                              <w:marBottom w:val="0"/>
                                                                              <w:divBdr>
                                                                                <w:top w:val="none" w:sz="0" w:space="0" w:color="auto"/>
                                                                                <w:left w:val="none" w:sz="0" w:space="0" w:color="auto"/>
                                                                                <w:bottom w:val="none" w:sz="0" w:space="0" w:color="auto"/>
                                                                                <w:right w:val="none" w:sz="0" w:space="0" w:color="auto"/>
                                                                              </w:divBdr>
                                                                              <w:divsChild>
                                                                                <w:div w:id="2105415391">
                                                                                  <w:marLeft w:val="0"/>
                                                                                  <w:marRight w:val="0"/>
                                                                                  <w:marTop w:val="0"/>
                                                                                  <w:marBottom w:val="0"/>
                                                                                  <w:divBdr>
                                                                                    <w:top w:val="none" w:sz="0" w:space="0" w:color="auto"/>
                                                                                    <w:left w:val="none" w:sz="0" w:space="0" w:color="auto"/>
                                                                                    <w:bottom w:val="none" w:sz="0" w:space="0" w:color="auto"/>
                                                                                    <w:right w:val="none" w:sz="0" w:space="0" w:color="auto"/>
                                                                                  </w:divBdr>
                                                                                  <w:divsChild>
                                                                                    <w:div w:id="1212962582">
                                                                                      <w:marLeft w:val="0"/>
                                                                                      <w:marRight w:val="0"/>
                                                                                      <w:marTop w:val="0"/>
                                                                                      <w:marBottom w:val="0"/>
                                                                                      <w:divBdr>
                                                                                        <w:top w:val="none" w:sz="0" w:space="0" w:color="auto"/>
                                                                                        <w:left w:val="none" w:sz="0" w:space="0" w:color="auto"/>
                                                                                        <w:bottom w:val="none" w:sz="0" w:space="0" w:color="auto"/>
                                                                                        <w:right w:val="none" w:sz="0" w:space="0" w:color="auto"/>
                                                                                      </w:divBdr>
                                                                                      <w:divsChild>
                                                                                        <w:div w:id="1466582199">
                                                                                          <w:marLeft w:val="0"/>
                                                                                          <w:marRight w:val="0"/>
                                                                                          <w:marTop w:val="0"/>
                                                                                          <w:marBottom w:val="0"/>
                                                                                          <w:divBdr>
                                                                                            <w:top w:val="none" w:sz="0" w:space="0" w:color="auto"/>
                                                                                            <w:left w:val="none" w:sz="0" w:space="0" w:color="auto"/>
                                                                                            <w:bottom w:val="none" w:sz="0" w:space="0" w:color="auto"/>
                                                                                            <w:right w:val="none" w:sz="0" w:space="0" w:color="auto"/>
                                                                                          </w:divBdr>
                                                                                          <w:divsChild>
                                                                                            <w:div w:id="895821313">
                                                                                              <w:marLeft w:val="0"/>
                                                                                              <w:marRight w:val="0"/>
                                                                                              <w:marTop w:val="0"/>
                                                                                              <w:marBottom w:val="0"/>
                                                                                              <w:divBdr>
                                                                                                <w:top w:val="none" w:sz="0" w:space="0" w:color="auto"/>
                                                                                                <w:left w:val="none" w:sz="0" w:space="0" w:color="auto"/>
                                                                                                <w:bottom w:val="none" w:sz="0" w:space="0" w:color="auto"/>
                                                                                                <w:right w:val="none" w:sz="0" w:space="0" w:color="auto"/>
                                                                                              </w:divBdr>
                                                                                            </w:div>
                                                                                            <w:div w:id="213937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7707756">
      <w:bodyDiv w:val="1"/>
      <w:marLeft w:val="0"/>
      <w:marRight w:val="0"/>
      <w:marTop w:val="0"/>
      <w:marBottom w:val="0"/>
      <w:divBdr>
        <w:top w:val="none" w:sz="0" w:space="0" w:color="auto"/>
        <w:left w:val="none" w:sz="0" w:space="0" w:color="auto"/>
        <w:bottom w:val="none" w:sz="0" w:space="0" w:color="auto"/>
        <w:right w:val="none" w:sz="0" w:space="0" w:color="auto"/>
      </w:divBdr>
    </w:div>
    <w:div w:id="1651061230">
      <w:bodyDiv w:val="1"/>
      <w:marLeft w:val="0"/>
      <w:marRight w:val="0"/>
      <w:marTop w:val="0"/>
      <w:marBottom w:val="0"/>
      <w:divBdr>
        <w:top w:val="none" w:sz="0" w:space="0" w:color="auto"/>
        <w:left w:val="none" w:sz="0" w:space="0" w:color="auto"/>
        <w:bottom w:val="none" w:sz="0" w:space="0" w:color="auto"/>
        <w:right w:val="none" w:sz="0" w:space="0" w:color="auto"/>
      </w:divBdr>
      <w:divsChild>
        <w:div w:id="2024555107">
          <w:marLeft w:val="0"/>
          <w:marRight w:val="0"/>
          <w:marTop w:val="0"/>
          <w:marBottom w:val="0"/>
          <w:divBdr>
            <w:top w:val="none" w:sz="0" w:space="0" w:color="auto"/>
            <w:left w:val="none" w:sz="0" w:space="0" w:color="auto"/>
            <w:bottom w:val="none" w:sz="0" w:space="0" w:color="auto"/>
            <w:right w:val="none" w:sz="0" w:space="0" w:color="auto"/>
          </w:divBdr>
          <w:divsChild>
            <w:div w:id="126507141">
              <w:marLeft w:val="0"/>
              <w:marRight w:val="0"/>
              <w:marTop w:val="0"/>
              <w:marBottom w:val="0"/>
              <w:divBdr>
                <w:top w:val="none" w:sz="0" w:space="0" w:color="auto"/>
                <w:left w:val="none" w:sz="0" w:space="0" w:color="auto"/>
                <w:bottom w:val="none" w:sz="0" w:space="0" w:color="auto"/>
                <w:right w:val="none" w:sz="0" w:space="0" w:color="auto"/>
              </w:divBdr>
              <w:divsChild>
                <w:div w:id="1209413986">
                  <w:marLeft w:val="0"/>
                  <w:marRight w:val="0"/>
                  <w:marTop w:val="0"/>
                  <w:marBottom w:val="0"/>
                  <w:divBdr>
                    <w:top w:val="none" w:sz="0" w:space="0" w:color="auto"/>
                    <w:left w:val="none" w:sz="0" w:space="0" w:color="auto"/>
                    <w:bottom w:val="none" w:sz="0" w:space="0" w:color="auto"/>
                    <w:right w:val="none" w:sz="0" w:space="0" w:color="auto"/>
                  </w:divBdr>
                  <w:divsChild>
                    <w:div w:id="1068379354">
                      <w:marLeft w:val="0"/>
                      <w:marRight w:val="0"/>
                      <w:marTop w:val="0"/>
                      <w:marBottom w:val="0"/>
                      <w:divBdr>
                        <w:top w:val="none" w:sz="0" w:space="0" w:color="auto"/>
                        <w:left w:val="none" w:sz="0" w:space="0" w:color="auto"/>
                        <w:bottom w:val="none" w:sz="0" w:space="0" w:color="auto"/>
                        <w:right w:val="none" w:sz="0" w:space="0" w:color="auto"/>
                      </w:divBdr>
                      <w:divsChild>
                        <w:div w:id="536890051">
                          <w:marLeft w:val="0"/>
                          <w:marRight w:val="0"/>
                          <w:marTop w:val="0"/>
                          <w:marBottom w:val="0"/>
                          <w:divBdr>
                            <w:top w:val="none" w:sz="0" w:space="0" w:color="auto"/>
                            <w:left w:val="none" w:sz="0" w:space="0" w:color="auto"/>
                            <w:bottom w:val="none" w:sz="0" w:space="0" w:color="auto"/>
                            <w:right w:val="none" w:sz="0" w:space="0" w:color="auto"/>
                          </w:divBdr>
                          <w:divsChild>
                            <w:div w:id="310719869">
                              <w:marLeft w:val="0"/>
                              <w:marRight w:val="0"/>
                              <w:marTop w:val="0"/>
                              <w:marBottom w:val="0"/>
                              <w:divBdr>
                                <w:top w:val="none" w:sz="0" w:space="0" w:color="auto"/>
                                <w:left w:val="none" w:sz="0" w:space="0" w:color="auto"/>
                                <w:bottom w:val="none" w:sz="0" w:space="0" w:color="auto"/>
                                <w:right w:val="none" w:sz="0" w:space="0" w:color="auto"/>
                              </w:divBdr>
                              <w:divsChild>
                                <w:div w:id="607782853">
                                  <w:marLeft w:val="-225"/>
                                  <w:marRight w:val="-225"/>
                                  <w:marTop w:val="0"/>
                                  <w:marBottom w:val="0"/>
                                  <w:divBdr>
                                    <w:top w:val="none" w:sz="0" w:space="0" w:color="auto"/>
                                    <w:left w:val="none" w:sz="0" w:space="0" w:color="auto"/>
                                    <w:bottom w:val="none" w:sz="0" w:space="0" w:color="auto"/>
                                    <w:right w:val="none" w:sz="0" w:space="0" w:color="auto"/>
                                  </w:divBdr>
                                  <w:divsChild>
                                    <w:div w:id="957223227">
                                      <w:marLeft w:val="0"/>
                                      <w:marRight w:val="0"/>
                                      <w:marTop w:val="0"/>
                                      <w:marBottom w:val="0"/>
                                      <w:divBdr>
                                        <w:top w:val="none" w:sz="0" w:space="0" w:color="auto"/>
                                        <w:left w:val="none" w:sz="0" w:space="0" w:color="auto"/>
                                        <w:bottom w:val="none" w:sz="0" w:space="0" w:color="auto"/>
                                        <w:right w:val="none" w:sz="0" w:space="0" w:color="auto"/>
                                      </w:divBdr>
                                      <w:divsChild>
                                        <w:div w:id="1132215572">
                                          <w:marLeft w:val="0"/>
                                          <w:marRight w:val="0"/>
                                          <w:marTop w:val="0"/>
                                          <w:marBottom w:val="0"/>
                                          <w:divBdr>
                                            <w:top w:val="none" w:sz="0" w:space="0" w:color="auto"/>
                                            <w:left w:val="none" w:sz="0" w:space="0" w:color="auto"/>
                                            <w:bottom w:val="none" w:sz="0" w:space="0" w:color="auto"/>
                                            <w:right w:val="none" w:sz="0" w:space="0" w:color="auto"/>
                                          </w:divBdr>
                                          <w:divsChild>
                                            <w:div w:id="1988393831">
                                              <w:marLeft w:val="0"/>
                                              <w:marRight w:val="0"/>
                                              <w:marTop w:val="0"/>
                                              <w:marBottom w:val="0"/>
                                              <w:divBdr>
                                                <w:top w:val="single" w:sz="6" w:space="0" w:color="EEEEEE"/>
                                                <w:left w:val="single" w:sz="6" w:space="0" w:color="EEEEEE"/>
                                                <w:bottom w:val="single" w:sz="6" w:space="0" w:color="EEEEEE"/>
                                                <w:right w:val="single" w:sz="6" w:space="0" w:color="EEEEEE"/>
                                              </w:divBdr>
                                              <w:divsChild>
                                                <w:div w:id="1709380085">
                                                  <w:marLeft w:val="0"/>
                                                  <w:marRight w:val="0"/>
                                                  <w:marTop w:val="0"/>
                                                  <w:marBottom w:val="0"/>
                                                  <w:divBdr>
                                                    <w:top w:val="none" w:sz="0" w:space="0" w:color="auto"/>
                                                    <w:left w:val="none" w:sz="0" w:space="0" w:color="auto"/>
                                                    <w:bottom w:val="none" w:sz="0" w:space="0" w:color="auto"/>
                                                    <w:right w:val="none" w:sz="0" w:space="0" w:color="auto"/>
                                                  </w:divBdr>
                                                  <w:divsChild>
                                                    <w:div w:id="2046907484">
                                                      <w:marLeft w:val="0"/>
                                                      <w:marRight w:val="0"/>
                                                      <w:marTop w:val="0"/>
                                                      <w:marBottom w:val="0"/>
                                                      <w:divBdr>
                                                        <w:top w:val="none" w:sz="0" w:space="0" w:color="auto"/>
                                                        <w:left w:val="none" w:sz="0" w:space="0" w:color="auto"/>
                                                        <w:bottom w:val="none" w:sz="0" w:space="0" w:color="auto"/>
                                                        <w:right w:val="none" w:sz="0" w:space="0" w:color="auto"/>
                                                      </w:divBdr>
                                                      <w:divsChild>
                                                        <w:div w:id="559168416">
                                                          <w:marLeft w:val="0"/>
                                                          <w:marRight w:val="0"/>
                                                          <w:marTop w:val="0"/>
                                                          <w:marBottom w:val="0"/>
                                                          <w:divBdr>
                                                            <w:top w:val="none" w:sz="0" w:space="0" w:color="auto"/>
                                                            <w:left w:val="none" w:sz="0" w:space="0" w:color="auto"/>
                                                            <w:bottom w:val="none" w:sz="0" w:space="0" w:color="auto"/>
                                                            <w:right w:val="none" w:sz="0" w:space="0" w:color="auto"/>
                                                          </w:divBdr>
                                                          <w:divsChild>
                                                            <w:div w:id="1453867540">
                                                              <w:marLeft w:val="0"/>
                                                              <w:marRight w:val="0"/>
                                                              <w:marTop w:val="0"/>
                                                              <w:marBottom w:val="0"/>
                                                              <w:divBdr>
                                                                <w:top w:val="none" w:sz="0" w:space="0" w:color="auto"/>
                                                                <w:left w:val="none" w:sz="0" w:space="0" w:color="auto"/>
                                                                <w:bottom w:val="none" w:sz="0" w:space="0" w:color="auto"/>
                                                                <w:right w:val="none" w:sz="0" w:space="0" w:color="auto"/>
                                                              </w:divBdr>
                                                              <w:divsChild>
                                                                <w:div w:id="1670669832">
                                                                  <w:marLeft w:val="0"/>
                                                                  <w:marRight w:val="0"/>
                                                                  <w:marTop w:val="0"/>
                                                                  <w:marBottom w:val="0"/>
                                                                  <w:divBdr>
                                                                    <w:top w:val="none" w:sz="0" w:space="0" w:color="auto"/>
                                                                    <w:left w:val="none" w:sz="0" w:space="0" w:color="auto"/>
                                                                    <w:bottom w:val="none" w:sz="0" w:space="0" w:color="auto"/>
                                                                    <w:right w:val="none" w:sz="0" w:space="0" w:color="auto"/>
                                                                  </w:divBdr>
                                                                  <w:divsChild>
                                                                    <w:div w:id="2114981328">
                                                                      <w:marLeft w:val="0"/>
                                                                      <w:marRight w:val="0"/>
                                                                      <w:marTop w:val="0"/>
                                                                      <w:marBottom w:val="0"/>
                                                                      <w:divBdr>
                                                                        <w:top w:val="none" w:sz="0" w:space="0" w:color="auto"/>
                                                                        <w:left w:val="none" w:sz="0" w:space="0" w:color="auto"/>
                                                                        <w:bottom w:val="none" w:sz="0" w:space="0" w:color="auto"/>
                                                                        <w:right w:val="none" w:sz="0" w:space="0" w:color="auto"/>
                                                                      </w:divBdr>
                                                                      <w:divsChild>
                                                                        <w:div w:id="871765550">
                                                                          <w:marLeft w:val="0"/>
                                                                          <w:marRight w:val="0"/>
                                                                          <w:marTop w:val="0"/>
                                                                          <w:marBottom w:val="0"/>
                                                                          <w:divBdr>
                                                                            <w:top w:val="none" w:sz="0" w:space="0" w:color="auto"/>
                                                                            <w:left w:val="none" w:sz="0" w:space="0" w:color="auto"/>
                                                                            <w:bottom w:val="none" w:sz="0" w:space="0" w:color="auto"/>
                                                                            <w:right w:val="none" w:sz="0" w:space="0" w:color="auto"/>
                                                                          </w:divBdr>
                                                                          <w:divsChild>
                                                                            <w:div w:id="1983997503">
                                                                              <w:marLeft w:val="0"/>
                                                                              <w:marRight w:val="0"/>
                                                                              <w:marTop w:val="0"/>
                                                                              <w:marBottom w:val="0"/>
                                                                              <w:divBdr>
                                                                                <w:top w:val="none" w:sz="0" w:space="0" w:color="auto"/>
                                                                                <w:left w:val="none" w:sz="0" w:space="0" w:color="auto"/>
                                                                                <w:bottom w:val="none" w:sz="0" w:space="0" w:color="auto"/>
                                                                                <w:right w:val="none" w:sz="0" w:space="0" w:color="auto"/>
                                                                              </w:divBdr>
                                                                              <w:divsChild>
                                                                                <w:div w:id="488863779">
                                                                                  <w:marLeft w:val="0"/>
                                                                                  <w:marRight w:val="0"/>
                                                                                  <w:marTop w:val="0"/>
                                                                                  <w:marBottom w:val="0"/>
                                                                                  <w:divBdr>
                                                                                    <w:top w:val="none" w:sz="0" w:space="0" w:color="auto"/>
                                                                                    <w:left w:val="none" w:sz="0" w:space="0" w:color="auto"/>
                                                                                    <w:bottom w:val="none" w:sz="0" w:space="0" w:color="auto"/>
                                                                                    <w:right w:val="none" w:sz="0" w:space="0" w:color="auto"/>
                                                                                  </w:divBdr>
                                                                                  <w:divsChild>
                                                                                    <w:div w:id="56048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5836888">
      <w:bodyDiv w:val="1"/>
      <w:marLeft w:val="0"/>
      <w:marRight w:val="0"/>
      <w:marTop w:val="0"/>
      <w:marBottom w:val="0"/>
      <w:divBdr>
        <w:top w:val="none" w:sz="0" w:space="0" w:color="auto"/>
        <w:left w:val="none" w:sz="0" w:space="0" w:color="auto"/>
        <w:bottom w:val="none" w:sz="0" w:space="0" w:color="auto"/>
        <w:right w:val="none" w:sz="0" w:space="0" w:color="auto"/>
      </w:divBdr>
    </w:div>
    <w:div w:id="1663661353">
      <w:bodyDiv w:val="1"/>
      <w:marLeft w:val="0"/>
      <w:marRight w:val="0"/>
      <w:marTop w:val="0"/>
      <w:marBottom w:val="0"/>
      <w:divBdr>
        <w:top w:val="none" w:sz="0" w:space="0" w:color="auto"/>
        <w:left w:val="none" w:sz="0" w:space="0" w:color="auto"/>
        <w:bottom w:val="none" w:sz="0" w:space="0" w:color="auto"/>
        <w:right w:val="none" w:sz="0" w:space="0" w:color="auto"/>
      </w:divBdr>
      <w:divsChild>
        <w:div w:id="1851750491">
          <w:marLeft w:val="0"/>
          <w:marRight w:val="0"/>
          <w:marTop w:val="0"/>
          <w:marBottom w:val="0"/>
          <w:divBdr>
            <w:top w:val="none" w:sz="0" w:space="0" w:color="auto"/>
            <w:left w:val="none" w:sz="0" w:space="0" w:color="auto"/>
            <w:bottom w:val="none" w:sz="0" w:space="0" w:color="auto"/>
            <w:right w:val="none" w:sz="0" w:space="0" w:color="auto"/>
          </w:divBdr>
          <w:divsChild>
            <w:div w:id="329649786">
              <w:marLeft w:val="0"/>
              <w:marRight w:val="0"/>
              <w:marTop w:val="0"/>
              <w:marBottom w:val="0"/>
              <w:divBdr>
                <w:top w:val="none" w:sz="0" w:space="0" w:color="auto"/>
                <w:left w:val="none" w:sz="0" w:space="0" w:color="auto"/>
                <w:bottom w:val="none" w:sz="0" w:space="0" w:color="auto"/>
                <w:right w:val="none" w:sz="0" w:space="0" w:color="auto"/>
              </w:divBdr>
              <w:divsChild>
                <w:div w:id="1311980712">
                  <w:marLeft w:val="0"/>
                  <w:marRight w:val="0"/>
                  <w:marTop w:val="0"/>
                  <w:marBottom w:val="0"/>
                  <w:divBdr>
                    <w:top w:val="none" w:sz="0" w:space="0" w:color="auto"/>
                    <w:left w:val="none" w:sz="0" w:space="0" w:color="auto"/>
                    <w:bottom w:val="none" w:sz="0" w:space="0" w:color="auto"/>
                    <w:right w:val="none" w:sz="0" w:space="0" w:color="auto"/>
                  </w:divBdr>
                  <w:divsChild>
                    <w:div w:id="1825121495">
                      <w:marLeft w:val="0"/>
                      <w:marRight w:val="0"/>
                      <w:marTop w:val="0"/>
                      <w:marBottom w:val="0"/>
                      <w:divBdr>
                        <w:top w:val="none" w:sz="0" w:space="0" w:color="auto"/>
                        <w:left w:val="none" w:sz="0" w:space="0" w:color="auto"/>
                        <w:bottom w:val="none" w:sz="0" w:space="0" w:color="auto"/>
                        <w:right w:val="none" w:sz="0" w:space="0" w:color="auto"/>
                      </w:divBdr>
                      <w:divsChild>
                        <w:div w:id="1092243805">
                          <w:marLeft w:val="0"/>
                          <w:marRight w:val="0"/>
                          <w:marTop w:val="0"/>
                          <w:marBottom w:val="0"/>
                          <w:divBdr>
                            <w:top w:val="none" w:sz="0" w:space="0" w:color="auto"/>
                            <w:left w:val="none" w:sz="0" w:space="0" w:color="auto"/>
                            <w:bottom w:val="none" w:sz="0" w:space="0" w:color="auto"/>
                            <w:right w:val="none" w:sz="0" w:space="0" w:color="auto"/>
                          </w:divBdr>
                          <w:divsChild>
                            <w:div w:id="1778016061">
                              <w:marLeft w:val="0"/>
                              <w:marRight w:val="0"/>
                              <w:marTop w:val="0"/>
                              <w:marBottom w:val="0"/>
                              <w:divBdr>
                                <w:top w:val="none" w:sz="0" w:space="0" w:color="auto"/>
                                <w:left w:val="none" w:sz="0" w:space="0" w:color="auto"/>
                                <w:bottom w:val="none" w:sz="0" w:space="0" w:color="auto"/>
                                <w:right w:val="none" w:sz="0" w:space="0" w:color="auto"/>
                              </w:divBdr>
                              <w:divsChild>
                                <w:div w:id="219756317">
                                  <w:marLeft w:val="-225"/>
                                  <w:marRight w:val="-225"/>
                                  <w:marTop w:val="0"/>
                                  <w:marBottom w:val="0"/>
                                  <w:divBdr>
                                    <w:top w:val="none" w:sz="0" w:space="0" w:color="auto"/>
                                    <w:left w:val="none" w:sz="0" w:space="0" w:color="auto"/>
                                    <w:bottom w:val="none" w:sz="0" w:space="0" w:color="auto"/>
                                    <w:right w:val="none" w:sz="0" w:space="0" w:color="auto"/>
                                  </w:divBdr>
                                  <w:divsChild>
                                    <w:div w:id="884409818">
                                      <w:marLeft w:val="0"/>
                                      <w:marRight w:val="0"/>
                                      <w:marTop w:val="0"/>
                                      <w:marBottom w:val="0"/>
                                      <w:divBdr>
                                        <w:top w:val="none" w:sz="0" w:space="0" w:color="auto"/>
                                        <w:left w:val="none" w:sz="0" w:space="0" w:color="auto"/>
                                        <w:bottom w:val="none" w:sz="0" w:space="0" w:color="auto"/>
                                        <w:right w:val="none" w:sz="0" w:space="0" w:color="auto"/>
                                      </w:divBdr>
                                      <w:divsChild>
                                        <w:div w:id="1276643373">
                                          <w:marLeft w:val="0"/>
                                          <w:marRight w:val="0"/>
                                          <w:marTop w:val="0"/>
                                          <w:marBottom w:val="0"/>
                                          <w:divBdr>
                                            <w:top w:val="none" w:sz="0" w:space="0" w:color="auto"/>
                                            <w:left w:val="none" w:sz="0" w:space="0" w:color="auto"/>
                                            <w:bottom w:val="none" w:sz="0" w:space="0" w:color="auto"/>
                                            <w:right w:val="none" w:sz="0" w:space="0" w:color="auto"/>
                                          </w:divBdr>
                                          <w:divsChild>
                                            <w:div w:id="1844123798">
                                              <w:marLeft w:val="0"/>
                                              <w:marRight w:val="0"/>
                                              <w:marTop w:val="0"/>
                                              <w:marBottom w:val="0"/>
                                              <w:divBdr>
                                                <w:top w:val="single" w:sz="6" w:space="0" w:color="EEEEEE"/>
                                                <w:left w:val="single" w:sz="6" w:space="0" w:color="EEEEEE"/>
                                                <w:bottom w:val="single" w:sz="6" w:space="0" w:color="EEEEEE"/>
                                                <w:right w:val="single" w:sz="6" w:space="0" w:color="EEEEEE"/>
                                              </w:divBdr>
                                              <w:divsChild>
                                                <w:div w:id="162166858">
                                                  <w:marLeft w:val="0"/>
                                                  <w:marRight w:val="0"/>
                                                  <w:marTop w:val="0"/>
                                                  <w:marBottom w:val="0"/>
                                                  <w:divBdr>
                                                    <w:top w:val="none" w:sz="0" w:space="0" w:color="auto"/>
                                                    <w:left w:val="none" w:sz="0" w:space="0" w:color="auto"/>
                                                    <w:bottom w:val="none" w:sz="0" w:space="0" w:color="auto"/>
                                                    <w:right w:val="none" w:sz="0" w:space="0" w:color="auto"/>
                                                  </w:divBdr>
                                                  <w:divsChild>
                                                    <w:div w:id="1524780845">
                                                      <w:marLeft w:val="0"/>
                                                      <w:marRight w:val="0"/>
                                                      <w:marTop w:val="0"/>
                                                      <w:marBottom w:val="0"/>
                                                      <w:divBdr>
                                                        <w:top w:val="none" w:sz="0" w:space="0" w:color="auto"/>
                                                        <w:left w:val="none" w:sz="0" w:space="0" w:color="auto"/>
                                                        <w:bottom w:val="none" w:sz="0" w:space="0" w:color="auto"/>
                                                        <w:right w:val="none" w:sz="0" w:space="0" w:color="auto"/>
                                                      </w:divBdr>
                                                      <w:divsChild>
                                                        <w:div w:id="15933354">
                                                          <w:marLeft w:val="0"/>
                                                          <w:marRight w:val="0"/>
                                                          <w:marTop w:val="0"/>
                                                          <w:marBottom w:val="0"/>
                                                          <w:divBdr>
                                                            <w:top w:val="none" w:sz="0" w:space="0" w:color="auto"/>
                                                            <w:left w:val="none" w:sz="0" w:space="0" w:color="auto"/>
                                                            <w:bottom w:val="none" w:sz="0" w:space="0" w:color="auto"/>
                                                            <w:right w:val="none" w:sz="0" w:space="0" w:color="auto"/>
                                                          </w:divBdr>
                                                          <w:divsChild>
                                                            <w:div w:id="1358118279">
                                                              <w:marLeft w:val="0"/>
                                                              <w:marRight w:val="0"/>
                                                              <w:marTop w:val="0"/>
                                                              <w:marBottom w:val="0"/>
                                                              <w:divBdr>
                                                                <w:top w:val="none" w:sz="0" w:space="0" w:color="auto"/>
                                                                <w:left w:val="none" w:sz="0" w:space="0" w:color="auto"/>
                                                                <w:bottom w:val="none" w:sz="0" w:space="0" w:color="auto"/>
                                                                <w:right w:val="none" w:sz="0" w:space="0" w:color="auto"/>
                                                              </w:divBdr>
                                                              <w:divsChild>
                                                                <w:div w:id="1824854109">
                                                                  <w:marLeft w:val="0"/>
                                                                  <w:marRight w:val="0"/>
                                                                  <w:marTop w:val="0"/>
                                                                  <w:marBottom w:val="0"/>
                                                                  <w:divBdr>
                                                                    <w:top w:val="none" w:sz="0" w:space="0" w:color="auto"/>
                                                                    <w:left w:val="none" w:sz="0" w:space="0" w:color="auto"/>
                                                                    <w:bottom w:val="none" w:sz="0" w:space="0" w:color="auto"/>
                                                                    <w:right w:val="none" w:sz="0" w:space="0" w:color="auto"/>
                                                                  </w:divBdr>
                                                                  <w:divsChild>
                                                                    <w:div w:id="776943769">
                                                                      <w:marLeft w:val="0"/>
                                                                      <w:marRight w:val="0"/>
                                                                      <w:marTop w:val="0"/>
                                                                      <w:marBottom w:val="0"/>
                                                                      <w:divBdr>
                                                                        <w:top w:val="none" w:sz="0" w:space="0" w:color="auto"/>
                                                                        <w:left w:val="none" w:sz="0" w:space="0" w:color="auto"/>
                                                                        <w:bottom w:val="none" w:sz="0" w:space="0" w:color="auto"/>
                                                                        <w:right w:val="none" w:sz="0" w:space="0" w:color="auto"/>
                                                                      </w:divBdr>
                                                                      <w:divsChild>
                                                                        <w:div w:id="83696586">
                                                                          <w:marLeft w:val="0"/>
                                                                          <w:marRight w:val="0"/>
                                                                          <w:marTop w:val="0"/>
                                                                          <w:marBottom w:val="0"/>
                                                                          <w:divBdr>
                                                                            <w:top w:val="none" w:sz="0" w:space="0" w:color="auto"/>
                                                                            <w:left w:val="none" w:sz="0" w:space="0" w:color="auto"/>
                                                                            <w:bottom w:val="none" w:sz="0" w:space="0" w:color="auto"/>
                                                                            <w:right w:val="none" w:sz="0" w:space="0" w:color="auto"/>
                                                                          </w:divBdr>
                                                                          <w:divsChild>
                                                                            <w:div w:id="868760180">
                                                                              <w:marLeft w:val="0"/>
                                                                              <w:marRight w:val="0"/>
                                                                              <w:marTop w:val="0"/>
                                                                              <w:marBottom w:val="0"/>
                                                                              <w:divBdr>
                                                                                <w:top w:val="none" w:sz="0" w:space="0" w:color="auto"/>
                                                                                <w:left w:val="none" w:sz="0" w:space="0" w:color="auto"/>
                                                                                <w:bottom w:val="none" w:sz="0" w:space="0" w:color="auto"/>
                                                                                <w:right w:val="none" w:sz="0" w:space="0" w:color="auto"/>
                                                                              </w:divBdr>
                                                                              <w:divsChild>
                                                                                <w:div w:id="1674257442">
                                                                                  <w:marLeft w:val="0"/>
                                                                                  <w:marRight w:val="0"/>
                                                                                  <w:marTop w:val="0"/>
                                                                                  <w:marBottom w:val="0"/>
                                                                                  <w:divBdr>
                                                                                    <w:top w:val="none" w:sz="0" w:space="0" w:color="auto"/>
                                                                                    <w:left w:val="none" w:sz="0" w:space="0" w:color="auto"/>
                                                                                    <w:bottom w:val="none" w:sz="0" w:space="0" w:color="auto"/>
                                                                                    <w:right w:val="none" w:sz="0" w:space="0" w:color="auto"/>
                                                                                  </w:divBdr>
                                                                                  <w:divsChild>
                                                                                    <w:div w:id="667636154">
                                                                                      <w:marLeft w:val="0"/>
                                                                                      <w:marRight w:val="0"/>
                                                                                      <w:marTop w:val="0"/>
                                                                                      <w:marBottom w:val="0"/>
                                                                                      <w:divBdr>
                                                                                        <w:top w:val="none" w:sz="0" w:space="0" w:color="auto"/>
                                                                                        <w:left w:val="none" w:sz="0" w:space="0" w:color="auto"/>
                                                                                        <w:bottom w:val="none" w:sz="0" w:space="0" w:color="auto"/>
                                                                                        <w:right w:val="none" w:sz="0" w:space="0" w:color="auto"/>
                                                                                      </w:divBdr>
                                                                                      <w:divsChild>
                                                                                        <w:div w:id="1744983884">
                                                                                          <w:marLeft w:val="0"/>
                                                                                          <w:marRight w:val="0"/>
                                                                                          <w:marTop w:val="0"/>
                                                                                          <w:marBottom w:val="0"/>
                                                                                          <w:divBdr>
                                                                                            <w:top w:val="none" w:sz="0" w:space="0" w:color="auto"/>
                                                                                            <w:left w:val="none" w:sz="0" w:space="0" w:color="auto"/>
                                                                                            <w:bottom w:val="none" w:sz="0" w:space="0" w:color="auto"/>
                                                                                            <w:right w:val="none" w:sz="0" w:space="0" w:color="auto"/>
                                                                                          </w:divBdr>
                                                                                          <w:divsChild>
                                                                                            <w:div w:id="1283877308">
                                                                                              <w:marLeft w:val="0"/>
                                                                                              <w:marRight w:val="0"/>
                                                                                              <w:marTop w:val="0"/>
                                                                                              <w:marBottom w:val="0"/>
                                                                                              <w:divBdr>
                                                                                                <w:top w:val="none" w:sz="0" w:space="0" w:color="auto"/>
                                                                                                <w:left w:val="none" w:sz="0" w:space="0" w:color="auto"/>
                                                                                                <w:bottom w:val="none" w:sz="0" w:space="0" w:color="auto"/>
                                                                                                <w:right w:val="none" w:sz="0" w:space="0" w:color="auto"/>
                                                                                              </w:divBdr>
                                                                                            </w:div>
                                                                                            <w:div w:id="199514850">
                                                                                              <w:marLeft w:val="0"/>
                                                                                              <w:marRight w:val="0"/>
                                                                                              <w:marTop w:val="0"/>
                                                                                              <w:marBottom w:val="0"/>
                                                                                              <w:divBdr>
                                                                                                <w:top w:val="none" w:sz="0" w:space="0" w:color="auto"/>
                                                                                                <w:left w:val="none" w:sz="0" w:space="0" w:color="auto"/>
                                                                                                <w:bottom w:val="none" w:sz="0" w:space="0" w:color="auto"/>
                                                                                                <w:right w:val="none" w:sz="0" w:space="0" w:color="auto"/>
                                                                                              </w:divBdr>
                                                                                            </w:div>
                                                                                            <w:div w:id="1100905301">
                                                                                              <w:marLeft w:val="0"/>
                                                                                              <w:marRight w:val="0"/>
                                                                                              <w:marTop w:val="0"/>
                                                                                              <w:marBottom w:val="0"/>
                                                                                              <w:divBdr>
                                                                                                <w:top w:val="none" w:sz="0" w:space="0" w:color="auto"/>
                                                                                                <w:left w:val="none" w:sz="0" w:space="0" w:color="auto"/>
                                                                                                <w:bottom w:val="none" w:sz="0" w:space="0" w:color="auto"/>
                                                                                                <w:right w:val="none" w:sz="0" w:space="0" w:color="auto"/>
                                                                                              </w:divBdr>
                                                                                            </w:div>
                                                                                            <w:div w:id="47291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5953485">
      <w:bodyDiv w:val="1"/>
      <w:marLeft w:val="0"/>
      <w:marRight w:val="0"/>
      <w:marTop w:val="0"/>
      <w:marBottom w:val="0"/>
      <w:divBdr>
        <w:top w:val="none" w:sz="0" w:space="0" w:color="auto"/>
        <w:left w:val="none" w:sz="0" w:space="0" w:color="auto"/>
        <w:bottom w:val="none" w:sz="0" w:space="0" w:color="auto"/>
        <w:right w:val="none" w:sz="0" w:space="0" w:color="auto"/>
      </w:divBdr>
    </w:div>
    <w:div w:id="1676151069">
      <w:bodyDiv w:val="1"/>
      <w:marLeft w:val="0"/>
      <w:marRight w:val="0"/>
      <w:marTop w:val="0"/>
      <w:marBottom w:val="0"/>
      <w:divBdr>
        <w:top w:val="none" w:sz="0" w:space="0" w:color="auto"/>
        <w:left w:val="none" w:sz="0" w:space="0" w:color="auto"/>
        <w:bottom w:val="none" w:sz="0" w:space="0" w:color="auto"/>
        <w:right w:val="none" w:sz="0" w:space="0" w:color="auto"/>
      </w:divBdr>
    </w:div>
    <w:div w:id="1683625641">
      <w:bodyDiv w:val="1"/>
      <w:marLeft w:val="0"/>
      <w:marRight w:val="0"/>
      <w:marTop w:val="0"/>
      <w:marBottom w:val="0"/>
      <w:divBdr>
        <w:top w:val="none" w:sz="0" w:space="0" w:color="auto"/>
        <w:left w:val="none" w:sz="0" w:space="0" w:color="auto"/>
        <w:bottom w:val="none" w:sz="0" w:space="0" w:color="auto"/>
        <w:right w:val="none" w:sz="0" w:space="0" w:color="auto"/>
      </w:divBdr>
    </w:div>
    <w:div w:id="1704553638">
      <w:bodyDiv w:val="1"/>
      <w:marLeft w:val="0"/>
      <w:marRight w:val="0"/>
      <w:marTop w:val="0"/>
      <w:marBottom w:val="0"/>
      <w:divBdr>
        <w:top w:val="none" w:sz="0" w:space="0" w:color="auto"/>
        <w:left w:val="none" w:sz="0" w:space="0" w:color="auto"/>
        <w:bottom w:val="none" w:sz="0" w:space="0" w:color="auto"/>
        <w:right w:val="none" w:sz="0" w:space="0" w:color="auto"/>
      </w:divBdr>
      <w:divsChild>
        <w:div w:id="904997827">
          <w:marLeft w:val="0"/>
          <w:marRight w:val="0"/>
          <w:marTop w:val="0"/>
          <w:marBottom w:val="0"/>
          <w:divBdr>
            <w:top w:val="none" w:sz="0" w:space="0" w:color="auto"/>
            <w:left w:val="none" w:sz="0" w:space="0" w:color="auto"/>
            <w:bottom w:val="none" w:sz="0" w:space="0" w:color="auto"/>
            <w:right w:val="none" w:sz="0" w:space="0" w:color="auto"/>
          </w:divBdr>
          <w:divsChild>
            <w:div w:id="1929926223">
              <w:marLeft w:val="0"/>
              <w:marRight w:val="0"/>
              <w:marTop w:val="0"/>
              <w:marBottom w:val="0"/>
              <w:divBdr>
                <w:top w:val="none" w:sz="0" w:space="0" w:color="auto"/>
                <w:left w:val="none" w:sz="0" w:space="0" w:color="auto"/>
                <w:bottom w:val="none" w:sz="0" w:space="0" w:color="auto"/>
                <w:right w:val="none" w:sz="0" w:space="0" w:color="auto"/>
              </w:divBdr>
              <w:divsChild>
                <w:div w:id="1542595693">
                  <w:marLeft w:val="0"/>
                  <w:marRight w:val="0"/>
                  <w:marTop w:val="0"/>
                  <w:marBottom w:val="0"/>
                  <w:divBdr>
                    <w:top w:val="none" w:sz="0" w:space="0" w:color="auto"/>
                    <w:left w:val="none" w:sz="0" w:space="0" w:color="auto"/>
                    <w:bottom w:val="none" w:sz="0" w:space="0" w:color="auto"/>
                    <w:right w:val="none" w:sz="0" w:space="0" w:color="auto"/>
                  </w:divBdr>
                  <w:divsChild>
                    <w:div w:id="1801344135">
                      <w:marLeft w:val="0"/>
                      <w:marRight w:val="0"/>
                      <w:marTop w:val="0"/>
                      <w:marBottom w:val="0"/>
                      <w:divBdr>
                        <w:top w:val="none" w:sz="0" w:space="0" w:color="auto"/>
                        <w:left w:val="none" w:sz="0" w:space="0" w:color="auto"/>
                        <w:bottom w:val="none" w:sz="0" w:space="0" w:color="auto"/>
                        <w:right w:val="none" w:sz="0" w:space="0" w:color="auto"/>
                      </w:divBdr>
                      <w:divsChild>
                        <w:div w:id="828404817">
                          <w:marLeft w:val="0"/>
                          <w:marRight w:val="0"/>
                          <w:marTop w:val="0"/>
                          <w:marBottom w:val="0"/>
                          <w:divBdr>
                            <w:top w:val="none" w:sz="0" w:space="0" w:color="auto"/>
                            <w:left w:val="none" w:sz="0" w:space="0" w:color="auto"/>
                            <w:bottom w:val="none" w:sz="0" w:space="0" w:color="auto"/>
                            <w:right w:val="none" w:sz="0" w:space="0" w:color="auto"/>
                          </w:divBdr>
                          <w:divsChild>
                            <w:div w:id="904528460">
                              <w:marLeft w:val="0"/>
                              <w:marRight w:val="0"/>
                              <w:marTop w:val="0"/>
                              <w:marBottom w:val="0"/>
                              <w:divBdr>
                                <w:top w:val="none" w:sz="0" w:space="0" w:color="auto"/>
                                <w:left w:val="none" w:sz="0" w:space="0" w:color="auto"/>
                                <w:bottom w:val="none" w:sz="0" w:space="0" w:color="auto"/>
                                <w:right w:val="none" w:sz="0" w:space="0" w:color="auto"/>
                              </w:divBdr>
                              <w:divsChild>
                                <w:div w:id="100540756">
                                  <w:marLeft w:val="-225"/>
                                  <w:marRight w:val="-225"/>
                                  <w:marTop w:val="0"/>
                                  <w:marBottom w:val="0"/>
                                  <w:divBdr>
                                    <w:top w:val="none" w:sz="0" w:space="0" w:color="auto"/>
                                    <w:left w:val="none" w:sz="0" w:space="0" w:color="auto"/>
                                    <w:bottom w:val="none" w:sz="0" w:space="0" w:color="auto"/>
                                    <w:right w:val="none" w:sz="0" w:space="0" w:color="auto"/>
                                  </w:divBdr>
                                  <w:divsChild>
                                    <w:div w:id="1782069525">
                                      <w:marLeft w:val="0"/>
                                      <w:marRight w:val="0"/>
                                      <w:marTop w:val="0"/>
                                      <w:marBottom w:val="0"/>
                                      <w:divBdr>
                                        <w:top w:val="none" w:sz="0" w:space="0" w:color="auto"/>
                                        <w:left w:val="none" w:sz="0" w:space="0" w:color="auto"/>
                                        <w:bottom w:val="none" w:sz="0" w:space="0" w:color="auto"/>
                                        <w:right w:val="none" w:sz="0" w:space="0" w:color="auto"/>
                                      </w:divBdr>
                                      <w:divsChild>
                                        <w:div w:id="84351541">
                                          <w:marLeft w:val="0"/>
                                          <w:marRight w:val="0"/>
                                          <w:marTop w:val="0"/>
                                          <w:marBottom w:val="0"/>
                                          <w:divBdr>
                                            <w:top w:val="none" w:sz="0" w:space="0" w:color="auto"/>
                                            <w:left w:val="none" w:sz="0" w:space="0" w:color="auto"/>
                                            <w:bottom w:val="none" w:sz="0" w:space="0" w:color="auto"/>
                                            <w:right w:val="none" w:sz="0" w:space="0" w:color="auto"/>
                                          </w:divBdr>
                                          <w:divsChild>
                                            <w:div w:id="34935479">
                                              <w:marLeft w:val="0"/>
                                              <w:marRight w:val="0"/>
                                              <w:marTop w:val="0"/>
                                              <w:marBottom w:val="0"/>
                                              <w:divBdr>
                                                <w:top w:val="single" w:sz="6" w:space="0" w:color="EEEEEE"/>
                                                <w:left w:val="single" w:sz="6" w:space="0" w:color="EEEEEE"/>
                                                <w:bottom w:val="single" w:sz="6" w:space="0" w:color="EEEEEE"/>
                                                <w:right w:val="single" w:sz="6" w:space="0" w:color="EEEEEE"/>
                                              </w:divBdr>
                                              <w:divsChild>
                                                <w:div w:id="915242420">
                                                  <w:marLeft w:val="0"/>
                                                  <w:marRight w:val="0"/>
                                                  <w:marTop w:val="0"/>
                                                  <w:marBottom w:val="0"/>
                                                  <w:divBdr>
                                                    <w:top w:val="none" w:sz="0" w:space="0" w:color="auto"/>
                                                    <w:left w:val="none" w:sz="0" w:space="0" w:color="auto"/>
                                                    <w:bottom w:val="none" w:sz="0" w:space="0" w:color="auto"/>
                                                    <w:right w:val="none" w:sz="0" w:space="0" w:color="auto"/>
                                                  </w:divBdr>
                                                  <w:divsChild>
                                                    <w:div w:id="987246843">
                                                      <w:marLeft w:val="0"/>
                                                      <w:marRight w:val="0"/>
                                                      <w:marTop w:val="0"/>
                                                      <w:marBottom w:val="0"/>
                                                      <w:divBdr>
                                                        <w:top w:val="none" w:sz="0" w:space="0" w:color="auto"/>
                                                        <w:left w:val="none" w:sz="0" w:space="0" w:color="auto"/>
                                                        <w:bottom w:val="none" w:sz="0" w:space="0" w:color="auto"/>
                                                        <w:right w:val="none" w:sz="0" w:space="0" w:color="auto"/>
                                                      </w:divBdr>
                                                      <w:divsChild>
                                                        <w:div w:id="290937146">
                                                          <w:marLeft w:val="0"/>
                                                          <w:marRight w:val="0"/>
                                                          <w:marTop w:val="0"/>
                                                          <w:marBottom w:val="0"/>
                                                          <w:divBdr>
                                                            <w:top w:val="none" w:sz="0" w:space="0" w:color="auto"/>
                                                            <w:left w:val="none" w:sz="0" w:space="0" w:color="auto"/>
                                                            <w:bottom w:val="none" w:sz="0" w:space="0" w:color="auto"/>
                                                            <w:right w:val="none" w:sz="0" w:space="0" w:color="auto"/>
                                                          </w:divBdr>
                                                          <w:divsChild>
                                                            <w:div w:id="1314410789">
                                                              <w:marLeft w:val="0"/>
                                                              <w:marRight w:val="0"/>
                                                              <w:marTop w:val="0"/>
                                                              <w:marBottom w:val="0"/>
                                                              <w:divBdr>
                                                                <w:top w:val="none" w:sz="0" w:space="0" w:color="auto"/>
                                                                <w:left w:val="none" w:sz="0" w:space="0" w:color="auto"/>
                                                                <w:bottom w:val="none" w:sz="0" w:space="0" w:color="auto"/>
                                                                <w:right w:val="none" w:sz="0" w:space="0" w:color="auto"/>
                                                              </w:divBdr>
                                                              <w:divsChild>
                                                                <w:div w:id="1148746285">
                                                                  <w:marLeft w:val="0"/>
                                                                  <w:marRight w:val="0"/>
                                                                  <w:marTop w:val="0"/>
                                                                  <w:marBottom w:val="0"/>
                                                                  <w:divBdr>
                                                                    <w:top w:val="none" w:sz="0" w:space="0" w:color="auto"/>
                                                                    <w:left w:val="none" w:sz="0" w:space="0" w:color="auto"/>
                                                                    <w:bottom w:val="none" w:sz="0" w:space="0" w:color="auto"/>
                                                                    <w:right w:val="none" w:sz="0" w:space="0" w:color="auto"/>
                                                                  </w:divBdr>
                                                                  <w:divsChild>
                                                                    <w:div w:id="233509948">
                                                                      <w:marLeft w:val="0"/>
                                                                      <w:marRight w:val="0"/>
                                                                      <w:marTop w:val="0"/>
                                                                      <w:marBottom w:val="0"/>
                                                                      <w:divBdr>
                                                                        <w:top w:val="none" w:sz="0" w:space="0" w:color="auto"/>
                                                                        <w:left w:val="none" w:sz="0" w:space="0" w:color="auto"/>
                                                                        <w:bottom w:val="none" w:sz="0" w:space="0" w:color="auto"/>
                                                                        <w:right w:val="none" w:sz="0" w:space="0" w:color="auto"/>
                                                                      </w:divBdr>
                                                                      <w:divsChild>
                                                                        <w:div w:id="1545750386">
                                                                          <w:marLeft w:val="0"/>
                                                                          <w:marRight w:val="0"/>
                                                                          <w:marTop w:val="0"/>
                                                                          <w:marBottom w:val="0"/>
                                                                          <w:divBdr>
                                                                            <w:top w:val="none" w:sz="0" w:space="0" w:color="auto"/>
                                                                            <w:left w:val="none" w:sz="0" w:space="0" w:color="auto"/>
                                                                            <w:bottom w:val="none" w:sz="0" w:space="0" w:color="auto"/>
                                                                            <w:right w:val="none" w:sz="0" w:space="0" w:color="auto"/>
                                                                          </w:divBdr>
                                                                          <w:divsChild>
                                                                            <w:div w:id="2134400376">
                                                                              <w:marLeft w:val="0"/>
                                                                              <w:marRight w:val="0"/>
                                                                              <w:marTop w:val="0"/>
                                                                              <w:marBottom w:val="0"/>
                                                                              <w:divBdr>
                                                                                <w:top w:val="none" w:sz="0" w:space="0" w:color="auto"/>
                                                                                <w:left w:val="none" w:sz="0" w:space="0" w:color="auto"/>
                                                                                <w:bottom w:val="none" w:sz="0" w:space="0" w:color="auto"/>
                                                                                <w:right w:val="none" w:sz="0" w:space="0" w:color="auto"/>
                                                                              </w:divBdr>
                                                                              <w:divsChild>
                                                                                <w:div w:id="81341099">
                                                                                  <w:marLeft w:val="0"/>
                                                                                  <w:marRight w:val="0"/>
                                                                                  <w:marTop w:val="0"/>
                                                                                  <w:marBottom w:val="0"/>
                                                                                  <w:divBdr>
                                                                                    <w:top w:val="none" w:sz="0" w:space="0" w:color="auto"/>
                                                                                    <w:left w:val="none" w:sz="0" w:space="0" w:color="auto"/>
                                                                                    <w:bottom w:val="none" w:sz="0" w:space="0" w:color="auto"/>
                                                                                    <w:right w:val="none" w:sz="0" w:space="0" w:color="auto"/>
                                                                                  </w:divBdr>
                                                                                  <w:divsChild>
                                                                                    <w:div w:id="1626958709">
                                                                                      <w:marLeft w:val="0"/>
                                                                                      <w:marRight w:val="0"/>
                                                                                      <w:marTop w:val="0"/>
                                                                                      <w:marBottom w:val="0"/>
                                                                                      <w:divBdr>
                                                                                        <w:top w:val="none" w:sz="0" w:space="0" w:color="auto"/>
                                                                                        <w:left w:val="none" w:sz="0" w:space="0" w:color="auto"/>
                                                                                        <w:bottom w:val="none" w:sz="0" w:space="0" w:color="auto"/>
                                                                                        <w:right w:val="none" w:sz="0" w:space="0" w:color="auto"/>
                                                                                      </w:divBdr>
                                                                                      <w:divsChild>
                                                                                        <w:div w:id="629047090">
                                                                                          <w:marLeft w:val="0"/>
                                                                                          <w:marRight w:val="0"/>
                                                                                          <w:marTop w:val="0"/>
                                                                                          <w:marBottom w:val="0"/>
                                                                                          <w:divBdr>
                                                                                            <w:top w:val="none" w:sz="0" w:space="0" w:color="auto"/>
                                                                                            <w:left w:val="none" w:sz="0" w:space="0" w:color="auto"/>
                                                                                            <w:bottom w:val="none" w:sz="0" w:space="0" w:color="auto"/>
                                                                                            <w:right w:val="none" w:sz="0" w:space="0" w:color="auto"/>
                                                                                          </w:divBdr>
                                                                                          <w:divsChild>
                                                                                            <w:div w:id="393624213">
                                                                                              <w:marLeft w:val="0"/>
                                                                                              <w:marRight w:val="0"/>
                                                                                              <w:marTop w:val="0"/>
                                                                                              <w:marBottom w:val="0"/>
                                                                                              <w:divBdr>
                                                                                                <w:top w:val="none" w:sz="0" w:space="0" w:color="auto"/>
                                                                                                <w:left w:val="none" w:sz="0" w:space="0" w:color="auto"/>
                                                                                                <w:bottom w:val="none" w:sz="0" w:space="0" w:color="auto"/>
                                                                                                <w:right w:val="none" w:sz="0" w:space="0" w:color="auto"/>
                                                                                              </w:divBdr>
                                                                                            </w:div>
                                                                                            <w:div w:id="183206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790847">
      <w:bodyDiv w:val="1"/>
      <w:marLeft w:val="0"/>
      <w:marRight w:val="0"/>
      <w:marTop w:val="0"/>
      <w:marBottom w:val="0"/>
      <w:divBdr>
        <w:top w:val="none" w:sz="0" w:space="0" w:color="auto"/>
        <w:left w:val="none" w:sz="0" w:space="0" w:color="auto"/>
        <w:bottom w:val="none" w:sz="0" w:space="0" w:color="auto"/>
        <w:right w:val="none" w:sz="0" w:space="0" w:color="auto"/>
      </w:divBdr>
    </w:div>
    <w:div w:id="1718628221">
      <w:bodyDiv w:val="1"/>
      <w:marLeft w:val="0"/>
      <w:marRight w:val="0"/>
      <w:marTop w:val="0"/>
      <w:marBottom w:val="0"/>
      <w:divBdr>
        <w:top w:val="none" w:sz="0" w:space="0" w:color="auto"/>
        <w:left w:val="none" w:sz="0" w:space="0" w:color="auto"/>
        <w:bottom w:val="none" w:sz="0" w:space="0" w:color="auto"/>
        <w:right w:val="none" w:sz="0" w:space="0" w:color="auto"/>
      </w:divBdr>
    </w:div>
    <w:div w:id="1724331456">
      <w:bodyDiv w:val="1"/>
      <w:marLeft w:val="0"/>
      <w:marRight w:val="0"/>
      <w:marTop w:val="0"/>
      <w:marBottom w:val="0"/>
      <w:divBdr>
        <w:top w:val="none" w:sz="0" w:space="0" w:color="auto"/>
        <w:left w:val="none" w:sz="0" w:space="0" w:color="auto"/>
        <w:bottom w:val="none" w:sz="0" w:space="0" w:color="auto"/>
        <w:right w:val="none" w:sz="0" w:space="0" w:color="auto"/>
      </w:divBdr>
    </w:div>
    <w:div w:id="1725178430">
      <w:bodyDiv w:val="1"/>
      <w:marLeft w:val="0"/>
      <w:marRight w:val="0"/>
      <w:marTop w:val="0"/>
      <w:marBottom w:val="0"/>
      <w:divBdr>
        <w:top w:val="none" w:sz="0" w:space="0" w:color="auto"/>
        <w:left w:val="none" w:sz="0" w:space="0" w:color="auto"/>
        <w:bottom w:val="none" w:sz="0" w:space="0" w:color="auto"/>
        <w:right w:val="none" w:sz="0" w:space="0" w:color="auto"/>
      </w:divBdr>
      <w:divsChild>
        <w:div w:id="866723368">
          <w:marLeft w:val="0"/>
          <w:marRight w:val="0"/>
          <w:marTop w:val="0"/>
          <w:marBottom w:val="0"/>
          <w:divBdr>
            <w:top w:val="none" w:sz="0" w:space="0" w:color="auto"/>
            <w:left w:val="none" w:sz="0" w:space="0" w:color="auto"/>
            <w:bottom w:val="none" w:sz="0" w:space="0" w:color="auto"/>
            <w:right w:val="none" w:sz="0" w:space="0" w:color="auto"/>
          </w:divBdr>
          <w:divsChild>
            <w:div w:id="1148789994">
              <w:marLeft w:val="0"/>
              <w:marRight w:val="0"/>
              <w:marTop w:val="0"/>
              <w:marBottom w:val="0"/>
              <w:divBdr>
                <w:top w:val="none" w:sz="0" w:space="0" w:color="auto"/>
                <w:left w:val="none" w:sz="0" w:space="0" w:color="auto"/>
                <w:bottom w:val="none" w:sz="0" w:space="0" w:color="auto"/>
                <w:right w:val="none" w:sz="0" w:space="0" w:color="auto"/>
              </w:divBdr>
              <w:divsChild>
                <w:div w:id="496574464">
                  <w:marLeft w:val="0"/>
                  <w:marRight w:val="0"/>
                  <w:marTop w:val="0"/>
                  <w:marBottom w:val="0"/>
                  <w:divBdr>
                    <w:top w:val="none" w:sz="0" w:space="0" w:color="auto"/>
                    <w:left w:val="none" w:sz="0" w:space="0" w:color="auto"/>
                    <w:bottom w:val="none" w:sz="0" w:space="0" w:color="auto"/>
                    <w:right w:val="none" w:sz="0" w:space="0" w:color="auto"/>
                  </w:divBdr>
                  <w:divsChild>
                    <w:div w:id="732193129">
                      <w:marLeft w:val="0"/>
                      <w:marRight w:val="0"/>
                      <w:marTop w:val="0"/>
                      <w:marBottom w:val="0"/>
                      <w:divBdr>
                        <w:top w:val="none" w:sz="0" w:space="0" w:color="auto"/>
                        <w:left w:val="none" w:sz="0" w:space="0" w:color="auto"/>
                        <w:bottom w:val="none" w:sz="0" w:space="0" w:color="auto"/>
                        <w:right w:val="none" w:sz="0" w:space="0" w:color="auto"/>
                      </w:divBdr>
                      <w:divsChild>
                        <w:div w:id="380444885">
                          <w:marLeft w:val="0"/>
                          <w:marRight w:val="0"/>
                          <w:marTop w:val="0"/>
                          <w:marBottom w:val="0"/>
                          <w:divBdr>
                            <w:top w:val="none" w:sz="0" w:space="0" w:color="auto"/>
                            <w:left w:val="none" w:sz="0" w:space="0" w:color="auto"/>
                            <w:bottom w:val="none" w:sz="0" w:space="0" w:color="auto"/>
                            <w:right w:val="none" w:sz="0" w:space="0" w:color="auto"/>
                          </w:divBdr>
                          <w:divsChild>
                            <w:div w:id="1984698757">
                              <w:marLeft w:val="0"/>
                              <w:marRight w:val="0"/>
                              <w:marTop w:val="0"/>
                              <w:marBottom w:val="0"/>
                              <w:divBdr>
                                <w:top w:val="none" w:sz="0" w:space="0" w:color="auto"/>
                                <w:left w:val="none" w:sz="0" w:space="0" w:color="auto"/>
                                <w:bottom w:val="none" w:sz="0" w:space="0" w:color="auto"/>
                                <w:right w:val="none" w:sz="0" w:space="0" w:color="auto"/>
                              </w:divBdr>
                              <w:divsChild>
                                <w:div w:id="271665100">
                                  <w:marLeft w:val="0"/>
                                  <w:marRight w:val="0"/>
                                  <w:marTop w:val="0"/>
                                  <w:marBottom w:val="0"/>
                                  <w:divBdr>
                                    <w:top w:val="none" w:sz="0" w:space="0" w:color="auto"/>
                                    <w:left w:val="none" w:sz="0" w:space="0" w:color="auto"/>
                                    <w:bottom w:val="none" w:sz="0" w:space="0" w:color="auto"/>
                                    <w:right w:val="none" w:sz="0" w:space="0" w:color="auto"/>
                                  </w:divBdr>
                                  <w:divsChild>
                                    <w:div w:id="858356468">
                                      <w:marLeft w:val="0"/>
                                      <w:marRight w:val="0"/>
                                      <w:marTop w:val="0"/>
                                      <w:marBottom w:val="0"/>
                                      <w:divBdr>
                                        <w:top w:val="none" w:sz="0" w:space="0" w:color="auto"/>
                                        <w:left w:val="none" w:sz="0" w:space="0" w:color="auto"/>
                                        <w:bottom w:val="none" w:sz="0" w:space="0" w:color="auto"/>
                                        <w:right w:val="none" w:sz="0" w:space="0" w:color="auto"/>
                                      </w:divBdr>
                                      <w:divsChild>
                                        <w:div w:id="1914731148">
                                          <w:marLeft w:val="0"/>
                                          <w:marRight w:val="0"/>
                                          <w:marTop w:val="0"/>
                                          <w:marBottom w:val="0"/>
                                          <w:divBdr>
                                            <w:top w:val="none" w:sz="0" w:space="0" w:color="auto"/>
                                            <w:left w:val="none" w:sz="0" w:space="0" w:color="auto"/>
                                            <w:bottom w:val="none" w:sz="0" w:space="0" w:color="auto"/>
                                            <w:right w:val="none" w:sz="0" w:space="0" w:color="auto"/>
                                          </w:divBdr>
                                        </w:div>
                                        <w:div w:id="2059435382">
                                          <w:marLeft w:val="0"/>
                                          <w:marRight w:val="0"/>
                                          <w:marTop w:val="0"/>
                                          <w:marBottom w:val="0"/>
                                          <w:divBdr>
                                            <w:top w:val="none" w:sz="0" w:space="0" w:color="auto"/>
                                            <w:left w:val="none" w:sz="0" w:space="0" w:color="auto"/>
                                            <w:bottom w:val="none" w:sz="0" w:space="0" w:color="auto"/>
                                            <w:right w:val="none" w:sz="0" w:space="0" w:color="auto"/>
                                          </w:divBdr>
                                        </w:div>
                                        <w:div w:id="872697055">
                                          <w:marLeft w:val="0"/>
                                          <w:marRight w:val="0"/>
                                          <w:marTop w:val="0"/>
                                          <w:marBottom w:val="0"/>
                                          <w:divBdr>
                                            <w:top w:val="none" w:sz="0" w:space="0" w:color="auto"/>
                                            <w:left w:val="none" w:sz="0" w:space="0" w:color="auto"/>
                                            <w:bottom w:val="none" w:sz="0" w:space="0" w:color="auto"/>
                                            <w:right w:val="none" w:sz="0" w:space="0" w:color="auto"/>
                                          </w:divBdr>
                                        </w:div>
                                        <w:div w:id="89477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8916616">
      <w:bodyDiv w:val="1"/>
      <w:marLeft w:val="0"/>
      <w:marRight w:val="0"/>
      <w:marTop w:val="0"/>
      <w:marBottom w:val="0"/>
      <w:divBdr>
        <w:top w:val="none" w:sz="0" w:space="0" w:color="auto"/>
        <w:left w:val="none" w:sz="0" w:space="0" w:color="auto"/>
        <w:bottom w:val="none" w:sz="0" w:space="0" w:color="auto"/>
        <w:right w:val="none" w:sz="0" w:space="0" w:color="auto"/>
      </w:divBdr>
    </w:div>
    <w:div w:id="1730961976">
      <w:bodyDiv w:val="1"/>
      <w:marLeft w:val="0"/>
      <w:marRight w:val="0"/>
      <w:marTop w:val="0"/>
      <w:marBottom w:val="0"/>
      <w:divBdr>
        <w:top w:val="none" w:sz="0" w:space="0" w:color="auto"/>
        <w:left w:val="none" w:sz="0" w:space="0" w:color="auto"/>
        <w:bottom w:val="none" w:sz="0" w:space="0" w:color="auto"/>
        <w:right w:val="none" w:sz="0" w:space="0" w:color="auto"/>
      </w:divBdr>
    </w:div>
    <w:div w:id="1732803285">
      <w:bodyDiv w:val="1"/>
      <w:marLeft w:val="0"/>
      <w:marRight w:val="0"/>
      <w:marTop w:val="0"/>
      <w:marBottom w:val="0"/>
      <w:divBdr>
        <w:top w:val="none" w:sz="0" w:space="0" w:color="auto"/>
        <w:left w:val="none" w:sz="0" w:space="0" w:color="auto"/>
        <w:bottom w:val="none" w:sz="0" w:space="0" w:color="auto"/>
        <w:right w:val="none" w:sz="0" w:space="0" w:color="auto"/>
      </w:divBdr>
      <w:divsChild>
        <w:div w:id="1925451493">
          <w:marLeft w:val="0"/>
          <w:marRight w:val="0"/>
          <w:marTop w:val="0"/>
          <w:marBottom w:val="0"/>
          <w:divBdr>
            <w:top w:val="none" w:sz="0" w:space="0" w:color="auto"/>
            <w:left w:val="none" w:sz="0" w:space="0" w:color="auto"/>
            <w:bottom w:val="none" w:sz="0" w:space="0" w:color="auto"/>
            <w:right w:val="none" w:sz="0" w:space="0" w:color="auto"/>
          </w:divBdr>
          <w:divsChild>
            <w:div w:id="1756513544">
              <w:marLeft w:val="0"/>
              <w:marRight w:val="0"/>
              <w:marTop w:val="0"/>
              <w:marBottom w:val="0"/>
              <w:divBdr>
                <w:top w:val="none" w:sz="0" w:space="0" w:color="auto"/>
                <w:left w:val="none" w:sz="0" w:space="0" w:color="auto"/>
                <w:bottom w:val="none" w:sz="0" w:space="0" w:color="auto"/>
                <w:right w:val="none" w:sz="0" w:space="0" w:color="auto"/>
              </w:divBdr>
              <w:divsChild>
                <w:div w:id="844905065">
                  <w:marLeft w:val="0"/>
                  <w:marRight w:val="0"/>
                  <w:marTop w:val="0"/>
                  <w:marBottom w:val="0"/>
                  <w:divBdr>
                    <w:top w:val="none" w:sz="0" w:space="0" w:color="auto"/>
                    <w:left w:val="none" w:sz="0" w:space="0" w:color="auto"/>
                    <w:bottom w:val="none" w:sz="0" w:space="0" w:color="auto"/>
                    <w:right w:val="none" w:sz="0" w:space="0" w:color="auto"/>
                  </w:divBdr>
                  <w:divsChild>
                    <w:div w:id="1199929757">
                      <w:marLeft w:val="0"/>
                      <w:marRight w:val="0"/>
                      <w:marTop w:val="0"/>
                      <w:marBottom w:val="0"/>
                      <w:divBdr>
                        <w:top w:val="none" w:sz="0" w:space="0" w:color="auto"/>
                        <w:left w:val="none" w:sz="0" w:space="0" w:color="auto"/>
                        <w:bottom w:val="none" w:sz="0" w:space="0" w:color="auto"/>
                        <w:right w:val="none" w:sz="0" w:space="0" w:color="auto"/>
                      </w:divBdr>
                      <w:divsChild>
                        <w:div w:id="818305429">
                          <w:marLeft w:val="0"/>
                          <w:marRight w:val="0"/>
                          <w:marTop w:val="0"/>
                          <w:marBottom w:val="0"/>
                          <w:divBdr>
                            <w:top w:val="none" w:sz="0" w:space="0" w:color="auto"/>
                            <w:left w:val="none" w:sz="0" w:space="0" w:color="auto"/>
                            <w:bottom w:val="none" w:sz="0" w:space="0" w:color="auto"/>
                            <w:right w:val="none" w:sz="0" w:space="0" w:color="auto"/>
                          </w:divBdr>
                          <w:divsChild>
                            <w:div w:id="13332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08582">
      <w:bodyDiv w:val="1"/>
      <w:marLeft w:val="0"/>
      <w:marRight w:val="0"/>
      <w:marTop w:val="0"/>
      <w:marBottom w:val="0"/>
      <w:divBdr>
        <w:top w:val="none" w:sz="0" w:space="0" w:color="auto"/>
        <w:left w:val="none" w:sz="0" w:space="0" w:color="auto"/>
        <w:bottom w:val="none" w:sz="0" w:space="0" w:color="auto"/>
        <w:right w:val="none" w:sz="0" w:space="0" w:color="auto"/>
      </w:divBdr>
      <w:divsChild>
        <w:div w:id="722019036">
          <w:marLeft w:val="0"/>
          <w:marRight w:val="0"/>
          <w:marTop w:val="0"/>
          <w:marBottom w:val="0"/>
          <w:divBdr>
            <w:top w:val="none" w:sz="0" w:space="0" w:color="auto"/>
            <w:left w:val="none" w:sz="0" w:space="0" w:color="auto"/>
            <w:bottom w:val="none" w:sz="0" w:space="0" w:color="auto"/>
            <w:right w:val="none" w:sz="0" w:space="0" w:color="auto"/>
          </w:divBdr>
          <w:divsChild>
            <w:div w:id="239215152">
              <w:marLeft w:val="0"/>
              <w:marRight w:val="0"/>
              <w:marTop w:val="0"/>
              <w:marBottom w:val="0"/>
              <w:divBdr>
                <w:top w:val="none" w:sz="0" w:space="0" w:color="auto"/>
                <w:left w:val="none" w:sz="0" w:space="0" w:color="auto"/>
                <w:bottom w:val="none" w:sz="0" w:space="0" w:color="auto"/>
                <w:right w:val="none" w:sz="0" w:space="0" w:color="auto"/>
              </w:divBdr>
              <w:divsChild>
                <w:div w:id="2035499533">
                  <w:marLeft w:val="0"/>
                  <w:marRight w:val="0"/>
                  <w:marTop w:val="0"/>
                  <w:marBottom w:val="0"/>
                  <w:divBdr>
                    <w:top w:val="none" w:sz="0" w:space="0" w:color="auto"/>
                    <w:left w:val="none" w:sz="0" w:space="0" w:color="auto"/>
                    <w:bottom w:val="none" w:sz="0" w:space="0" w:color="auto"/>
                    <w:right w:val="none" w:sz="0" w:space="0" w:color="auto"/>
                  </w:divBdr>
                  <w:divsChild>
                    <w:div w:id="1954088893">
                      <w:marLeft w:val="0"/>
                      <w:marRight w:val="0"/>
                      <w:marTop w:val="0"/>
                      <w:marBottom w:val="0"/>
                      <w:divBdr>
                        <w:top w:val="none" w:sz="0" w:space="0" w:color="auto"/>
                        <w:left w:val="none" w:sz="0" w:space="0" w:color="auto"/>
                        <w:bottom w:val="none" w:sz="0" w:space="0" w:color="auto"/>
                        <w:right w:val="none" w:sz="0" w:space="0" w:color="auto"/>
                      </w:divBdr>
                      <w:divsChild>
                        <w:div w:id="1197889879">
                          <w:marLeft w:val="0"/>
                          <w:marRight w:val="0"/>
                          <w:marTop w:val="0"/>
                          <w:marBottom w:val="0"/>
                          <w:divBdr>
                            <w:top w:val="none" w:sz="0" w:space="0" w:color="auto"/>
                            <w:left w:val="none" w:sz="0" w:space="0" w:color="auto"/>
                            <w:bottom w:val="none" w:sz="0" w:space="0" w:color="auto"/>
                            <w:right w:val="none" w:sz="0" w:space="0" w:color="auto"/>
                          </w:divBdr>
                          <w:divsChild>
                            <w:div w:id="1763136706">
                              <w:marLeft w:val="0"/>
                              <w:marRight w:val="0"/>
                              <w:marTop w:val="0"/>
                              <w:marBottom w:val="0"/>
                              <w:divBdr>
                                <w:top w:val="none" w:sz="0" w:space="0" w:color="auto"/>
                                <w:left w:val="none" w:sz="0" w:space="0" w:color="auto"/>
                                <w:bottom w:val="none" w:sz="0" w:space="0" w:color="auto"/>
                                <w:right w:val="none" w:sz="0" w:space="0" w:color="auto"/>
                              </w:divBdr>
                              <w:divsChild>
                                <w:div w:id="313998423">
                                  <w:marLeft w:val="-225"/>
                                  <w:marRight w:val="-225"/>
                                  <w:marTop w:val="0"/>
                                  <w:marBottom w:val="0"/>
                                  <w:divBdr>
                                    <w:top w:val="none" w:sz="0" w:space="0" w:color="auto"/>
                                    <w:left w:val="none" w:sz="0" w:space="0" w:color="auto"/>
                                    <w:bottom w:val="none" w:sz="0" w:space="0" w:color="auto"/>
                                    <w:right w:val="none" w:sz="0" w:space="0" w:color="auto"/>
                                  </w:divBdr>
                                  <w:divsChild>
                                    <w:div w:id="1772700373">
                                      <w:marLeft w:val="0"/>
                                      <w:marRight w:val="0"/>
                                      <w:marTop w:val="0"/>
                                      <w:marBottom w:val="0"/>
                                      <w:divBdr>
                                        <w:top w:val="none" w:sz="0" w:space="0" w:color="auto"/>
                                        <w:left w:val="none" w:sz="0" w:space="0" w:color="auto"/>
                                        <w:bottom w:val="none" w:sz="0" w:space="0" w:color="auto"/>
                                        <w:right w:val="none" w:sz="0" w:space="0" w:color="auto"/>
                                      </w:divBdr>
                                      <w:divsChild>
                                        <w:div w:id="1917325636">
                                          <w:marLeft w:val="0"/>
                                          <w:marRight w:val="0"/>
                                          <w:marTop w:val="0"/>
                                          <w:marBottom w:val="0"/>
                                          <w:divBdr>
                                            <w:top w:val="none" w:sz="0" w:space="0" w:color="auto"/>
                                            <w:left w:val="none" w:sz="0" w:space="0" w:color="auto"/>
                                            <w:bottom w:val="none" w:sz="0" w:space="0" w:color="auto"/>
                                            <w:right w:val="none" w:sz="0" w:space="0" w:color="auto"/>
                                          </w:divBdr>
                                          <w:divsChild>
                                            <w:div w:id="998969331">
                                              <w:marLeft w:val="0"/>
                                              <w:marRight w:val="0"/>
                                              <w:marTop w:val="0"/>
                                              <w:marBottom w:val="0"/>
                                              <w:divBdr>
                                                <w:top w:val="single" w:sz="6" w:space="0" w:color="EEEEEE"/>
                                                <w:left w:val="single" w:sz="6" w:space="0" w:color="EEEEEE"/>
                                                <w:bottom w:val="single" w:sz="6" w:space="0" w:color="EEEEEE"/>
                                                <w:right w:val="single" w:sz="6" w:space="0" w:color="EEEEEE"/>
                                              </w:divBdr>
                                              <w:divsChild>
                                                <w:div w:id="798916268">
                                                  <w:marLeft w:val="0"/>
                                                  <w:marRight w:val="0"/>
                                                  <w:marTop w:val="0"/>
                                                  <w:marBottom w:val="0"/>
                                                  <w:divBdr>
                                                    <w:top w:val="none" w:sz="0" w:space="0" w:color="auto"/>
                                                    <w:left w:val="none" w:sz="0" w:space="0" w:color="auto"/>
                                                    <w:bottom w:val="none" w:sz="0" w:space="0" w:color="auto"/>
                                                    <w:right w:val="none" w:sz="0" w:space="0" w:color="auto"/>
                                                  </w:divBdr>
                                                  <w:divsChild>
                                                    <w:div w:id="979000251">
                                                      <w:marLeft w:val="0"/>
                                                      <w:marRight w:val="0"/>
                                                      <w:marTop w:val="0"/>
                                                      <w:marBottom w:val="0"/>
                                                      <w:divBdr>
                                                        <w:top w:val="none" w:sz="0" w:space="0" w:color="auto"/>
                                                        <w:left w:val="none" w:sz="0" w:space="0" w:color="auto"/>
                                                        <w:bottom w:val="none" w:sz="0" w:space="0" w:color="auto"/>
                                                        <w:right w:val="none" w:sz="0" w:space="0" w:color="auto"/>
                                                      </w:divBdr>
                                                      <w:divsChild>
                                                        <w:div w:id="663506841">
                                                          <w:marLeft w:val="0"/>
                                                          <w:marRight w:val="0"/>
                                                          <w:marTop w:val="0"/>
                                                          <w:marBottom w:val="0"/>
                                                          <w:divBdr>
                                                            <w:top w:val="none" w:sz="0" w:space="0" w:color="auto"/>
                                                            <w:left w:val="none" w:sz="0" w:space="0" w:color="auto"/>
                                                            <w:bottom w:val="none" w:sz="0" w:space="0" w:color="auto"/>
                                                            <w:right w:val="none" w:sz="0" w:space="0" w:color="auto"/>
                                                          </w:divBdr>
                                                          <w:divsChild>
                                                            <w:div w:id="1160074584">
                                                              <w:marLeft w:val="0"/>
                                                              <w:marRight w:val="0"/>
                                                              <w:marTop w:val="0"/>
                                                              <w:marBottom w:val="0"/>
                                                              <w:divBdr>
                                                                <w:top w:val="none" w:sz="0" w:space="0" w:color="auto"/>
                                                                <w:left w:val="none" w:sz="0" w:space="0" w:color="auto"/>
                                                                <w:bottom w:val="none" w:sz="0" w:space="0" w:color="auto"/>
                                                                <w:right w:val="none" w:sz="0" w:space="0" w:color="auto"/>
                                                              </w:divBdr>
                                                              <w:divsChild>
                                                                <w:div w:id="1033187510">
                                                                  <w:marLeft w:val="0"/>
                                                                  <w:marRight w:val="0"/>
                                                                  <w:marTop w:val="0"/>
                                                                  <w:marBottom w:val="0"/>
                                                                  <w:divBdr>
                                                                    <w:top w:val="none" w:sz="0" w:space="0" w:color="auto"/>
                                                                    <w:left w:val="none" w:sz="0" w:space="0" w:color="auto"/>
                                                                    <w:bottom w:val="none" w:sz="0" w:space="0" w:color="auto"/>
                                                                    <w:right w:val="none" w:sz="0" w:space="0" w:color="auto"/>
                                                                  </w:divBdr>
                                                                  <w:divsChild>
                                                                    <w:div w:id="1874682758">
                                                                      <w:marLeft w:val="0"/>
                                                                      <w:marRight w:val="0"/>
                                                                      <w:marTop w:val="0"/>
                                                                      <w:marBottom w:val="0"/>
                                                                      <w:divBdr>
                                                                        <w:top w:val="none" w:sz="0" w:space="0" w:color="auto"/>
                                                                        <w:left w:val="none" w:sz="0" w:space="0" w:color="auto"/>
                                                                        <w:bottom w:val="none" w:sz="0" w:space="0" w:color="auto"/>
                                                                        <w:right w:val="none" w:sz="0" w:space="0" w:color="auto"/>
                                                                      </w:divBdr>
                                                                      <w:divsChild>
                                                                        <w:div w:id="2033795596">
                                                                          <w:marLeft w:val="0"/>
                                                                          <w:marRight w:val="0"/>
                                                                          <w:marTop w:val="0"/>
                                                                          <w:marBottom w:val="0"/>
                                                                          <w:divBdr>
                                                                            <w:top w:val="none" w:sz="0" w:space="0" w:color="auto"/>
                                                                            <w:left w:val="none" w:sz="0" w:space="0" w:color="auto"/>
                                                                            <w:bottom w:val="none" w:sz="0" w:space="0" w:color="auto"/>
                                                                            <w:right w:val="none" w:sz="0" w:space="0" w:color="auto"/>
                                                                          </w:divBdr>
                                                                          <w:divsChild>
                                                                            <w:div w:id="1414349435">
                                                                              <w:marLeft w:val="0"/>
                                                                              <w:marRight w:val="0"/>
                                                                              <w:marTop w:val="0"/>
                                                                              <w:marBottom w:val="0"/>
                                                                              <w:divBdr>
                                                                                <w:top w:val="none" w:sz="0" w:space="0" w:color="auto"/>
                                                                                <w:left w:val="none" w:sz="0" w:space="0" w:color="auto"/>
                                                                                <w:bottom w:val="none" w:sz="0" w:space="0" w:color="auto"/>
                                                                                <w:right w:val="none" w:sz="0" w:space="0" w:color="auto"/>
                                                                              </w:divBdr>
                                                                              <w:divsChild>
                                                                                <w:div w:id="1079905169">
                                                                                  <w:marLeft w:val="0"/>
                                                                                  <w:marRight w:val="0"/>
                                                                                  <w:marTop w:val="0"/>
                                                                                  <w:marBottom w:val="0"/>
                                                                                  <w:divBdr>
                                                                                    <w:top w:val="none" w:sz="0" w:space="0" w:color="auto"/>
                                                                                    <w:left w:val="none" w:sz="0" w:space="0" w:color="auto"/>
                                                                                    <w:bottom w:val="none" w:sz="0" w:space="0" w:color="auto"/>
                                                                                    <w:right w:val="none" w:sz="0" w:space="0" w:color="auto"/>
                                                                                  </w:divBdr>
                                                                                  <w:divsChild>
                                                                                    <w:div w:id="845242330">
                                                                                      <w:marLeft w:val="0"/>
                                                                                      <w:marRight w:val="0"/>
                                                                                      <w:marTop w:val="0"/>
                                                                                      <w:marBottom w:val="0"/>
                                                                                      <w:divBdr>
                                                                                        <w:top w:val="none" w:sz="0" w:space="0" w:color="auto"/>
                                                                                        <w:left w:val="none" w:sz="0" w:space="0" w:color="auto"/>
                                                                                        <w:bottom w:val="none" w:sz="0" w:space="0" w:color="auto"/>
                                                                                        <w:right w:val="none" w:sz="0" w:space="0" w:color="auto"/>
                                                                                      </w:divBdr>
                                                                                      <w:divsChild>
                                                                                        <w:div w:id="106974385">
                                                                                          <w:marLeft w:val="0"/>
                                                                                          <w:marRight w:val="0"/>
                                                                                          <w:marTop w:val="0"/>
                                                                                          <w:marBottom w:val="0"/>
                                                                                          <w:divBdr>
                                                                                            <w:top w:val="none" w:sz="0" w:space="0" w:color="auto"/>
                                                                                            <w:left w:val="none" w:sz="0" w:space="0" w:color="auto"/>
                                                                                            <w:bottom w:val="none" w:sz="0" w:space="0" w:color="auto"/>
                                                                                            <w:right w:val="none" w:sz="0" w:space="0" w:color="auto"/>
                                                                                          </w:divBdr>
                                                                                          <w:divsChild>
                                                                                            <w:div w:id="989597117">
                                                                                              <w:marLeft w:val="0"/>
                                                                                              <w:marRight w:val="0"/>
                                                                                              <w:marTop w:val="0"/>
                                                                                              <w:marBottom w:val="0"/>
                                                                                              <w:divBdr>
                                                                                                <w:top w:val="none" w:sz="0" w:space="0" w:color="auto"/>
                                                                                                <w:left w:val="none" w:sz="0" w:space="0" w:color="auto"/>
                                                                                                <w:bottom w:val="none" w:sz="0" w:space="0" w:color="auto"/>
                                                                                                <w:right w:val="none" w:sz="0" w:space="0" w:color="auto"/>
                                                                                              </w:divBdr>
                                                                                            </w:div>
                                                                                            <w:div w:id="15966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1247364">
      <w:bodyDiv w:val="1"/>
      <w:marLeft w:val="0"/>
      <w:marRight w:val="0"/>
      <w:marTop w:val="0"/>
      <w:marBottom w:val="0"/>
      <w:divBdr>
        <w:top w:val="none" w:sz="0" w:space="0" w:color="auto"/>
        <w:left w:val="none" w:sz="0" w:space="0" w:color="auto"/>
        <w:bottom w:val="none" w:sz="0" w:space="0" w:color="auto"/>
        <w:right w:val="none" w:sz="0" w:space="0" w:color="auto"/>
      </w:divBdr>
      <w:divsChild>
        <w:div w:id="1260331817">
          <w:marLeft w:val="0"/>
          <w:marRight w:val="0"/>
          <w:marTop w:val="0"/>
          <w:marBottom w:val="0"/>
          <w:divBdr>
            <w:top w:val="none" w:sz="0" w:space="0" w:color="auto"/>
            <w:left w:val="none" w:sz="0" w:space="0" w:color="auto"/>
            <w:bottom w:val="none" w:sz="0" w:space="0" w:color="auto"/>
            <w:right w:val="none" w:sz="0" w:space="0" w:color="auto"/>
          </w:divBdr>
          <w:divsChild>
            <w:div w:id="712461860">
              <w:marLeft w:val="0"/>
              <w:marRight w:val="0"/>
              <w:marTop w:val="0"/>
              <w:marBottom w:val="0"/>
              <w:divBdr>
                <w:top w:val="none" w:sz="0" w:space="0" w:color="auto"/>
                <w:left w:val="none" w:sz="0" w:space="0" w:color="auto"/>
                <w:bottom w:val="none" w:sz="0" w:space="0" w:color="auto"/>
                <w:right w:val="none" w:sz="0" w:space="0" w:color="auto"/>
              </w:divBdr>
              <w:divsChild>
                <w:div w:id="831527448">
                  <w:marLeft w:val="0"/>
                  <w:marRight w:val="0"/>
                  <w:marTop w:val="0"/>
                  <w:marBottom w:val="0"/>
                  <w:divBdr>
                    <w:top w:val="none" w:sz="0" w:space="0" w:color="auto"/>
                    <w:left w:val="none" w:sz="0" w:space="0" w:color="auto"/>
                    <w:bottom w:val="none" w:sz="0" w:space="0" w:color="auto"/>
                    <w:right w:val="none" w:sz="0" w:space="0" w:color="auto"/>
                  </w:divBdr>
                  <w:divsChild>
                    <w:div w:id="166605218">
                      <w:marLeft w:val="0"/>
                      <w:marRight w:val="0"/>
                      <w:marTop w:val="0"/>
                      <w:marBottom w:val="0"/>
                      <w:divBdr>
                        <w:top w:val="none" w:sz="0" w:space="0" w:color="auto"/>
                        <w:left w:val="none" w:sz="0" w:space="0" w:color="auto"/>
                        <w:bottom w:val="none" w:sz="0" w:space="0" w:color="auto"/>
                        <w:right w:val="none" w:sz="0" w:space="0" w:color="auto"/>
                      </w:divBdr>
                      <w:divsChild>
                        <w:div w:id="1045061165">
                          <w:marLeft w:val="0"/>
                          <w:marRight w:val="0"/>
                          <w:marTop w:val="0"/>
                          <w:marBottom w:val="0"/>
                          <w:divBdr>
                            <w:top w:val="none" w:sz="0" w:space="0" w:color="auto"/>
                            <w:left w:val="none" w:sz="0" w:space="0" w:color="auto"/>
                            <w:bottom w:val="none" w:sz="0" w:space="0" w:color="auto"/>
                            <w:right w:val="none" w:sz="0" w:space="0" w:color="auto"/>
                          </w:divBdr>
                          <w:divsChild>
                            <w:div w:id="1858812727">
                              <w:marLeft w:val="0"/>
                              <w:marRight w:val="0"/>
                              <w:marTop w:val="0"/>
                              <w:marBottom w:val="0"/>
                              <w:divBdr>
                                <w:top w:val="none" w:sz="0" w:space="0" w:color="auto"/>
                                <w:left w:val="none" w:sz="0" w:space="0" w:color="auto"/>
                                <w:bottom w:val="none" w:sz="0" w:space="0" w:color="auto"/>
                                <w:right w:val="none" w:sz="0" w:space="0" w:color="auto"/>
                              </w:divBdr>
                              <w:divsChild>
                                <w:div w:id="937905637">
                                  <w:marLeft w:val="-225"/>
                                  <w:marRight w:val="-225"/>
                                  <w:marTop w:val="0"/>
                                  <w:marBottom w:val="0"/>
                                  <w:divBdr>
                                    <w:top w:val="none" w:sz="0" w:space="0" w:color="auto"/>
                                    <w:left w:val="none" w:sz="0" w:space="0" w:color="auto"/>
                                    <w:bottom w:val="none" w:sz="0" w:space="0" w:color="auto"/>
                                    <w:right w:val="none" w:sz="0" w:space="0" w:color="auto"/>
                                  </w:divBdr>
                                  <w:divsChild>
                                    <w:div w:id="396902342">
                                      <w:marLeft w:val="0"/>
                                      <w:marRight w:val="0"/>
                                      <w:marTop w:val="0"/>
                                      <w:marBottom w:val="0"/>
                                      <w:divBdr>
                                        <w:top w:val="none" w:sz="0" w:space="0" w:color="auto"/>
                                        <w:left w:val="none" w:sz="0" w:space="0" w:color="auto"/>
                                        <w:bottom w:val="none" w:sz="0" w:space="0" w:color="auto"/>
                                        <w:right w:val="none" w:sz="0" w:space="0" w:color="auto"/>
                                      </w:divBdr>
                                      <w:divsChild>
                                        <w:div w:id="822622613">
                                          <w:marLeft w:val="0"/>
                                          <w:marRight w:val="0"/>
                                          <w:marTop w:val="0"/>
                                          <w:marBottom w:val="0"/>
                                          <w:divBdr>
                                            <w:top w:val="none" w:sz="0" w:space="0" w:color="auto"/>
                                            <w:left w:val="none" w:sz="0" w:space="0" w:color="auto"/>
                                            <w:bottom w:val="none" w:sz="0" w:space="0" w:color="auto"/>
                                            <w:right w:val="none" w:sz="0" w:space="0" w:color="auto"/>
                                          </w:divBdr>
                                          <w:divsChild>
                                            <w:div w:id="2004504349">
                                              <w:marLeft w:val="0"/>
                                              <w:marRight w:val="0"/>
                                              <w:marTop w:val="0"/>
                                              <w:marBottom w:val="0"/>
                                              <w:divBdr>
                                                <w:top w:val="single" w:sz="6" w:space="0" w:color="EEEEEE"/>
                                                <w:left w:val="single" w:sz="6" w:space="0" w:color="EEEEEE"/>
                                                <w:bottom w:val="single" w:sz="6" w:space="0" w:color="EEEEEE"/>
                                                <w:right w:val="single" w:sz="6" w:space="0" w:color="EEEEEE"/>
                                              </w:divBdr>
                                              <w:divsChild>
                                                <w:div w:id="1999067215">
                                                  <w:marLeft w:val="0"/>
                                                  <w:marRight w:val="0"/>
                                                  <w:marTop w:val="0"/>
                                                  <w:marBottom w:val="0"/>
                                                  <w:divBdr>
                                                    <w:top w:val="none" w:sz="0" w:space="0" w:color="auto"/>
                                                    <w:left w:val="none" w:sz="0" w:space="0" w:color="auto"/>
                                                    <w:bottom w:val="none" w:sz="0" w:space="0" w:color="auto"/>
                                                    <w:right w:val="none" w:sz="0" w:space="0" w:color="auto"/>
                                                  </w:divBdr>
                                                  <w:divsChild>
                                                    <w:div w:id="2124768416">
                                                      <w:marLeft w:val="0"/>
                                                      <w:marRight w:val="0"/>
                                                      <w:marTop w:val="0"/>
                                                      <w:marBottom w:val="0"/>
                                                      <w:divBdr>
                                                        <w:top w:val="none" w:sz="0" w:space="0" w:color="auto"/>
                                                        <w:left w:val="none" w:sz="0" w:space="0" w:color="auto"/>
                                                        <w:bottom w:val="none" w:sz="0" w:space="0" w:color="auto"/>
                                                        <w:right w:val="none" w:sz="0" w:space="0" w:color="auto"/>
                                                      </w:divBdr>
                                                      <w:divsChild>
                                                        <w:div w:id="1004746082">
                                                          <w:marLeft w:val="0"/>
                                                          <w:marRight w:val="0"/>
                                                          <w:marTop w:val="0"/>
                                                          <w:marBottom w:val="0"/>
                                                          <w:divBdr>
                                                            <w:top w:val="none" w:sz="0" w:space="0" w:color="auto"/>
                                                            <w:left w:val="none" w:sz="0" w:space="0" w:color="auto"/>
                                                            <w:bottom w:val="none" w:sz="0" w:space="0" w:color="auto"/>
                                                            <w:right w:val="none" w:sz="0" w:space="0" w:color="auto"/>
                                                          </w:divBdr>
                                                          <w:divsChild>
                                                            <w:div w:id="1811289171">
                                                              <w:marLeft w:val="0"/>
                                                              <w:marRight w:val="0"/>
                                                              <w:marTop w:val="0"/>
                                                              <w:marBottom w:val="0"/>
                                                              <w:divBdr>
                                                                <w:top w:val="none" w:sz="0" w:space="0" w:color="auto"/>
                                                                <w:left w:val="none" w:sz="0" w:space="0" w:color="auto"/>
                                                                <w:bottom w:val="none" w:sz="0" w:space="0" w:color="auto"/>
                                                                <w:right w:val="none" w:sz="0" w:space="0" w:color="auto"/>
                                                              </w:divBdr>
                                                              <w:divsChild>
                                                                <w:div w:id="983698662">
                                                                  <w:marLeft w:val="0"/>
                                                                  <w:marRight w:val="0"/>
                                                                  <w:marTop w:val="0"/>
                                                                  <w:marBottom w:val="0"/>
                                                                  <w:divBdr>
                                                                    <w:top w:val="none" w:sz="0" w:space="0" w:color="auto"/>
                                                                    <w:left w:val="none" w:sz="0" w:space="0" w:color="auto"/>
                                                                    <w:bottom w:val="none" w:sz="0" w:space="0" w:color="auto"/>
                                                                    <w:right w:val="none" w:sz="0" w:space="0" w:color="auto"/>
                                                                  </w:divBdr>
                                                                  <w:divsChild>
                                                                    <w:div w:id="801390124">
                                                                      <w:marLeft w:val="0"/>
                                                                      <w:marRight w:val="0"/>
                                                                      <w:marTop w:val="0"/>
                                                                      <w:marBottom w:val="0"/>
                                                                      <w:divBdr>
                                                                        <w:top w:val="none" w:sz="0" w:space="0" w:color="auto"/>
                                                                        <w:left w:val="none" w:sz="0" w:space="0" w:color="auto"/>
                                                                        <w:bottom w:val="none" w:sz="0" w:space="0" w:color="auto"/>
                                                                        <w:right w:val="none" w:sz="0" w:space="0" w:color="auto"/>
                                                                      </w:divBdr>
                                                                      <w:divsChild>
                                                                        <w:div w:id="208230861">
                                                                          <w:marLeft w:val="0"/>
                                                                          <w:marRight w:val="0"/>
                                                                          <w:marTop w:val="0"/>
                                                                          <w:marBottom w:val="0"/>
                                                                          <w:divBdr>
                                                                            <w:top w:val="none" w:sz="0" w:space="0" w:color="auto"/>
                                                                            <w:left w:val="none" w:sz="0" w:space="0" w:color="auto"/>
                                                                            <w:bottom w:val="none" w:sz="0" w:space="0" w:color="auto"/>
                                                                            <w:right w:val="none" w:sz="0" w:space="0" w:color="auto"/>
                                                                          </w:divBdr>
                                                                          <w:divsChild>
                                                                            <w:div w:id="820997044">
                                                                              <w:marLeft w:val="0"/>
                                                                              <w:marRight w:val="0"/>
                                                                              <w:marTop w:val="0"/>
                                                                              <w:marBottom w:val="0"/>
                                                                              <w:divBdr>
                                                                                <w:top w:val="none" w:sz="0" w:space="0" w:color="auto"/>
                                                                                <w:left w:val="none" w:sz="0" w:space="0" w:color="auto"/>
                                                                                <w:bottom w:val="none" w:sz="0" w:space="0" w:color="auto"/>
                                                                                <w:right w:val="none" w:sz="0" w:space="0" w:color="auto"/>
                                                                              </w:divBdr>
                                                                              <w:divsChild>
                                                                                <w:div w:id="409235772">
                                                                                  <w:marLeft w:val="0"/>
                                                                                  <w:marRight w:val="0"/>
                                                                                  <w:marTop w:val="0"/>
                                                                                  <w:marBottom w:val="0"/>
                                                                                  <w:divBdr>
                                                                                    <w:top w:val="none" w:sz="0" w:space="0" w:color="auto"/>
                                                                                    <w:left w:val="none" w:sz="0" w:space="0" w:color="auto"/>
                                                                                    <w:bottom w:val="none" w:sz="0" w:space="0" w:color="auto"/>
                                                                                    <w:right w:val="none" w:sz="0" w:space="0" w:color="auto"/>
                                                                                  </w:divBdr>
                                                                                  <w:divsChild>
                                                                                    <w:div w:id="1534029135">
                                                                                      <w:marLeft w:val="0"/>
                                                                                      <w:marRight w:val="0"/>
                                                                                      <w:marTop w:val="0"/>
                                                                                      <w:marBottom w:val="0"/>
                                                                                      <w:divBdr>
                                                                                        <w:top w:val="none" w:sz="0" w:space="0" w:color="auto"/>
                                                                                        <w:left w:val="none" w:sz="0" w:space="0" w:color="auto"/>
                                                                                        <w:bottom w:val="none" w:sz="0" w:space="0" w:color="auto"/>
                                                                                        <w:right w:val="none" w:sz="0" w:space="0" w:color="auto"/>
                                                                                      </w:divBdr>
                                                                                      <w:divsChild>
                                                                                        <w:div w:id="1099569156">
                                                                                          <w:marLeft w:val="0"/>
                                                                                          <w:marRight w:val="0"/>
                                                                                          <w:marTop w:val="0"/>
                                                                                          <w:marBottom w:val="0"/>
                                                                                          <w:divBdr>
                                                                                            <w:top w:val="none" w:sz="0" w:space="0" w:color="auto"/>
                                                                                            <w:left w:val="none" w:sz="0" w:space="0" w:color="auto"/>
                                                                                            <w:bottom w:val="none" w:sz="0" w:space="0" w:color="auto"/>
                                                                                            <w:right w:val="none" w:sz="0" w:space="0" w:color="auto"/>
                                                                                          </w:divBdr>
                                                                                          <w:divsChild>
                                                                                            <w:div w:id="1657025741">
                                                                                              <w:marLeft w:val="0"/>
                                                                                              <w:marRight w:val="0"/>
                                                                                              <w:marTop w:val="0"/>
                                                                                              <w:marBottom w:val="0"/>
                                                                                              <w:divBdr>
                                                                                                <w:top w:val="none" w:sz="0" w:space="0" w:color="auto"/>
                                                                                                <w:left w:val="none" w:sz="0" w:space="0" w:color="auto"/>
                                                                                                <w:bottom w:val="none" w:sz="0" w:space="0" w:color="auto"/>
                                                                                                <w:right w:val="none" w:sz="0" w:space="0" w:color="auto"/>
                                                                                              </w:divBdr>
                                                                                            </w:div>
                                                                                            <w:div w:id="56141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3624798">
      <w:bodyDiv w:val="1"/>
      <w:marLeft w:val="0"/>
      <w:marRight w:val="0"/>
      <w:marTop w:val="0"/>
      <w:marBottom w:val="0"/>
      <w:divBdr>
        <w:top w:val="none" w:sz="0" w:space="0" w:color="auto"/>
        <w:left w:val="none" w:sz="0" w:space="0" w:color="auto"/>
        <w:bottom w:val="none" w:sz="0" w:space="0" w:color="auto"/>
        <w:right w:val="none" w:sz="0" w:space="0" w:color="auto"/>
      </w:divBdr>
      <w:divsChild>
        <w:div w:id="2114863328">
          <w:marLeft w:val="0"/>
          <w:marRight w:val="0"/>
          <w:marTop w:val="0"/>
          <w:marBottom w:val="0"/>
          <w:divBdr>
            <w:top w:val="none" w:sz="0" w:space="0" w:color="auto"/>
            <w:left w:val="none" w:sz="0" w:space="0" w:color="auto"/>
            <w:bottom w:val="none" w:sz="0" w:space="0" w:color="auto"/>
            <w:right w:val="none" w:sz="0" w:space="0" w:color="auto"/>
          </w:divBdr>
          <w:divsChild>
            <w:div w:id="1416128225">
              <w:marLeft w:val="0"/>
              <w:marRight w:val="0"/>
              <w:marTop w:val="0"/>
              <w:marBottom w:val="0"/>
              <w:divBdr>
                <w:top w:val="none" w:sz="0" w:space="0" w:color="auto"/>
                <w:left w:val="none" w:sz="0" w:space="0" w:color="auto"/>
                <w:bottom w:val="none" w:sz="0" w:space="0" w:color="auto"/>
                <w:right w:val="none" w:sz="0" w:space="0" w:color="auto"/>
              </w:divBdr>
              <w:divsChild>
                <w:div w:id="1153838189">
                  <w:marLeft w:val="0"/>
                  <w:marRight w:val="0"/>
                  <w:marTop w:val="0"/>
                  <w:marBottom w:val="0"/>
                  <w:divBdr>
                    <w:top w:val="none" w:sz="0" w:space="0" w:color="auto"/>
                    <w:left w:val="none" w:sz="0" w:space="0" w:color="auto"/>
                    <w:bottom w:val="none" w:sz="0" w:space="0" w:color="auto"/>
                    <w:right w:val="none" w:sz="0" w:space="0" w:color="auto"/>
                  </w:divBdr>
                  <w:divsChild>
                    <w:div w:id="2033022179">
                      <w:marLeft w:val="0"/>
                      <w:marRight w:val="0"/>
                      <w:marTop w:val="0"/>
                      <w:marBottom w:val="0"/>
                      <w:divBdr>
                        <w:top w:val="none" w:sz="0" w:space="0" w:color="auto"/>
                        <w:left w:val="none" w:sz="0" w:space="0" w:color="auto"/>
                        <w:bottom w:val="none" w:sz="0" w:space="0" w:color="auto"/>
                        <w:right w:val="none" w:sz="0" w:space="0" w:color="auto"/>
                      </w:divBdr>
                      <w:divsChild>
                        <w:div w:id="2080244339">
                          <w:marLeft w:val="0"/>
                          <w:marRight w:val="0"/>
                          <w:marTop w:val="0"/>
                          <w:marBottom w:val="0"/>
                          <w:divBdr>
                            <w:top w:val="none" w:sz="0" w:space="0" w:color="auto"/>
                            <w:left w:val="none" w:sz="0" w:space="0" w:color="auto"/>
                            <w:bottom w:val="none" w:sz="0" w:space="0" w:color="auto"/>
                            <w:right w:val="none" w:sz="0" w:space="0" w:color="auto"/>
                          </w:divBdr>
                          <w:divsChild>
                            <w:div w:id="883099768">
                              <w:marLeft w:val="0"/>
                              <w:marRight w:val="0"/>
                              <w:marTop w:val="0"/>
                              <w:marBottom w:val="0"/>
                              <w:divBdr>
                                <w:top w:val="none" w:sz="0" w:space="0" w:color="auto"/>
                                <w:left w:val="none" w:sz="0" w:space="0" w:color="auto"/>
                                <w:bottom w:val="none" w:sz="0" w:space="0" w:color="auto"/>
                                <w:right w:val="none" w:sz="0" w:space="0" w:color="auto"/>
                              </w:divBdr>
                              <w:divsChild>
                                <w:div w:id="569077035">
                                  <w:marLeft w:val="-225"/>
                                  <w:marRight w:val="-225"/>
                                  <w:marTop w:val="0"/>
                                  <w:marBottom w:val="0"/>
                                  <w:divBdr>
                                    <w:top w:val="none" w:sz="0" w:space="0" w:color="auto"/>
                                    <w:left w:val="none" w:sz="0" w:space="0" w:color="auto"/>
                                    <w:bottom w:val="none" w:sz="0" w:space="0" w:color="auto"/>
                                    <w:right w:val="none" w:sz="0" w:space="0" w:color="auto"/>
                                  </w:divBdr>
                                  <w:divsChild>
                                    <w:div w:id="247887975">
                                      <w:marLeft w:val="0"/>
                                      <w:marRight w:val="0"/>
                                      <w:marTop w:val="0"/>
                                      <w:marBottom w:val="0"/>
                                      <w:divBdr>
                                        <w:top w:val="none" w:sz="0" w:space="0" w:color="auto"/>
                                        <w:left w:val="none" w:sz="0" w:space="0" w:color="auto"/>
                                        <w:bottom w:val="none" w:sz="0" w:space="0" w:color="auto"/>
                                        <w:right w:val="none" w:sz="0" w:space="0" w:color="auto"/>
                                      </w:divBdr>
                                      <w:divsChild>
                                        <w:div w:id="1851990325">
                                          <w:marLeft w:val="0"/>
                                          <w:marRight w:val="0"/>
                                          <w:marTop w:val="0"/>
                                          <w:marBottom w:val="0"/>
                                          <w:divBdr>
                                            <w:top w:val="none" w:sz="0" w:space="0" w:color="auto"/>
                                            <w:left w:val="none" w:sz="0" w:space="0" w:color="auto"/>
                                            <w:bottom w:val="none" w:sz="0" w:space="0" w:color="auto"/>
                                            <w:right w:val="none" w:sz="0" w:space="0" w:color="auto"/>
                                          </w:divBdr>
                                          <w:divsChild>
                                            <w:div w:id="988168503">
                                              <w:marLeft w:val="0"/>
                                              <w:marRight w:val="0"/>
                                              <w:marTop w:val="0"/>
                                              <w:marBottom w:val="0"/>
                                              <w:divBdr>
                                                <w:top w:val="single" w:sz="6" w:space="0" w:color="EEEEEE"/>
                                                <w:left w:val="single" w:sz="6" w:space="0" w:color="EEEEEE"/>
                                                <w:bottom w:val="single" w:sz="6" w:space="0" w:color="EEEEEE"/>
                                                <w:right w:val="single" w:sz="6" w:space="0" w:color="EEEEEE"/>
                                              </w:divBdr>
                                              <w:divsChild>
                                                <w:div w:id="555967880">
                                                  <w:marLeft w:val="0"/>
                                                  <w:marRight w:val="0"/>
                                                  <w:marTop w:val="0"/>
                                                  <w:marBottom w:val="0"/>
                                                  <w:divBdr>
                                                    <w:top w:val="none" w:sz="0" w:space="0" w:color="auto"/>
                                                    <w:left w:val="none" w:sz="0" w:space="0" w:color="auto"/>
                                                    <w:bottom w:val="none" w:sz="0" w:space="0" w:color="auto"/>
                                                    <w:right w:val="none" w:sz="0" w:space="0" w:color="auto"/>
                                                  </w:divBdr>
                                                  <w:divsChild>
                                                    <w:div w:id="733314428">
                                                      <w:marLeft w:val="0"/>
                                                      <w:marRight w:val="0"/>
                                                      <w:marTop w:val="0"/>
                                                      <w:marBottom w:val="0"/>
                                                      <w:divBdr>
                                                        <w:top w:val="none" w:sz="0" w:space="0" w:color="auto"/>
                                                        <w:left w:val="none" w:sz="0" w:space="0" w:color="auto"/>
                                                        <w:bottom w:val="none" w:sz="0" w:space="0" w:color="auto"/>
                                                        <w:right w:val="none" w:sz="0" w:space="0" w:color="auto"/>
                                                      </w:divBdr>
                                                      <w:divsChild>
                                                        <w:div w:id="289675487">
                                                          <w:marLeft w:val="0"/>
                                                          <w:marRight w:val="0"/>
                                                          <w:marTop w:val="0"/>
                                                          <w:marBottom w:val="0"/>
                                                          <w:divBdr>
                                                            <w:top w:val="none" w:sz="0" w:space="0" w:color="auto"/>
                                                            <w:left w:val="none" w:sz="0" w:space="0" w:color="auto"/>
                                                            <w:bottom w:val="none" w:sz="0" w:space="0" w:color="auto"/>
                                                            <w:right w:val="none" w:sz="0" w:space="0" w:color="auto"/>
                                                          </w:divBdr>
                                                          <w:divsChild>
                                                            <w:div w:id="1572039207">
                                                              <w:marLeft w:val="0"/>
                                                              <w:marRight w:val="0"/>
                                                              <w:marTop w:val="0"/>
                                                              <w:marBottom w:val="0"/>
                                                              <w:divBdr>
                                                                <w:top w:val="none" w:sz="0" w:space="0" w:color="auto"/>
                                                                <w:left w:val="none" w:sz="0" w:space="0" w:color="auto"/>
                                                                <w:bottom w:val="none" w:sz="0" w:space="0" w:color="auto"/>
                                                                <w:right w:val="none" w:sz="0" w:space="0" w:color="auto"/>
                                                              </w:divBdr>
                                                              <w:divsChild>
                                                                <w:div w:id="1198733248">
                                                                  <w:marLeft w:val="0"/>
                                                                  <w:marRight w:val="0"/>
                                                                  <w:marTop w:val="0"/>
                                                                  <w:marBottom w:val="0"/>
                                                                  <w:divBdr>
                                                                    <w:top w:val="none" w:sz="0" w:space="0" w:color="auto"/>
                                                                    <w:left w:val="none" w:sz="0" w:space="0" w:color="auto"/>
                                                                    <w:bottom w:val="none" w:sz="0" w:space="0" w:color="auto"/>
                                                                    <w:right w:val="none" w:sz="0" w:space="0" w:color="auto"/>
                                                                  </w:divBdr>
                                                                  <w:divsChild>
                                                                    <w:div w:id="1636106699">
                                                                      <w:marLeft w:val="0"/>
                                                                      <w:marRight w:val="0"/>
                                                                      <w:marTop w:val="0"/>
                                                                      <w:marBottom w:val="0"/>
                                                                      <w:divBdr>
                                                                        <w:top w:val="none" w:sz="0" w:space="0" w:color="auto"/>
                                                                        <w:left w:val="none" w:sz="0" w:space="0" w:color="auto"/>
                                                                        <w:bottom w:val="none" w:sz="0" w:space="0" w:color="auto"/>
                                                                        <w:right w:val="none" w:sz="0" w:space="0" w:color="auto"/>
                                                                      </w:divBdr>
                                                                      <w:divsChild>
                                                                        <w:div w:id="1685740673">
                                                                          <w:marLeft w:val="0"/>
                                                                          <w:marRight w:val="0"/>
                                                                          <w:marTop w:val="0"/>
                                                                          <w:marBottom w:val="0"/>
                                                                          <w:divBdr>
                                                                            <w:top w:val="none" w:sz="0" w:space="0" w:color="auto"/>
                                                                            <w:left w:val="none" w:sz="0" w:space="0" w:color="auto"/>
                                                                            <w:bottom w:val="none" w:sz="0" w:space="0" w:color="auto"/>
                                                                            <w:right w:val="none" w:sz="0" w:space="0" w:color="auto"/>
                                                                          </w:divBdr>
                                                                          <w:divsChild>
                                                                            <w:div w:id="61952809">
                                                                              <w:marLeft w:val="0"/>
                                                                              <w:marRight w:val="0"/>
                                                                              <w:marTop w:val="0"/>
                                                                              <w:marBottom w:val="0"/>
                                                                              <w:divBdr>
                                                                                <w:top w:val="none" w:sz="0" w:space="0" w:color="auto"/>
                                                                                <w:left w:val="none" w:sz="0" w:space="0" w:color="auto"/>
                                                                                <w:bottom w:val="none" w:sz="0" w:space="0" w:color="auto"/>
                                                                                <w:right w:val="none" w:sz="0" w:space="0" w:color="auto"/>
                                                                              </w:divBdr>
                                                                              <w:divsChild>
                                                                                <w:div w:id="1241865549">
                                                                                  <w:marLeft w:val="0"/>
                                                                                  <w:marRight w:val="0"/>
                                                                                  <w:marTop w:val="0"/>
                                                                                  <w:marBottom w:val="0"/>
                                                                                  <w:divBdr>
                                                                                    <w:top w:val="none" w:sz="0" w:space="0" w:color="auto"/>
                                                                                    <w:left w:val="none" w:sz="0" w:space="0" w:color="auto"/>
                                                                                    <w:bottom w:val="none" w:sz="0" w:space="0" w:color="auto"/>
                                                                                    <w:right w:val="none" w:sz="0" w:space="0" w:color="auto"/>
                                                                                  </w:divBdr>
                                                                                  <w:divsChild>
                                                                                    <w:div w:id="1656371870">
                                                                                      <w:marLeft w:val="0"/>
                                                                                      <w:marRight w:val="0"/>
                                                                                      <w:marTop w:val="0"/>
                                                                                      <w:marBottom w:val="0"/>
                                                                                      <w:divBdr>
                                                                                        <w:top w:val="none" w:sz="0" w:space="0" w:color="auto"/>
                                                                                        <w:left w:val="none" w:sz="0" w:space="0" w:color="auto"/>
                                                                                        <w:bottom w:val="none" w:sz="0" w:space="0" w:color="auto"/>
                                                                                        <w:right w:val="none" w:sz="0" w:space="0" w:color="auto"/>
                                                                                      </w:divBdr>
                                                                                      <w:divsChild>
                                                                                        <w:div w:id="1640108986">
                                                                                          <w:marLeft w:val="0"/>
                                                                                          <w:marRight w:val="0"/>
                                                                                          <w:marTop w:val="0"/>
                                                                                          <w:marBottom w:val="0"/>
                                                                                          <w:divBdr>
                                                                                            <w:top w:val="none" w:sz="0" w:space="0" w:color="auto"/>
                                                                                            <w:left w:val="none" w:sz="0" w:space="0" w:color="auto"/>
                                                                                            <w:bottom w:val="none" w:sz="0" w:space="0" w:color="auto"/>
                                                                                            <w:right w:val="none" w:sz="0" w:space="0" w:color="auto"/>
                                                                                          </w:divBdr>
                                                                                          <w:divsChild>
                                                                                            <w:div w:id="2119176606">
                                                                                              <w:marLeft w:val="0"/>
                                                                                              <w:marRight w:val="0"/>
                                                                                              <w:marTop w:val="0"/>
                                                                                              <w:marBottom w:val="0"/>
                                                                                              <w:divBdr>
                                                                                                <w:top w:val="none" w:sz="0" w:space="0" w:color="auto"/>
                                                                                                <w:left w:val="none" w:sz="0" w:space="0" w:color="auto"/>
                                                                                                <w:bottom w:val="none" w:sz="0" w:space="0" w:color="auto"/>
                                                                                                <w:right w:val="none" w:sz="0" w:space="0" w:color="auto"/>
                                                                                              </w:divBdr>
                                                                                            </w:div>
                                                                                            <w:div w:id="1816490576">
                                                                                              <w:marLeft w:val="0"/>
                                                                                              <w:marRight w:val="0"/>
                                                                                              <w:marTop w:val="0"/>
                                                                                              <w:marBottom w:val="0"/>
                                                                                              <w:divBdr>
                                                                                                <w:top w:val="none" w:sz="0" w:space="0" w:color="auto"/>
                                                                                                <w:left w:val="none" w:sz="0" w:space="0" w:color="auto"/>
                                                                                                <w:bottom w:val="none" w:sz="0" w:space="0" w:color="auto"/>
                                                                                                <w:right w:val="none" w:sz="0" w:space="0" w:color="auto"/>
                                                                                              </w:divBdr>
                                                                                            </w:div>
                                                                                            <w:div w:id="12153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4107471">
      <w:bodyDiv w:val="1"/>
      <w:marLeft w:val="0"/>
      <w:marRight w:val="0"/>
      <w:marTop w:val="0"/>
      <w:marBottom w:val="0"/>
      <w:divBdr>
        <w:top w:val="none" w:sz="0" w:space="0" w:color="auto"/>
        <w:left w:val="none" w:sz="0" w:space="0" w:color="auto"/>
        <w:bottom w:val="none" w:sz="0" w:space="0" w:color="auto"/>
        <w:right w:val="none" w:sz="0" w:space="0" w:color="auto"/>
      </w:divBdr>
    </w:div>
    <w:div w:id="1777409568">
      <w:bodyDiv w:val="1"/>
      <w:marLeft w:val="0"/>
      <w:marRight w:val="0"/>
      <w:marTop w:val="0"/>
      <w:marBottom w:val="0"/>
      <w:divBdr>
        <w:top w:val="none" w:sz="0" w:space="0" w:color="auto"/>
        <w:left w:val="none" w:sz="0" w:space="0" w:color="auto"/>
        <w:bottom w:val="none" w:sz="0" w:space="0" w:color="auto"/>
        <w:right w:val="none" w:sz="0" w:space="0" w:color="auto"/>
      </w:divBdr>
    </w:div>
    <w:div w:id="1777561327">
      <w:bodyDiv w:val="1"/>
      <w:marLeft w:val="0"/>
      <w:marRight w:val="0"/>
      <w:marTop w:val="0"/>
      <w:marBottom w:val="0"/>
      <w:divBdr>
        <w:top w:val="none" w:sz="0" w:space="0" w:color="auto"/>
        <w:left w:val="none" w:sz="0" w:space="0" w:color="auto"/>
        <w:bottom w:val="none" w:sz="0" w:space="0" w:color="auto"/>
        <w:right w:val="none" w:sz="0" w:space="0" w:color="auto"/>
      </w:divBdr>
      <w:divsChild>
        <w:div w:id="45498272">
          <w:marLeft w:val="0"/>
          <w:marRight w:val="0"/>
          <w:marTop w:val="0"/>
          <w:marBottom w:val="0"/>
          <w:divBdr>
            <w:top w:val="none" w:sz="0" w:space="0" w:color="auto"/>
            <w:left w:val="none" w:sz="0" w:space="0" w:color="auto"/>
            <w:bottom w:val="none" w:sz="0" w:space="0" w:color="auto"/>
            <w:right w:val="none" w:sz="0" w:space="0" w:color="auto"/>
          </w:divBdr>
          <w:divsChild>
            <w:div w:id="1752003385">
              <w:marLeft w:val="0"/>
              <w:marRight w:val="0"/>
              <w:marTop w:val="0"/>
              <w:marBottom w:val="0"/>
              <w:divBdr>
                <w:top w:val="none" w:sz="0" w:space="0" w:color="auto"/>
                <w:left w:val="none" w:sz="0" w:space="0" w:color="auto"/>
                <w:bottom w:val="none" w:sz="0" w:space="0" w:color="auto"/>
                <w:right w:val="none" w:sz="0" w:space="0" w:color="auto"/>
              </w:divBdr>
              <w:divsChild>
                <w:div w:id="2146581471">
                  <w:marLeft w:val="0"/>
                  <w:marRight w:val="0"/>
                  <w:marTop w:val="0"/>
                  <w:marBottom w:val="0"/>
                  <w:divBdr>
                    <w:top w:val="none" w:sz="0" w:space="0" w:color="auto"/>
                    <w:left w:val="none" w:sz="0" w:space="0" w:color="auto"/>
                    <w:bottom w:val="none" w:sz="0" w:space="0" w:color="auto"/>
                    <w:right w:val="none" w:sz="0" w:space="0" w:color="auto"/>
                  </w:divBdr>
                  <w:divsChild>
                    <w:div w:id="167062568">
                      <w:marLeft w:val="0"/>
                      <w:marRight w:val="0"/>
                      <w:marTop w:val="0"/>
                      <w:marBottom w:val="0"/>
                      <w:divBdr>
                        <w:top w:val="none" w:sz="0" w:space="0" w:color="auto"/>
                        <w:left w:val="none" w:sz="0" w:space="0" w:color="auto"/>
                        <w:bottom w:val="none" w:sz="0" w:space="0" w:color="auto"/>
                        <w:right w:val="none" w:sz="0" w:space="0" w:color="auto"/>
                      </w:divBdr>
                      <w:divsChild>
                        <w:div w:id="1138689335">
                          <w:marLeft w:val="0"/>
                          <w:marRight w:val="0"/>
                          <w:marTop w:val="0"/>
                          <w:marBottom w:val="0"/>
                          <w:divBdr>
                            <w:top w:val="none" w:sz="0" w:space="0" w:color="auto"/>
                            <w:left w:val="none" w:sz="0" w:space="0" w:color="auto"/>
                            <w:bottom w:val="none" w:sz="0" w:space="0" w:color="auto"/>
                            <w:right w:val="none" w:sz="0" w:space="0" w:color="auto"/>
                          </w:divBdr>
                          <w:divsChild>
                            <w:div w:id="448208166">
                              <w:marLeft w:val="0"/>
                              <w:marRight w:val="0"/>
                              <w:marTop w:val="0"/>
                              <w:marBottom w:val="0"/>
                              <w:divBdr>
                                <w:top w:val="none" w:sz="0" w:space="0" w:color="auto"/>
                                <w:left w:val="none" w:sz="0" w:space="0" w:color="auto"/>
                                <w:bottom w:val="none" w:sz="0" w:space="0" w:color="auto"/>
                                <w:right w:val="none" w:sz="0" w:space="0" w:color="auto"/>
                              </w:divBdr>
                              <w:divsChild>
                                <w:div w:id="701592348">
                                  <w:marLeft w:val="-225"/>
                                  <w:marRight w:val="-225"/>
                                  <w:marTop w:val="0"/>
                                  <w:marBottom w:val="0"/>
                                  <w:divBdr>
                                    <w:top w:val="none" w:sz="0" w:space="0" w:color="auto"/>
                                    <w:left w:val="none" w:sz="0" w:space="0" w:color="auto"/>
                                    <w:bottom w:val="none" w:sz="0" w:space="0" w:color="auto"/>
                                    <w:right w:val="none" w:sz="0" w:space="0" w:color="auto"/>
                                  </w:divBdr>
                                  <w:divsChild>
                                    <w:div w:id="913664926">
                                      <w:marLeft w:val="0"/>
                                      <w:marRight w:val="0"/>
                                      <w:marTop w:val="0"/>
                                      <w:marBottom w:val="0"/>
                                      <w:divBdr>
                                        <w:top w:val="none" w:sz="0" w:space="0" w:color="auto"/>
                                        <w:left w:val="none" w:sz="0" w:space="0" w:color="auto"/>
                                        <w:bottom w:val="none" w:sz="0" w:space="0" w:color="auto"/>
                                        <w:right w:val="none" w:sz="0" w:space="0" w:color="auto"/>
                                      </w:divBdr>
                                      <w:divsChild>
                                        <w:div w:id="1955937345">
                                          <w:marLeft w:val="0"/>
                                          <w:marRight w:val="0"/>
                                          <w:marTop w:val="0"/>
                                          <w:marBottom w:val="0"/>
                                          <w:divBdr>
                                            <w:top w:val="none" w:sz="0" w:space="0" w:color="auto"/>
                                            <w:left w:val="none" w:sz="0" w:space="0" w:color="auto"/>
                                            <w:bottom w:val="none" w:sz="0" w:space="0" w:color="auto"/>
                                            <w:right w:val="none" w:sz="0" w:space="0" w:color="auto"/>
                                          </w:divBdr>
                                          <w:divsChild>
                                            <w:div w:id="645933846">
                                              <w:marLeft w:val="0"/>
                                              <w:marRight w:val="0"/>
                                              <w:marTop w:val="0"/>
                                              <w:marBottom w:val="0"/>
                                              <w:divBdr>
                                                <w:top w:val="single" w:sz="6" w:space="0" w:color="EEEEEE"/>
                                                <w:left w:val="single" w:sz="6" w:space="0" w:color="EEEEEE"/>
                                                <w:bottom w:val="single" w:sz="6" w:space="0" w:color="EEEEEE"/>
                                                <w:right w:val="single" w:sz="6" w:space="0" w:color="EEEEEE"/>
                                              </w:divBdr>
                                              <w:divsChild>
                                                <w:div w:id="1311713070">
                                                  <w:marLeft w:val="0"/>
                                                  <w:marRight w:val="0"/>
                                                  <w:marTop w:val="0"/>
                                                  <w:marBottom w:val="0"/>
                                                  <w:divBdr>
                                                    <w:top w:val="none" w:sz="0" w:space="0" w:color="auto"/>
                                                    <w:left w:val="none" w:sz="0" w:space="0" w:color="auto"/>
                                                    <w:bottom w:val="none" w:sz="0" w:space="0" w:color="auto"/>
                                                    <w:right w:val="none" w:sz="0" w:space="0" w:color="auto"/>
                                                  </w:divBdr>
                                                  <w:divsChild>
                                                    <w:div w:id="1583878441">
                                                      <w:marLeft w:val="0"/>
                                                      <w:marRight w:val="0"/>
                                                      <w:marTop w:val="0"/>
                                                      <w:marBottom w:val="0"/>
                                                      <w:divBdr>
                                                        <w:top w:val="none" w:sz="0" w:space="0" w:color="auto"/>
                                                        <w:left w:val="none" w:sz="0" w:space="0" w:color="auto"/>
                                                        <w:bottom w:val="none" w:sz="0" w:space="0" w:color="auto"/>
                                                        <w:right w:val="none" w:sz="0" w:space="0" w:color="auto"/>
                                                      </w:divBdr>
                                                      <w:divsChild>
                                                        <w:div w:id="183447748">
                                                          <w:marLeft w:val="0"/>
                                                          <w:marRight w:val="0"/>
                                                          <w:marTop w:val="0"/>
                                                          <w:marBottom w:val="0"/>
                                                          <w:divBdr>
                                                            <w:top w:val="none" w:sz="0" w:space="0" w:color="auto"/>
                                                            <w:left w:val="none" w:sz="0" w:space="0" w:color="auto"/>
                                                            <w:bottom w:val="none" w:sz="0" w:space="0" w:color="auto"/>
                                                            <w:right w:val="none" w:sz="0" w:space="0" w:color="auto"/>
                                                          </w:divBdr>
                                                          <w:divsChild>
                                                            <w:div w:id="1996226987">
                                                              <w:marLeft w:val="0"/>
                                                              <w:marRight w:val="0"/>
                                                              <w:marTop w:val="0"/>
                                                              <w:marBottom w:val="0"/>
                                                              <w:divBdr>
                                                                <w:top w:val="none" w:sz="0" w:space="0" w:color="auto"/>
                                                                <w:left w:val="none" w:sz="0" w:space="0" w:color="auto"/>
                                                                <w:bottom w:val="none" w:sz="0" w:space="0" w:color="auto"/>
                                                                <w:right w:val="none" w:sz="0" w:space="0" w:color="auto"/>
                                                              </w:divBdr>
                                                              <w:divsChild>
                                                                <w:div w:id="1089622765">
                                                                  <w:marLeft w:val="0"/>
                                                                  <w:marRight w:val="0"/>
                                                                  <w:marTop w:val="0"/>
                                                                  <w:marBottom w:val="0"/>
                                                                  <w:divBdr>
                                                                    <w:top w:val="none" w:sz="0" w:space="0" w:color="auto"/>
                                                                    <w:left w:val="none" w:sz="0" w:space="0" w:color="auto"/>
                                                                    <w:bottom w:val="none" w:sz="0" w:space="0" w:color="auto"/>
                                                                    <w:right w:val="none" w:sz="0" w:space="0" w:color="auto"/>
                                                                  </w:divBdr>
                                                                  <w:divsChild>
                                                                    <w:div w:id="207575838">
                                                                      <w:marLeft w:val="0"/>
                                                                      <w:marRight w:val="0"/>
                                                                      <w:marTop w:val="0"/>
                                                                      <w:marBottom w:val="0"/>
                                                                      <w:divBdr>
                                                                        <w:top w:val="none" w:sz="0" w:space="0" w:color="auto"/>
                                                                        <w:left w:val="none" w:sz="0" w:space="0" w:color="auto"/>
                                                                        <w:bottom w:val="none" w:sz="0" w:space="0" w:color="auto"/>
                                                                        <w:right w:val="none" w:sz="0" w:space="0" w:color="auto"/>
                                                                      </w:divBdr>
                                                                      <w:divsChild>
                                                                        <w:div w:id="455831246">
                                                                          <w:marLeft w:val="0"/>
                                                                          <w:marRight w:val="0"/>
                                                                          <w:marTop w:val="0"/>
                                                                          <w:marBottom w:val="0"/>
                                                                          <w:divBdr>
                                                                            <w:top w:val="none" w:sz="0" w:space="0" w:color="auto"/>
                                                                            <w:left w:val="none" w:sz="0" w:space="0" w:color="auto"/>
                                                                            <w:bottom w:val="none" w:sz="0" w:space="0" w:color="auto"/>
                                                                            <w:right w:val="none" w:sz="0" w:space="0" w:color="auto"/>
                                                                          </w:divBdr>
                                                                          <w:divsChild>
                                                                            <w:div w:id="1283266536">
                                                                              <w:marLeft w:val="0"/>
                                                                              <w:marRight w:val="0"/>
                                                                              <w:marTop w:val="0"/>
                                                                              <w:marBottom w:val="0"/>
                                                                              <w:divBdr>
                                                                                <w:top w:val="none" w:sz="0" w:space="0" w:color="auto"/>
                                                                                <w:left w:val="none" w:sz="0" w:space="0" w:color="auto"/>
                                                                                <w:bottom w:val="none" w:sz="0" w:space="0" w:color="auto"/>
                                                                                <w:right w:val="none" w:sz="0" w:space="0" w:color="auto"/>
                                                                              </w:divBdr>
                                                                              <w:divsChild>
                                                                                <w:div w:id="580261765">
                                                                                  <w:marLeft w:val="0"/>
                                                                                  <w:marRight w:val="0"/>
                                                                                  <w:marTop w:val="0"/>
                                                                                  <w:marBottom w:val="0"/>
                                                                                  <w:divBdr>
                                                                                    <w:top w:val="none" w:sz="0" w:space="0" w:color="auto"/>
                                                                                    <w:left w:val="none" w:sz="0" w:space="0" w:color="auto"/>
                                                                                    <w:bottom w:val="none" w:sz="0" w:space="0" w:color="auto"/>
                                                                                    <w:right w:val="none" w:sz="0" w:space="0" w:color="auto"/>
                                                                                  </w:divBdr>
                                                                                  <w:divsChild>
                                                                                    <w:div w:id="1247806749">
                                                                                      <w:marLeft w:val="0"/>
                                                                                      <w:marRight w:val="0"/>
                                                                                      <w:marTop w:val="0"/>
                                                                                      <w:marBottom w:val="0"/>
                                                                                      <w:divBdr>
                                                                                        <w:top w:val="none" w:sz="0" w:space="0" w:color="auto"/>
                                                                                        <w:left w:val="none" w:sz="0" w:space="0" w:color="auto"/>
                                                                                        <w:bottom w:val="none" w:sz="0" w:space="0" w:color="auto"/>
                                                                                        <w:right w:val="none" w:sz="0" w:space="0" w:color="auto"/>
                                                                                      </w:divBdr>
                                                                                      <w:divsChild>
                                                                                        <w:div w:id="446436322">
                                                                                          <w:marLeft w:val="0"/>
                                                                                          <w:marRight w:val="0"/>
                                                                                          <w:marTop w:val="0"/>
                                                                                          <w:marBottom w:val="0"/>
                                                                                          <w:divBdr>
                                                                                            <w:top w:val="none" w:sz="0" w:space="0" w:color="auto"/>
                                                                                            <w:left w:val="none" w:sz="0" w:space="0" w:color="auto"/>
                                                                                            <w:bottom w:val="none" w:sz="0" w:space="0" w:color="auto"/>
                                                                                            <w:right w:val="none" w:sz="0" w:space="0" w:color="auto"/>
                                                                                          </w:divBdr>
                                                                                          <w:divsChild>
                                                                                            <w:div w:id="1461387345">
                                                                                              <w:marLeft w:val="0"/>
                                                                                              <w:marRight w:val="0"/>
                                                                                              <w:marTop w:val="0"/>
                                                                                              <w:marBottom w:val="0"/>
                                                                                              <w:divBdr>
                                                                                                <w:top w:val="none" w:sz="0" w:space="0" w:color="auto"/>
                                                                                                <w:left w:val="none" w:sz="0" w:space="0" w:color="auto"/>
                                                                                                <w:bottom w:val="none" w:sz="0" w:space="0" w:color="auto"/>
                                                                                                <w:right w:val="none" w:sz="0" w:space="0" w:color="auto"/>
                                                                                              </w:divBdr>
                                                                                            </w:div>
                                                                                            <w:div w:id="762143782">
                                                                                              <w:marLeft w:val="0"/>
                                                                                              <w:marRight w:val="0"/>
                                                                                              <w:marTop w:val="0"/>
                                                                                              <w:marBottom w:val="0"/>
                                                                                              <w:divBdr>
                                                                                                <w:top w:val="none" w:sz="0" w:space="0" w:color="auto"/>
                                                                                                <w:left w:val="none" w:sz="0" w:space="0" w:color="auto"/>
                                                                                                <w:bottom w:val="none" w:sz="0" w:space="0" w:color="auto"/>
                                                                                                <w:right w:val="none" w:sz="0" w:space="0" w:color="auto"/>
                                                                                              </w:divBdr>
                                                                                            </w:div>
                                                                                            <w:div w:id="721832158">
                                                                                              <w:marLeft w:val="0"/>
                                                                                              <w:marRight w:val="0"/>
                                                                                              <w:marTop w:val="0"/>
                                                                                              <w:marBottom w:val="0"/>
                                                                                              <w:divBdr>
                                                                                                <w:top w:val="none" w:sz="0" w:space="0" w:color="auto"/>
                                                                                                <w:left w:val="none" w:sz="0" w:space="0" w:color="auto"/>
                                                                                                <w:bottom w:val="none" w:sz="0" w:space="0" w:color="auto"/>
                                                                                                <w:right w:val="none" w:sz="0" w:space="0" w:color="auto"/>
                                                                                              </w:divBdr>
                                                                                            </w:div>
                                                                                            <w:div w:id="204736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7233717">
      <w:bodyDiv w:val="1"/>
      <w:marLeft w:val="0"/>
      <w:marRight w:val="0"/>
      <w:marTop w:val="0"/>
      <w:marBottom w:val="0"/>
      <w:divBdr>
        <w:top w:val="none" w:sz="0" w:space="0" w:color="auto"/>
        <w:left w:val="none" w:sz="0" w:space="0" w:color="auto"/>
        <w:bottom w:val="none" w:sz="0" w:space="0" w:color="auto"/>
        <w:right w:val="none" w:sz="0" w:space="0" w:color="auto"/>
      </w:divBdr>
      <w:divsChild>
        <w:div w:id="208153442">
          <w:marLeft w:val="0"/>
          <w:marRight w:val="0"/>
          <w:marTop w:val="0"/>
          <w:marBottom w:val="0"/>
          <w:divBdr>
            <w:top w:val="none" w:sz="0" w:space="0" w:color="auto"/>
            <w:left w:val="none" w:sz="0" w:space="0" w:color="auto"/>
            <w:bottom w:val="none" w:sz="0" w:space="0" w:color="auto"/>
            <w:right w:val="none" w:sz="0" w:space="0" w:color="auto"/>
          </w:divBdr>
          <w:divsChild>
            <w:div w:id="1808817215">
              <w:marLeft w:val="0"/>
              <w:marRight w:val="0"/>
              <w:marTop w:val="0"/>
              <w:marBottom w:val="0"/>
              <w:divBdr>
                <w:top w:val="none" w:sz="0" w:space="0" w:color="auto"/>
                <w:left w:val="none" w:sz="0" w:space="0" w:color="auto"/>
                <w:bottom w:val="none" w:sz="0" w:space="0" w:color="auto"/>
                <w:right w:val="none" w:sz="0" w:space="0" w:color="auto"/>
              </w:divBdr>
              <w:divsChild>
                <w:div w:id="695548074">
                  <w:marLeft w:val="0"/>
                  <w:marRight w:val="0"/>
                  <w:marTop w:val="0"/>
                  <w:marBottom w:val="0"/>
                  <w:divBdr>
                    <w:top w:val="none" w:sz="0" w:space="0" w:color="auto"/>
                    <w:left w:val="none" w:sz="0" w:space="0" w:color="auto"/>
                    <w:bottom w:val="none" w:sz="0" w:space="0" w:color="auto"/>
                    <w:right w:val="none" w:sz="0" w:space="0" w:color="auto"/>
                  </w:divBdr>
                  <w:divsChild>
                    <w:div w:id="121264649">
                      <w:marLeft w:val="0"/>
                      <w:marRight w:val="0"/>
                      <w:marTop w:val="0"/>
                      <w:marBottom w:val="0"/>
                      <w:divBdr>
                        <w:top w:val="none" w:sz="0" w:space="0" w:color="auto"/>
                        <w:left w:val="none" w:sz="0" w:space="0" w:color="auto"/>
                        <w:bottom w:val="none" w:sz="0" w:space="0" w:color="auto"/>
                        <w:right w:val="none" w:sz="0" w:space="0" w:color="auto"/>
                      </w:divBdr>
                      <w:divsChild>
                        <w:div w:id="2021156154">
                          <w:marLeft w:val="0"/>
                          <w:marRight w:val="0"/>
                          <w:marTop w:val="0"/>
                          <w:marBottom w:val="0"/>
                          <w:divBdr>
                            <w:top w:val="none" w:sz="0" w:space="0" w:color="auto"/>
                            <w:left w:val="none" w:sz="0" w:space="0" w:color="auto"/>
                            <w:bottom w:val="none" w:sz="0" w:space="0" w:color="auto"/>
                            <w:right w:val="none" w:sz="0" w:space="0" w:color="auto"/>
                          </w:divBdr>
                          <w:divsChild>
                            <w:div w:id="495921265">
                              <w:marLeft w:val="0"/>
                              <w:marRight w:val="0"/>
                              <w:marTop w:val="0"/>
                              <w:marBottom w:val="0"/>
                              <w:divBdr>
                                <w:top w:val="none" w:sz="0" w:space="0" w:color="auto"/>
                                <w:left w:val="none" w:sz="0" w:space="0" w:color="auto"/>
                                <w:bottom w:val="none" w:sz="0" w:space="0" w:color="auto"/>
                                <w:right w:val="none" w:sz="0" w:space="0" w:color="auto"/>
                              </w:divBdr>
                              <w:divsChild>
                                <w:div w:id="1345204151">
                                  <w:marLeft w:val="-225"/>
                                  <w:marRight w:val="-225"/>
                                  <w:marTop w:val="0"/>
                                  <w:marBottom w:val="0"/>
                                  <w:divBdr>
                                    <w:top w:val="none" w:sz="0" w:space="0" w:color="auto"/>
                                    <w:left w:val="none" w:sz="0" w:space="0" w:color="auto"/>
                                    <w:bottom w:val="none" w:sz="0" w:space="0" w:color="auto"/>
                                    <w:right w:val="none" w:sz="0" w:space="0" w:color="auto"/>
                                  </w:divBdr>
                                  <w:divsChild>
                                    <w:div w:id="1677728141">
                                      <w:marLeft w:val="0"/>
                                      <w:marRight w:val="0"/>
                                      <w:marTop w:val="0"/>
                                      <w:marBottom w:val="0"/>
                                      <w:divBdr>
                                        <w:top w:val="none" w:sz="0" w:space="0" w:color="auto"/>
                                        <w:left w:val="none" w:sz="0" w:space="0" w:color="auto"/>
                                        <w:bottom w:val="none" w:sz="0" w:space="0" w:color="auto"/>
                                        <w:right w:val="none" w:sz="0" w:space="0" w:color="auto"/>
                                      </w:divBdr>
                                      <w:divsChild>
                                        <w:div w:id="1048800429">
                                          <w:marLeft w:val="0"/>
                                          <w:marRight w:val="0"/>
                                          <w:marTop w:val="0"/>
                                          <w:marBottom w:val="0"/>
                                          <w:divBdr>
                                            <w:top w:val="none" w:sz="0" w:space="0" w:color="auto"/>
                                            <w:left w:val="none" w:sz="0" w:space="0" w:color="auto"/>
                                            <w:bottom w:val="none" w:sz="0" w:space="0" w:color="auto"/>
                                            <w:right w:val="none" w:sz="0" w:space="0" w:color="auto"/>
                                          </w:divBdr>
                                          <w:divsChild>
                                            <w:div w:id="2089692995">
                                              <w:marLeft w:val="0"/>
                                              <w:marRight w:val="0"/>
                                              <w:marTop w:val="0"/>
                                              <w:marBottom w:val="0"/>
                                              <w:divBdr>
                                                <w:top w:val="single" w:sz="6" w:space="0" w:color="EEEEEE"/>
                                                <w:left w:val="single" w:sz="6" w:space="0" w:color="EEEEEE"/>
                                                <w:bottom w:val="single" w:sz="6" w:space="0" w:color="EEEEEE"/>
                                                <w:right w:val="single" w:sz="6" w:space="0" w:color="EEEEEE"/>
                                              </w:divBdr>
                                              <w:divsChild>
                                                <w:div w:id="2065255175">
                                                  <w:marLeft w:val="0"/>
                                                  <w:marRight w:val="0"/>
                                                  <w:marTop w:val="0"/>
                                                  <w:marBottom w:val="0"/>
                                                  <w:divBdr>
                                                    <w:top w:val="none" w:sz="0" w:space="0" w:color="auto"/>
                                                    <w:left w:val="none" w:sz="0" w:space="0" w:color="auto"/>
                                                    <w:bottom w:val="none" w:sz="0" w:space="0" w:color="auto"/>
                                                    <w:right w:val="none" w:sz="0" w:space="0" w:color="auto"/>
                                                  </w:divBdr>
                                                  <w:divsChild>
                                                    <w:div w:id="585573665">
                                                      <w:marLeft w:val="0"/>
                                                      <w:marRight w:val="0"/>
                                                      <w:marTop w:val="0"/>
                                                      <w:marBottom w:val="0"/>
                                                      <w:divBdr>
                                                        <w:top w:val="none" w:sz="0" w:space="0" w:color="auto"/>
                                                        <w:left w:val="none" w:sz="0" w:space="0" w:color="auto"/>
                                                        <w:bottom w:val="none" w:sz="0" w:space="0" w:color="auto"/>
                                                        <w:right w:val="none" w:sz="0" w:space="0" w:color="auto"/>
                                                      </w:divBdr>
                                                      <w:divsChild>
                                                        <w:div w:id="354695797">
                                                          <w:marLeft w:val="0"/>
                                                          <w:marRight w:val="0"/>
                                                          <w:marTop w:val="0"/>
                                                          <w:marBottom w:val="0"/>
                                                          <w:divBdr>
                                                            <w:top w:val="none" w:sz="0" w:space="0" w:color="auto"/>
                                                            <w:left w:val="none" w:sz="0" w:space="0" w:color="auto"/>
                                                            <w:bottom w:val="none" w:sz="0" w:space="0" w:color="auto"/>
                                                            <w:right w:val="none" w:sz="0" w:space="0" w:color="auto"/>
                                                          </w:divBdr>
                                                          <w:divsChild>
                                                            <w:div w:id="2143302336">
                                                              <w:marLeft w:val="0"/>
                                                              <w:marRight w:val="0"/>
                                                              <w:marTop w:val="0"/>
                                                              <w:marBottom w:val="0"/>
                                                              <w:divBdr>
                                                                <w:top w:val="none" w:sz="0" w:space="0" w:color="auto"/>
                                                                <w:left w:val="none" w:sz="0" w:space="0" w:color="auto"/>
                                                                <w:bottom w:val="none" w:sz="0" w:space="0" w:color="auto"/>
                                                                <w:right w:val="none" w:sz="0" w:space="0" w:color="auto"/>
                                                              </w:divBdr>
                                                              <w:divsChild>
                                                                <w:div w:id="932856643">
                                                                  <w:marLeft w:val="0"/>
                                                                  <w:marRight w:val="0"/>
                                                                  <w:marTop w:val="0"/>
                                                                  <w:marBottom w:val="0"/>
                                                                  <w:divBdr>
                                                                    <w:top w:val="none" w:sz="0" w:space="0" w:color="auto"/>
                                                                    <w:left w:val="none" w:sz="0" w:space="0" w:color="auto"/>
                                                                    <w:bottom w:val="none" w:sz="0" w:space="0" w:color="auto"/>
                                                                    <w:right w:val="none" w:sz="0" w:space="0" w:color="auto"/>
                                                                  </w:divBdr>
                                                                  <w:divsChild>
                                                                    <w:div w:id="216665571">
                                                                      <w:marLeft w:val="0"/>
                                                                      <w:marRight w:val="0"/>
                                                                      <w:marTop w:val="0"/>
                                                                      <w:marBottom w:val="0"/>
                                                                      <w:divBdr>
                                                                        <w:top w:val="none" w:sz="0" w:space="0" w:color="auto"/>
                                                                        <w:left w:val="none" w:sz="0" w:space="0" w:color="auto"/>
                                                                        <w:bottom w:val="none" w:sz="0" w:space="0" w:color="auto"/>
                                                                        <w:right w:val="none" w:sz="0" w:space="0" w:color="auto"/>
                                                                      </w:divBdr>
                                                                      <w:divsChild>
                                                                        <w:div w:id="1599630724">
                                                                          <w:marLeft w:val="0"/>
                                                                          <w:marRight w:val="0"/>
                                                                          <w:marTop w:val="0"/>
                                                                          <w:marBottom w:val="0"/>
                                                                          <w:divBdr>
                                                                            <w:top w:val="none" w:sz="0" w:space="0" w:color="auto"/>
                                                                            <w:left w:val="none" w:sz="0" w:space="0" w:color="auto"/>
                                                                            <w:bottom w:val="none" w:sz="0" w:space="0" w:color="auto"/>
                                                                            <w:right w:val="none" w:sz="0" w:space="0" w:color="auto"/>
                                                                          </w:divBdr>
                                                                          <w:divsChild>
                                                                            <w:div w:id="1686664526">
                                                                              <w:marLeft w:val="0"/>
                                                                              <w:marRight w:val="0"/>
                                                                              <w:marTop w:val="0"/>
                                                                              <w:marBottom w:val="0"/>
                                                                              <w:divBdr>
                                                                                <w:top w:val="none" w:sz="0" w:space="0" w:color="auto"/>
                                                                                <w:left w:val="none" w:sz="0" w:space="0" w:color="auto"/>
                                                                                <w:bottom w:val="none" w:sz="0" w:space="0" w:color="auto"/>
                                                                                <w:right w:val="none" w:sz="0" w:space="0" w:color="auto"/>
                                                                              </w:divBdr>
                                                                              <w:divsChild>
                                                                                <w:div w:id="2047172233">
                                                                                  <w:marLeft w:val="0"/>
                                                                                  <w:marRight w:val="0"/>
                                                                                  <w:marTop w:val="0"/>
                                                                                  <w:marBottom w:val="0"/>
                                                                                  <w:divBdr>
                                                                                    <w:top w:val="none" w:sz="0" w:space="0" w:color="auto"/>
                                                                                    <w:left w:val="none" w:sz="0" w:space="0" w:color="auto"/>
                                                                                    <w:bottom w:val="none" w:sz="0" w:space="0" w:color="auto"/>
                                                                                    <w:right w:val="none" w:sz="0" w:space="0" w:color="auto"/>
                                                                                  </w:divBdr>
                                                                                  <w:divsChild>
                                                                                    <w:div w:id="1813712677">
                                                                                      <w:marLeft w:val="0"/>
                                                                                      <w:marRight w:val="0"/>
                                                                                      <w:marTop w:val="0"/>
                                                                                      <w:marBottom w:val="0"/>
                                                                                      <w:divBdr>
                                                                                        <w:top w:val="none" w:sz="0" w:space="0" w:color="auto"/>
                                                                                        <w:left w:val="none" w:sz="0" w:space="0" w:color="auto"/>
                                                                                        <w:bottom w:val="none" w:sz="0" w:space="0" w:color="auto"/>
                                                                                        <w:right w:val="none" w:sz="0" w:space="0" w:color="auto"/>
                                                                                      </w:divBdr>
                                                                                      <w:divsChild>
                                                                                        <w:div w:id="525143667">
                                                                                          <w:marLeft w:val="0"/>
                                                                                          <w:marRight w:val="0"/>
                                                                                          <w:marTop w:val="0"/>
                                                                                          <w:marBottom w:val="0"/>
                                                                                          <w:divBdr>
                                                                                            <w:top w:val="none" w:sz="0" w:space="0" w:color="auto"/>
                                                                                            <w:left w:val="none" w:sz="0" w:space="0" w:color="auto"/>
                                                                                            <w:bottom w:val="none" w:sz="0" w:space="0" w:color="auto"/>
                                                                                            <w:right w:val="none" w:sz="0" w:space="0" w:color="auto"/>
                                                                                          </w:divBdr>
                                                                                          <w:divsChild>
                                                                                            <w:div w:id="1715496311">
                                                                                              <w:marLeft w:val="0"/>
                                                                                              <w:marRight w:val="0"/>
                                                                                              <w:marTop w:val="0"/>
                                                                                              <w:marBottom w:val="0"/>
                                                                                              <w:divBdr>
                                                                                                <w:top w:val="none" w:sz="0" w:space="0" w:color="auto"/>
                                                                                                <w:left w:val="none" w:sz="0" w:space="0" w:color="auto"/>
                                                                                                <w:bottom w:val="none" w:sz="0" w:space="0" w:color="auto"/>
                                                                                                <w:right w:val="none" w:sz="0" w:space="0" w:color="auto"/>
                                                                                              </w:divBdr>
                                                                                            </w:div>
                                                                                            <w:div w:id="489754891">
                                                                                              <w:marLeft w:val="0"/>
                                                                                              <w:marRight w:val="0"/>
                                                                                              <w:marTop w:val="0"/>
                                                                                              <w:marBottom w:val="0"/>
                                                                                              <w:divBdr>
                                                                                                <w:top w:val="none" w:sz="0" w:space="0" w:color="auto"/>
                                                                                                <w:left w:val="none" w:sz="0" w:space="0" w:color="auto"/>
                                                                                                <w:bottom w:val="none" w:sz="0" w:space="0" w:color="auto"/>
                                                                                                <w:right w:val="none" w:sz="0" w:space="0" w:color="auto"/>
                                                                                              </w:divBdr>
                                                                                            </w:div>
                                                                                            <w:div w:id="170243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6097931">
      <w:bodyDiv w:val="1"/>
      <w:marLeft w:val="0"/>
      <w:marRight w:val="0"/>
      <w:marTop w:val="0"/>
      <w:marBottom w:val="0"/>
      <w:divBdr>
        <w:top w:val="none" w:sz="0" w:space="0" w:color="auto"/>
        <w:left w:val="none" w:sz="0" w:space="0" w:color="auto"/>
        <w:bottom w:val="none" w:sz="0" w:space="0" w:color="auto"/>
        <w:right w:val="none" w:sz="0" w:space="0" w:color="auto"/>
      </w:divBdr>
    </w:div>
    <w:div w:id="1798990059">
      <w:bodyDiv w:val="1"/>
      <w:marLeft w:val="0"/>
      <w:marRight w:val="0"/>
      <w:marTop w:val="0"/>
      <w:marBottom w:val="0"/>
      <w:divBdr>
        <w:top w:val="none" w:sz="0" w:space="0" w:color="auto"/>
        <w:left w:val="none" w:sz="0" w:space="0" w:color="auto"/>
        <w:bottom w:val="none" w:sz="0" w:space="0" w:color="auto"/>
        <w:right w:val="none" w:sz="0" w:space="0" w:color="auto"/>
      </w:divBdr>
      <w:divsChild>
        <w:div w:id="255678563">
          <w:marLeft w:val="0"/>
          <w:marRight w:val="0"/>
          <w:marTop w:val="0"/>
          <w:marBottom w:val="0"/>
          <w:divBdr>
            <w:top w:val="none" w:sz="0" w:space="0" w:color="auto"/>
            <w:left w:val="none" w:sz="0" w:space="0" w:color="auto"/>
            <w:bottom w:val="none" w:sz="0" w:space="0" w:color="auto"/>
            <w:right w:val="none" w:sz="0" w:space="0" w:color="auto"/>
          </w:divBdr>
          <w:divsChild>
            <w:div w:id="850993318">
              <w:marLeft w:val="0"/>
              <w:marRight w:val="0"/>
              <w:marTop w:val="0"/>
              <w:marBottom w:val="0"/>
              <w:divBdr>
                <w:top w:val="none" w:sz="0" w:space="0" w:color="auto"/>
                <w:left w:val="none" w:sz="0" w:space="0" w:color="auto"/>
                <w:bottom w:val="none" w:sz="0" w:space="0" w:color="auto"/>
                <w:right w:val="none" w:sz="0" w:space="0" w:color="auto"/>
              </w:divBdr>
              <w:divsChild>
                <w:div w:id="1300841718">
                  <w:marLeft w:val="0"/>
                  <w:marRight w:val="0"/>
                  <w:marTop w:val="0"/>
                  <w:marBottom w:val="0"/>
                  <w:divBdr>
                    <w:top w:val="none" w:sz="0" w:space="0" w:color="auto"/>
                    <w:left w:val="none" w:sz="0" w:space="0" w:color="auto"/>
                    <w:bottom w:val="none" w:sz="0" w:space="0" w:color="auto"/>
                    <w:right w:val="none" w:sz="0" w:space="0" w:color="auto"/>
                  </w:divBdr>
                  <w:divsChild>
                    <w:div w:id="382172601">
                      <w:marLeft w:val="0"/>
                      <w:marRight w:val="0"/>
                      <w:marTop w:val="0"/>
                      <w:marBottom w:val="0"/>
                      <w:divBdr>
                        <w:top w:val="none" w:sz="0" w:space="0" w:color="auto"/>
                        <w:left w:val="none" w:sz="0" w:space="0" w:color="auto"/>
                        <w:bottom w:val="none" w:sz="0" w:space="0" w:color="auto"/>
                        <w:right w:val="none" w:sz="0" w:space="0" w:color="auto"/>
                      </w:divBdr>
                      <w:divsChild>
                        <w:div w:id="793140541">
                          <w:marLeft w:val="0"/>
                          <w:marRight w:val="0"/>
                          <w:marTop w:val="0"/>
                          <w:marBottom w:val="0"/>
                          <w:divBdr>
                            <w:top w:val="none" w:sz="0" w:space="0" w:color="auto"/>
                            <w:left w:val="none" w:sz="0" w:space="0" w:color="auto"/>
                            <w:bottom w:val="none" w:sz="0" w:space="0" w:color="auto"/>
                            <w:right w:val="none" w:sz="0" w:space="0" w:color="auto"/>
                          </w:divBdr>
                          <w:divsChild>
                            <w:div w:id="1664431819">
                              <w:marLeft w:val="0"/>
                              <w:marRight w:val="0"/>
                              <w:marTop w:val="0"/>
                              <w:marBottom w:val="0"/>
                              <w:divBdr>
                                <w:top w:val="none" w:sz="0" w:space="0" w:color="auto"/>
                                <w:left w:val="none" w:sz="0" w:space="0" w:color="auto"/>
                                <w:bottom w:val="none" w:sz="0" w:space="0" w:color="auto"/>
                                <w:right w:val="none" w:sz="0" w:space="0" w:color="auto"/>
                              </w:divBdr>
                              <w:divsChild>
                                <w:div w:id="1476489783">
                                  <w:marLeft w:val="-225"/>
                                  <w:marRight w:val="-225"/>
                                  <w:marTop w:val="0"/>
                                  <w:marBottom w:val="0"/>
                                  <w:divBdr>
                                    <w:top w:val="none" w:sz="0" w:space="0" w:color="auto"/>
                                    <w:left w:val="none" w:sz="0" w:space="0" w:color="auto"/>
                                    <w:bottom w:val="none" w:sz="0" w:space="0" w:color="auto"/>
                                    <w:right w:val="none" w:sz="0" w:space="0" w:color="auto"/>
                                  </w:divBdr>
                                  <w:divsChild>
                                    <w:div w:id="1080178931">
                                      <w:marLeft w:val="0"/>
                                      <w:marRight w:val="0"/>
                                      <w:marTop w:val="0"/>
                                      <w:marBottom w:val="0"/>
                                      <w:divBdr>
                                        <w:top w:val="none" w:sz="0" w:space="0" w:color="auto"/>
                                        <w:left w:val="none" w:sz="0" w:space="0" w:color="auto"/>
                                        <w:bottom w:val="none" w:sz="0" w:space="0" w:color="auto"/>
                                        <w:right w:val="none" w:sz="0" w:space="0" w:color="auto"/>
                                      </w:divBdr>
                                      <w:divsChild>
                                        <w:div w:id="1530024053">
                                          <w:marLeft w:val="0"/>
                                          <w:marRight w:val="0"/>
                                          <w:marTop w:val="0"/>
                                          <w:marBottom w:val="0"/>
                                          <w:divBdr>
                                            <w:top w:val="none" w:sz="0" w:space="0" w:color="auto"/>
                                            <w:left w:val="none" w:sz="0" w:space="0" w:color="auto"/>
                                            <w:bottom w:val="none" w:sz="0" w:space="0" w:color="auto"/>
                                            <w:right w:val="none" w:sz="0" w:space="0" w:color="auto"/>
                                          </w:divBdr>
                                          <w:divsChild>
                                            <w:div w:id="2101169930">
                                              <w:marLeft w:val="0"/>
                                              <w:marRight w:val="0"/>
                                              <w:marTop w:val="0"/>
                                              <w:marBottom w:val="0"/>
                                              <w:divBdr>
                                                <w:top w:val="single" w:sz="6" w:space="0" w:color="EEEEEE"/>
                                                <w:left w:val="single" w:sz="6" w:space="0" w:color="EEEEEE"/>
                                                <w:bottom w:val="single" w:sz="6" w:space="0" w:color="EEEEEE"/>
                                                <w:right w:val="single" w:sz="6" w:space="0" w:color="EEEEEE"/>
                                              </w:divBdr>
                                              <w:divsChild>
                                                <w:div w:id="782119255">
                                                  <w:marLeft w:val="0"/>
                                                  <w:marRight w:val="0"/>
                                                  <w:marTop w:val="0"/>
                                                  <w:marBottom w:val="0"/>
                                                  <w:divBdr>
                                                    <w:top w:val="none" w:sz="0" w:space="0" w:color="auto"/>
                                                    <w:left w:val="none" w:sz="0" w:space="0" w:color="auto"/>
                                                    <w:bottom w:val="none" w:sz="0" w:space="0" w:color="auto"/>
                                                    <w:right w:val="none" w:sz="0" w:space="0" w:color="auto"/>
                                                  </w:divBdr>
                                                  <w:divsChild>
                                                    <w:div w:id="295569319">
                                                      <w:marLeft w:val="0"/>
                                                      <w:marRight w:val="0"/>
                                                      <w:marTop w:val="0"/>
                                                      <w:marBottom w:val="0"/>
                                                      <w:divBdr>
                                                        <w:top w:val="none" w:sz="0" w:space="0" w:color="auto"/>
                                                        <w:left w:val="none" w:sz="0" w:space="0" w:color="auto"/>
                                                        <w:bottom w:val="none" w:sz="0" w:space="0" w:color="auto"/>
                                                        <w:right w:val="none" w:sz="0" w:space="0" w:color="auto"/>
                                                      </w:divBdr>
                                                      <w:divsChild>
                                                        <w:div w:id="8917324">
                                                          <w:marLeft w:val="0"/>
                                                          <w:marRight w:val="0"/>
                                                          <w:marTop w:val="0"/>
                                                          <w:marBottom w:val="0"/>
                                                          <w:divBdr>
                                                            <w:top w:val="none" w:sz="0" w:space="0" w:color="auto"/>
                                                            <w:left w:val="none" w:sz="0" w:space="0" w:color="auto"/>
                                                            <w:bottom w:val="none" w:sz="0" w:space="0" w:color="auto"/>
                                                            <w:right w:val="none" w:sz="0" w:space="0" w:color="auto"/>
                                                          </w:divBdr>
                                                          <w:divsChild>
                                                            <w:div w:id="668556354">
                                                              <w:marLeft w:val="0"/>
                                                              <w:marRight w:val="0"/>
                                                              <w:marTop w:val="0"/>
                                                              <w:marBottom w:val="0"/>
                                                              <w:divBdr>
                                                                <w:top w:val="none" w:sz="0" w:space="0" w:color="auto"/>
                                                                <w:left w:val="none" w:sz="0" w:space="0" w:color="auto"/>
                                                                <w:bottom w:val="none" w:sz="0" w:space="0" w:color="auto"/>
                                                                <w:right w:val="none" w:sz="0" w:space="0" w:color="auto"/>
                                                              </w:divBdr>
                                                              <w:divsChild>
                                                                <w:div w:id="2122651344">
                                                                  <w:marLeft w:val="0"/>
                                                                  <w:marRight w:val="0"/>
                                                                  <w:marTop w:val="0"/>
                                                                  <w:marBottom w:val="0"/>
                                                                  <w:divBdr>
                                                                    <w:top w:val="none" w:sz="0" w:space="0" w:color="auto"/>
                                                                    <w:left w:val="none" w:sz="0" w:space="0" w:color="auto"/>
                                                                    <w:bottom w:val="none" w:sz="0" w:space="0" w:color="auto"/>
                                                                    <w:right w:val="none" w:sz="0" w:space="0" w:color="auto"/>
                                                                  </w:divBdr>
                                                                  <w:divsChild>
                                                                    <w:div w:id="385033672">
                                                                      <w:marLeft w:val="0"/>
                                                                      <w:marRight w:val="0"/>
                                                                      <w:marTop w:val="0"/>
                                                                      <w:marBottom w:val="0"/>
                                                                      <w:divBdr>
                                                                        <w:top w:val="none" w:sz="0" w:space="0" w:color="auto"/>
                                                                        <w:left w:val="none" w:sz="0" w:space="0" w:color="auto"/>
                                                                        <w:bottom w:val="none" w:sz="0" w:space="0" w:color="auto"/>
                                                                        <w:right w:val="none" w:sz="0" w:space="0" w:color="auto"/>
                                                                      </w:divBdr>
                                                                      <w:divsChild>
                                                                        <w:div w:id="1413578721">
                                                                          <w:marLeft w:val="0"/>
                                                                          <w:marRight w:val="0"/>
                                                                          <w:marTop w:val="0"/>
                                                                          <w:marBottom w:val="0"/>
                                                                          <w:divBdr>
                                                                            <w:top w:val="none" w:sz="0" w:space="0" w:color="auto"/>
                                                                            <w:left w:val="none" w:sz="0" w:space="0" w:color="auto"/>
                                                                            <w:bottom w:val="none" w:sz="0" w:space="0" w:color="auto"/>
                                                                            <w:right w:val="none" w:sz="0" w:space="0" w:color="auto"/>
                                                                          </w:divBdr>
                                                                          <w:divsChild>
                                                                            <w:div w:id="1704093979">
                                                                              <w:marLeft w:val="0"/>
                                                                              <w:marRight w:val="0"/>
                                                                              <w:marTop w:val="0"/>
                                                                              <w:marBottom w:val="0"/>
                                                                              <w:divBdr>
                                                                                <w:top w:val="none" w:sz="0" w:space="0" w:color="auto"/>
                                                                                <w:left w:val="none" w:sz="0" w:space="0" w:color="auto"/>
                                                                                <w:bottom w:val="none" w:sz="0" w:space="0" w:color="auto"/>
                                                                                <w:right w:val="none" w:sz="0" w:space="0" w:color="auto"/>
                                                                              </w:divBdr>
                                                                              <w:divsChild>
                                                                                <w:div w:id="2072656229">
                                                                                  <w:marLeft w:val="0"/>
                                                                                  <w:marRight w:val="0"/>
                                                                                  <w:marTop w:val="0"/>
                                                                                  <w:marBottom w:val="0"/>
                                                                                  <w:divBdr>
                                                                                    <w:top w:val="none" w:sz="0" w:space="0" w:color="auto"/>
                                                                                    <w:left w:val="none" w:sz="0" w:space="0" w:color="auto"/>
                                                                                    <w:bottom w:val="none" w:sz="0" w:space="0" w:color="auto"/>
                                                                                    <w:right w:val="none" w:sz="0" w:space="0" w:color="auto"/>
                                                                                  </w:divBdr>
                                                                                  <w:divsChild>
                                                                                    <w:div w:id="189040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5733087">
      <w:bodyDiv w:val="1"/>
      <w:marLeft w:val="0"/>
      <w:marRight w:val="0"/>
      <w:marTop w:val="0"/>
      <w:marBottom w:val="0"/>
      <w:divBdr>
        <w:top w:val="none" w:sz="0" w:space="0" w:color="auto"/>
        <w:left w:val="none" w:sz="0" w:space="0" w:color="auto"/>
        <w:bottom w:val="none" w:sz="0" w:space="0" w:color="auto"/>
        <w:right w:val="none" w:sz="0" w:space="0" w:color="auto"/>
      </w:divBdr>
    </w:div>
    <w:div w:id="1820488534">
      <w:bodyDiv w:val="1"/>
      <w:marLeft w:val="0"/>
      <w:marRight w:val="0"/>
      <w:marTop w:val="0"/>
      <w:marBottom w:val="0"/>
      <w:divBdr>
        <w:top w:val="none" w:sz="0" w:space="0" w:color="auto"/>
        <w:left w:val="none" w:sz="0" w:space="0" w:color="auto"/>
        <w:bottom w:val="none" w:sz="0" w:space="0" w:color="auto"/>
        <w:right w:val="none" w:sz="0" w:space="0" w:color="auto"/>
      </w:divBdr>
      <w:divsChild>
        <w:div w:id="1255279796">
          <w:marLeft w:val="0"/>
          <w:marRight w:val="0"/>
          <w:marTop w:val="0"/>
          <w:marBottom w:val="0"/>
          <w:divBdr>
            <w:top w:val="none" w:sz="0" w:space="0" w:color="auto"/>
            <w:left w:val="none" w:sz="0" w:space="0" w:color="auto"/>
            <w:bottom w:val="none" w:sz="0" w:space="0" w:color="auto"/>
            <w:right w:val="none" w:sz="0" w:space="0" w:color="auto"/>
          </w:divBdr>
          <w:divsChild>
            <w:div w:id="787089290">
              <w:marLeft w:val="0"/>
              <w:marRight w:val="0"/>
              <w:marTop w:val="0"/>
              <w:marBottom w:val="0"/>
              <w:divBdr>
                <w:top w:val="none" w:sz="0" w:space="0" w:color="auto"/>
                <w:left w:val="none" w:sz="0" w:space="0" w:color="auto"/>
                <w:bottom w:val="none" w:sz="0" w:space="0" w:color="auto"/>
                <w:right w:val="none" w:sz="0" w:space="0" w:color="auto"/>
              </w:divBdr>
              <w:divsChild>
                <w:div w:id="23479198">
                  <w:marLeft w:val="0"/>
                  <w:marRight w:val="0"/>
                  <w:marTop w:val="0"/>
                  <w:marBottom w:val="0"/>
                  <w:divBdr>
                    <w:top w:val="none" w:sz="0" w:space="0" w:color="auto"/>
                    <w:left w:val="none" w:sz="0" w:space="0" w:color="auto"/>
                    <w:bottom w:val="none" w:sz="0" w:space="0" w:color="auto"/>
                    <w:right w:val="none" w:sz="0" w:space="0" w:color="auto"/>
                  </w:divBdr>
                  <w:divsChild>
                    <w:div w:id="1671182053">
                      <w:marLeft w:val="0"/>
                      <w:marRight w:val="0"/>
                      <w:marTop w:val="0"/>
                      <w:marBottom w:val="0"/>
                      <w:divBdr>
                        <w:top w:val="none" w:sz="0" w:space="0" w:color="auto"/>
                        <w:left w:val="none" w:sz="0" w:space="0" w:color="auto"/>
                        <w:bottom w:val="none" w:sz="0" w:space="0" w:color="auto"/>
                        <w:right w:val="none" w:sz="0" w:space="0" w:color="auto"/>
                      </w:divBdr>
                      <w:divsChild>
                        <w:div w:id="903489665">
                          <w:marLeft w:val="0"/>
                          <w:marRight w:val="0"/>
                          <w:marTop w:val="0"/>
                          <w:marBottom w:val="0"/>
                          <w:divBdr>
                            <w:top w:val="none" w:sz="0" w:space="0" w:color="auto"/>
                            <w:left w:val="none" w:sz="0" w:space="0" w:color="auto"/>
                            <w:bottom w:val="none" w:sz="0" w:space="0" w:color="auto"/>
                            <w:right w:val="none" w:sz="0" w:space="0" w:color="auto"/>
                          </w:divBdr>
                          <w:divsChild>
                            <w:div w:id="1469394041">
                              <w:marLeft w:val="0"/>
                              <w:marRight w:val="0"/>
                              <w:marTop w:val="0"/>
                              <w:marBottom w:val="0"/>
                              <w:divBdr>
                                <w:top w:val="none" w:sz="0" w:space="0" w:color="auto"/>
                                <w:left w:val="none" w:sz="0" w:space="0" w:color="auto"/>
                                <w:bottom w:val="none" w:sz="0" w:space="0" w:color="auto"/>
                                <w:right w:val="none" w:sz="0" w:space="0" w:color="auto"/>
                              </w:divBdr>
                              <w:divsChild>
                                <w:div w:id="669259133">
                                  <w:marLeft w:val="-225"/>
                                  <w:marRight w:val="-225"/>
                                  <w:marTop w:val="0"/>
                                  <w:marBottom w:val="0"/>
                                  <w:divBdr>
                                    <w:top w:val="none" w:sz="0" w:space="0" w:color="auto"/>
                                    <w:left w:val="none" w:sz="0" w:space="0" w:color="auto"/>
                                    <w:bottom w:val="none" w:sz="0" w:space="0" w:color="auto"/>
                                    <w:right w:val="none" w:sz="0" w:space="0" w:color="auto"/>
                                  </w:divBdr>
                                  <w:divsChild>
                                    <w:div w:id="150607634">
                                      <w:marLeft w:val="0"/>
                                      <w:marRight w:val="0"/>
                                      <w:marTop w:val="0"/>
                                      <w:marBottom w:val="0"/>
                                      <w:divBdr>
                                        <w:top w:val="none" w:sz="0" w:space="0" w:color="auto"/>
                                        <w:left w:val="none" w:sz="0" w:space="0" w:color="auto"/>
                                        <w:bottom w:val="none" w:sz="0" w:space="0" w:color="auto"/>
                                        <w:right w:val="none" w:sz="0" w:space="0" w:color="auto"/>
                                      </w:divBdr>
                                      <w:divsChild>
                                        <w:div w:id="1366104399">
                                          <w:marLeft w:val="0"/>
                                          <w:marRight w:val="0"/>
                                          <w:marTop w:val="0"/>
                                          <w:marBottom w:val="0"/>
                                          <w:divBdr>
                                            <w:top w:val="none" w:sz="0" w:space="0" w:color="auto"/>
                                            <w:left w:val="none" w:sz="0" w:space="0" w:color="auto"/>
                                            <w:bottom w:val="none" w:sz="0" w:space="0" w:color="auto"/>
                                            <w:right w:val="none" w:sz="0" w:space="0" w:color="auto"/>
                                          </w:divBdr>
                                          <w:divsChild>
                                            <w:div w:id="1515536814">
                                              <w:marLeft w:val="0"/>
                                              <w:marRight w:val="0"/>
                                              <w:marTop w:val="0"/>
                                              <w:marBottom w:val="0"/>
                                              <w:divBdr>
                                                <w:top w:val="single" w:sz="6" w:space="0" w:color="EEEEEE"/>
                                                <w:left w:val="single" w:sz="6" w:space="0" w:color="EEEEEE"/>
                                                <w:bottom w:val="single" w:sz="6" w:space="0" w:color="EEEEEE"/>
                                                <w:right w:val="single" w:sz="6" w:space="0" w:color="EEEEEE"/>
                                              </w:divBdr>
                                              <w:divsChild>
                                                <w:div w:id="428743918">
                                                  <w:marLeft w:val="0"/>
                                                  <w:marRight w:val="0"/>
                                                  <w:marTop w:val="0"/>
                                                  <w:marBottom w:val="0"/>
                                                  <w:divBdr>
                                                    <w:top w:val="none" w:sz="0" w:space="0" w:color="auto"/>
                                                    <w:left w:val="none" w:sz="0" w:space="0" w:color="auto"/>
                                                    <w:bottom w:val="none" w:sz="0" w:space="0" w:color="auto"/>
                                                    <w:right w:val="none" w:sz="0" w:space="0" w:color="auto"/>
                                                  </w:divBdr>
                                                  <w:divsChild>
                                                    <w:div w:id="660737042">
                                                      <w:marLeft w:val="0"/>
                                                      <w:marRight w:val="0"/>
                                                      <w:marTop w:val="0"/>
                                                      <w:marBottom w:val="0"/>
                                                      <w:divBdr>
                                                        <w:top w:val="none" w:sz="0" w:space="0" w:color="auto"/>
                                                        <w:left w:val="none" w:sz="0" w:space="0" w:color="auto"/>
                                                        <w:bottom w:val="none" w:sz="0" w:space="0" w:color="auto"/>
                                                        <w:right w:val="none" w:sz="0" w:space="0" w:color="auto"/>
                                                      </w:divBdr>
                                                      <w:divsChild>
                                                        <w:div w:id="1768576040">
                                                          <w:marLeft w:val="0"/>
                                                          <w:marRight w:val="0"/>
                                                          <w:marTop w:val="0"/>
                                                          <w:marBottom w:val="0"/>
                                                          <w:divBdr>
                                                            <w:top w:val="none" w:sz="0" w:space="0" w:color="auto"/>
                                                            <w:left w:val="none" w:sz="0" w:space="0" w:color="auto"/>
                                                            <w:bottom w:val="none" w:sz="0" w:space="0" w:color="auto"/>
                                                            <w:right w:val="none" w:sz="0" w:space="0" w:color="auto"/>
                                                          </w:divBdr>
                                                          <w:divsChild>
                                                            <w:div w:id="1191532786">
                                                              <w:marLeft w:val="0"/>
                                                              <w:marRight w:val="0"/>
                                                              <w:marTop w:val="0"/>
                                                              <w:marBottom w:val="0"/>
                                                              <w:divBdr>
                                                                <w:top w:val="none" w:sz="0" w:space="0" w:color="auto"/>
                                                                <w:left w:val="none" w:sz="0" w:space="0" w:color="auto"/>
                                                                <w:bottom w:val="none" w:sz="0" w:space="0" w:color="auto"/>
                                                                <w:right w:val="none" w:sz="0" w:space="0" w:color="auto"/>
                                                              </w:divBdr>
                                                              <w:divsChild>
                                                                <w:div w:id="1724790519">
                                                                  <w:marLeft w:val="0"/>
                                                                  <w:marRight w:val="0"/>
                                                                  <w:marTop w:val="0"/>
                                                                  <w:marBottom w:val="0"/>
                                                                  <w:divBdr>
                                                                    <w:top w:val="none" w:sz="0" w:space="0" w:color="auto"/>
                                                                    <w:left w:val="none" w:sz="0" w:space="0" w:color="auto"/>
                                                                    <w:bottom w:val="none" w:sz="0" w:space="0" w:color="auto"/>
                                                                    <w:right w:val="none" w:sz="0" w:space="0" w:color="auto"/>
                                                                  </w:divBdr>
                                                                  <w:divsChild>
                                                                    <w:div w:id="1591355644">
                                                                      <w:marLeft w:val="0"/>
                                                                      <w:marRight w:val="0"/>
                                                                      <w:marTop w:val="0"/>
                                                                      <w:marBottom w:val="0"/>
                                                                      <w:divBdr>
                                                                        <w:top w:val="none" w:sz="0" w:space="0" w:color="auto"/>
                                                                        <w:left w:val="none" w:sz="0" w:space="0" w:color="auto"/>
                                                                        <w:bottom w:val="none" w:sz="0" w:space="0" w:color="auto"/>
                                                                        <w:right w:val="none" w:sz="0" w:space="0" w:color="auto"/>
                                                                      </w:divBdr>
                                                                      <w:divsChild>
                                                                        <w:div w:id="153307060">
                                                                          <w:marLeft w:val="0"/>
                                                                          <w:marRight w:val="0"/>
                                                                          <w:marTop w:val="0"/>
                                                                          <w:marBottom w:val="0"/>
                                                                          <w:divBdr>
                                                                            <w:top w:val="none" w:sz="0" w:space="0" w:color="auto"/>
                                                                            <w:left w:val="none" w:sz="0" w:space="0" w:color="auto"/>
                                                                            <w:bottom w:val="none" w:sz="0" w:space="0" w:color="auto"/>
                                                                            <w:right w:val="none" w:sz="0" w:space="0" w:color="auto"/>
                                                                          </w:divBdr>
                                                                          <w:divsChild>
                                                                            <w:div w:id="1924141958">
                                                                              <w:marLeft w:val="0"/>
                                                                              <w:marRight w:val="0"/>
                                                                              <w:marTop w:val="0"/>
                                                                              <w:marBottom w:val="0"/>
                                                                              <w:divBdr>
                                                                                <w:top w:val="none" w:sz="0" w:space="0" w:color="auto"/>
                                                                                <w:left w:val="none" w:sz="0" w:space="0" w:color="auto"/>
                                                                                <w:bottom w:val="none" w:sz="0" w:space="0" w:color="auto"/>
                                                                                <w:right w:val="none" w:sz="0" w:space="0" w:color="auto"/>
                                                                              </w:divBdr>
                                                                              <w:divsChild>
                                                                                <w:div w:id="2137024309">
                                                                                  <w:marLeft w:val="0"/>
                                                                                  <w:marRight w:val="0"/>
                                                                                  <w:marTop w:val="0"/>
                                                                                  <w:marBottom w:val="0"/>
                                                                                  <w:divBdr>
                                                                                    <w:top w:val="none" w:sz="0" w:space="0" w:color="auto"/>
                                                                                    <w:left w:val="none" w:sz="0" w:space="0" w:color="auto"/>
                                                                                    <w:bottom w:val="none" w:sz="0" w:space="0" w:color="auto"/>
                                                                                    <w:right w:val="none" w:sz="0" w:space="0" w:color="auto"/>
                                                                                  </w:divBdr>
                                                                                  <w:divsChild>
                                                                                    <w:div w:id="1756437786">
                                                                                      <w:marLeft w:val="0"/>
                                                                                      <w:marRight w:val="0"/>
                                                                                      <w:marTop w:val="0"/>
                                                                                      <w:marBottom w:val="0"/>
                                                                                      <w:divBdr>
                                                                                        <w:top w:val="none" w:sz="0" w:space="0" w:color="auto"/>
                                                                                        <w:left w:val="none" w:sz="0" w:space="0" w:color="auto"/>
                                                                                        <w:bottom w:val="none" w:sz="0" w:space="0" w:color="auto"/>
                                                                                        <w:right w:val="none" w:sz="0" w:space="0" w:color="auto"/>
                                                                                      </w:divBdr>
                                                                                      <w:divsChild>
                                                                                        <w:div w:id="1501234646">
                                                                                          <w:marLeft w:val="0"/>
                                                                                          <w:marRight w:val="0"/>
                                                                                          <w:marTop w:val="0"/>
                                                                                          <w:marBottom w:val="0"/>
                                                                                          <w:divBdr>
                                                                                            <w:top w:val="none" w:sz="0" w:space="0" w:color="auto"/>
                                                                                            <w:left w:val="none" w:sz="0" w:space="0" w:color="auto"/>
                                                                                            <w:bottom w:val="none" w:sz="0" w:space="0" w:color="auto"/>
                                                                                            <w:right w:val="none" w:sz="0" w:space="0" w:color="auto"/>
                                                                                          </w:divBdr>
                                                                                          <w:divsChild>
                                                                                            <w:div w:id="1014066881">
                                                                                              <w:marLeft w:val="0"/>
                                                                                              <w:marRight w:val="0"/>
                                                                                              <w:marTop w:val="0"/>
                                                                                              <w:marBottom w:val="0"/>
                                                                                              <w:divBdr>
                                                                                                <w:top w:val="none" w:sz="0" w:space="0" w:color="auto"/>
                                                                                                <w:left w:val="none" w:sz="0" w:space="0" w:color="auto"/>
                                                                                                <w:bottom w:val="none" w:sz="0" w:space="0" w:color="auto"/>
                                                                                                <w:right w:val="none" w:sz="0" w:space="0" w:color="auto"/>
                                                                                              </w:divBdr>
                                                                                            </w:div>
                                                                                            <w:div w:id="36780912">
                                                                                              <w:marLeft w:val="0"/>
                                                                                              <w:marRight w:val="0"/>
                                                                                              <w:marTop w:val="0"/>
                                                                                              <w:marBottom w:val="0"/>
                                                                                              <w:divBdr>
                                                                                                <w:top w:val="none" w:sz="0" w:space="0" w:color="auto"/>
                                                                                                <w:left w:val="none" w:sz="0" w:space="0" w:color="auto"/>
                                                                                                <w:bottom w:val="none" w:sz="0" w:space="0" w:color="auto"/>
                                                                                                <w:right w:val="none" w:sz="0" w:space="0" w:color="auto"/>
                                                                                              </w:divBdr>
                                                                                            </w:div>
                                                                                            <w:div w:id="1372418546">
                                                                                              <w:marLeft w:val="0"/>
                                                                                              <w:marRight w:val="0"/>
                                                                                              <w:marTop w:val="0"/>
                                                                                              <w:marBottom w:val="0"/>
                                                                                              <w:divBdr>
                                                                                                <w:top w:val="none" w:sz="0" w:space="0" w:color="auto"/>
                                                                                                <w:left w:val="none" w:sz="0" w:space="0" w:color="auto"/>
                                                                                                <w:bottom w:val="none" w:sz="0" w:space="0" w:color="auto"/>
                                                                                                <w:right w:val="none" w:sz="0" w:space="0" w:color="auto"/>
                                                                                              </w:divBdr>
                                                                                            </w:div>
                                                                                            <w:div w:id="206380396">
                                                                                              <w:marLeft w:val="0"/>
                                                                                              <w:marRight w:val="0"/>
                                                                                              <w:marTop w:val="0"/>
                                                                                              <w:marBottom w:val="0"/>
                                                                                              <w:divBdr>
                                                                                                <w:top w:val="none" w:sz="0" w:space="0" w:color="auto"/>
                                                                                                <w:left w:val="none" w:sz="0" w:space="0" w:color="auto"/>
                                                                                                <w:bottom w:val="none" w:sz="0" w:space="0" w:color="auto"/>
                                                                                                <w:right w:val="none" w:sz="0" w:space="0" w:color="auto"/>
                                                                                              </w:divBdr>
                                                                                            </w:div>
                                                                                            <w:div w:id="110526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7471531">
      <w:bodyDiv w:val="1"/>
      <w:marLeft w:val="0"/>
      <w:marRight w:val="0"/>
      <w:marTop w:val="0"/>
      <w:marBottom w:val="0"/>
      <w:divBdr>
        <w:top w:val="none" w:sz="0" w:space="0" w:color="auto"/>
        <w:left w:val="none" w:sz="0" w:space="0" w:color="auto"/>
        <w:bottom w:val="none" w:sz="0" w:space="0" w:color="auto"/>
        <w:right w:val="none" w:sz="0" w:space="0" w:color="auto"/>
      </w:divBdr>
      <w:divsChild>
        <w:div w:id="475878629">
          <w:marLeft w:val="0"/>
          <w:marRight w:val="0"/>
          <w:marTop w:val="0"/>
          <w:marBottom w:val="0"/>
          <w:divBdr>
            <w:top w:val="none" w:sz="0" w:space="0" w:color="auto"/>
            <w:left w:val="none" w:sz="0" w:space="0" w:color="auto"/>
            <w:bottom w:val="none" w:sz="0" w:space="0" w:color="auto"/>
            <w:right w:val="none" w:sz="0" w:space="0" w:color="auto"/>
          </w:divBdr>
          <w:divsChild>
            <w:div w:id="956371453">
              <w:marLeft w:val="0"/>
              <w:marRight w:val="0"/>
              <w:marTop w:val="0"/>
              <w:marBottom w:val="0"/>
              <w:divBdr>
                <w:top w:val="none" w:sz="0" w:space="0" w:color="auto"/>
                <w:left w:val="none" w:sz="0" w:space="0" w:color="auto"/>
                <w:bottom w:val="none" w:sz="0" w:space="0" w:color="auto"/>
                <w:right w:val="none" w:sz="0" w:space="0" w:color="auto"/>
              </w:divBdr>
              <w:divsChild>
                <w:div w:id="862598362">
                  <w:marLeft w:val="0"/>
                  <w:marRight w:val="0"/>
                  <w:marTop w:val="0"/>
                  <w:marBottom w:val="0"/>
                  <w:divBdr>
                    <w:top w:val="none" w:sz="0" w:space="0" w:color="auto"/>
                    <w:left w:val="none" w:sz="0" w:space="0" w:color="auto"/>
                    <w:bottom w:val="none" w:sz="0" w:space="0" w:color="auto"/>
                    <w:right w:val="none" w:sz="0" w:space="0" w:color="auto"/>
                  </w:divBdr>
                  <w:divsChild>
                    <w:div w:id="260647323">
                      <w:marLeft w:val="0"/>
                      <w:marRight w:val="0"/>
                      <w:marTop w:val="0"/>
                      <w:marBottom w:val="0"/>
                      <w:divBdr>
                        <w:top w:val="none" w:sz="0" w:space="0" w:color="auto"/>
                        <w:left w:val="none" w:sz="0" w:space="0" w:color="auto"/>
                        <w:bottom w:val="none" w:sz="0" w:space="0" w:color="auto"/>
                        <w:right w:val="none" w:sz="0" w:space="0" w:color="auto"/>
                      </w:divBdr>
                      <w:divsChild>
                        <w:div w:id="1015040069">
                          <w:marLeft w:val="0"/>
                          <w:marRight w:val="0"/>
                          <w:marTop w:val="0"/>
                          <w:marBottom w:val="0"/>
                          <w:divBdr>
                            <w:top w:val="none" w:sz="0" w:space="0" w:color="auto"/>
                            <w:left w:val="none" w:sz="0" w:space="0" w:color="auto"/>
                            <w:bottom w:val="none" w:sz="0" w:space="0" w:color="auto"/>
                            <w:right w:val="none" w:sz="0" w:space="0" w:color="auto"/>
                          </w:divBdr>
                          <w:divsChild>
                            <w:div w:id="961113557">
                              <w:marLeft w:val="0"/>
                              <w:marRight w:val="0"/>
                              <w:marTop w:val="0"/>
                              <w:marBottom w:val="0"/>
                              <w:divBdr>
                                <w:top w:val="none" w:sz="0" w:space="0" w:color="auto"/>
                                <w:left w:val="none" w:sz="0" w:space="0" w:color="auto"/>
                                <w:bottom w:val="none" w:sz="0" w:space="0" w:color="auto"/>
                                <w:right w:val="none" w:sz="0" w:space="0" w:color="auto"/>
                              </w:divBdr>
                              <w:divsChild>
                                <w:div w:id="1114060922">
                                  <w:marLeft w:val="-225"/>
                                  <w:marRight w:val="-225"/>
                                  <w:marTop w:val="0"/>
                                  <w:marBottom w:val="0"/>
                                  <w:divBdr>
                                    <w:top w:val="none" w:sz="0" w:space="0" w:color="auto"/>
                                    <w:left w:val="none" w:sz="0" w:space="0" w:color="auto"/>
                                    <w:bottom w:val="none" w:sz="0" w:space="0" w:color="auto"/>
                                    <w:right w:val="none" w:sz="0" w:space="0" w:color="auto"/>
                                  </w:divBdr>
                                  <w:divsChild>
                                    <w:div w:id="1892879553">
                                      <w:marLeft w:val="0"/>
                                      <w:marRight w:val="0"/>
                                      <w:marTop w:val="0"/>
                                      <w:marBottom w:val="0"/>
                                      <w:divBdr>
                                        <w:top w:val="none" w:sz="0" w:space="0" w:color="auto"/>
                                        <w:left w:val="none" w:sz="0" w:space="0" w:color="auto"/>
                                        <w:bottom w:val="none" w:sz="0" w:space="0" w:color="auto"/>
                                        <w:right w:val="none" w:sz="0" w:space="0" w:color="auto"/>
                                      </w:divBdr>
                                      <w:divsChild>
                                        <w:div w:id="1489128316">
                                          <w:marLeft w:val="0"/>
                                          <w:marRight w:val="0"/>
                                          <w:marTop w:val="0"/>
                                          <w:marBottom w:val="0"/>
                                          <w:divBdr>
                                            <w:top w:val="none" w:sz="0" w:space="0" w:color="auto"/>
                                            <w:left w:val="none" w:sz="0" w:space="0" w:color="auto"/>
                                            <w:bottom w:val="none" w:sz="0" w:space="0" w:color="auto"/>
                                            <w:right w:val="none" w:sz="0" w:space="0" w:color="auto"/>
                                          </w:divBdr>
                                          <w:divsChild>
                                            <w:div w:id="569970124">
                                              <w:marLeft w:val="0"/>
                                              <w:marRight w:val="0"/>
                                              <w:marTop w:val="0"/>
                                              <w:marBottom w:val="0"/>
                                              <w:divBdr>
                                                <w:top w:val="single" w:sz="6" w:space="0" w:color="EEEEEE"/>
                                                <w:left w:val="single" w:sz="6" w:space="0" w:color="EEEEEE"/>
                                                <w:bottom w:val="single" w:sz="6" w:space="0" w:color="EEEEEE"/>
                                                <w:right w:val="single" w:sz="6" w:space="0" w:color="EEEEEE"/>
                                              </w:divBdr>
                                              <w:divsChild>
                                                <w:div w:id="937443930">
                                                  <w:marLeft w:val="0"/>
                                                  <w:marRight w:val="0"/>
                                                  <w:marTop w:val="0"/>
                                                  <w:marBottom w:val="0"/>
                                                  <w:divBdr>
                                                    <w:top w:val="none" w:sz="0" w:space="0" w:color="auto"/>
                                                    <w:left w:val="none" w:sz="0" w:space="0" w:color="auto"/>
                                                    <w:bottom w:val="none" w:sz="0" w:space="0" w:color="auto"/>
                                                    <w:right w:val="none" w:sz="0" w:space="0" w:color="auto"/>
                                                  </w:divBdr>
                                                  <w:divsChild>
                                                    <w:div w:id="1255936917">
                                                      <w:marLeft w:val="0"/>
                                                      <w:marRight w:val="0"/>
                                                      <w:marTop w:val="0"/>
                                                      <w:marBottom w:val="0"/>
                                                      <w:divBdr>
                                                        <w:top w:val="none" w:sz="0" w:space="0" w:color="auto"/>
                                                        <w:left w:val="none" w:sz="0" w:space="0" w:color="auto"/>
                                                        <w:bottom w:val="none" w:sz="0" w:space="0" w:color="auto"/>
                                                        <w:right w:val="none" w:sz="0" w:space="0" w:color="auto"/>
                                                      </w:divBdr>
                                                      <w:divsChild>
                                                        <w:div w:id="1112363663">
                                                          <w:marLeft w:val="0"/>
                                                          <w:marRight w:val="0"/>
                                                          <w:marTop w:val="0"/>
                                                          <w:marBottom w:val="0"/>
                                                          <w:divBdr>
                                                            <w:top w:val="none" w:sz="0" w:space="0" w:color="auto"/>
                                                            <w:left w:val="none" w:sz="0" w:space="0" w:color="auto"/>
                                                            <w:bottom w:val="none" w:sz="0" w:space="0" w:color="auto"/>
                                                            <w:right w:val="none" w:sz="0" w:space="0" w:color="auto"/>
                                                          </w:divBdr>
                                                          <w:divsChild>
                                                            <w:div w:id="2106532785">
                                                              <w:marLeft w:val="0"/>
                                                              <w:marRight w:val="0"/>
                                                              <w:marTop w:val="0"/>
                                                              <w:marBottom w:val="0"/>
                                                              <w:divBdr>
                                                                <w:top w:val="none" w:sz="0" w:space="0" w:color="auto"/>
                                                                <w:left w:val="none" w:sz="0" w:space="0" w:color="auto"/>
                                                                <w:bottom w:val="none" w:sz="0" w:space="0" w:color="auto"/>
                                                                <w:right w:val="none" w:sz="0" w:space="0" w:color="auto"/>
                                                              </w:divBdr>
                                                              <w:divsChild>
                                                                <w:div w:id="1973823661">
                                                                  <w:marLeft w:val="0"/>
                                                                  <w:marRight w:val="0"/>
                                                                  <w:marTop w:val="0"/>
                                                                  <w:marBottom w:val="0"/>
                                                                  <w:divBdr>
                                                                    <w:top w:val="none" w:sz="0" w:space="0" w:color="auto"/>
                                                                    <w:left w:val="none" w:sz="0" w:space="0" w:color="auto"/>
                                                                    <w:bottom w:val="none" w:sz="0" w:space="0" w:color="auto"/>
                                                                    <w:right w:val="none" w:sz="0" w:space="0" w:color="auto"/>
                                                                  </w:divBdr>
                                                                  <w:divsChild>
                                                                    <w:div w:id="714279386">
                                                                      <w:marLeft w:val="0"/>
                                                                      <w:marRight w:val="0"/>
                                                                      <w:marTop w:val="0"/>
                                                                      <w:marBottom w:val="0"/>
                                                                      <w:divBdr>
                                                                        <w:top w:val="none" w:sz="0" w:space="0" w:color="auto"/>
                                                                        <w:left w:val="none" w:sz="0" w:space="0" w:color="auto"/>
                                                                        <w:bottom w:val="none" w:sz="0" w:space="0" w:color="auto"/>
                                                                        <w:right w:val="none" w:sz="0" w:space="0" w:color="auto"/>
                                                                      </w:divBdr>
                                                                      <w:divsChild>
                                                                        <w:div w:id="106394373">
                                                                          <w:marLeft w:val="0"/>
                                                                          <w:marRight w:val="0"/>
                                                                          <w:marTop w:val="0"/>
                                                                          <w:marBottom w:val="0"/>
                                                                          <w:divBdr>
                                                                            <w:top w:val="none" w:sz="0" w:space="0" w:color="auto"/>
                                                                            <w:left w:val="none" w:sz="0" w:space="0" w:color="auto"/>
                                                                            <w:bottom w:val="none" w:sz="0" w:space="0" w:color="auto"/>
                                                                            <w:right w:val="none" w:sz="0" w:space="0" w:color="auto"/>
                                                                          </w:divBdr>
                                                                          <w:divsChild>
                                                                            <w:div w:id="422072189">
                                                                              <w:marLeft w:val="0"/>
                                                                              <w:marRight w:val="0"/>
                                                                              <w:marTop w:val="0"/>
                                                                              <w:marBottom w:val="0"/>
                                                                              <w:divBdr>
                                                                                <w:top w:val="none" w:sz="0" w:space="0" w:color="auto"/>
                                                                                <w:left w:val="none" w:sz="0" w:space="0" w:color="auto"/>
                                                                                <w:bottom w:val="none" w:sz="0" w:space="0" w:color="auto"/>
                                                                                <w:right w:val="none" w:sz="0" w:space="0" w:color="auto"/>
                                                                              </w:divBdr>
                                                                              <w:divsChild>
                                                                                <w:div w:id="1224751422">
                                                                                  <w:marLeft w:val="0"/>
                                                                                  <w:marRight w:val="0"/>
                                                                                  <w:marTop w:val="0"/>
                                                                                  <w:marBottom w:val="0"/>
                                                                                  <w:divBdr>
                                                                                    <w:top w:val="none" w:sz="0" w:space="0" w:color="auto"/>
                                                                                    <w:left w:val="none" w:sz="0" w:space="0" w:color="auto"/>
                                                                                    <w:bottom w:val="none" w:sz="0" w:space="0" w:color="auto"/>
                                                                                    <w:right w:val="none" w:sz="0" w:space="0" w:color="auto"/>
                                                                                  </w:divBdr>
                                                                                  <w:divsChild>
                                                                                    <w:div w:id="141755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8708536">
      <w:bodyDiv w:val="1"/>
      <w:marLeft w:val="0"/>
      <w:marRight w:val="0"/>
      <w:marTop w:val="0"/>
      <w:marBottom w:val="0"/>
      <w:divBdr>
        <w:top w:val="none" w:sz="0" w:space="0" w:color="auto"/>
        <w:left w:val="none" w:sz="0" w:space="0" w:color="auto"/>
        <w:bottom w:val="none" w:sz="0" w:space="0" w:color="auto"/>
        <w:right w:val="none" w:sz="0" w:space="0" w:color="auto"/>
      </w:divBdr>
    </w:div>
    <w:div w:id="1848906652">
      <w:bodyDiv w:val="1"/>
      <w:marLeft w:val="0"/>
      <w:marRight w:val="0"/>
      <w:marTop w:val="0"/>
      <w:marBottom w:val="0"/>
      <w:divBdr>
        <w:top w:val="none" w:sz="0" w:space="0" w:color="auto"/>
        <w:left w:val="none" w:sz="0" w:space="0" w:color="auto"/>
        <w:bottom w:val="none" w:sz="0" w:space="0" w:color="auto"/>
        <w:right w:val="none" w:sz="0" w:space="0" w:color="auto"/>
      </w:divBdr>
    </w:div>
    <w:div w:id="1849245053">
      <w:bodyDiv w:val="1"/>
      <w:marLeft w:val="0"/>
      <w:marRight w:val="0"/>
      <w:marTop w:val="0"/>
      <w:marBottom w:val="0"/>
      <w:divBdr>
        <w:top w:val="none" w:sz="0" w:space="0" w:color="auto"/>
        <w:left w:val="none" w:sz="0" w:space="0" w:color="auto"/>
        <w:bottom w:val="none" w:sz="0" w:space="0" w:color="auto"/>
        <w:right w:val="none" w:sz="0" w:space="0" w:color="auto"/>
      </w:divBdr>
      <w:divsChild>
        <w:div w:id="962882847">
          <w:marLeft w:val="0"/>
          <w:marRight w:val="0"/>
          <w:marTop w:val="0"/>
          <w:marBottom w:val="0"/>
          <w:divBdr>
            <w:top w:val="none" w:sz="0" w:space="0" w:color="auto"/>
            <w:left w:val="none" w:sz="0" w:space="0" w:color="auto"/>
            <w:bottom w:val="none" w:sz="0" w:space="0" w:color="auto"/>
            <w:right w:val="none" w:sz="0" w:space="0" w:color="auto"/>
          </w:divBdr>
          <w:divsChild>
            <w:div w:id="1658142919">
              <w:marLeft w:val="0"/>
              <w:marRight w:val="0"/>
              <w:marTop w:val="0"/>
              <w:marBottom w:val="0"/>
              <w:divBdr>
                <w:top w:val="none" w:sz="0" w:space="0" w:color="auto"/>
                <w:left w:val="none" w:sz="0" w:space="0" w:color="auto"/>
                <w:bottom w:val="none" w:sz="0" w:space="0" w:color="auto"/>
                <w:right w:val="none" w:sz="0" w:space="0" w:color="auto"/>
              </w:divBdr>
              <w:divsChild>
                <w:div w:id="1372537036">
                  <w:marLeft w:val="0"/>
                  <w:marRight w:val="0"/>
                  <w:marTop w:val="0"/>
                  <w:marBottom w:val="0"/>
                  <w:divBdr>
                    <w:top w:val="none" w:sz="0" w:space="0" w:color="auto"/>
                    <w:left w:val="none" w:sz="0" w:space="0" w:color="auto"/>
                    <w:bottom w:val="none" w:sz="0" w:space="0" w:color="auto"/>
                    <w:right w:val="none" w:sz="0" w:space="0" w:color="auto"/>
                  </w:divBdr>
                  <w:divsChild>
                    <w:div w:id="405494128">
                      <w:marLeft w:val="0"/>
                      <w:marRight w:val="0"/>
                      <w:marTop w:val="0"/>
                      <w:marBottom w:val="0"/>
                      <w:divBdr>
                        <w:top w:val="none" w:sz="0" w:space="0" w:color="auto"/>
                        <w:left w:val="none" w:sz="0" w:space="0" w:color="auto"/>
                        <w:bottom w:val="none" w:sz="0" w:space="0" w:color="auto"/>
                        <w:right w:val="none" w:sz="0" w:space="0" w:color="auto"/>
                      </w:divBdr>
                      <w:divsChild>
                        <w:div w:id="1578586068">
                          <w:marLeft w:val="0"/>
                          <w:marRight w:val="0"/>
                          <w:marTop w:val="0"/>
                          <w:marBottom w:val="0"/>
                          <w:divBdr>
                            <w:top w:val="none" w:sz="0" w:space="0" w:color="auto"/>
                            <w:left w:val="none" w:sz="0" w:space="0" w:color="auto"/>
                            <w:bottom w:val="none" w:sz="0" w:space="0" w:color="auto"/>
                            <w:right w:val="none" w:sz="0" w:space="0" w:color="auto"/>
                          </w:divBdr>
                          <w:divsChild>
                            <w:div w:id="972446802">
                              <w:marLeft w:val="0"/>
                              <w:marRight w:val="0"/>
                              <w:marTop w:val="0"/>
                              <w:marBottom w:val="0"/>
                              <w:divBdr>
                                <w:top w:val="none" w:sz="0" w:space="0" w:color="auto"/>
                                <w:left w:val="none" w:sz="0" w:space="0" w:color="auto"/>
                                <w:bottom w:val="none" w:sz="0" w:space="0" w:color="auto"/>
                                <w:right w:val="none" w:sz="0" w:space="0" w:color="auto"/>
                              </w:divBdr>
                              <w:divsChild>
                                <w:div w:id="669021500">
                                  <w:marLeft w:val="-225"/>
                                  <w:marRight w:val="-225"/>
                                  <w:marTop w:val="0"/>
                                  <w:marBottom w:val="0"/>
                                  <w:divBdr>
                                    <w:top w:val="none" w:sz="0" w:space="0" w:color="auto"/>
                                    <w:left w:val="none" w:sz="0" w:space="0" w:color="auto"/>
                                    <w:bottom w:val="none" w:sz="0" w:space="0" w:color="auto"/>
                                    <w:right w:val="none" w:sz="0" w:space="0" w:color="auto"/>
                                  </w:divBdr>
                                  <w:divsChild>
                                    <w:div w:id="1210411336">
                                      <w:marLeft w:val="0"/>
                                      <w:marRight w:val="0"/>
                                      <w:marTop w:val="0"/>
                                      <w:marBottom w:val="0"/>
                                      <w:divBdr>
                                        <w:top w:val="none" w:sz="0" w:space="0" w:color="auto"/>
                                        <w:left w:val="none" w:sz="0" w:space="0" w:color="auto"/>
                                        <w:bottom w:val="none" w:sz="0" w:space="0" w:color="auto"/>
                                        <w:right w:val="none" w:sz="0" w:space="0" w:color="auto"/>
                                      </w:divBdr>
                                      <w:divsChild>
                                        <w:div w:id="1117791093">
                                          <w:marLeft w:val="0"/>
                                          <w:marRight w:val="0"/>
                                          <w:marTop w:val="0"/>
                                          <w:marBottom w:val="0"/>
                                          <w:divBdr>
                                            <w:top w:val="none" w:sz="0" w:space="0" w:color="auto"/>
                                            <w:left w:val="none" w:sz="0" w:space="0" w:color="auto"/>
                                            <w:bottom w:val="none" w:sz="0" w:space="0" w:color="auto"/>
                                            <w:right w:val="none" w:sz="0" w:space="0" w:color="auto"/>
                                          </w:divBdr>
                                          <w:divsChild>
                                            <w:div w:id="1380669001">
                                              <w:marLeft w:val="0"/>
                                              <w:marRight w:val="0"/>
                                              <w:marTop w:val="0"/>
                                              <w:marBottom w:val="0"/>
                                              <w:divBdr>
                                                <w:top w:val="single" w:sz="6" w:space="0" w:color="EEEEEE"/>
                                                <w:left w:val="single" w:sz="6" w:space="0" w:color="EEEEEE"/>
                                                <w:bottom w:val="single" w:sz="6" w:space="0" w:color="EEEEEE"/>
                                                <w:right w:val="single" w:sz="6" w:space="0" w:color="EEEEEE"/>
                                              </w:divBdr>
                                              <w:divsChild>
                                                <w:div w:id="1745099843">
                                                  <w:marLeft w:val="0"/>
                                                  <w:marRight w:val="0"/>
                                                  <w:marTop w:val="0"/>
                                                  <w:marBottom w:val="0"/>
                                                  <w:divBdr>
                                                    <w:top w:val="none" w:sz="0" w:space="0" w:color="auto"/>
                                                    <w:left w:val="none" w:sz="0" w:space="0" w:color="auto"/>
                                                    <w:bottom w:val="none" w:sz="0" w:space="0" w:color="auto"/>
                                                    <w:right w:val="none" w:sz="0" w:space="0" w:color="auto"/>
                                                  </w:divBdr>
                                                  <w:divsChild>
                                                    <w:div w:id="515847134">
                                                      <w:marLeft w:val="0"/>
                                                      <w:marRight w:val="0"/>
                                                      <w:marTop w:val="0"/>
                                                      <w:marBottom w:val="0"/>
                                                      <w:divBdr>
                                                        <w:top w:val="none" w:sz="0" w:space="0" w:color="auto"/>
                                                        <w:left w:val="none" w:sz="0" w:space="0" w:color="auto"/>
                                                        <w:bottom w:val="none" w:sz="0" w:space="0" w:color="auto"/>
                                                        <w:right w:val="none" w:sz="0" w:space="0" w:color="auto"/>
                                                      </w:divBdr>
                                                      <w:divsChild>
                                                        <w:div w:id="2111387436">
                                                          <w:marLeft w:val="0"/>
                                                          <w:marRight w:val="0"/>
                                                          <w:marTop w:val="0"/>
                                                          <w:marBottom w:val="0"/>
                                                          <w:divBdr>
                                                            <w:top w:val="none" w:sz="0" w:space="0" w:color="auto"/>
                                                            <w:left w:val="none" w:sz="0" w:space="0" w:color="auto"/>
                                                            <w:bottom w:val="none" w:sz="0" w:space="0" w:color="auto"/>
                                                            <w:right w:val="none" w:sz="0" w:space="0" w:color="auto"/>
                                                          </w:divBdr>
                                                          <w:divsChild>
                                                            <w:div w:id="166482533">
                                                              <w:marLeft w:val="0"/>
                                                              <w:marRight w:val="0"/>
                                                              <w:marTop w:val="0"/>
                                                              <w:marBottom w:val="0"/>
                                                              <w:divBdr>
                                                                <w:top w:val="none" w:sz="0" w:space="0" w:color="auto"/>
                                                                <w:left w:val="none" w:sz="0" w:space="0" w:color="auto"/>
                                                                <w:bottom w:val="none" w:sz="0" w:space="0" w:color="auto"/>
                                                                <w:right w:val="none" w:sz="0" w:space="0" w:color="auto"/>
                                                              </w:divBdr>
                                                              <w:divsChild>
                                                                <w:div w:id="164827224">
                                                                  <w:marLeft w:val="0"/>
                                                                  <w:marRight w:val="0"/>
                                                                  <w:marTop w:val="0"/>
                                                                  <w:marBottom w:val="0"/>
                                                                  <w:divBdr>
                                                                    <w:top w:val="none" w:sz="0" w:space="0" w:color="auto"/>
                                                                    <w:left w:val="none" w:sz="0" w:space="0" w:color="auto"/>
                                                                    <w:bottom w:val="none" w:sz="0" w:space="0" w:color="auto"/>
                                                                    <w:right w:val="none" w:sz="0" w:space="0" w:color="auto"/>
                                                                  </w:divBdr>
                                                                  <w:divsChild>
                                                                    <w:div w:id="593320416">
                                                                      <w:marLeft w:val="0"/>
                                                                      <w:marRight w:val="0"/>
                                                                      <w:marTop w:val="0"/>
                                                                      <w:marBottom w:val="0"/>
                                                                      <w:divBdr>
                                                                        <w:top w:val="none" w:sz="0" w:space="0" w:color="auto"/>
                                                                        <w:left w:val="none" w:sz="0" w:space="0" w:color="auto"/>
                                                                        <w:bottom w:val="none" w:sz="0" w:space="0" w:color="auto"/>
                                                                        <w:right w:val="none" w:sz="0" w:space="0" w:color="auto"/>
                                                                      </w:divBdr>
                                                                      <w:divsChild>
                                                                        <w:div w:id="638876241">
                                                                          <w:marLeft w:val="0"/>
                                                                          <w:marRight w:val="0"/>
                                                                          <w:marTop w:val="0"/>
                                                                          <w:marBottom w:val="0"/>
                                                                          <w:divBdr>
                                                                            <w:top w:val="none" w:sz="0" w:space="0" w:color="auto"/>
                                                                            <w:left w:val="none" w:sz="0" w:space="0" w:color="auto"/>
                                                                            <w:bottom w:val="none" w:sz="0" w:space="0" w:color="auto"/>
                                                                            <w:right w:val="none" w:sz="0" w:space="0" w:color="auto"/>
                                                                          </w:divBdr>
                                                                          <w:divsChild>
                                                                            <w:div w:id="1662077741">
                                                                              <w:marLeft w:val="0"/>
                                                                              <w:marRight w:val="0"/>
                                                                              <w:marTop w:val="0"/>
                                                                              <w:marBottom w:val="0"/>
                                                                              <w:divBdr>
                                                                                <w:top w:val="none" w:sz="0" w:space="0" w:color="auto"/>
                                                                                <w:left w:val="none" w:sz="0" w:space="0" w:color="auto"/>
                                                                                <w:bottom w:val="none" w:sz="0" w:space="0" w:color="auto"/>
                                                                                <w:right w:val="none" w:sz="0" w:space="0" w:color="auto"/>
                                                                              </w:divBdr>
                                                                              <w:divsChild>
                                                                                <w:div w:id="297537339">
                                                                                  <w:marLeft w:val="0"/>
                                                                                  <w:marRight w:val="0"/>
                                                                                  <w:marTop w:val="0"/>
                                                                                  <w:marBottom w:val="0"/>
                                                                                  <w:divBdr>
                                                                                    <w:top w:val="none" w:sz="0" w:space="0" w:color="auto"/>
                                                                                    <w:left w:val="none" w:sz="0" w:space="0" w:color="auto"/>
                                                                                    <w:bottom w:val="none" w:sz="0" w:space="0" w:color="auto"/>
                                                                                    <w:right w:val="none" w:sz="0" w:space="0" w:color="auto"/>
                                                                                  </w:divBdr>
                                                                                  <w:divsChild>
                                                                                    <w:div w:id="1455324589">
                                                                                      <w:marLeft w:val="0"/>
                                                                                      <w:marRight w:val="0"/>
                                                                                      <w:marTop w:val="0"/>
                                                                                      <w:marBottom w:val="0"/>
                                                                                      <w:divBdr>
                                                                                        <w:top w:val="none" w:sz="0" w:space="0" w:color="auto"/>
                                                                                        <w:left w:val="none" w:sz="0" w:space="0" w:color="auto"/>
                                                                                        <w:bottom w:val="none" w:sz="0" w:space="0" w:color="auto"/>
                                                                                        <w:right w:val="none" w:sz="0" w:space="0" w:color="auto"/>
                                                                                      </w:divBdr>
                                                                                      <w:divsChild>
                                                                                        <w:div w:id="231015266">
                                                                                          <w:marLeft w:val="0"/>
                                                                                          <w:marRight w:val="0"/>
                                                                                          <w:marTop w:val="0"/>
                                                                                          <w:marBottom w:val="0"/>
                                                                                          <w:divBdr>
                                                                                            <w:top w:val="none" w:sz="0" w:space="0" w:color="auto"/>
                                                                                            <w:left w:val="none" w:sz="0" w:space="0" w:color="auto"/>
                                                                                            <w:bottom w:val="none" w:sz="0" w:space="0" w:color="auto"/>
                                                                                            <w:right w:val="none" w:sz="0" w:space="0" w:color="auto"/>
                                                                                          </w:divBdr>
                                                                                          <w:divsChild>
                                                                                            <w:div w:id="1070234062">
                                                                                              <w:marLeft w:val="0"/>
                                                                                              <w:marRight w:val="0"/>
                                                                                              <w:marTop w:val="0"/>
                                                                                              <w:marBottom w:val="0"/>
                                                                                              <w:divBdr>
                                                                                                <w:top w:val="none" w:sz="0" w:space="0" w:color="auto"/>
                                                                                                <w:left w:val="none" w:sz="0" w:space="0" w:color="auto"/>
                                                                                                <w:bottom w:val="none" w:sz="0" w:space="0" w:color="auto"/>
                                                                                                <w:right w:val="none" w:sz="0" w:space="0" w:color="auto"/>
                                                                                              </w:divBdr>
                                                                                            </w:div>
                                                                                            <w:div w:id="2140491739">
                                                                                              <w:marLeft w:val="0"/>
                                                                                              <w:marRight w:val="0"/>
                                                                                              <w:marTop w:val="0"/>
                                                                                              <w:marBottom w:val="0"/>
                                                                                              <w:divBdr>
                                                                                                <w:top w:val="none" w:sz="0" w:space="0" w:color="auto"/>
                                                                                                <w:left w:val="none" w:sz="0" w:space="0" w:color="auto"/>
                                                                                                <w:bottom w:val="none" w:sz="0" w:space="0" w:color="auto"/>
                                                                                                <w:right w:val="none" w:sz="0" w:space="0" w:color="auto"/>
                                                                                              </w:divBdr>
                                                                                            </w:div>
                                                                                            <w:div w:id="4880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1289804">
      <w:bodyDiv w:val="1"/>
      <w:marLeft w:val="0"/>
      <w:marRight w:val="0"/>
      <w:marTop w:val="0"/>
      <w:marBottom w:val="0"/>
      <w:divBdr>
        <w:top w:val="none" w:sz="0" w:space="0" w:color="auto"/>
        <w:left w:val="none" w:sz="0" w:space="0" w:color="auto"/>
        <w:bottom w:val="none" w:sz="0" w:space="0" w:color="auto"/>
        <w:right w:val="none" w:sz="0" w:space="0" w:color="auto"/>
      </w:divBdr>
    </w:div>
    <w:div w:id="1864440888">
      <w:bodyDiv w:val="1"/>
      <w:marLeft w:val="0"/>
      <w:marRight w:val="0"/>
      <w:marTop w:val="0"/>
      <w:marBottom w:val="0"/>
      <w:divBdr>
        <w:top w:val="none" w:sz="0" w:space="0" w:color="auto"/>
        <w:left w:val="none" w:sz="0" w:space="0" w:color="auto"/>
        <w:bottom w:val="none" w:sz="0" w:space="0" w:color="auto"/>
        <w:right w:val="none" w:sz="0" w:space="0" w:color="auto"/>
      </w:divBdr>
      <w:divsChild>
        <w:div w:id="694234592">
          <w:marLeft w:val="0"/>
          <w:marRight w:val="0"/>
          <w:marTop w:val="0"/>
          <w:marBottom w:val="0"/>
          <w:divBdr>
            <w:top w:val="none" w:sz="0" w:space="0" w:color="auto"/>
            <w:left w:val="none" w:sz="0" w:space="0" w:color="auto"/>
            <w:bottom w:val="none" w:sz="0" w:space="0" w:color="auto"/>
            <w:right w:val="none" w:sz="0" w:space="0" w:color="auto"/>
          </w:divBdr>
          <w:divsChild>
            <w:div w:id="1361928203">
              <w:marLeft w:val="0"/>
              <w:marRight w:val="0"/>
              <w:marTop w:val="0"/>
              <w:marBottom w:val="0"/>
              <w:divBdr>
                <w:top w:val="none" w:sz="0" w:space="0" w:color="auto"/>
                <w:left w:val="none" w:sz="0" w:space="0" w:color="auto"/>
                <w:bottom w:val="none" w:sz="0" w:space="0" w:color="auto"/>
                <w:right w:val="none" w:sz="0" w:space="0" w:color="auto"/>
              </w:divBdr>
              <w:divsChild>
                <w:div w:id="2038191592">
                  <w:marLeft w:val="0"/>
                  <w:marRight w:val="0"/>
                  <w:marTop w:val="0"/>
                  <w:marBottom w:val="0"/>
                  <w:divBdr>
                    <w:top w:val="none" w:sz="0" w:space="0" w:color="auto"/>
                    <w:left w:val="none" w:sz="0" w:space="0" w:color="auto"/>
                    <w:bottom w:val="none" w:sz="0" w:space="0" w:color="auto"/>
                    <w:right w:val="none" w:sz="0" w:space="0" w:color="auto"/>
                  </w:divBdr>
                  <w:divsChild>
                    <w:div w:id="2055691093">
                      <w:marLeft w:val="0"/>
                      <w:marRight w:val="0"/>
                      <w:marTop w:val="0"/>
                      <w:marBottom w:val="0"/>
                      <w:divBdr>
                        <w:top w:val="none" w:sz="0" w:space="0" w:color="auto"/>
                        <w:left w:val="none" w:sz="0" w:space="0" w:color="auto"/>
                        <w:bottom w:val="none" w:sz="0" w:space="0" w:color="auto"/>
                        <w:right w:val="none" w:sz="0" w:space="0" w:color="auto"/>
                      </w:divBdr>
                      <w:divsChild>
                        <w:div w:id="1427263920">
                          <w:marLeft w:val="0"/>
                          <w:marRight w:val="0"/>
                          <w:marTop w:val="0"/>
                          <w:marBottom w:val="0"/>
                          <w:divBdr>
                            <w:top w:val="none" w:sz="0" w:space="0" w:color="auto"/>
                            <w:left w:val="none" w:sz="0" w:space="0" w:color="auto"/>
                            <w:bottom w:val="none" w:sz="0" w:space="0" w:color="auto"/>
                            <w:right w:val="none" w:sz="0" w:space="0" w:color="auto"/>
                          </w:divBdr>
                          <w:divsChild>
                            <w:div w:id="11575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085407">
      <w:bodyDiv w:val="1"/>
      <w:marLeft w:val="0"/>
      <w:marRight w:val="0"/>
      <w:marTop w:val="0"/>
      <w:marBottom w:val="0"/>
      <w:divBdr>
        <w:top w:val="none" w:sz="0" w:space="0" w:color="auto"/>
        <w:left w:val="none" w:sz="0" w:space="0" w:color="auto"/>
        <w:bottom w:val="none" w:sz="0" w:space="0" w:color="auto"/>
        <w:right w:val="none" w:sz="0" w:space="0" w:color="auto"/>
      </w:divBdr>
    </w:div>
    <w:div w:id="1897887682">
      <w:bodyDiv w:val="1"/>
      <w:marLeft w:val="0"/>
      <w:marRight w:val="0"/>
      <w:marTop w:val="0"/>
      <w:marBottom w:val="0"/>
      <w:divBdr>
        <w:top w:val="none" w:sz="0" w:space="0" w:color="auto"/>
        <w:left w:val="none" w:sz="0" w:space="0" w:color="auto"/>
        <w:bottom w:val="none" w:sz="0" w:space="0" w:color="auto"/>
        <w:right w:val="none" w:sz="0" w:space="0" w:color="auto"/>
      </w:divBdr>
      <w:divsChild>
        <w:div w:id="1243295063">
          <w:marLeft w:val="0"/>
          <w:marRight w:val="0"/>
          <w:marTop w:val="0"/>
          <w:marBottom w:val="0"/>
          <w:divBdr>
            <w:top w:val="none" w:sz="0" w:space="0" w:color="auto"/>
            <w:left w:val="none" w:sz="0" w:space="0" w:color="auto"/>
            <w:bottom w:val="none" w:sz="0" w:space="0" w:color="auto"/>
            <w:right w:val="none" w:sz="0" w:space="0" w:color="auto"/>
          </w:divBdr>
          <w:divsChild>
            <w:div w:id="702484530">
              <w:marLeft w:val="0"/>
              <w:marRight w:val="0"/>
              <w:marTop w:val="0"/>
              <w:marBottom w:val="0"/>
              <w:divBdr>
                <w:top w:val="none" w:sz="0" w:space="0" w:color="auto"/>
                <w:left w:val="none" w:sz="0" w:space="0" w:color="auto"/>
                <w:bottom w:val="none" w:sz="0" w:space="0" w:color="auto"/>
                <w:right w:val="none" w:sz="0" w:space="0" w:color="auto"/>
              </w:divBdr>
              <w:divsChild>
                <w:div w:id="1691108374">
                  <w:marLeft w:val="0"/>
                  <w:marRight w:val="0"/>
                  <w:marTop w:val="0"/>
                  <w:marBottom w:val="0"/>
                  <w:divBdr>
                    <w:top w:val="none" w:sz="0" w:space="0" w:color="auto"/>
                    <w:left w:val="none" w:sz="0" w:space="0" w:color="auto"/>
                    <w:bottom w:val="none" w:sz="0" w:space="0" w:color="auto"/>
                    <w:right w:val="none" w:sz="0" w:space="0" w:color="auto"/>
                  </w:divBdr>
                  <w:divsChild>
                    <w:div w:id="367145847">
                      <w:marLeft w:val="0"/>
                      <w:marRight w:val="0"/>
                      <w:marTop w:val="0"/>
                      <w:marBottom w:val="0"/>
                      <w:divBdr>
                        <w:top w:val="none" w:sz="0" w:space="0" w:color="auto"/>
                        <w:left w:val="none" w:sz="0" w:space="0" w:color="auto"/>
                        <w:bottom w:val="none" w:sz="0" w:space="0" w:color="auto"/>
                        <w:right w:val="none" w:sz="0" w:space="0" w:color="auto"/>
                      </w:divBdr>
                      <w:divsChild>
                        <w:div w:id="1085495579">
                          <w:marLeft w:val="0"/>
                          <w:marRight w:val="0"/>
                          <w:marTop w:val="0"/>
                          <w:marBottom w:val="0"/>
                          <w:divBdr>
                            <w:top w:val="none" w:sz="0" w:space="0" w:color="auto"/>
                            <w:left w:val="none" w:sz="0" w:space="0" w:color="auto"/>
                            <w:bottom w:val="none" w:sz="0" w:space="0" w:color="auto"/>
                            <w:right w:val="none" w:sz="0" w:space="0" w:color="auto"/>
                          </w:divBdr>
                          <w:divsChild>
                            <w:div w:id="1019936800">
                              <w:marLeft w:val="0"/>
                              <w:marRight w:val="0"/>
                              <w:marTop w:val="0"/>
                              <w:marBottom w:val="0"/>
                              <w:divBdr>
                                <w:top w:val="none" w:sz="0" w:space="0" w:color="auto"/>
                                <w:left w:val="none" w:sz="0" w:space="0" w:color="auto"/>
                                <w:bottom w:val="none" w:sz="0" w:space="0" w:color="auto"/>
                                <w:right w:val="none" w:sz="0" w:space="0" w:color="auto"/>
                              </w:divBdr>
                              <w:divsChild>
                                <w:div w:id="1403139167">
                                  <w:marLeft w:val="-225"/>
                                  <w:marRight w:val="-225"/>
                                  <w:marTop w:val="0"/>
                                  <w:marBottom w:val="0"/>
                                  <w:divBdr>
                                    <w:top w:val="none" w:sz="0" w:space="0" w:color="auto"/>
                                    <w:left w:val="none" w:sz="0" w:space="0" w:color="auto"/>
                                    <w:bottom w:val="none" w:sz="0" w:space="0" w:color="auto"/>
                                    <w:right w:val="none" w:sz="0" w:space="0" w:color="auto"/>
                                  </w:divBdr>
                                  <w:divsChild>
                                    <w:div w:id="686517448">
                                      <w:marLeft w:val="0"/>
                                      <w:marRight w:val="0"/>
                                      <w:marTop w:val="0"/>
                                      <w:marBottom w:val="0"/>
                                      <w:divBdr>
                                        <w:top w:val="none" w:sz="0" w:space="0" w:color="auto"/>
                                        <w:left w:val="none" w:sz="0" w:space="0" w:color="auto"/>
                                        <w:bottom w:val="none" w:sz="0" w:space="0" w:color="auto"/>
                                        <w:right w:val="none" w:sz="0" w:space="0" w:color="auto"/>
                                      </w:divBdr>
                                      <w:divsChild>
                                        <w:div w:id="727070138">
                                          <w:marLeft w:val="0"/>
                                          <w:marRight w:val="0"/>
                                          <w:marTop w:val="0"/>
                                          <w:marBottom w:val="0"/>
                                          <w:divBdr>
                                            <w:top w:val="none" w:sz="0" w:space="0" w:color="auto"/>
                                            <w:left w:val="none" w:sz="0" w:space="0" w:color="auto"/>
                                            <w:bottom w:val="none" w:sz="0" w:space="0" w:color="auto"/>
                                            <w:right w:val="none" w:sz="0" w:space="0" w:color="auto"/>
                                          </w:divBdr>
                                          <w:divsChild>
                                            <w:div w:id="614486269">
                                              <w:marLeft w:val="0"/>
                                              <w:marRight w:val="0"/>
                                              <w:marTop w:val="0"/>
                                              <w:marBottom w:val="0"/>
                                              <w:divBdr>
                                                <w:top w:val="single" w:sz="6" w:space="0" w:color="EEEEEE"/>
                                                <w:left w:val="single" w:sz="6" w:space="0" w:color="EEEEEE"/>
                                                <w:bottom w:val="single" w:sz="6" w:space="0" w:color="EEEEEE"/>
                                                <w:right w:val="single" w:sz="6" w:space="0" w:color="EEEEEE"/>
                                              </w:divBdr>
                                              <w:divsChild>
                                                <w:div w:id="271208965">
                                                  <w:marLeft w:val="0"/>
                                                  <w:marRight w:val="0"/>
                                                  <w:marTop w:val="0"/>
                                                  <w:marBottom w:val="0"/>
                                                  <w:divBdr>
                                                    <w:top w:val="none" w:sz="0" w:space="0" w:color="auto"/>
                                                    <w:left w:val="none" w:sz="0" w:space="0" w:color="auto"/>
                                                    <w:bottom w:val="none" w:sz="0" w:space="0" w:color="auto"/>
                                                    <w:right w:val="none" w:sz="0" w:space="0" w:color="auto"/>
                                                  </w:divBdr>
                                                  <w:divsChild>
                                                    <w:div w:id="1137067000">
                                                      <w:marLeft w:val="0"/>
                                                      <w:marRight w:val="0"/>
                                                      <w:marTop w:val="0"/>
                                                      <w:marBottom w:val="0"/>
                                                      <w:divBdr>
                                                        <w:top w:val="none" w:sz="0" w:space="0" w:color="auto"/>
                                                        <w:left w:val="none" w:sz="0" w:space="0" w:color="auto"/>
                                                        <w:bottom w:val="none" w:sz="0" w:space="0" w:color="auto"/>
                                                        <w:right w:val="none" w:sz="0" w:space="0" w:color="auto"/>
                                                      </w:divBdr>
                                                      <w:divsChild>
                                                        <w:div w:id="289022623">
                                                          <w:marLeft w:val="0"/>
                                                          <w:marRight w:val="0"/>
                                                          <w:marTop w:val="0"/>
                                                          <w:marBottom w:val="0"/>
                                                          <w:divBdr>
                                                            <w:top w:val="none" w:sz="0" w:space="0" w:color="auto"/>
                                                            <w:left w:val="none" w:sz="0" w:space="0" w:color="auto"/>
                                                            <w:bottom w:val="none" w:sz="0" w:space="0" w:color="auto"/>
                                                            <w:right w:val="none" w:sz="0" w:space="0" w:color="auto"/>
                                                          </w:divBdr>
                                                          <w:divsChild>
                                                            <w:div w:id="726492584">
                                                              <w:marLeft w:val="0"/>
                                                              <w:marRight w:val="0"/>
                                                              <w:marTop w:val="0"/>
                                                              <w:marBottom w:val="0"/>
                                                              <w:divBdr>
                                                                <w:top w:val="none" w:sz="0" w:space="0" w:color="auto"/>
                                                                <w:left w:val="none" w:sz="0" w:space="0" w:color="auto"/>
                                                                <w:bottom w:val="none" w:sz="0" w:space="0" w:color="auto"/>
                                                                <w:right w:val="none" w:sz="0" w:space="0" w:color="auto"/>
                                                              </w:divBdr>
                                                              <w:divsChild>
                                                                <w:div w:id="2086492951">
                                                                  <w:marLeft w:val="0"/>
                                                                  <w:marRight w:val="0"/>
                                                                  <w:marTop w:val="0"/>
                                                                  <w:marBottom w:val="0"/>
                                                                  <w:divBdr>
                                                                    <w:top w:val="none" w:sz="0" w:space="0" w:color="auto"/>
                                                                    <w:left w:val="none" w:sz="0" w:space="0" w:color="auto"/>
                                                                    <w:bottom w:val="none" w:sz="0" w:space="0" w:color="auto"/>
                                                                    <w:right w:val="none" w:sz="0" w:space="0" w:color="auto"/>
                                                                  </w:divBdr>
                                                                  <w:divsChild>
                                                                    <w:div w:id="817377376">
                                                                      <w:marLeft w:val="0"/>
                                                                      <w:marRight w:val="0"/>
                                                                      <w:marTop w:val="0"/>
                                                                      <w:marBottom w:val="0"/>
                                                                      <w:divBdr>
                                                                        <w:top w:val="none" w:sz="0" w:space="0" w:color="auto"/>
                                                                        <w:left w:val="none" w:sz="0" w:space="0" w:color="auto"/>
                                                                        <w:bottom w:val="none" w:sz="0" w:space="0" w:color="auto"/>
                                                                        <w:right w:val="none" w:sz="0" w:space="0" w:color="auto"/>
                                                                      </w:divBdr>
                                                                      <w:divsChild>
                                                                        <w:div w:id="1455713646">
                                                                          <w:marLeft w:val="0"/>
                                                                          <w:marRight w:val="0"/>
                                                                          <w:marTop w:val="0"/>
                                                                          <w:marBottom w:val="0"/>
                                                                          <w:divBdr>
                                                                            <w:top w:val="none" w:sz="0" w:space="0" w:color="auto"/>
                                                                            <w:left w:val="none" w:sz="0" w:space="0" w:color="auto"/>
                                                                            <w:bottom w:val="none" w:sz="0" w:space="0" w:color="auto"/>
                                                                            <w:right w:val="none" w:sz="0" w:space="0" w:color="auto"/>
                                                                          </w:divBdr>
                                                                          <w:divsChild>
                                                                            <w:div w:id="1547836640">
                                                                              <w:marLeft w:val="0"/>
                                                                              <w:marRight w:val="0"/>
                                                                              <w:marTop w:val="0"/>
                                                                              <w:marBottom w:val="0"/>
                                                                              <w:divBdr>
                                                                                <w:top w:val="none" w:sz="0" w:space="0" w:color="auto"/>
                                                                                <w:left w:val="none" w:sz="0" w:space="0" w:color="auto"/>
                                                                                <w:bottom w:val="none" w:sz="0" w:space="0" w:color="auto"/>
                                                                                <w:right w:val="none" w:sz="0" w:space="0" w:color="auto"/>
                                                                              </w:divBdr>
                                                                              <w:divsChild>
                                                                                <w:div w:id="992297093">
                                                                                  <w:marLeft w:val="0"/>
                                                                                  <w:marRight w:val="0"/>
                                                                                  <w:marTop w:val="0"/>
                                                                                  <w:marBottom w:val="0"/>
                                                                                  <w:divBdr>
                                                                                    <w:top w:val="none" w:sz="0" w:space="0" w:color="auto"/>
                                                                                    <w:left w:val="none" w:sz="0" w:space="0" w:color="auto"/>
                                                                                    <w:bottom w:val="none" w:sz="0" w:space="0" w:color="auto"/>
                                                                                    <w:right w:val="none" w:sz="0" w:space="0" w:color="auto"/>
                                                                                  </w:divBdr>
                                                                                  <w:divsChild>
                                                                                    <w:div w:id="901603376">
                                                                                      <w:marLeft w:val="0"/>
                                                                                      <w:marRight w:val="0"/>
                                                                                      <w:marTop w:val="0"/>
                                                                                      <w:marBottom w:val="0"/>
                                                                                      <w:divBdr>
                                                                                        <w:top w:val="none" w:sz="0" w:space="0" w:color="auto"/>
                                                                                        <w:left w:val="none" w:sz="0" w:space="0" w:color="auto"/>
                                                                                        <w:bottom w:val="none" w:sz="0" w:space="0" w:color="auto"/>
                                                                                        <w:right w:val="none" w:sz="0" w:space="0" w:color="auto"/>
                                                                                      </w:divBdr>
                                                                                      <w:divsChild>
                                                                                        <w:div w:id="850603006">
                                                                                          <w:marLeft w:val="0"/>
                                                                                          <w:marRight w:val="0"/>
                                                                                          <w:marTop w:val="0"/>
                                                                                          <w:marBottom w:val="0"/>
                                                                                          <w:divBdr>
                                                                                            <w:top w:val="none" w:sz="0" w:space="0" w:color="auto"/>
                                                                                            <w:left w:val="none" w:sz="0" w:space="0" w:color="auto"/>
                                                                                            <w:bottom w:val="none" w:sz="0" w:space="0" w:color="auto"/>
                                                                                            <w:right w:val="none" w:sz="0" w:space="0" w:color="auto"/>
                                                                                          </w:divBdr>
                                                                                          <w:divsChild>
                                                                                            <w:div w:id="486363357">
                                                                                              <w:marLeft w:val="0"/>
                                                                                              <w:marRight w:val="0"/>
                                                                                              <w:marTop w:val="0"/>
                                                                                              <w:marBottom w:val="0"/>
                                                                                              <w:divBdr>
                                                                                                <w:top w:val="none" w:sz="0" w:space="0" w:color="auto"/>
                                                                                                <w:left w:val="none" w:sz="0" w:space="0" w:color="auto"/>
                                                                                                <w:bottom w:val="none" w:sz="0" w:space="0" w:color="auto"/>
                                                                                                <w:right w:val="none" w:sz="0" w:space="0" w:color="auto"/>
                                                                                              </w:divBdr>
                                                                                            </w:div>
                                                                                            <w:div w:id="1426727509">
                                                                                              <w:marLeft w:val="0"/>
                                                                                              <w:marRight w:val="0"/>
                                                                                              <w:marTop w:val="0"/>
                                                                                              <w:marBottom w:val="0"/>
                                                                                              <w:divBdr>
                                                                                                <w:top w:val="none" w:sz="0" w:space="0" w:color="auto"/>
                                                                                                <w:left w:val="none" w:sz="0" w:space="0" w:color="auto"/>
                                                                                                <w:bottom w:val="none" w:sz="0" w:space="0" w:color="auto"/>
                                                                                                <w:right w:val="none" w:sz="0" w:space="0" w:color="auto"/>
                                                                                              </w:divBdr>
                                                                                            </w:div>
                                                                                            <w:div w:id="864749202">
                                                                                              <w:marLeft w:val="0"/>
                                                                                              <w:marRight w:val="0"/>
                                                                                              <w:marTop w:val="0"/>
                                                                                              <w:marBottom w:val="0"/>
                                                                                              <w:divBdr>
                                                                                                <w:top w:val="none" w:sz="0" w:space="0" w:color="auto"/>
                                                                                                <w:left w:val="none" w:sz="0" w:space="0" w:color="auto"/>
                                                                                                <w:bottom w:val="none" w:sz="0" w:space="0" w:color="auto"/>
                                                                                                <w:right w:val="none" w:sz="0" w:space="0" w:color="auto"/>
                                                                                              </w:divBdr>
                                                                                            </w:div>
                                                                                            <w:div w:id="98573679">
                                                                                              <w:marLeft w:val="0"/>
                                                                                              <w:marRight w:val="0"/>
                                                                                              <w:marTop w:val="0"/>
                                                                                              <w:marBottom w:val="0"/>
                                                                                              <w:divBdr>
                                                                                                <w:top w:val="none" w:sz="0" w:space="0" w:color="auto"/>
                                                                                                <w:left w:val="none" w:sz="0" w:space="0" w:color="auto"/>
                                                                                                <w:bottom w:val="none" w:sz="0" w:space="0" w:color="auto"/>
                                                                                                <w:right w:val="none" w:sz="0" w:space="0" w:color="auto"/>
                                                                                              </w:divBdr>
                                                                                            </w:div>
                                                                                            <w:div w:id="93960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2208232">
      <w:bodyDiv w:val="1"/>
      <w:marLeft w:val="0"/>
      <w:marRight w:val="0"/>
      <w:marTop w:val="0"/>
      <w:marBottom w:val="0"/>
      <w:divBdr>
        <w:top w:val="none" w:sz="0" w:space="0" w:color="auto"/>
        <w:left w:val="none" w:sz="0" w:space="0" w:color="auto"/>
        <w:bottom w:val="none" w:sz="0" w:space="0" w:color="auto"/>
        <w:right w:val="none" w:sz="0" w:space="0" w:color="auto"/>
      </w:divBdr>
    </w:div>
    <w:div w:id="1902593690">
      <w:bodyDiv w:val="1"/>
      <w:marLeft w:val="0"/>
      <w:marRight w:val="0"/>
      <w:marTop w:val="0"/>
      <w:marBottom w:val="0"/>
      <w:divBdr>
        <w:top w:val="none" w:sz="0" w:space="0" w:color="auto"/>
        <w:left w:val="none" w:sz="0" w:space="0" w:color="auto"/>
        <w:bottom w:val="none" w:sz="0" w:space="0" w:color="auto"/>
        <w:right w:val="none" w:sz="0" w:space="0" w:color="auto"/>
      </w:divBdr>
      <w:divsChild>
        <w:div w:id="1348754942">
          <w:marLeft w:val="0"/>
          <w:marRight w:val="0"/>
          <w:marTop w:val="0"/>
          <w:marBottom w:val="0"/>
          <w:divBdr>
            <w:top w:val="none" w:sz="0" w:space="0" w:color="auto"/>
            <w:left w:val="none" w:sz="0" w:space="0" w:color="auto"/>
            <w:bottom w:val="none" w:sz="0" w:space="0" w:color="auto"/>
            <w:right w:val="none" w:sz="0" w:space="0" w:color="auto"/>
          </w:divBdr>
          <w:divsChild>
            <w:div w:id="909123658">
              <w:marLeft w:val="0"/>
              <w:marRight w:val="0"/>
              <w:marTop w:val="0"/>
              <w:marBottom w:val="0"/>
              <w:divBdr>
                <w:top w:val="none" w:sz="0" w:space="0" w:color="auto"/>
                <w:left w:val="none" w:sz="0" w:space="0" w:color="auto"/>
                <w:bottom w:val="none" w:sz="0" w:space="0" w:color="auto"/>
                <w:right w:val="none" w:sz="0" w:space="0" w:color="auto"/>
              </w:divBdr>
              <w:divsChild>
                <w:div w:id="1587686027">
                  <w:marLeft w:val="0"/>
                  <w:marRight w:val="0"/>
                  <w:marTop w:val="0"/>
                  <w:marBottom w:val="0"/>
                  <w:divBdr>
                    <w:top w:val="none" w:sz="0" w:space="0" w:color="auto"/>
                    <w:left w:val="none" w:sz="0" w:space="0" w:color="auto"/>
                    <w:bottom w:val="none" w:sz="0" w:space="0" w:color="auto"/>
                    <w:right w:val="none" w:sz="0" w:space="0" w:color="auto"/>
                  </w:divBdr>
                  <w:divsChild>
                    <w:div w:id="1341203844">
                      <w:marLeft w:val="0"/>
                      <w:marRight w:val="0"/>
                      <w:marTop w:val="0"/>
                      <w:marBottom w:val="0"/>
                      <w:divBdr>
                        <w:top w:val="none" w:sz="0" w:space="0" w:color="auto"/>
                        <w:left w:val="none" w:sz="0" w:space="0" w:color="auto"/>
                        <w:bottom w:val="none" w:sz="0" w:space="0" w:color="auto"/>
                        <w:right w:val="none" w:sz="0" w:space="0" w:color="auto"/>
                      </w:divBdr>
                      <w:divsChild>
                        <w:div w:id="1282346017">
                          <w:marLeft w:val="0"/>
                          <w:marRight w:val="0"/>
                          <w:marTop w:val="0"/>
                          <w:marBottom w:val="0"/>
                          <w:divBdr>
                            <w:top w:val="none" w:sz="0" w:space="0" w:color="auto"/>
                            <w:left w:val="none" w:sz="0" w:space="0" w:color="auto"/>
                            <w:bottom w:val="none" w:sz="0" w:space="0" w:color="auto"/>
                            <w:right w:val="none" w:sz="0" w:space="0" w:color="auto"/>
                          </w:divBdr>
                          <w:divsChild>
                            <w:div w:id="80564415">
                              <w:marLeft w:val="0"/>
                              <w:marRight w:val="0"/>
                              <w:marTop w:val="0"/>
                              <w:marBottom w:val="0"/>
                              <w:divBdr>
                                <w:top w:val="none" w:sz="0" w:space="0" w:color="auto"/>
                                <w:left w:val="none" w:sz="0" w:space="0" w:color="auto"/>
                                <w:bottom w:val="none" w:sz="0" w:space="0" w:color="auto"/>
                                <w:right w:val="none" w:sz="0" w:space="0" w:color="auto"/>
                              </w:divBdr>
                              <w:divsChild>
                                <w:div w:id="1231964769">
                                  <w:marLeft w:val="-225"/>
                                  <w:marRight w:val="-225"/>
                                  <w:marTop w:val="0"/>
                                  <w:marBottom w:val="0"/>
                                  <w:divBdr>
                                    <w:top w:val="none" w:sz="0" w:space="0" w:color="auto"/>
                                    <w:left w:val="none" w:sz="0" w:space="0" w:color="auto"/>
                                    <w:bottom w:val="none" w:sz="0" w:space="0" w:color="auto"/>
                                    <w:right w:val="none" w:sz="0" w:space="0" w:color="auto"/>
                                  </w:divBdr>
                                  <w:divsChild>
                                    <w:div w:id="2128549978">
                                      <w:marLeft w:val="0"/>
                                      <w:marRight w:val="0"/>
                                      <w:marTop w:val="0"/>
                                      <w:marBottom w:val="0"/>
                                      <w:divBdr>
                                        <w:top w:val="none" w:sz="0" w:space="0" w:color="auto"/>
                                        <w:left w:val="none" w:sz="0" w:space="0" w:color="auto"/>
                                        <w:bottom w:val="none" w:sz="0" w:space="0" w:color="auto"/>
                                        <w:right w:val="none" w:sz="0" w:space="0" w:color="auto"/>
                                      </w:divBdr>
                                      <w:divsChild>
                                        <w:div w:id="445196331">
                                          <w:marLeft w:val="0"/>
                                          <w:marRight w:val="0"/>
                                          <w:marTop w:val="0"/>
                                          <w:marBottom w:val="0"/>
                                          <w:divBdr>
                                            <w:top w:val="none" w:sz="0" w:space="0" w:color="auto"/>
                                            <w:left w:val="none" w:sz="0" w:space="0" w:color="auto"/>
                                            <w:bottom w:val="none" w:sz="0" w:space="0" w:color="auto"/>
                                            <w:right w:val="none" w:sz="0" w:space="0" w:color="auto"/>
                                          </w:divBdr>
                                          <w:divsChild>
                                            <w:div w:id="1436485760">
                                              <w:marLeft w:val="0"/>
                                              <w:marRight w:val="0"/>
                                              <w:marTop w:val="0"/>
                                              <w:marBottom w:val="0"/>
                                              <w:divBdr>
                                                <w:top w:val="single" w:sz="6" w:space="0" w:color="EEEEEE"/>
                                                <w:left w:val="single" w:sz="6" w:space="0" w:color="EEEEEE"/>
                                                <w:bottom w:val="single" w:sz="6" w:space="0" w:color="EEEEEE"/>
                                                <w:right w:val="single" w:sz="6" w:space="0" w:color="EEEEEE"/>
                                              </w:divBdr>
                                              <w:divsChild>
                                                <w:div w:id="368996879">
                                                  <w:marLeft w:val="0"/>
                                                  <w:marRight w:val="0"/>
                                                  <w:marTop w:val="0"/>
                                                  <w:marBottom w:val="0"/>
                                                  <w:divBdr>
                                                    <w:top w:val="none" w:sz="0" w:space="0" w:color="auto"/>
                                                    <w:left w:val="none" w:sz="0" w:space="0" w:color="auto"/>
                                                    <w:bottom w:val="none" w:sz="0" w:space="0" w:color="auto"/>
                                                    <w:right w:val="none" w:sz="0" w:space="0" w:color="auto"/>
                                                  </w:divBdr>
                                                  <w:divsChild>
                                                    <w:div w:id="1009792535">
                                                      <w:marLeft w:val="0"/>
                                                      <w:marRight w:val="0"/>
                                                      <w:marTop w:val="0"/>
                                                      <w:marBottom w:val="0"/>
                                                      <w:divBdr>
                                                        <w:top w:val="none" w:sz="0" w:space="0" w:color="auto"/>
                                                        <w:left w:val="none" w:sz="0" w:space="0" w:color="auto"/>
                                                        <w:bottom w:val="none" w:sz="0" w:space="0" w:color="auto"/>
                                                        <w:right w:val="none" w:sz="0" w:space="0" w:color="auto"/>
                                                      </w:divBdr>
                                                      <w:divsChild>
                                                        <w:div w:id="709375245">
                                                          <w:marLeft w:val="0"/>
                                                          <w:marRight w:val="0"/>
                                                          <w:marTop w:val="0"/>
                                                          <w:marBottom w:val="0"/>
                                                          <w:divBdr>
                                                            <w:top w:val="none" w:sz="0" w:space="0" w:color="auto"/>
                                                            <w:left w:val="none" w:sz="0" w:space="0" w:color="auto"/>
                                                            <w:bottom w:val="none" w:sz="0" w:space="0" w:color="auto"/>
                                                            <w:right w:val="none" w:sz="0" w:space="0" w:color="auto"/>
                                                          </w:divBdr>
                                                          <w:divsChild>
                                                            <w:div w:id="1455440802">
                                                              <w:marLeft w:val="0"/>
                                                              <w:marRight w:val="0"/>
                                                              <w:marTop w:val="0"/>
                                                              <w:marBottom w:val="0"/>
                                                              <w:divBdr>
                                                                <w:top w:val="none" w:sz="0" w:space="0" w:color="auto"/>
                                                                <w:left w:val="none" w:sz="0" w:space="0" w:color="auto"/>
                                                                <w:bottom w:val="none" w:sz="0" w:space="0" w:color="auto"/>
                                                                <w:right w:val="none" w:sz="0" w:space="0" w:color="auto"/>
                                                              </w:divBdr>
                                                              <w:divsChild>
                                                                <w:div w:id="821430828">
                                                                  <w:marLeft w:val="0"/>
                                                                  <w:marRight w:val="0"/>
                                                                  <w:marTop w:val="0"/>
                                                                  <w:marBottom w:val="0"/>
                                                                  <w:divBdr>
                                                                    <w:top w:val="none" w:sz="0" w:space="0" w:color="auto"/>
                                                                    <w:left w:val="none" w:sz="0" w:space="0" w:color="auto"/>
                                                                    <w:bottom w:val="none" w:sz="0" w:space="0" w:color="auto"/>
                                                                    <w:right w:val="none" w:sz="0" w:space="0" w:color="auto"/>
                                                                  </w:divBdr>
                                                                  <w:divsChild>
                                                                    <w:div w:id="318533544">
                                                                      <w:marLeft w:val="0"/>
                                                                      <w:marRight w:val="0"/>
                                                                      <w:marTop w:val="0"/>
                                                                      <w:marBottom w:val="0"/>
                                                                      <w:divBdr>
                                                                        <w:top w:val="none" w:sz="0" w:space="0" w:color="auto"/>
                                                                        <w:left w:val="none" w:sz="0" w:space="0" w:color="auto"/>
                                                                        <w:bottom w:val="none" w:sz="0" w:space="0" w:color="auto"/>
                                                                        <w:right w:val="none" w:sz="0" w:space="0" w:color="auto"/>
                                                                      </w:divBdr>
                                                                      <w:divsChild>
                                                                        <w:div w:id="1835796134">
                                                                          <w:marLeft w:val="0"/>
                                                                          <w:marRight w:val="0"/>
                                                                          <w:marTop w:val="0"/>
                                                                          <w:marBottom w:val="0"/>
                                                                          <w:divBdr>
                                                                            <w:top w:val="none" w:sz="0" w:space="0" w:color="auto"/>
                                                                            <w:left w:val="none" w:sz="0" w:space="0" w:color="auto"/>
                                                                            <w:bottom w:val="none" w:sz="0" w:space="0" w:color="auto"/>
                                                                            <w:right w:val="none" w:sz="0" w:space="0" w:color="auto"/>
                                                                          </w:divBdr>
                                                                          <w:divsChild>
                                                                            <w:div w:id="467020158">
                                                                              <w:marLeft w:val="0"/>
                                                                              <w:marRight w:val="0"/>
                                                                              <w:marTop w:val="0"/>
                                                                              <w:marBottom w:val="0"/>
                                                                              <w:divBdr>
                                                                                <w:top w:val="none" w:sz="0" w:space="0" w:color="auto"/>
                                                                                <w:left w:val="none" w:sz="0" w:space="0" w:color="auto"/>
                                                                                <w:bottom w:val="none" w:sz="0" w:space="0" w:color="auto"/>
                                                                                <w:right w:val="none" w:sz="0" w:space="0" w:color="auto"/>
                                                                              </w:divBdr>
                                                                              <w:divsChild>
                                                                                <w:div w:id="626660484">
                                                                                  <w:marLeft w:val="0"/>
                                                                                  <w:marRight w:val="0"/>
                                                                                  <w:marTop w:val="0"/>
                                                                                  <w:marBottom w:val="0"/>
                                                                                  <w:divBdr>
                                                                                    <w:top w:val="none" w:sz="0" w:space="0" w:color="auto"/>
                                                                                    <w:left w:val="none" w:sz="0" w:space="0" w:color="auto"/>
                                                                                    <w:bottom w:val="none" w:sz="0" w:space="0" w:color="auto"/>
                                                                                    <w:right w:val="none" w:sz="0" w:space="0" w:color="auto"/>
                                                                                  </w:divBdr>
                                                                                  <w:divsChild>
                                                                                    <w:div w:id="139272342">
                                                                                      <w:marLeft w:val="0"/>
                                                                                      <w:marRight w:val="0"/>
                                                                                      <w:marTop w:val="0"/>
                                                                                      <w:marBottom w:val="0"/>
                                                                                      <w:divBdr>
                                                                                        <w:top w:val="none" w:sz="0" w:space="0" w:color="auto"/>
                                                                                        <w:left w:val="none" w:sz="0" w:space="0" w:color="auto"/>
                                                                                        <w:bottom w:val="none" w:sz="0" w:space="0" w:color="auto"/>
                                                                                        <w:right w:val="none" w:sz="0" w:space="0" w:color="auto"/>
                                                                                      </w:divBdr>
                                                                                      <w:divsChild>
                                                                                        <w:div w:id="1013535003">
                                                                                          <w:marLeft w:val="0"/>
                                                                                          <w:marRight w:val="0"/>
                                                                                          <w:marTop w:val="0"/>
                                                                                          <w:marBottom w:val="0"/>
                                                                                          <w:divBdr>
                                                                                            <w:top w:val="none" w:sz="0" w:space="0" w:color="auto"/>
                                                                                            <w:left w:val="none" w:sz="0" w:space="0" w:color="auto"/>
                                                                                            <w:bottom w:val="none" w:sz="0" w:space="0" w:color="auto"/>
                                                                                            <w:right w:val="none" w:sz="0" w:space="0" w:color="auto"/>
                                                                                          </w:divBdr>
                                                                                          <w:divsChild>
                                                                                            <w:div w:id="1129251548">
                                                                                              <w:marLeft w:val="0"/>
                                                                                              <w:marRight w:val="0"/>
                                                                                              <w:marTop w:val="0"/>
                                                                                              <w:marBottom w:val="0"/>
                                                                                              <w:divBdr>
                                                                                                <w:top w:val="none" w:sz="0" w:space="0" w:color="auto"/>
                                                                                                <w:left w:val="none" w:sz="0" w:space="0" w:color="auto"/>
                                                                                                <w:bottom w:val="none" w:sz="0" w:space="0" w:color="auto"/>
                                                                                                <w:right w:val="none" w:sz="0" w:space="0" w:color="auto"/>
                                                                                              </w:divBdr>
                                                                                            </w:div>
                                                                                            <w:div w:id="773013107">
                                                                                              <w:marLeft w:val="0"/>
                                                                                              <w:marRight w:val="0"/>
                                                                                              <w:marTop w:val="0"/>
                                                                                              <w:marBottom w:val="0"/>
                                                                                              <w:divBdr>
                                                                                                <w:top w:val="none" w:sz="0" w:space="0" w:color="auto"/>
                                                                                                <w:left w:val="none" w:sz="0" w:space="0" w:color="auto"/>
                                                                                                <w:bottom w:val="none" w:sz="0" w:space="0" w:color="auto"/>
                                                                                                <w:right w:val="none" w:sz="0" w:space="0" w:color="auto"/>
                                                                                              </w:divBdr>
                                                                                            </w:div>
                                                                                            <w:div w:id="159829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3370520">
      <w:bodyDiv w:val="1"/>
      <w:marLeft w:val="0"/>
      <w:marRight w:val="0"/>
      <w:marTop w:val="0"/>
      <w:marBottom w:val="0"/>
      <w:divBdr>
        <w:top w:val="none" w:sz="0" w:space="0" w:color="auto"/>
        <w:left w:val="none" w:sz="0" w:space="0" w:color="auto"/>
        <w:bottom w:val="none" w:sz="0" w:space="0" w:color="auto"/>
        <w:right w:val="none" w:sz="0" w:space="0" w:color="auto"/>
      </w:divBdr>
      <w:divsChild>
        <w:div w:id="1110319503">
          <w:marLeft w:val="0"/>
          <w:marRight w:val="0"/>
          <w:marTop w:val="0"/>
          <w:marBottom w:val="0"/>
          <w:divBdr>
            <w:top w:val="none" w:sz="0" w:space="0" w:color="auto"/>
            <w:left w:val="none" w:sz="0" w:space="0" w:color="auto"/>
            <w:bottom w:val="none" w:sz="0" w:space="0" w:color="auto"/>
            <w:right w:val="none" w:sz="0" w:space="0" w:color="auto"/>
          </w:divBdr>
          <w:divsChild>
            <w:div w:id="1194683558">
              <w:marLeft w:val="0"/>
              <w:marRight w:val="0"/>
              <w:marTop w:val="0"/>
              <w:marBottom w:val="0"/>
              <w:divBdr>
                <w:top w:val="none" w:sz="0" w:space="0" w:color="auto"/>
                <w:left w:val="none" w:sz="0" w:space="0" w:color="auto"/>
                <w:bottom w:val="none" w:sz="0" w:space="0" w:color="auto"/>
                <w:right w:val="none" w:sz="0" w:space="0" w:color="auto"/>
              </w:divBdr>
              <w:divsChild>
                <w:div w:id="1658457498">
                  <w:marLeft w:val="0"/>
                  <w:marRight w:val="0"/>
                  <w:marTop w:val="0"/>
                  <w:marBottom w:val="0"/>
                  <w:divBdr>
                    <w:top w:val="none" w:sz="0" w:space="0" w:color="auto"/>
                    <w:left w:val="none" w:sz="0" w:space="0" w:color="auto"/>
                    <w:bottom w:val="none" w:sz="0" w:space="0" w:color="auto"/>
                    <w:right w:val="none" w:sz="0" w:space="0" w:color="auto"/>
                  </w:divBdr>
                  <w:divsChild>
                    <w:div w:id="482745252">
                      <w:marLeft w:val="0"/>
                      <w:marRight w:val="0"/>
                      <w:marTop w:val="0"/>
                      <w:marBottom w:val="0"/>
                      <w:divBdr>
                        <w:top w:val="none" w:sz="0" w:space="0" w:color="auto"/>
                        <w:left w:val="none" w:sz="0" w:space="0" w:color="auto"/>
                        <w:bottom w:val="none" w:sz="0" w:space="0" w:color="auto"/>
                        <w:right w:val="none" w:sz="0" w:space="0" w:color="auto"/>
                      </w:divBdr>
                      <w:divsChild>
                        <w:div w:id="241724444">
                          <w:marLeft w:val="0"/>
                          <w:marRight w:val="0"/>
                          <w:marTop w:val="0"/>
                          <w:marBottom w:val="0"/>
                          <w:divBdr>
                            <w:top w:val="none" w:sz="0" w:space="0" w:color="auto"/>
                            <w:left w:val="none" w:sz="0" w:space="0" w:color="auto"/>
                            <w:bottom w:val="none" w:sz="0" w:space="0" w:color="auto"/>
                            <w:right w:val="none" w:sz="0" w:space="0" w:color="auto"/>
                          </w:divBdr>
                          <w:divsChild>
                            <w:div w:id="1330671868">
                              <w:marLeft w:val="0"/>
                              <w:marRight w:val="0"/>
                              <w:marTop w:val="0"/>
                              <w:marBottom w:val="0"/>
                              <w:divBdr>
                                <w:top w:val="none" w:sz="0" w:space="0" w:color="auto"/>
                                <w:left w:val="none" w:sz="0" w:space="0" w:color="auto"/>
                                <w:bottom w:val="none" w:sz="0" w:space="0" w:color="auto"/>
                                <w:right w:val="none" w:sz="0" w:space="0" w:color="auto"/>
                              </w:divBdr>
                              <w:divsChild>
                                <w:div w:id="1654721332">
                                  <w:marLeft w:val="-225"/>
                                  <w:marRight w:val="-225"/>
                                  <w:marTop w:val="0"/>
                                  <w:marBottom w:val="0"/>
                                  <w:divBdr>
                                    <w:top w:val="none" w:sz="0" w:space="0" w:color="auto"/>
                                    <w:left w:val="none" w:sz="0" w:space="0" w:color="auto"/>
                                    <w:bottom w:val="none" w:sz="0" w:space="0" w:color="auto"/>
                                    <w:right w:val="none" w:sz="0" w:space="0" w:color="auto"/>
                                  </w:divBdr>
                                  <w:divsChild>
                                    <w:div w:id="1040319828">
                                      <w:marLeft w:val="0"/>
                                      <w:marRight w:val="0"/>
                                      <w:marTop w:val="0"/>
                                      <w:marBottom w:val="0"/>
                                      <w:divBdr>
                                        <w:top w:val="none" w:sz="0" w:space="0" w:color="auto"/>
                                        <w:left w:val="none" w:sz="0" w:space="0" w:color="auto"/>
                                        <w:bottom w:val="none" w:sz="0" w:space="0" w:color="auto"/>
                                        <w:right w:val="none" w:sz="0" w:space="0" w:color="auto"/>
                                      </w:divBdr>
                                      <w:divsChild>
                                        <w:div w:id="2051607791">
                                          <w:marLeft w:val="0"/>
                                          <w:marRight w:val="0"/>
                                          <w:marTop w:val="0"/>
                                          <w:marBottom w:val="0"/>
                                          <w:divBdr>
                                            <w:top w:val="none" w:sz="0" w:space="0" w:color="auto"/>
                                            <w:left w:val="none" w:sz="0" w:space="0" w:color="auto"/>
                                            <w:bottom w:val="none" w:sz="0" w:space="0" w:color="auto"/>
                                            <w:right w:val="none" w:sz="0" w:space="0" w:color="auto"/>
                                          </w:divBdr>
                                          <w:divsChild>
                                            <w:div w:id="372073495">
                                              <w:marLeft w:val="0"/>
                                              <w:marRight w:val="0"/>
                                              <w:marTop w:val="0"/>
                                              <w:marBottom w:val="0"/>
                                              <w:divBdr>
                                                <w:top w:val="single" w:sz="6" w:space="0" w:color="EEEEEE"/>
                                                <w:left w:val="single" w:sz="6" w:space="0" w:color="EEEEEE"/>
                                                <w:bottom w:val="single" w:sz="6" w:space="0" w:color="EEEEEE"/>
                                                <w:right w:val="single" w:sz="6" w:space="0" w:color="EEEEEE"/>
                                              </w:divBdr>
                                              <w:divsChild>
                                                <w:div w:id="1461025945">
                                                  <w:marLeft w:val="0"/>
                                                  <w:marRight w:val="0"/>
                                                  <w:marTop w:val="0"/>
                                                  <w:marBottom w:val="0"/>
                                                  <w:divBdr>
                                                    <w:top w:val="none" w:sz="0" w:space="0" w:color="auto"/>
                                                    <w:left w:val="none" w:sz="0" w:space="0" w:color="auto"/>
                                                    <w:bottom w:val="none" w:sz="0" w:space="0" w:color="auto"/>
                                                    <w:right w:val="none" w:sz="0" w:space="0" w:color="auto"/>
                                                  </w:divBdr>
                                                  <w:divsChild>
                                                    <w:div w:id="358941782">
                                                      <w:marLeft w:val="0"/>
                                                      <w:marRight w:val="0"/>
                                                      <w:marTop w:val="0"/>
                                                      <w:marBottom w:val="0"/>
                                                      <w:divBdr>
                                                        <w:top w:val="none" w:sz="0" w:space="0" w:color="auto"/>
                                                        <w:left w:val="none" w:sz="0" w:space="0" w:color="auto"/>
                                                        <w:bottom w:val="none" w:sz="0" w:space="0" w:color="auto"/>
                                                        <w:right w:val="none" w:sz="0" w:space="0" w:color="auto"/>
                                                      </w:divBdr>
                                                      <w:divsChild>
                                                        <w:div w:id="1635019460">
                                                          <w:marLeft w:val="0"/>
                                                          <w:marRight w:val="0"/>
                                                          <w:marTop w:val="0"/>
                                                          <w:marBottom w:val="0"/>
                                                          <w:divBdr>
                                                            <w:top w:val="none" w:sz="0" w:space="0" w:color="auto"/>
                                                            <w:left w:val="none" w:sz="0" w:space="0" w:color="auto"/>
                                                            <w:bottom w:val="none" w:sz="0" w:space="0" w:color="auto"/>
                                                            <w:right w:val="none" w:sz="0" w:space="0" w:color="auto"/>
                                                          </w:divBdr>
                                                          <w:divsChild>
                                                            <w:div w:id="1607956664">
                                                              <w:marLeft w:val="0"/>
                                                              <w:marRight w:val="0"/>
                                                              <w:marTop w:val="0"/>
                                                              <w:marBottom w:val="0"/>
                                                              <w:divBdr>
                                                                <w:top w:val="none" w:sz="0" w:space="0" w:color="auto"/>
                                                                <w:left w:val="none" w:sz="0" w:space="0" w:color="auto"/>
                                                                <w:bottom w:val="none" w:sz="0" w:space="0" w:color="auto"/>
                                                                <w:right w:val="none" w:sz="0" w:space="0" w:color="auto"/>
                                                              </w:divBdr>
                                                              <w:divsChild>
                                                                <w:div w:id="1122920604">
                                                                  <w:marLeft w:val="0"/>
                                                                  <w:marRight w:val="0"/>
                                                                  <w:marTop w:val="0"/>
                                                                  <w:marBottom w:val="0"/>
                                                                  <w:divBdr>
                                                                    <w:top w:val="none" w:sz="0" w:space="0" w:color="auto"/>
                                                                    <w:left w:val="none" w:sz="0" w:space="0" w:color="auto"/>
                                                                    <w:bottom w:val="none" w:sz="0" w:space="0" w:color="auto"/>
                                                                    <w:right w:val="none" w:sz="0" w:space="0" w:color="auto"/>
                                                                  </w:divBdr>
                                                                  <w:divsChild>
                                                                    <w:div w:id="978850148">
                                                                      <w:marLeft w:val="0"/>
                                                                      <w:marRight w:val="0"/>
                                                                      <w:marTop w:val="0"/>
                                                                      <w:marBottom w:val="0"/>
                                                                      <w:divBdr>
                                                                        <w:top w:val="none" w:sz="0" w:space="0" w:color="auto"/>
                                                                        <w:left w:val="none" w:sz="0" w:space="0" w:color="auto"/>
                                                                        <w:bottom w:val="none" w:sz="0" w:space="0" w:color="auto"/>
                                                                        <w:right w:val="none" w:sz="0" w:space="0" w:color="auto"/>
                                                                      </w:divBdr>
                                                                      <w:divsChild>
                                                                        <w:div w:id="92016379">
                                                                          <w:marLeft w:val="0"/>
                                                                          <w:marRight w:val="0"/>
                                                                          <w:marTop w:val="0"/>
                                                                          <w:marBottom w:val="0"/>
                                                                          <w:divBdr>
                                                                            <w:top w:val="none" w:sz="0" w:space="0" w:color="auto"/>
                                                                            <w:left w:val="none" w:sz="0" w:space="0" w:color="auto"/>
                                                                            <w:bottom w:val="none" w:sz="0" w:space="0" w:color="auto"/>
                                                                            <w:right w:val="none" w:sz="0" w:space="0" w:color="auto"/>
                                                                          </w:divBdr>
                                                                          <w:divsChild>
                                                                            <w:div w:id="1268318438">
                                                                              <w:marLeft w:val="0"/>
                                                                              <w:marRight w:val="0"/>
                                                                              <w:marTop w:val="0"/>
                                                                              <w:marBottom w:val="0"/>
                                                                              <w:divBdr>
                                                                                <w:top w:val="none" w:sz="0" w:space="0" w:color="auto"/>
                                                                                <w:left w:val="none" w:sz="0" w:space="0" w:color="auto"/>
                                                                                <w:bottom w:val="none" w:sz="0" w:space="0" w:color="auto"/>
                                                                                <w:right w:val="none" w:sz="0" w:space="0" w:color="auto"/>
                                                                              </w:divBdr>
                                                                              <w:divsChild>
                                                                                <w:div w:id="910693826">
                                                                                  <w:marLeft w:val="0"/>
                                                                                  <w:marRight w:val="0"/>
                                                                                  <w:marTop w:val="0"/>
                                                                                  <w:marBottom w:val="0"/>
                                                                                  <w:divBdr>
                                                                                    <w:top w:val="none" w:sz="0" w:space="0" w:color="auto"/>
                                                                                    <w:left w:val="none" w:sz="0" w:space="0" w:color="auto"/>
                                                                                    <w:bottom w:val="none" w:sz="0" w:space="0" w:color="auto"/>
                                                                                    <w:right w:val="none" w:sz="0" w:space="0" w:color="auto"/>
                                                                                  </w:divBdr>
                                                                                  <w:divsChild>
                                                                                    <w:div w:id="1647321472">
                                                                                      <w:marLeft w:val="0"/>
                                                                                      <w:marRight w:val="0"/>
                                                                                      <w:marTop w:val="0"/>
                                                                                      <w:marBottom w:val="0"/>
                                                                                      <w:divBdr>
                                                                                        <w:top w:val="none" w:sz="0" w:space="0" w:color="auto"/>
                                                                                        <w:left w:val="none" w:sz="0" w:space="0" w:color="auto"/>
                                                                                        <w:bottom w:val="none" w:sz="0" w:space="0" w:color="auto"/>
                                                                                        <w:right w:val="none" w:sz="0" w:space="0" w:color="auto"/>
                                                                                      </w:divBdr>
                                                                                      <w:divsChild>
                                                                                        <w:div w:id="938415572">
                                                                                          <w:marLeft w:val="0"/>
                                                                                          <w:marRight w:val="0"/>
                                                                                          <w:marTop w:val="0"/>
                                                                                          <w:marBottom w:val="0"/>
                                                                                          <w:divBdr>
                                                                                            <w:top w:val="none" w:sz="0" w:space="0" w:color="auto"/>
                                                                                            <w:left w:val="none" w:sz="0" w:space="0" w:color="auto"/>
                                                                                            <w:bottom w:val="none" w:sz="0" w:space="0" w:color="auto"/>
                                                                                            <w:right w:val="none" w:sz="0" w:space="0" w:color="auto"/>
                                                                                          </w:divBdr>
                                                                                          <w:divsChild>
                                                                                            <w:div w:id="1191990905">
                                                                                              <w:marLeft w:val="0"/>
                                                                                              <w:marRight w:val="0"/>
                                                                                              <w:marTop w:val="0"/>
                                                                                              <w:marBottom w:val="0"/>
                                                                                              <w:divBdr>
                                                                                                <w:top w:val="none" w:sz="0" w:space="0" w:color="auto"/>
                                                                                                <w:left w:val="none" w:sz="0" w:space="0" w:color="auto"/>
                                                                                                <w:bottom w:val="none" w:sz="0" w:space="0" w:color="auto"/>
                                                                                                <w:right w:val="none" w:sz="0" w:space="0" w:color="auto"/>
                                                                                              </w:divBdr>
                                                                                            </w:div>
                                                                                            <w:div w:id="90707265">
                                                                                              <w:marLeft w:val="0"/>
                                                                                              <w:marRight w:val="0"/>
                                                                                              <w:marTop w:val="0"/>
                                                                                              <w:marBottom w:val="0"/>
                                                                                              <w:divBdr>
                                                                                                <w:top w:val="none" w:sz="0" w:space="0" w:color="auto"/>
                                                                                                <w:left w:val="none" w:sz="0" w:space="0" w:color="auto"/>
                                                                                                <w:bottom w:val="none" w:sz="0" w:space="0" w:color="auto"/>
                                                                                                <w:right w:val="none" w:sz="0" w:space="0" w:color="auto"/>
                                                                                              </w:divBdr>
                                                                                            </w:div>
                                                                                            <w:div w:id="172872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962255">
      <w:bodyDiv w:val="1"/>
      <w:marLeft w:val="0"/>
      <w:marRight w:val="0"/>
      <w:marTop w:val="0"/>
      <w:marBottom w:val="0"/>
      <w:divBdr>
        <w:top w:val="none" w:sz="0" w:space="0" w:color="auto"/>
        <w:left w:val="none" w:sz="0" w:space="0" w:color="auto"/>
        <w:bottom w:val="none" w:sz="0" w:space="0" w:color="auto"/>
        <w:right w:val="none" w:sz="0" w:space="0" w:color="auto"/>
      </w:divBdr>
    </w:div>
    <w:div w:id="1931236066">
      <w:bodyDiv w:val="1"/>
      <w:marLeft w:val="0"/>
      <w:marRight w:val="0"/>
      <w:marTop w:val="0"/>
      <w:marBottom w:val="0"/>
      <w:divBdr>
        <w:top w:val="none" w:sz="0" w:space="0" w:color="auto"/>
        <w:left w:val="none" w:sz="0" w:space="0" w:color="auto"/>
        <w:bottom w:val="none" w:sz="0" w:space="0" w:color="auto"/>
        <w:right w:val="none" w:sz="0" w:space="0" w:color="auto"/>
      </w:divBdr>
      <w:divsChild>
        <w:div w:id="1765030028">
          <w:marLeft w:val="0"/>
          <w:marRight w:val="0"/>
          <w:marTop w:val="0"/>
          <w:marBottom w:val="0"/>
          <w:divBdr>
            <w:top w:val="none" w:sz="0" w:space="0" w:color="auto"/>
            <w:left w:val="none" w:sz="0" w:space="0" w:color="auto"/>
            <w:bottom w:val="none" w:sz="0" w:space="0" w:color="auto"/>
            <w:right w:val="none" w:sz="0" w:space="0" w:color="auto"/>
          </w:divBdr>
          <w:divsChild>
            <w:div w:id="838227493">
              <w:marLeft w:val="0"/>
              <w:marRight w:val="0"/>
              <w:marTop w:val="0"/>
              <w:marBottom w:val="0"/>
              <w:divBdr>
                <w:top w:val="none" w:sz="0" w:space="0" w:color="auto"/>
                <w:left w:val="none" w:sz="0" w:space="0" w:color="auto"/>
                <w:bottom w:val="none" w:sz="0" w:space="0" w:color="auto"/>
                <w:right w:val="none" w:sz="0" w:space="0" w:color="auto"/>
              </w:divBdr>
              <w:divsChild>
                <w:div w:id="898399699">
                  <w:marLeft w:val="0"/>
                  <w:marRight w:val="0"/>
                  <w:marTop w:val="0"/>
                  <w:marBottom w:val="0"/>
                  <w:divBdr>
                    <w:top w:val="none" w:sz="0" w:space="0" w:color="auto"/>
                    <w:left w:val="none" w:sz="0" w:space="0" w:color="auto"/>
                    <w:bottom w:val="none" w:sz="0" w:space="0" w:color="auto"/>
                    <w:right w:val="none" w:sz="0" w:space="0" w:color="auto"/>
                  </w:divBdr>
                  <w:divsChild>
                    <w:div w:id="375666023">
                      <w:marLeft w:val="0"/>
                      <w:marRight w:val="0"/>
                      <w:marTop w:val="0"/>
                      <w:marBottom w:val="0"/>
                      <w:divBdr>
                        <w:top w:val="none" w:sz="0" w:space="0" w:color="auto"/>
                        <w:left w:val="none" w:sz="0" w:space="0" w:color="auto"/>
                        <w:bottom w:val="none" w:sz="0" w:space="0" w:color="auto"/>
                        <w:right w:val="none" w:sz="0" w:space="0" w:color="auto"/>
                      </w:divBdr>
                      <w:divsChild>
                        <w:div w:id="520167357">
                          <w:marLeft w:val="0"/>
                          <w:marRight w:val="0"/>
                          <w:marTop w:val="0"/>
                          <w:marBottom w:val="0"/>
                          <w:divBdr>
                            <w:top w:val="none" w:sz="0" w:space="0" w:color="auto"/>
                            <w:left w:val="none" w:sz="0" w:space="0" w:color="auto"/>
                            <w:bottom w:val="none" w:sz="0" w:space="0" w:color="auto"/>
                            <w:right w:val="none" w:sz="0" w:space="0" w:color="auto"/>
                          </w:divBdr>
                          <w:divsChild>
                            <w:div w:id="191007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902013">
      <w:bodyDiv w:val="1"/>
      <w:marLeft w:val="0"/>
      <w:marRight w:val="0"/>
      <w:marTop w:val="0"/>
      <w:marBottom w:val="0"/>
      <w:divBdr>
        <w:top w:val="none" w:sz="0" w:space="0" w:color="auto"/>
        <w:left w:val="none" w:sz="0" w:space="0" w:color="auto"/>
        <w:bottom w:val="none" w:sz="0" w:space="0" w:color="auto"/>
        <w:right w:val="none" w:sz="0" w:space="0" w:color="auto"/>
      </w:divBdr>
      <w:divsChild>
        <w:div w:id="853424842">
          <w:marLeft w:val="0"/>
          <w:marRight w:val="0"/>
          <w:marTop w:val="0"/>
          <w:marBottom w:val="0"/>
          <w:divBdr>
            <w:top w:val="none" w:sz="0" w:space="0" w:color="auto"/>
            <w:left w:val="none" w:sz="0" w:space="0" w:color="auto"/>
            <w:bottom w:val="none" w:sz="0" w:space="0" w:color="auto"/>
            <w:right w:val="none" w:sz="0" w:space="0" w:color="auto"/>
          </w:divBdr>
          <w:divsChild>
            <w:div w:id="1704014506">
              <w:marLeft w:val="0"/>
              <w:marRight w:val="0"/>
              <w:marTop w:val="0"/>
              <w:marBottom w:val="0"/>
              <w:divBdr>
                <w:top w:val="none" w:sz="0" w:space="0" w:color="auto"/>
                <w:left w:val="none" w:sz="0" w:space="0" w:color="auto"/>
                <w:bottom w:val="none" w:sz="0" w:space="0" w:color="auto"/>
                <w:right w:val="none" w:sz="0" w:space="0" w:color="auto"/>
              </w:divBdr>
              <w:divsChild>
                <w:div w:id="1538353038">
                  <w:marLeft w:val="0"/>
                  <w:marRight w:val="0"/>
                  <w:marTop w:val="0"/>
                  <w:marBottom w:val="0"/>
                  <w:divBdr>
                    <w:top w:val="none" w:sz="0" w:space="0" w:color="auto"/>
                    <w:left w:val="none" w:sz="0" w:space="0" w:color="auto"/>
                    <w:bottom w:val="none" w:sz="0" w:space="0" w:color="auto"/>
                    <w:right w:val="none" w:sz="0" w:space="0" w:color="auto"/>
                  </w:divBdr>
                  <w:divsChild>
                    <w:div w:id="1273440791">
                      <w:marLeft w:val="0"/>
                      <w:marRight w:val="0"/>
                      <w:marTop w:val="0"/>
                      <w:marBottom w:val="0"/>
                      <w:divBdr>
                        <w:top w:val="none" w:sz="0" w:space="0" w:color="auto"/>
                        <w:left w:val="none" w:sz="0" w:space="0" w:color="auto"/>
                        <w:bottom w:val="none" w:sz="0" w:space="0" w:color="auto"/>
                        <w:right w:val="none" w:sz="0" w:space="0" w:color="auto"/>
                      </w:divBdr>
                      <w:divsChild>
                        <w:div w:id="734666866">
                          <w:marLeft w:val="0"/>
                          <w:marRight w:val="0"/>
                          <w:marTop w:val="0"/>
                          <w:marBottom w:val="0"/>
                          <w:divBdr>
                            <w:top w:val="none" w:sz="0" w:space="0" w:color="auto"/>
                            <w:left w:val="none" w:sz="0" w:space="0" w:color="auto"/>
                            <w:bottom w:val="none" w:sz="0" w:space="0" w:color="auto"/>
                            <w:right w:val="none" w:sz="0" w:space="0" w:color="auto"/>
                          </w:divBdr>
                          <w:divsChild>
                            <w:div w:id="519201930">
                              <w:marLeft w:val="0"/>
                              <w:marRight w:val="0"/>
                              <w:marTop w:val="0"/>
                              <w:marBottom w:val="0"/>
                              <w:divBdr>
                                <w:top w:val="none" w:sz="0" w:space="0" w:color="auto"/>
                                <w:left w:val="none" w:sz="0" w:space="0" w:color="auto"/>
                                <w:bottom w:val="none" w:sz="0" w:space="0" w:color="auto"/>
                                <w:right w:val="none" w:sz="0" w:space="0" w:color="auto"/>
                              </w:divBdr>
                              <w:divsChild>
                                <w:div w:id="1774206791">
                                  <w:marLeft w:val="-225"/>
                                  <w:marRight w:val="-225"/>
                                  <w:marTop w:val="0"/>
                                  <w:marBottom w:val="0"/>
                                  <w:divBdr>
                                    <w:top w:val="none" w:sz="0" w:space="0" w:color="auto"/>
                                    <w:left w:val="none" w:sz="0" w:space="0" w:color="auto"/>
                                    <w:bottom w:val="none" w:sz="0" w:space="0" w:color="auto"/>
                                    <w:right w:val="none" w:sz="0" w:space="0" w:color="auto"/>
                                  </w:divBdr>
                                  <w:divsChild>
                                    <w:div w:id="2001232075">
                                      <w:marLeft w:val="0"/>
                                      <w:marRight w:val="0"/>
                                      <w:marTop w:val="0"/>
                                      <w:marBottom w:val="0"/>
                                      <w:divBdr>
                                        <w:top w:val="none" w:sz="0" w:space="0" w:color="auto"/>
                                        <w:left w:val="none" w:sz="0" w:space="0" w:color="auto"/>
                                        <w:bottom w:val="none" w:sz="0" w:space="0" w:color="auto"/>
                                        <w:right w:val="none" w:sz="0" w:space="0" w:color="auto"/>
                                      </w:divBdr>
                                      <w:divsChild>
                                        <w:div w:id="553129301">
                                          <w:marLeft w:val="0"/>
                                          <w:marRight w:val="0"/>
                                          <w:marTop w:val="0"/>
                                          <w:marBottom w:val="0"/>
                                          <w:divBdr>
                                            <w:top w:val="none" w:sz="0" w:space="0" w:color="auto"/>
                                            <w:left w:val="none" w:sz="0" w:space="0" w:color="auto"/>
                                            <w:bottom w:val="none" w:sz="0" w:space="0" w:color="auto"/>
                                            <w:right w:val="none" w:sz="0" w:space="0" w:color="auto"/>
                                          </w:divBdr>
                                          <w:divsChild>
                                            <w:div w:id="777607402">
                                              <w:marLeft w:val="0"/>
                                              <w:marRight w:val="0"/>
                                              <w:marTop w:val="0"/>
                                              <w:marBottom w:val="0"/>
                                              <w:divBdr>
                                                <w:top w:val="single" w:sz="6" w:space="0" w:color="EEEEEE"/>
                                                <w:left w:val="single" w:sz="6" w:space="0" w:color="EEEEEE"/>
                                                <w:bottom w:val="single" w:sz="6" w:space="0" w:color="EEEEEE"/>
                                                <w:right w:val="single" w:sz="6" w:space="0" w:color="EEEEEE"/>
                                              </w:divBdr>
                                              <w:divsChild>
                                                <w:div w:id="1724408543">
                                                  <w:marLeft w:val="0"/>
                                                  <w:marRight w:val="0"/>
                                                  <w:marTop w:val="0"/>
                                                  <w:marBottom w:val="0"/>
                                                  <w:divBdr>
                                                    <w:top w:val="none" w:sz="0" w:space="0" w:color="auto"/>
                                                    <w:left w:val="none" w:sz="0" w:space="0" w:color="auto"/>
                                                    <w:bottom w:val="none" w:sz="0" w:space="0" w:color="auto"/>
                                                    <w:right w:val="none" w:sz="0" w:space="0" w:color="auto"/>
                                                  </w:divBdr>
                                                  <w:divsChild>
                                                    <w:div w:id="1801341246">
                                                      <w:marLeft w:val="0"/>
                                                      <w:marRight w:val="0"/>
                                                      <w:marTop w:val="0"/>
                                                      <w:marBottom w:val="0"/>
                                                      <w:divBdr>
                                                        <w:top w:val="none" w:sz="0" w:space="0" w:color="auto"/>
                                                        <w:left w:val="none" w:sz="0" w:space="0" w:color="auto"/>
                                                        <w:bottom w:val="none" w:sz="0" w:space="0" w:color="auto"/>
                                                        <w:right w:val="none" w:sz="0" w:space="0" w:color="auto"/>
                                                      </w:divBdr>
                                                      <w:divsChild>
                                                        <w:div w:id="1027679154">
                                                          <w:marLeft w:val="0"/>
                                                          <w:marRight w:val="0"/>
                                                          <w:marTop w:val="0"/>
                                                          <w:marBottom w:val="0"/>
                                                          <w:divBdr>
                                                            <w:top w:val="none" w:sz="0" w:space="0" w:color="auto"/>
                                                            <w:left w:val="none" w:sz="0" w:space="0" w:color="auto"/>
                                                            <w:bottom w:val="none" w:sz="0" w:space="0" w:color="auto"/>
                                                            <w:right w:val="none" w:sz="0" w:space="0" w:color="auto"/>
                                                          </w:divBdr>
                                                          <w:divsChild>
                                                            <w:div w:id="717241753">
                                                              <w:marLeft w:val="0"/>
                                                              <w:marRight w:val="0"/>
                                                              <w:marTop w:val="0"/>
                                                              <w:marBottom w:val="0"/>
                                                              <w:divBdr>
                                                                <w:top w:val="none" w:sz="0" w:space="0" w:color="auto"/>
                                                                <w:left w:val="none" w:sz="0" w:space="0" w:color="auto"/>
                                                                <w:bottom w:val="none" w:sz="0" w:space="0" w:color="auto"/>
                                                                <w:right w:val="none" w:sz="0" w:space="0" w:color="auto"/>
                                                              </w:divBdr>
                                                              <w:divsChild>
                                                                <w:div w:id="2130585340">
                                                                  <w:marLeft w:val="0"/>
                                                                  <w:marRight w:val="0"/>
                                                                  <w:marTop w:val="0"/>
                                                                  <w:marBottom w:val="0"/>
                                                                  <w:divBdr>
                                                                    <w:top w:val="none" w:sz="0" w:space="0" w:color="auto"/>
                                                                    <w:left w:val="none" w:sz="0" w:space="0" w:color="auto"/>
                                                                    <w:bottom w:val="none" w:sz="0" w:space="0" w:color="auto"/>
                                                                    <w:right w:val="none" w:sz="0" w:space="0" w:color="auto"/>
                                                                  </w:divBdr>
                                                                  <w:divsChild>
                                                                    <w:div w:id="503086085">
                                                                      <w:marLeft w:val="0"/>
                                                                      <w:marRight w:val="0"/>
                                                                      <w:marTop w:val="0"/>
                                                                      <w:marBottom w:val="0"/>
                                                                      <w:divBdr>
                                                                        <w:top w:val="none" w:sz="0" w:space="0" w:color="auto"/>
                                                                        <w:left w:val="none" w:sz="0" w:space="0" w:color="auto"/>
                                                                        <w:bottom w:val="none" w:sz="0" w:space="0" w:color="auto"/>
                                                                        <w:right w:val="none" w:sz="0" w:space="0" w:color="auto"/>
                                                                      </w:divBdr>
                                                                      <w:divsChild>
                                                                        <w:div w:id="419060483">
                                                                          <w:marLeft w:val="0"/>
                                                                          <w:marRight w:val="0"/>
                                                                          <w:marTop w:val="0"/>
                                                                          <w:marBottom w:val="0"/>
                                                                          <w:divBdr>
                                                                            <w:top w:val="none" w:sz="0" w:space="0" w:color="auto"/>
                                                                            <w:left w:val="none" w:sz="0" w:space="0" w:color="auto"/>
                                                                            <w:bottom w:val="none" w:sz="0" w:space="0" w:color="auto"/>
                                                                            <w:right w:val="none" w:sz="0" w:space="0" w:color="auto"/>
                                                                          </w:divBdr>
                                                                          <w:divsChild>
                                                                            <w:div w:id="1953897962">
                                                                              <w:marLeft w:val="0"/>
                                                                              <w:marRight w:val="0"/>
                                                                              <w:marTop w:val="0"/>
                                                                              <w:marBottom w:val="0"/>
                                                                              <w:divBdr>
                                                                                <w:top w:val="none" w:sz="0" w:space="0" w:color="auto"/>
                                                                                <w:left w:val="none" w:sz="0" w:space="0" w:color="auto"/>
                                                                                <w:bottom w:val="none" w:sz="0" w:space="0" w:color="auto"/>
                                                                                <w:right w:val="none" w:sz="0" w:space="0" w:color="auto"/>
                                                                              </w:divBdr>
                                                                              <w:divsChild>
                                                                                <w:div w:id="704407799">
                                                                                  <w:marLeft w:val="0"/>
                                                                                  <w:marRight w:val="0"/>
                                                                                  <w:marTop w:val="0"/>
                                                                                  <w:marBottom w:val="0"/>
                                                                                  <w:divBdr>
                                                                                    <w:top w:val="none" w:sz="0" w:space="0" w:color="auto"/>
                                                                                    <w:left w:val="none" w:sz="0" w:space="0" w:color="auto"/>
                                                                                    <w:bottom w:val="none" w:sz="0" w:space="0" w:color="auto"/>
                                                                                    <w:right w:val="none" w:sz="0" w:space="0" w:color="auto"/>
                                                                                  </w:divBdr>
                                                                                  <w:divsChild>
                                                                                    <w:div w:id="2080789094">
                                                                                      <w:marLeft w:val="0"/>
                                                                                      <w:marRight w:val="0"/>
                                                                                      <w:marTop w:val="0"/>
                                                                                      <w:marBottom w:val="0"/>
                                                                                      <w:divBdr>
                                                                                        <w:top w:val="none" w:sz="0" w:space="0" w:color="auto"/>
                                                                                        <w:left w:val="none" w:sz="0" w:space="0" w:color="auto"/>
                                                                                        <w:bottom w:val="none" w:sz="0" w:space="0" w:color="auto"/>
                                                                                        <w:right w:val="none" w:sz="0" w:space="0" w:color="auto"/>
                                                                                      </w:divBdr>
                                                                                      <w:divsChild>
                                                                                        <w:div w:id="2067484490">
                                                                                          <w:marLeft w:val="0"/>
                                                                                          <w:marRight w:val="0"/>
                                                                                          <w:marTop w:val="0"/>
                                                                                          <w:marBottom w:val="0"/>
                                                                                          <w:divBdr>
                                                                                            <w:top w:val="none" w:sz="0" w:space="0" w:color="auto"/>
                                                                                            <w:left w:val="none" w:sz="0" w:space="0" w:color="auto"/>
                                                                                            <w:bottom w:val="none" w:sz="0" w:space="0" w:color="auto"/>
                                                                                            <w:right w:val="none" w:sz="0" w:space="0" w:color="auto"/>
                                                                                          </w:divBdr>
                                                                                          <w:divsChild>
                                                                                            <w:div w:id="729381346">
                                                                                              <w:marLeft w:val="0"/>
                                                                                              <w:marRight w:val="0"/>
                                                                                              <w:marTop w:val="0"/>
                                                                                              <w:marBottom w:val="0"/>
                                                                                              <w:divBdr>
                                                                                                <w:top w:val="none" w:sz="0" w:space="0" w:color="auto"/>
                                                                                                <w:left w:val="none" w:sz="0" w:space="0" w:color="auto"/>
                                                                                                <w:bottom w:val="none" w:sz="0" w:space="0" w:color="auto"/>
                                                                                                <w:right w:val="none" w:sz="0" w:space="0" w:color="auto"/>
                                                                                              </w:divBdr>
                                                                                            </w:div>
                                                                                            <w:div w:id="269894275">
                                                                                              <w:marLeft w:val="0"/>
                                                                                              <w:marRight w:val="0"/>
                                                                                              <w:marTop w:val="0"/>
                                                                                              <w:marBottom w:val="0"/>
                                                                                              <w:divBdr>
                                                                                                <w:top w:val="none" w:sz="0" w:space="0" w:color="auto"/>
                                                                                                <w:left w:val="none" w:sz="0" w:space="0" w:color="auto"/>
                                                                                                <w:bottom w:val="none" w:sz="0" w:space="0" w:color="auto"/>
                                                                                                <w:right w:val="none" w:sz="0" w:space="0" w:color="auto"/>
                                                                                              </w:divBdr>
                                                                                            </w:div>
                                                                                            <w:div w:id="997657185">
                                                                                              <w:marLeft w:val="0"/>
                                                                                              <w:marRight w:val="0"/>
                                                                                              <w:marTop w:val="0"/>
                                                                                              <w:marBottom w:val="0"/>
                                                                                              <w:divBdr>
                                                                                                <w:top w:val="none" w:sz="0" w:space="0" w:color="auto"/>
                                                                                                <w:left w:val="none" w:sz="0" w:space="0" w:color="auto"/>
                                                                                                <w:bottom w:val="none" w:sz="0" w:space="0" w:color="auto"/>
                                                                                                <w:right w:val="none" w:sz="0" w:space="0" w:color="auto"/>
                                                                                              </w:divBdr>
                                                                                            </w:div>
                                                                                            <w:div w:id="1143617812">
                                                                                              <w:marLeft w:val="0"/>
                                                                                              <w:marRight w:val="0"/>
                                                                                              <w:marTop w:val="0"/>
                                                                                              <w:marBottom w:val="0"/>
                                                                                              <w:divBdr>
                                                                                                <w:top w:val="none" w:sz="0" w:space="0" w:color="auto"/>
                                                                                                <w:left w:val="none" w:sz="0" w:space="0" w:color="auto"/>
                                                                                                <w:bottom w:val="none" w:sz="0" w:space="0" w:color="auto"/>
                                                                                                <w:right w:val="none" w:sz="0" w:space="0" w:color="auto"/>
                                                                                              </w:divBdr>
                                                                                            </w:div>
                                                                                            <w:div w:id="11987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1907690">
      <w:bodyDiv w:val="1"/>
      <w:marLeft w:val="0"/>
      <w:marRight w:val="0"/>
      <w:marTop w:val="0"/>
      <w:marBottom w:val="0"/>
      <w:divBdr>
        <w:top w:val="none" w:sz="0" w:space="0" w:color="auto"/>
        <w:left w:val="none" w:sz="0" w:space="0" w:color="auto"/>
        <w:bottom w:val="none" w:sz="0" w:space="0" w:color="auto"/>
        <w:right w:val="none" w:sz="0" w:space="0" w:color="auto"/>
      </w:divBdr>
    </w:div>
    <w:div w:id="1952668963">
      <w:bodyDiv w:val="1"/>
      <w:marLeft w:val="0"/>
      <w:marRight w:val="0"/>
      <w:marTop w:val="0"/>
      <w:marBottom w:val="0"/>
      <w:divBdr>
        <w:top w:val="none" w:sz="0" w:space="0" w:color="auto"/>
        <w:left w:val="none" w:sz="0" w:space="0" w:color="auto"/>
        <w:bottom w:val="none" w:sz="0" w:space="0" w:color="auto"/>
        <w:right w:val="none" w:sz="0" w:space="0" w:color="auto"/>
      </w:divBdr>
      <w:divsChild>
        <w:div w:id="2059624117">
          <w:marLeft w:val="0"/>
          <w:marRight w:val="0"/>
          <w:marTop w:val="0"/>
          <w:marBottom w:val="0"/>
          <w:divBdr>
            <w:top w:val="none" w:sz="0" w:space="0" w:color="auto"/>
            <w:left w:val="none" w:sz="0" w:space="0" w:color="auto"/>
            <w:bottom w:val="none" w:sz="0" w:space="0" w:color="auto"/>
            <w:right w:val="none" w:sz="0" w:space="0" w:color="auto"/>
          </w:divBdr>
          <w:divsChild>
            <w:div w:id="338197946">
              <w:marLeft w:val="0"/>
              <w:marRight w:val="0"/>
              <w:marTop w:val="0"/>
              <w:marBottom w:val="0"/>
              <w:divBdr>
                <w:top w:val="none" w:sz="0" w:space="0" w:color="auto"/>
                <w:left w:val="none" w:sz="0" w:space="0" w:color="auto"/>
                <w:bottom w:val="none" w:sz="0" w:space="0" w:color="auto"/>
                <w:right w:val="none" w:sz="0" w:space="0" w:color="auto"/>
              </w:divBdr>
              <w:divsChild>
                <w:div w:id="2099593755">
                  <w:marLeft w:val="0"/>
                  <w:marRight w:val="0"/>
                  <w:marTop w:val="0"/>
                  <w:marBottom w:val="0"/>
                  <w:divBdr>
                    <w:top w:val="none" w:sz="0" w:space="0" w:color="auto"/>
                    <w:left w:val="none" w:sz="0" w:space="0" w:color="auto"/>
                    <w:bottom w:val="none" w:sz="0" w:space="0" w:color="auto"/>
                    <w:right w:val="none" w:sz="0" w:space="0" w:color="auto"/>
                  </w:divBdr>
                  <w:divsChild>
                    <w:div w:id="419715255">
                      <w:marLeft w:val="0"/>
                      <w:marRight w:val="0"/>
                      <w:marTop w:val="0"/>
                      <w:marBottom w:val="0"/>
                      <w:divBdr>
                        <w:top w:val="none" w:sz="0" w:space="0" w:color="auto"/>
                        <w:left w:val="none" w:sz="0" w:space="0" w:color="auto"/>
                        <w:bottom w:val="none" w:sz="0" w:space="0" w:color="auto"/>
                        <w:right w:val="none" w:sz="0" w:space="0" w:color="auto"/>
                      </w:divBdr>
                      <w:divsChild>
                        <w:div w:id="639380897">
                          <w:marLeft w:val="0"/>
                          <w:marRight w:val="0"/>
                          <w:marTop w:val="0"/>
                          <w:marBottom w:val="0"/>
                          <w:divBdr>
                            <w:top w:val="none" w:sz="0" w:space="0" w:color="auto"/>
                            <w:left w:val="none" w:sz="0" w:space="0" w:color="auto"/>
                            <w:bottom w:val="none" w:sz="0" w:space="0" w:color="auto"/>
                            <w:right w:val="none" w:sz="0" w:space="0" w:color="auto"/>
                          </w:divBdr>
                          <w:divsChild>
                            <w:div w:id="2063015839">
                              <w:marLeft w:val="0"/>
                              <w:marRight w:val="0"/>
                              <w:marTop w:val="0"/>
                              <w:marBottom w:val="0"/>
                              <w:divBdr>
                                <w:top w:val="none" w:sz="0" w:space="0" w:color="auto"/>
                                <w:left w:val="none" w:sz="0" w:space="0" w:color="auto"/>
                                <w:bottom w:val="none" w:sz="0" w:space="0" w:color="auto"/>
                                <w:right w:val="none" w:sz="0" w:space="0" w:color="auto"/>
                              </w:divBdr>
                              <w:divsChild>
                                <w:div w:id="2142992405">
                                  <w:marLeft w:val="-225"/>
                                  <w:marRight w:val="-225"/>
                                  <w:marTop w:val="0"/>
                                  <w:marBottom w:val="0"/>
                                  <w:divBdr>
                                    <w:top w:val="none" w:sz="0" w:space="0" w:color="auto"/>
                                    <w:left w:val="none" w:sz="0" w:space="0" w:color="auto"/>
                                    <w:bottom w:val="none" w:sz="0" w:space="0" w:color="auto"/>
                                    <w:right w:val="none" w:sz="0" w:space="0" w:color="auto"/>
                                  </w:divBdr>
                                  <w:divsChild>
                                    <w:div w:id="1608193559">
                                      <w:marLeft w:val="0"/>
                                      <w:marRight w:val="0"/>
                                      <w:marTop w:val="0"/>
                                      <w:marBottom w:val="0"/>
                                      <w:divBdr>
                                        <w:top w:val="none" w:sz="0" w:space="0" w:color="auto"/>
                                        <w:left w:val="none" w:sz="0" w:space="0" w:color="auto"/>
                                        <w:bottom w:val="none" w:sz="0" w:space="0" w:color="auto"/>
                                        <w:right w:val="none" w:sz="0" w:space="0" w:color="auto"/>
                                      </w:divBdr>
                                      <w:divsChild>
                                        <w:div w:id="1446391236">
                                          <w:marLeft w:val="0"/>
                                          <w:marRight w:val="0"/>
                                          <w:marTop w:val="0"/>
                                          <w:marBottom w:val="0"/>
                                          <w:divBdr>
                                            <w:top w:val="none" w:sz="0" w:space="0" w:color="auto"/>
                                            <w:left w:val="none" w:sz="0" w:space="0" w:color="auto"/>
                                            <w:bottom w:val="none" w:sz="0" w:space="0" w:color="auto"/>
                                            <w:right w:val="none" w:sz="0" w:space="0" w:color="auto"/>
                                          </w:divBdr>
                                          <w:divsChild>
                                            <w:div w:id="2066710135">
                                              <w:marLeft w:val="0"/>
                                              <w:marRight w:val="0"/>
                                              <w:marTop w:val="0"/>
                                              <w:marBottom w:val="0"/>
                                              <w:divBdr>
                                                <w:top w:val="single" w:sz="6" w:space="0" w:color="EEEEEE"/>
                                                <w:left w:val="single" w:sz="6" w:space="0" w:color="EEEEEE"/>
                                                <w:bottom w:val="single" w:sz="6" w:space="0" w:color="EEEEEE"/>
                                                <w:right w:val="single" w:sz="6" w:space="0" w:color="EEEEEE"/>
                                              </w:divBdr>
                                              <w:divsChild>
                                                <w:div w:id="1918519244">
                                                  <w:marLeft w:val="0"/>
                                                  <w:marRight w:val="0"/>
                                                  <w:marTop w:val="0"/>
                                                  <w:marBottom w:val="0"/>
                                                  <w:divBdr>
                                                    <w:top w:val="none" w:sz="0" w:space="0" w:color="auto"/>
                                                    <w:left w:val="none" w:sz="0" w:space="0" w:color="auto"/>
                                                    <w:bottom w:val="none" w:sz="0" w:space="0" w:color="auto"/>
                                                    <w:right w:val="none" w:sz="0" w:space="0" w:color="auto"/>
                                                  </w:divBdr>
                                                  <w:divsChild>
                                                    <w:div w:id="1137458573">
                                                      <w:marLeft w:val="0"/>
                                                      <w:marRight w:val="0"/>
                                                      <w:marTop w:val="0"/>
                                                      <w:marBottom w:val="0"/>
                                                      <w:divBdr>
                                                        <w:top w:val="none" w:sz="0" w:space="0" w:color="auto"/>
                                                        <w:left w:val="none" w:sz="0" w:space="0" w:color="auto"/>
                                                        <w:bottom w:val="none" w:sz="0" w:space="0" w:color="auto"/>
                                                        <w:right w:val="none" w:sz="0" w:space="0" w:color="auto"/>
                                                      </w:divBdr>
                                                      <w:divsChild>
                                                        <w:div w:id="50078627">
                                                          <w:marLeft w:val="0"/>
                                                          <w:marRight w:val="0"/>
                                                          <w:marTop w:val="0"/>
                                                          <w:marBottom w:val="0"/>
                                                          <w:divBdr>
                                                            <w:top w:val="none" w:sz="0" w:space="0" w:color="auto"/>
                                                            <w:left w:val="none" w:sz="0" w:space="0" w:color="auto"/>
                                                            <w:bottom w:val="none" w:sz="0" w:space="0" w:color="auto"/>
                                                            <w:right w:val="none" w:sz="0" w:space="0" w:color="auto"/>
                                                          </w:divBdr>
                                                          <w:divsChild>
                                                            <w:div w:id="1910534449">
                                                              <w:marLeft w:val="0"/>
                                                              <w:marRight w:val="0"/>
                                                              <w:marTop w:val="0"/>
                                                              <w:marBottom w:val="0"/>
                                                              <w:divBdr>
                                                                <w:top w:val="none" w:sz="0" w:space="0" w:color="auto"/>
                                                                <w:left w:val="none" w:sz="0" w:space="0" w:color="auto"/>
                                                                <w:bottom w:val="none" w:sz="0" w:space="0" w:color="auto"/>
                                                                <w:right w:val="none" w:sz="0" w:space="0" w:color="auto"/>
                                                              </w:divBdr>
                                                              <w:divsChild>
                                                                <w:div w:id="1954362024">
                                                                  <w:marLeft w:val="0"/>
                                                                  <w:marRight w:val="0"/>
                                                                  <w:marTop w:val="0"/>
                                                                  <w:marBottom w:val="0"/>
                                                                  <w:divBdr>
                                                                    <w:top w:val="none" w:sz="0" w:space="0" w:color="auto"/>
                                                                    <w:left w:val="none" w:sz="0" w:space="0" w:color="auto"/>
                                                                    <w:bottom w:val="none" w:sz="0" w:space="0" w:color="auto"/>
                                                                    <w:right w:val="none" w:sz="0" w:space="0" w:color="auto"/>
                                                                  </w:divBdr>
                                                                  <w:divsChild>
                                                                    <w:div w:id="1519348429">
                                                                      <w:marLeft w:val="0"/>
                                                                      <w:marRight w:val="0"/>
                                                                      <w:marTop w:val="0"/>
                                                                      <w:marBottom w:val="0"/>
                                                                      <w:divBdr>
                                                                        <w:top w:val="none" w:sz="0" w:space="0" w:color="auto"/>
                                                                        <w:left w:val="none" w:sz="0" w:space="0" w:color="auto"/>
                                                                        <w:bottom w:val="none" w:sz="0" w:space="0" w:color="auto"/>
                                                                        <w:right w:val="none" w:sz="0" w:space="0" w:color="auto"/>
                                                                      </w:divBdr>
                                                                      <w:divsChild>
                                                                        <w:div w:id="345862604">
                                                                          <w:marLeft w:val="0"/>
                                                                          <w:marRight w:val="0"/>
                                                                          <w:marTop w:val="0"/>
                                                                          <w:marBottom w:val="0"/>
                                                                          <w:divBdr>
                                                                            <w:top w:val="none" w:sz="0" w:space="0" w:color="auto"/>
                                                                            <w:left w:val="none" w:sz="0" w:space="0" w:color="auto"/>
                                                                            <w:bottom w:val="none" w:sz="0" w:space="0" w:color="auto"/>
                                                                            <w:right w:val="none" w:sz="0" w:space="0" w:color="auto"/>
                                                                          </w:divBdr>
                                                                          <w:divsChild>
                                                                            <w:div w:id="1930651422">
                                                                              <w:marLeft w:val="0"/>
                                                                              <w:marRight w:val="0"/>
                                                                              <w:marTop w:val="0"/>
                                                                              <w:marBottom w:val="0"/>
                                                                              <w:divBdr>
                                                                                <w:top w:val="none" w:sz="0" w:space="0" w:color="auto"/>
                                                                                <w:left w:val="none" w:sz="0" w:space="0" w:color="auto"/>
                                                                                <w:bottom w:val="none" w:sz="0" w:space="0" w:color="auto"/>
                                                                                <w:right w:val="none" w:sz="0" w:space="0" w:color="auto"/>
                                                                              </w:divBdr>
                                                                              <w:divsChild>
                                                                                <w:div w:id="253172284">
                                                                                  <w:marLeft w:val="0"/>
                                                                                  <w:marRight w:val="0"/>
                                                                                  <w:marTop w:val="0"/>
                                                                                  <w:marBottom w:val="0"/>
                                                                                  <w:divBdr>
                                                                                    <w:top w:val="none" w:sz="0" w:space="0" w:color="auto"/>
                                                                                    <w:left w:val="none" w:sz="0" w:space="0" w:color="auto"/>
                                                                                    <w:bottom w:val="none" w:sz="0" w:space="0" w:color="auto"/>
                                                                                    <w:right w:val="none" w:sz="0" w:space="0" w:color="auto"/>
                                                                                  </w:divBdr>
                                                                                  <w:divsChild>
                                                                                    <w:div w:id="166431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2978019">
      <w:bodyDiv w:val="1"/>
      <w:marLeft w:val="0"/>
      <w:marRight w:val="0"/>
      <w:marTop w:val="0"/>
      <w:marBottom w:val="0"/>
      <w:divBdr>
        <w:top w:val="none" w:sz="0" w:space="0" w:color="auto"/>
        <w:left w:val="none" w:sz="0" w:space="0" w:color="auto"/>
        <w:bottom w:val="none" w:sz="0" w:space="0" w:color="auto"/>
        <w:right w:val="none" w:sz="0" w:space="0" w:color="auto"/>
      </w:divBdr>
      <w:divsChild>
        <w:div w:id="1337808648">
          <w:marLeft w:val="0"/>
          <w:marRight w:val="0"/>
          <w:marTop w:val="0"/>
          <w:marBottom w:val="0"/>
          <w:divBdr>
            <w:top w:val="none" w:sz="0" w:space="0" w:color="auto"/>
            <w:left w:val="none" w:sz="0" w:space="0" w:color="auto"/>
            <w:bottom w:val="none" w:sz="0" w:space="0" w:color="auto"/>
            <w:right w:val="none" w:sz="0" w:space="0" w:color="auto"/>
          </w:divBdr>
          <w:divsChild>
            <w:div w:id="757672675">
              <w:marLeft w:val="0"/>
              <w:marRight w:val="0"/>
              <w:marTop w:val="0"/>
              <w:marBottom w:val="0"/>
              <w:divBdr>
                <w:top w:val="none" w:sz="0" w:space="0" w:color="auto"/>
                <w:left w:val="none" w:sz="0" w:space="0" w:color="auto"/>
                <w:bottom w:val="none" w:sz="0" w:space="0" w:color="auto"/>
                <w:right w:val="none" w:sz="0" w:space="0" w:color="auto"/>
              </w:divBdr>
              <w:divsChild>
                <w:div w:id="415054363">
                  <w:marLeft w:val="0"/>
                  <w:marRight w:val="0"/>
                  <w:marTop w:val="0"/>
                  <w:marBottom w:val="0"/>
                  <w:divBdr>
                    <w:top w:val="none" w:sz="0" w:space="0" w:color="auto"/>
                    <w:left w:val="none" w:sz="0" w:space="0" w:color="auto"/>
                    <w:bottom w:val="none" w:sz="0" w:space="0" w:color="auto"/>
                    <w:right w:val="none" w:sz="0" w:space="0" w:color="auto"/>
                  </w:divBdr>
                  <w:divsChild>
                    <w:div w:id="350687414">
                      <w:marLeft w:val="0"/>
                      <w:marRight w:val="0"/>
                      <w:marTop w:val="0"/>
                      <w:marBottom w:val="0"/>
                      <w:divBdr>
                        <w:top w:val="none" w:sz="0" w:space="0" w:color="auto"/>
                        <w:left w:val="none" w:sz="0" w:space="0" w:color="auto"/>
                        <w:bottom w:val="none" w:sz="0" w:space="0" w:color="auto"/>
                        <w:right w:val="none" w:sz="0" w:space="0" w:color="auto"/>
                      </w:divBdr>
                      <w:divsChild>
                        <w:div w:id="424040658">
                          <w:marLeft w:val="0"/>
                          <w:marRight w:val="0"/>
                          <w:marTop w:val="0"/>
                          <w:marBottom w:val="0"/>
                          <w:divBdr>
                            <w:top w:val="none" w:sz="0" w:space="0" w:color="auto"/>
                            <w:left w:val="none" w:sz="0" w:space="0" w:color="auto"/>
                            <w:bottom w:val="none" w:sz="0" w:space="0" w:color="auto"/>
                            <w:right w:val="none" w:sz="0" w:space="0" w:color="auto"/>
                          </w:divBdr>
                          <w:divsChild>
                            <w:div w:id="658196906">
                              <w:marLeft w:val="0"/>
                              <w:marRight w:val="0"/>
                              <w:marTop w:val="0"/>
                              <w:marBottom w:val="0"/>
                              <w:divBdr>
                                <w:top w:val="none" w:sz="0" w:space="0" w:color="auto"/>
                                <w:left w:val="none" w:sz="0" w:space="0" w:color="auto"/>
                                <w:bottom w:val="none" w:sz="0" w:space="0" w:color="auto"/>
                                <w:right w:val="none" w:sz="0" w:space="0" w:color="auto"/>
                              </w:divBdr>
                              <w:divsChild>
                                <w:div w:id="1813281802">
                                  <w:marLeft w:val="-225"/>
                                  <w:marRight w:val="-225"/>
                                  <w:marTop w:val="0"/>
                                  <w:marBottom w:val="0"/>
                                  <w:divBdr>
                                    <w:top w:val="none" w:sz="0" w:space="0" w:color="auto"/>
                                    <w:left w:val="none" w:sz="0" w:space="0" w:color="auto"/>
                                    <w:bottom w:val="none" w:sz="0" w:space="0" w:color="auto"/>
                                    <w:right w:val="none" w:sz="0" w:space="0" w:color="auto"/>
                                  </w:divBdr>
                                  <w:divsChild>
                                    <w:div w:id="18704377">
                                      <w:marLeft w:val="0"/>
                                      <w:marRight w:val="0"/>
                                      <w:marTop w:val="0"/>
                                      <w:marBottom w:val="0"/>
                                      <w:divBdr>
                                        <w:top w:val="none" w:sz="0" w:space="0" w:color="auto"/>
                                        <w:left w:val="none" w:sz="0" w:space="0" w:color="auto"/>
                                        <w:bottom w:val="none" w:sz="0" w:space="0" w:color="auto"/>
                                        <w:right w:val="none" w:sz="0" w:space="0" w:color="auto"/>
                                      </w:divBdr>
                                      <w:divsChild>
                                        <w:div w:id="1534920691">
                                          <w:marLeft w:val="0"/>
                                          <w:marRight w:val="0"/>
                                          <w:marTop w:val="0"/>
                                          <w:marBottom w:val="0"/>
                                          <w:divBdr>
                                            <w:top w:val="none" w:sz="0" w:space="0" w:color="auto"/>
                                            <w:left w:val="none" w:sz="0" w:space="0" w:color="auto"/>
                                            <w:bottom w:val="none" w:sz="0" w:space="0" w:color="auto"/>
                                            <w:right w:val="none" w:sz="0" w:space="0" w:color="auto"/>
                                          </w:divBdr>
                                          <w:divsChild>
                                            <w:div w:id="1590432278">
                                              <w:marLeft w:val="0"/>
                                              <w:marRight w:val="0"/>
                                              <w:marTop w:val="0"/>
                                              <w:marBottom w:val="0"/>
                                              <w:divBdr>
                                                <w:top w:val="single" w:sz="6" w:space="0" w:color="EEEEEE"/>
                                                <w:left w:val="single" w:sz="6" w:space="0" w:color="EEEEEE"/>
                                                <w:bottom w:val="single" w:sz="6" w:space="0" w:color="EEEEEE"/>
                                                <w:right w:val="single" w:sz="6" w:space="0" w:color="EEEEEE"/>
                                              </w:divBdr>
                                              <w:divsChild>
                                                <w:div w:id="1580946704">
                                                  <w:marLeft w:val="0"/>
                                                  <w:marRight w:val="0"/>
                                                  <w:marTop w:val="0"/>
                                                  <w:marBottom w:val="0"/>
                                                  <w:divBdr>
                                                    <w:top w:val="none" w:sz="0" w:space="0" w:color="auto"/>
                                                    <w:left w:val="none" w:sz="0" w:space="0" w:color="auto"/>
                                                    <w:bottom w:val="none" w:sz="0" w:space="0" w:color="auto"/>
                                                    <w:right w:val="none" w:sz="0" w:space="0" w:color="auto"/>
                                                  </w:divBdr>
                                                  <w:divsChild>
                                                    <w:div w:id="243342087">
                                                      <w:marLeft w:val="0"/>
                                                      <w:marRight w:val="0"/>
                                                      <w:marTop w:val="0"/>
                                                      <w:marBottom w:val="0"/>
                                                      <w:divBdr>
                                                        <w:top w:val="none" w:sz="0" w:space="0" w:color="auto"/>
                                                        <w:left w:val="none" w:sz="0" w:space="0" w:color="auto"/>
                                                        <w:bottom w:val="none" w:sz="0" w:space="0" w:color="auto"/>
                                                        <w:right w:val="none" w:sz="0" w:space="0" w:color="auto"/>
                                                      </w:divBdr>
                                                      <w:divsChild>
                                                        <w:div w:id="1435125675">
                                                          <w:marLeft w:val="0"/>
                                                          <w:marRight w:val="0"/>
                                                          <w:marTop w:val="0"/>
                                                          <w:marBottom w:val="0"/>
                                                          <w:divBdr>
                                                            <w:top w:val="none" w:sz="0" w:space="0" w:color="auto"/>
                                                            <w:left w:val="none" w:sz="0" w:space="0" w:color="auto"/>
                                                            <w:bottom w:val="none" w:sz="0" w:space="0" w:color="auto"/>
                                                            <w:right w:val="none" w:sz="0" w:space="0" w:color="auto"/>
                                                          </w:divBdr>
                                                          <w:divsChild>
                                                            <w:div w:id="416286889">
                                                              <w:marLeft w:val="0"/>
                                                              <w:marRight w:val="0"/>
                                                              <w:marTop w:val="0"/>
                                                              <w:marBottom w:val="0"/>
                                                              <w:divBdr>
                                                                <w:top w:val="none" w:sz="0" w:space="0" w:color="auto"/>
                                                                <w:left w:val="none" w:sz="0" w:space="0" w:color="auto"/>
                                                                <w:bottom w:val="none" w:sz="0" w:space="0" w:color="auto"/>
                                                                <w:right w:val="none" w:sz="0" w:space="0" w:color="auto"/>
                                                              </w:divBdr>
                                                              <w:divsChild>
                                                                <w:div w:id="24068395">
                                                                  <w:marLeft w:val="0"/>
                                                                  <w:marRight w:val="0"/>
                                                                  <w:marTop w:val="0"/>
                                                                  <w:marBottom w:val="0"/>
                                                                  <w:divBdr>
                                                                    <w:top w:val="none" w:sz="0" w:space="0" w:color="auto"/>
                                                                    <w:left w:val="none" w:sz="0" w:space="0" w:color="auto"/>
                                                                    <w:bottom w:val="none" w:sz="0" w:space="0" w:color="auto"/>
                                                                    <w:right w:val="none" w:sz="0" w:space="0" w:color="auto"/>
                                                                  </w:divBdr>
                                                                  <w:divsChild>
                                                                    <w:div w:id="1009481623">
                                                                      <w:marLeft w:val="0"/>
                                                                      <w:marRight w:val="0"/>
                                                                      <w:marTop w:val="0"/>
                                                                      <w:marBottom w:val="0"/>
                                                                      <w:divBdr>
                                                                        <w:top w:val="none" w:sz="0" w:space="0" w:color="auto"/>
                                                                        <w:left w:val="none" w:sz="0" w:space="0" w:color="auto"/>
                                                                        <w:bottom w:val="none" w:sz="0" w:space="0" w:color="auto"/>
                                                                        <w:right w:val="none" w:sz="0" w:space="0" w:color="auto"/>
                                                                      </w:divBdr>
                                                                      <w:divsChild>
                                                                        <w:div w:id="1295985215">
                                                                          <w:marLeft w:val="0"/>
                                                                          <w:marRight w:val="0"/>
                                                                          <w:marTop w:val="0"/>
                                                                          <w:marBottom w:val="0"/>
                                                                          <w:divBdr>
                                                                            <w:top w:val="none" w:sz="0" w:space="0" w:color="auto"/>
                                                                            <w:left w:val="none" w:sz="0" w:space="0" w:color="auto"/>
                                                                            <w:bottom w:val="none" w:sz="0" w:space="0" w:color="auto"/>
                                                                            <w:right w:val="none" w:sz="0" w:space="0" w:color="auto"/>
                                                                          </w:divBdr>
                                                                          <w:divsChild>
                                                                            <w:div w:id="2092313438">
                                                                              <w:marLeft w:val="0"/>
                                                                              <w:marRight w:val="0"/>
                                                                              <w:marTop w:val="0"/>
                                                                              <w:marBottom w:val="0"/>
                                                                              <w:divBdr>
                                                                                <w:top w:val="none" w:sz="0" w:space="0" w:color="auto"/>
                                                                                <w:left w:val="none" w:sz="0" w:space="0" w:color="auto"/>
                                                                                <w:bottom w:val="none" w:sz="0" w:space="0" w:color="auto"/>
                                                                                <w:right w:val="none" w:sz="0" w:space="0" w:color="auto"/>
                                                                              </w:divBdr>
                                                                              <w:divsChild>
                                                                                <w:div w:id="1062944979">
                                                                                  <w:marLeft w:val="0"/>
                                                                                  <w:marRight w:val="0"/>
                                                                                  <w:marTop w:val="0"/>
                                                                                  <w:marBottom w:val="0"/>
                                                                                  <w:divBdr>
                                                                                    <w:top w:val="none" w:sz="0" w:space="0" w:color="auto"/>
                                                                                    <w:left w:val="none" w:sz="0" w:space="0" w:color="auto"/>
                                                                                    <w:bottom w:val="none" w:sz="0" w:space="0" w:color="auto"/>
                                                                                    <w:right w:val="none" w:sz="0" w:space="0" w:color="auto"/>
                                                                                  </w:divBdr>
                                                                                  <w:divsChild>
                                                                                    <w:div w:id="80567708">
                                                                                      <w:marLeft w:val="0"/>
                                                                                      <w:marRight w:val="0"/>
                                                                                      <w:marTop w:val="0"/>
                                                                                      <w:marBottom w:val="0"/>
                                                                                      <w:divBdr>
                                                                                        <w:top w:val="none" w:sz="0" w:space="0" w:color="auto"/>
                                                                                        <w:left w:val="none" w:sz="0" w:space="0" w:color="auto"/>
                                                                                        <w:bottom w:val="none" w:sz="0" w:space="0" w:color="auto"/>
                                                                                        <w:right w:val="none" w:sz="0" w:space="0" w:color="auto"/>
                                                                                      </w:divBdr>
                                                                                      <w:divsChild>
                                                                                        <w:div w:id="137305193">
                                                                                          <w:marLeft w:val="0"/>
                                                                                          <w:marRight w:val="0"/>
                                                                                          <w:marTop w:val="0"/>
                                                                                          <w:marBottom w:val="0"/>
                                                                                          <w:divBdr>
                                                                                            <w:top w:val="none" w:sz="0" w:space="0" w:color="auto"/>
                                                                                            <w:left w:val="none" w:sz="0" w:space="0" w:color="auto"/>
                                                                                            <w:bottom w:val="none" w:sz="0" w:space="0" w:color="auto"/>
                                                                                            <w:right w:val="none" w:sz="0" w:space="0" w:color="auto"/>
                                                                                          </w:divBdr>
                                                                                          <w:divsChild>
                                                                                            <w:div w:id="1845586745">
                                                                                              <w:marLeft w:val="0"/>
                                                                                              <w:marRight w:val="0"/>
                                                                                              <w:marTop w:val="0"/>
                                                                                              <w:marBottom w:val="0"/>
                                                                                              <w:divBdr>
                                                                                                <w:top w:val="none" w:sz="0" w:space="0" w:color="auto"/>
                                                                                                <w:left w:val="none" w:sz="0" w:space="0" w:color="auto"/>
                                                                                                <w:bottom w:val="none" w:sz="0" w:space="0" w:color="auto"/>
                                                                                                <w:right w:val="none" w:sz="0" w:space="0" w:color="auto"/>
                                                                                              </w:divBdr>
                                                                                            </w:div>
                                                                                            <w:div w:id="27390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6133151">
      <w:bodyDiv w:val="1"/>
      <w:marLeft w:val="0"/>
      <w:marRight w:val="0"/>
      <w:marTop w:val="0"/>
      <w:marBottom w:val="0"/>
      <w:divBdr>
        <w:top w:val="none" w:sz="0" w:space="0" w:color="auto"/>
        <w:left w:val="none" w:sz="0" w:space="0" w:color="auto"/>
        <w:bottom w:val="none" w:sz="0" w:space="0" w:color="auto"/>
        <w:right w:val="none" w:sz="0" w:space="0" w:color="auto"/>
      </w:divBdr>
      <w:divsChild>
        <w:div w:id="165826148">
          <w:marLeft w:val="0"/>
          <w:marRight w:val="0"/>
          <w:marTop w:val="0"/>
          <w:marBottom w:val="0"/>
          <w:divBdr>
            <w:top w:val="none" w:sz="0" w:space="0" w:color="auto"/>
            <w:left w:val="none" w:sz="0" w:space="0" w:color="auto"/>
            <w:bottom w:val="none" w:sz="0" w:space="0" w:color="auto"/>
            <w:right w:val="none" w:sz="0" w:space="0" w:color="auto"/>
          </w:divBdr>
          <w:divsChild>
            <w:div w:id="594553235">
              <w:marLeft w:val="0"/>
              <w:marRight w:val="0"/>
              <w:marTop w:val="0"/>
              <w:marBottom w:val="0"/>
              <w:divBdr>
                <w:top w:val="none" w:sz="0" w:space="0" w:color="auto"/>
                <w:left w:val="none" w:sz="0" w:space="0" w:color="auto"/>
                <w:bottom w:val="none" w:sz="0" w:space="0" w:color="auto"/>
                <w:right w:val="none" w:sz="0" w:space="0" w:color="auto"/>
              </w:divBdr>
              <w:divsChild>
                <w:div w:id="1418820137">
                  <w:marLeft w:val="0"/>
                  <w:marRight w:val="0"/>
                  <w:marTop w:val="0"/>
                  <w:marBottom w:val="0"/>
                  <w:divBdr>
                    <w:top w:val="none" w:sz="0" w:space="0" w:color="auto"/>
                    <w:left w:val="none" w:sz="0" w:space="0" w:color="auto"/>
                    <w:bottom w:val="none" w:sz="0" w:space="0" w:color="auto"/>
                    <w:right w:val="none" w:sz="0" w:space="0" w:color="auto"/>
                  </w:divBdr>
                  <w:divsChild>
                    <w:div w:id="1708749437">
                      <w:marLeft w:val="0"/>
                      <w:marRight w:val="0"/>
                      <w:marTop w:val="0"/>
                      <w:marBottom w:val="0"/>
                      <w:divBdr>
                        <w:top w:val="none" w:sz="0" w:space="0" w:color="auto"/>
                        <w:left w:val="none" w:sz="0" w:space="0" w:color="auto"/>
                        <w:bottom w:val="none" w:sz="0" w:space="0" w:color="auto"/>
                        <w:right w:val="none" w:sz="0" w:space="0" w:color="auto"/>
                      </w:divBdr>
                      <w:divsChild>
                        <w:div w:id="458308064">
                          <w:marLeft w:val="0"/>
                          <w:marRight w:val="0"/>
                          <w:marTop w:val="0"/>
                          <w:marBottom w:val="0"/>
                          <w:divBdr>
                            <w:top w:val="none" w:sz="0" w:space="0" w:color="auto"/>
                            <w:left w:val="none" w:sz="0" w:space="0" w:color="auto"/>
                            <w:bottom w:val="none" w:sz="0" w:space="0" w:color="auto"/>
                            <w:right w:val="none" w:sz="0" w:space="0" w:color="auto"/>
                          </w:divBdr>
                          <w:divsChild>
                            <w:div w:id="627777946">
                              <w:marLeft w:val="0"/>
                              <w:marRight w:val="0"/>
                              <w:marTop w:val="0"/>
                              <w:marBottom w:val="0"/>
                              <w:divBdr>
                                <w:top w:val="none" w:sz="0" w:space="0" w:color="auto"/>
                                <w:left w:val="none" w:sz="0" w:space="0" w:color="auto"/>
                                <w:bottom w:val="none" w:sz="0" w:space="0" w:color="auto"/>
                                <w:right w:val="none" w:sz="0" w:space="0" w:color="auto"/>
                              </w:divBdr>
                              <w:divsChild>
                                <w:div w:id="1996377678">
                                  <w:marLeft w:val="-225"/>
                                  <w:marRight w:val="-225"/>
                                  <w:marTop w:val="0"/>
                                  <w:marBottom w:val="0"/>
                                  <w:divBdr>
                                    <w:top w:val="none" w:sz="0" w:space="0" w:color="auto"/>
                                    <w:left w:val="none" w:sz="0" w:space="0" w:color="auto"/>
                                    <w:bottom w:val="none" w:sz="0" w:space="0" w:color="auto"/>
                                    <w:right w:val="none" w:sz="0" w:space="0" w:color="auto"/>
                                  </w:divBdr>
                                  <w:divsChild>
                                    <w:div w:id="825975941">
                                      <w:marLeft w:val="0"/>
                                      <w:marRight w:val="0"/>
                                      <w:marTop w:val="0"/>
                                      <w:marBottom w:val="0"/>
                                      <w:divBdr>
                                        <w:top w:val="none" w:sz="0" w:space="0" w:color="auto"/>
                                        <w:left w:val="none" w:sz="0" w:space="0" w:color="auto"/>
                                        <w:bottom w:val="none" w:sz="0" w:space="0" w:color="auto"/>
                                        <w:right w:val="none" w:sz="0" w:space="0" w:color="auto"/>
                                      </w:divBdr>
                                      <w:divsChild>
                                        <w:div w:id="743722808">
                                          <w:marLeft w:val="0"/>
                                          <w:marRight w:val="0"/>
                                          <w:marTop w:val="0"/>
                                          <w:marBottom w:val="0"/>
                                          <w:divBdr>
                                            <w:top w:val="none" w:sz="0" w:space="0" w:color="auto"/>
                                            <w:left w:val="none" w:sz="0" w:space="0" w:color="auto"/>
                                            <w:bottom w:val="none" w:sz="0" w:space="0" w:color="auto"/>
                                            <w:right w:val="none" w:sz="0" w:space="0" w:color="auto"/>
                                          </w:divBdr>
                                          <w:divsChild>
                                            <w:div w:id="1317029444">
                                              <w:marLeft w:val="0"/>
                                              <w:marRight w:val="0"/>
                                              <w:marTop w:val="0"/>
                                              <w:marBottom w:val="0"/>
                                              <w:divBdr>
                                                <w:top w:val="single" w:sz="6" w:space="0" w:color="EEEEEE"/>
                                                <w:left w:val="single" w:sz="6" w:space="0" w:color="EEEEEE"/>
                                                <w:bottom w:val="single" w:sz="6" w:space="0" w:color="EEEEEE"/>
                                                <w:right w:val="single" w:sz="6" w:space="0" w:color="EEEEEE"/>
                                              </w:divBdr>
                                              <w:divsChild>
                                                <w:div w:id="259026683">
                                                  <w:marLeft w:val="0"/>
                                                  <w:marRight w:val="0"/>
                                                  <w:marTop w:val="0"/>
                                                  <w:marBottom w:val="0"/>
                                                  <w:divBdr>
                                                    <w:top w:val="none" w:sz="0" w:space="0" w:color="auto"/>
                                                    <w:left w:val="none" w:sz="0" w:space="0" w:color="auto"/>
                                                    <w:bottom w:val="none" w:sz="0" w:space="0" w:color="auto"/>
                                                    <w:right w:val="none" w:sz="0" w:space="0" w:color="auto"/>
                                                  </w:divBdr>
                                                  <w:divsChild>
                                                    <w:div w:id="1874879949">
                                                      <w:marLeft w:val="0"/>
                                                      <w:marRight w:val="0"/>
                                                      <w:marTop w:val="0"/>
                                                      <w:marBottom w:val="0"/>
                                                      <w:divBdr>
                                                        <w:top w:val="none" w:sz="0" w:space="0" w:color="auto"/>
                                                        <w:left w:val="none" w:sz="0" w:space="0" w:color="auto"/>
                                                        <w:bottom w:val="none" w:sz="0" w:space="0" w:color="auto"/>
                                                        <w:right w:val="none" w:sz="0" w:space="0" w:color="auto"/>
                                                      </w:divBdr>
                                                      <w:divsChild>
                                                        <w:div w:id="502933710">
                                                          <w:marLeft w:val="0"/>
                                                          <w:marRight w:val="0"/>
                                                          <w:marTop w:val="0"/>
                                                          <w:marBottom w:val="0"/>
                                                          <w:divBdr>
                                                            <w:top w:val="none" w:sz="0" w:space="0" w:color="auto"/>
                                                            <w:left w:val="none" w:sz="0" w:space="0" w:color="auto"/>
                                                            <w:bottom w:val="none" w:sz="0" w:space="0" w:color="auto"/>
                                                            <w:right w:val="none" w:sz="0" w:space="0" w:color="auto"/>
                                                          </w:divBdr>
                                                          <w:divsChild>
                                                            <w:div w:id="1137602218">
                                                              <w:marLeft w:val="0"/>
                                                              <w:marRight w:val="0"/>
                                                              <w:marTop w:val="0"/>
                                                              <w:marBottom w:val="0"/>
                                                              <w:divBdr>
                                                                <w:top w:val="none" w:sz="0" w:space="0" w:color="auto"/>
                                                                <w:left w:val="none" w:sz="0" w:space="0" w:color="auto"/>
                                                                <w:bottom w:val="none" w:sz="0" w:space="0" w:color="auto"/>
                                                                <w:right w:val="none" w:sz="0" w:space="0" w:color="auto"/>
                                                              </w:divBdr>
                                                              <w:divsChild>
                                                                <w:div w:id="236211487">
                                                                  <w:marLeft w:val="0"/>
                                                                  <w:marRight w:val="0"/>
                                                                  <w:marTop w:val="0"/>
                                                                  <w:marBottom w:val="0"/>
                                                                  <w:divBdr>
                                                                    <w:top w:val="none" w:sz="0" w:space="0" w:color="auto"/>
                                                                    <w:left w:val="none" w:sz="0" w:space="0" w:color="auto"/>
                                                                    <w:bottom w:val="none" w:sz="0" w:space="0" w:color="auto"/>
                                                                    <w:right w:val="none" w:sz="0" w:space="0" w:color="auto"/>
                                                                  </w:divBdr>
                                                                  <w:divsChild>
                                                                    <w:div w:id="97651116">
                                                                      <w:marLeft w:val="0"/>
                                                                      <w:marRight w:val="0"/>
                                                                      <w:marTop w:val="0"/>
                                                                      <w:marBottom w:val="0"/>
                                                                      <w:divBdr>
                                                                        <w:top w:val="none" w:sz="0" w:space="0" w:color="auto"/>
                                                                        <w:left w:val="none" w:sz="0" w:space="0" w:color="auto"/>
                                                                        <w:bottom w:val="none" w:sz="0" w:space="0" w:color="auto"/>
                                                                        <w:right w:val="none" w:sz="0" w:space="0" w:color="auto"/>
                                                                      </w:divBdr>
                                                                      <w:divsChild>
                                                                        <w:div w:id="496120826">
                                                                          <w:marLeft w:val="0"/>
                                                                          <w:marRight w:val="0"/>
                                                                          <w:marTop w:val="0"/>
                                                                          <w:marBottom w:val="0"/>
                                                                          <w:divBdr>
                                                                            <w:top w:val="none" w:sz="0" w:space="0" w:color="auto"/>
                                                                            <w:left w:val="none" w:sz="0" w:space="0" w:color="auto"/>
                                                                            <w:bottom w:val="none" w:sz="0" w:space="0" w:color="auto"/>
                                                                            <w:right w:val="none" w:sz="0" w:space="0" w:color="auto"/>
                                                                          </w:divBdr>
                                                                          <w:divsChild>
                                                                            <w:div w:id="466437482">
                                                                              <w:marLeft w:val="0"/>
                                                                              <w:marRight w:val="0"/>
                                                                              <w:marTop w:val="0"/>
                                                                              <w:marBottom w:val="0"/>
                                                                              <w:divBdr>
                                                                                <w:top w:val="none" w:sz="0" w:space="0" w:color="auto"/>
                                                                                <w:left w:val="none" w:sz="0" w:space="0" w:color="auto"/>
                                                                                <w:bottom w:val="none" w:sz="0" w:space="0" w:color="auto"/>
                                                                                <w:right w:val="none" w:sz="0" w:space="0" w:color="auto"/>
                                                                              </w:divBdr>
                                                                              <w:divsChild>
                                                                                <w:div w:id="491215876">
                                                                                  <w:marLeft w:val="0"/>
                                                                                  <w:marRight w:val="0"/>
                                                                                  <w:marTop w:val="0"/>
                                                                                  <w:marBottom w:val="0"/>
                                                                                  <w:divBdr>
                                                                                    <w:top w:val="none" w:sz="0" w:space="0" w:color="auto"/>
                                                                                    <w:left w:val="none" w:sz="0" w:space="0" w:color="auto"/>
                                                                                    <w:bottom w:val="none" w:sz="0" w:space="0" w:color="auto"/>
                                                                                    <w:right w:val="none" w:sz="0" w:space="0" w:color="auto"/>
                                                                                  </w:divBdr>
                                                                                  <w:divsChild>
                                                                                    <w:div w:id="214689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892919">
      <w:bodyDiv w:val="1"/>
      <w:marLeft w:val="0"/>
      <w:marRight w:val="0"/>
      <w:marTop w:val="0"/>
      <w:marBottom w:val="0"/>
      <w:divBdr>
        <w:top w:val="none" w:sz="0" w:space="0" w:color="auto"/>
        <w:left w:val="none" w:sz="0" w:space="0" w:color="auto"/>
        <w:bottom w:val="none" w:sz="0" w:space="0" w:color="auto"/>
        <w:right w:val="none" w:sz="0" w:space="0" w:color="auto"/>
      </w:divBdr>
      <w:divsChild>
        <w:div w:id="28334816">
          <w:marLeft w:val="0"/>
          <w:marRight w:val="0"/>
          <w:marTop w:val="0"/>
          <w:marBottom w:val="0"/>
          <w:divBdr>
            <w:top w:val="none" w:sz="0" w:space="0" w:color="auto"/>
            <w:left w:val="none" w:sz="0" w:space="0" w:color="auto"/>
            <w:bottom w:val="none" w:sz="0" w:space="0" w:color="auto"/>
            <w:right w:val="none" w:sz="0" w:space="0" w:color="auto"/>
          </w:divBdr>
          <w:divsChild>
            <w:div w:id="981495145">
              <w:marLeft w:val="0"/>
              <w:marRight w:val="0"/>
              <w:marTop w:val="0"/>
              <w:marBottom w:val="0"/>
              <w:divBdr>
                <w:top w:val="none" w:sz="0" w:space="0" w:color="auto"/>
                <w:left w:val="none" w:sz="0" w:space="0" w:color="auto"/>
                <w:bottom w:val="none" w:sz="0" w:space="0" w:color="auto"/>
                <w:right w:val="none" w:sz="0" w:space="0" w:color="auto"/>
              </w:divBdr>
              <w:divsChild>
                <w:div w:id="1656959268">
                  <w:marLeft w:val="0"/>
                  <w:marRight w:val="0"/>
                  <w:marTop w:val="0"/>
                  <w:marBottom w:val="0"/>
                  <w:divBdr>
                    <w:top w:val="none" w:sz="0" w:space="0" w:color="auto"/>
                    <w:left w:val="none" w:sz="0" w:space="0" w:color="auto"/>
                    <w:bottom w:val="none" w:sz="0" w:space="0" w:color="auto"/>
                    <w:right w:val="none" w:sz="0" w:space="0" w:color="auto"/>
                  </w:divBdr>
                  <w:divsChild>
                    <w:div w:id="567349492">
                      <w:marLeft w:val="0"/>
                      <w:marRight w:val="0"/>
                      <w:marTop w:val="0"/>
                      <w:marBottom w:val="0"/>
                      <w:divBdr>
                        <w:top w:val="none" w:sz="0" w:space="0" w:color="auto"/>
                        <w:left w:val="none" w:sz="0" w:space="0" w:color="auto"/>
                        <w:bottom w:val="none" w:sz="0" w:space="0" w:color="auto"/>
                        <w:right w:val="none" w:sz="0" w:space="0" w:color="auto"/>
                      </w:divBdr>
                      <w:divsChild>
                        <w:div w:id="1637098279">
                          <w:marLeft w:val="0"/>
                          <w:marRight w:val="0"/>
                          <w:marTop w:val="0"/>
                          <w:marBottom w:val="0"/>
                          <w:divBdr>
                            <w:top w:val="none" w:sz="0" w:space="0" w:color="auto"/>
                            <w:left w:val="none" w:sz="0" w:space="0" w:color="auto"/>
                            <w:bottom w:val="none" w:sz="0" w:space="0" w:color="auto"/>
                            <w:right w:val="none" w:sz="0" w:space="0" w:color="auto"/>
                          </w:divBdr>
                          <w:divsChild>
                            <w:div w:id="358971239">
                              <w:marLeft w:val="0"/>
                              <w:marRight w:val="0"/>
                              <w:marTop w:val="0"/>
                              <w:marBottom w:val="0"/>
                              <w:divBdr>
                                <w:top w:val="none" w:sz="0" w:space="0" w:color="auto"/>
                                <w:left w:val="none" w:sz="0" w:space="0" w:color="auto"/>
                                <w:bottom w:val="none" w:sz="0" w:space="0" w:color="auto"/>
                                <w:right w:val="none" w:sz="0" w:space="0" w:color="auto"/>
                              </w:divBdr>
                              <w:divsChild>
                                <w:div w:id="9064668">
                                  <w:marLeft w:val="-225"/>
                                  <w:marRight w:val="-225"/>
                                  <w:marTop w:val="0"/>
                                  <w:marBottom w:val="0"/>
                                  <w:divBdr>
                                    <w:top w:val="none" w:sz="0" w:space="0" w:color="auto"/>
                                    <w:left w:val="none" w:sz="0" w:space="0" w:color="auto"/>
                                    <w:bottom w:val="none" w:sz="0" w:space="0" w:color="auto"/>
                                    <w:right w:val="none" w:sz="0" w:space="0" w:color="auto"/>
                                  </w:divBdr>
                                  <w:divsChild>
                                    <w:div w:id="958754970">
                                      <w:marLeft w:val="0"/>
                                      <w:marRight w:val="0"/>
                                      <w:marTop w:val="0"/>
                                      <w:marBottom w:val="0"/>
                                      <w:divBdr>
                                        <w:top w:val="none" w:sz="0" w:space="0" w:color="auto"/>
                                        <w:left w:val="none" w:sz="0" w:space="0" w:color="auto"/>
                                        <w:bottom w:val="none" w:sz="0" w:space="0" w:color="auto"/>
                                        <w:right w:val="none" w:sz="0" w:space="0" w:color="auto"/>
                                      </w:divBdr>
                                      <w:divsChild>
                                        <w:div w:id="1907567537">
                                          <w:marLeft w:val="0"/>
                                          <w:marRight w:val="0"/>
                                          <w:marTop w:val="0"/>
                                          <w:marBottom w:val="0"/>
                                          <w:divBdr>
                                            <w:top w:val="none" w:sz="0" w:space="0" w:color="auto"/>
                                            <w:left w:val="none" w:sz="0" w:space="0" w:color="auto"/>
                                            <w:bottom w:val="none" w:sz="0" w:space="0" w:color="auto"/>
                                            <w:right w:val="none" w:sz="0" w:space="0" w:color="auto"/>
                                          </w:divBdr>
                                          <w:divsChild>
                                            <w:div w:id="2088381573">
                                              <w:marLeft w:val="0"/>
                                              <w:marRight w:val="0"/>
                                              <w:marTop w:val="0"/>
                                              <w:marBottom w:val="0"/>
                                              <w:divBdr>
                                                <w:top w:val="single" w:sz="6" w:space="0" w:color="EEEEEE"/>
                                                <w:left w:val="single" w:sz="6" w:space="0" w:color="EEEEEE"/>
                                                <w:bottom w:val="single" w:sz="6" w:space="0" w:color="EEEEEE"/>
                                                <w:right w:val="single" w:sz="6" w:space="0" w:color="EEEEEE"/>
                                              </w:divBdr>
                                              <w:divsChild>
                                                <w:div w:id="74783909">
                                                  <w:marLeft w:val="0"/>
                                                  <w:marRight w:val="0"/>
                                                  <w:marTop w:val="0"/>
                                                  <w:marBottom w:val="0"/>
                                                  <w:divBdr>
                                                    <w:top w:val="none" w:sz="0" w:space="0" w:color="auto"/>
                                                    <w:left w:val="none" w:sz="0" w:space="0" w:color="auto"/>
                                                    <w:bottom w:val="none" w:sz="0" w:space="0" w:color="auto"/>
                                                    <w:right w:val="none" w:sz="0" w:space="0" w:color="auto"/>
                                                  </w:divBdr>
                                                  <w:divsChild>
                                                    <w:div w:id="447510256">
                                                      <w:marLeft w:val="0"/>
                                                      <w:marRight w:val="0"/>
                                                      <w:marTop w:val="0"/>
                                                      <w:marBottom w:val="0"/>
                                                      <w:divBdr>
                                                        <w:top w:val="none" w:sz="0" w:space="0" w:color="auto"/>
                                                        <w:left w:val="none" w:sz="0" w:space="0" w:color="auto"/>
                                                        <w:bottom w:val="none" w:sz="0" w:space="0" w:color="auto"/>
                                                        <w:right w:val="none" w:sz="0" w:space="0" w:color="auto"/>
                                                      </w:divBdr>
                                                      <w:divsChild>
                                                        <w:div w:id="1350252458">
                                                          <w:marLeft w:val="0"/>
                                                          <w:marRight w:val="0"/>
                                                          <w:marTop w:val="0"/>
                                                          <w:marBottom w:val="0"/>
                                                          <w:divBdr>
                                                            <w:top w:val="none" w:sz="0" w:space="0" w:color="auto"/>
                                                            <w:left w:val="none" w:sz="0" w:space="0" w:color="auto"/>
                                                            <w:bottom w:val="none" w:sz="0" w:space="0" w:color="auto"/>
                                                            <w:right w:val="none" w:sz="0" w:space="0" w:color="auto"/>
                                                          </w:divBdr>
                                                          <w:divsChild>
                                                            <w:div w:id="1899129041">
                                                              <w:marLeft w:val="0"/>
                                                              <w:marRight w:val="0"/>
                                                              <w:marTop w:val="0"/>
                                                              <w:marBottom w:val="0"/>
                                                              <w:divBdr>
                                                                <w:top w:val="none" w:sz="0" w:space="0" w:color="auto"/>
                                                                <w:left w:val="none" w:sz="0" w:space="0" w:color="auto"/>
                                                                <w:bottom w:val="none" w:sz="0" w:space="0" w:color="auto"/>
                                                                <w:right w:val="none" w:sz="0" w:space="0" w:color="auto"/>
                                                              </w:divBdr>
                                                              <w:divsChild>
                                                                <w:div w:id="1410812346">
                                                                  <w:marLeft w:val="0"/>
                                                                  <w:marRight w:val="0"/>
                                                                  <w:marTop w:val="0"/>
                                                                  <w:marBottom w:val="0"/>
                                                                  <w:divBdr>
                                                                    <w:top w:val="none" w:sz="0" w:space="0" w:color="auto"/>
                                                                    <w:left w:val="none" w:sz="0" w:space="0" w:color="auto"/>
                                                                    <w:bottom w:val="none" w:sz="0" w:space="0" w:color="auto"/>
                                                                    <w:right w:val="none" w:sz="0" w:space="0" w:color="auto"/>
                                                                  </w:divBdr>
                                                                  <w:divsChild>
                                                                    <w:div w:id="1113523906">
                                                                      <w:marLeft w:val="0"/>
                                                                      <w:marRight w:val="0"/>
                                                                      <w:marTop w:val="0"/>
                                                                      <w:marBottom w:val="0"/>
                                                                      <w:divBdr>
                                                                        <w:top w:val="none" w:sz="0" w:space="0" w:color="auto"/>
                                                                        <w:left w:val="none" w:sz="0" w:space="0" w:color="auto"/>
                                                                        <w:bottom w:val="none" w:sz="0" w:space="0" w:color="auto"/>
                                                                        <w:right w:val="none" w:sz="0" w:space="0" w:color="auto"/>
                                                                      </w:divBdr>
                                                                      <w:divsChild>
                                                                        <w:div w:id="96948528">
                                                                          <w:marLeft w:val="0"/>
                                                                          <w:marRight w:val="0"/>
                                                                          <w:marTop w:val="0"/>
                                                                          <w:marBottom w:val="0"/>
                                                                          <w:divBdr>
                                                                            <w:top w:val="none" w:sz="0" w:space="0" w:color="auto"/>
                                                                            <w:left w:val="none" w:sz="0" w:space="0" w:color="auto"/>
                                                                            <w:bottom w:val="none" w:sz="0" w:space="0" w:color="auto"/>
                                                                            <w:right w:val="none" w:sz="0" w:space="0" w:color="auto"/>
                                                                          </w:divBdr>
                                                                          <w:divsChild>
                                                                            <w:div w:id="2049791406">
                                                                              <w:marLeft w:val="0"/>
                                                                              <w:marRight w:val="0"/>
                                                                              <w:marTop w:val="0"/>
                                                                              <w:marBottom w:val="0"/>
                                                                              <w:divBdr>
                                                                                <w:top w:val="none" w:sz="0" w:space="0" w:color="auto"/>
                                                                                <w:left w:val="none" w:sz="0" w:space="0" w:color="auto"/>
                                                                                <w:bottom w:val="none" w:sz="0" w:space="0" w:color="auto"/>
                                                                                <w:right w:val="none" w:sz="0" w:space="0" w:color="auto"/>
                                                                              </w:divBdr>
                                                                              <w:divsChild>
                                                                                <w:div w:id="1338650223">
                                                                                  <w:marLeft w:val="0"/>
                                                                                  <w:marRight w:val="0"/>
                                                                                  <w:marTop w:val="0"/>
                                                                                  <w:marBottom w:val="0"/>
                                                                                  <w:divBdr>
                                                                                    <w:top w:val="none" w:sz="0" w:space="0" w:color="auto"/>
                                                                                    <w:left w:val="none" w:sz="0" w:space="0" w:color="auto"/>
                                                                                    <w:bottom w:val="none" w:sz="0" w:space="0" w:color="auto"/>
                                                                                    <w:right w:val="none" w:sz="0" w:space="0" w:color="auto"/>
                                                                                  </w:divBdr>
                                                                                  <w:divsChild>
                                                                                    <w:div w:id="1177116227">
                                                                                      <w:marLeft w:val="0"/>
                                                                                      <w:marRight w:val="0"/>
                                                                                      <w:marTop w:val="0"/>
                                                                                      <w:marBottom w:val="0"/>
                                                                                      <w:divBdr>
                                                                                        <w:top w:val="none" w:sz="0" w:space="0" w:color="auto"/>
                                                                                        <w:left w:val="none" w:sz="0" w:space="0" w:color="auto"/>
                                                                                        <w:bottom w:val="none" w:sz="0" w:space="0" w:color="auto"/>
                                                                                        <w:right w:val="none" w:sz="0" w:space="0" w:color="auto"/>
                                                                                      </w:divBdr>
                                                                                      <w:divsChild>
                                                                                        <w:div w:id="1907494848">
                                                                                          <w:marLeft w:val="0"/>
                                                                                          <w:marRight w:val="0"/>
                                                                                          <w:marTop w:val="0"/>
                                                                                          <w:marBottom w:val="0"/>
                                                                                          <w:divBdr>
                                                                                            <w:top w:val="none" w:sz="0" w:space="0" w:color="auto"/>
                                                                                            <w:left w:val="none" w:sz="0" w:space="0" w:color="auto"/>
                                                                                            <w:bottom w:val="none" w:sz="0" w:space="0" w:color="auto"/>
                                                                                            <w:right w:val="none" w:sz="0" w:space="0" w:color="auto"/>
                                                                                          </w:divBdr>
                                                                                          <w:divsChild>
                                                                                            <w:div w:id="592473958">
                                                                                              <w:marLeft w:val="0"/>
                                                                                              <w:marRight w:val="0"/>
                                                                                              <w:marTop w:val="0"/>
                                                                                              <w:marBottom w:val="0"/>
                                                                                              <w:divBdr>
                                                                                                <w:top w:val="none" w:sz="0" w:space="0" w:color="auto"/>
                                                                                                <w:left w:val="none" w:sz="0" w:space="0" w:color="auto"/>
                                                                                                <w:bottom w:val="none" w:sz="0" w:space="0" w:color="auto"/>
                                                                                                <w:right w:val="none" w:sz="0" w:space="0" w:color="auto"/>
                                                                                              </w:divBdr>
                                                                                            </w:div>
                                                                                            <w:div w:id="1287813864">
                                                                                              <w:marLeft w:val="0"/>
                                                                                              <w:marRight w:val="0"/>
                                                                                              <w:marTop w:val="0"/>
                                                                                              <w:marBottom w:val="0"/>
                                                                                              <w:divBdr>
                                                                                                <w:top w:val="none" w:sz="0" w:space="0" w:color="auto"/>
                                                                                                <w:left w:val="none" w:sz="0" w:space="0" w:color="auto"/>
                                                                                                <w:bottom w:val="none" w:sz="0" w:space="0" w:color="auto"/>
                                                                                                <w:right w:val="none" w:sz="0" w:space="0" w:color="auto"/>
                                                                                              </w:divBdr>
                                                                                            </w:div>
                                                                                            <w:div w:id="1358038855">
                                                                                              <w:marLeft w:val="0"/>
                                                                                              <w:marRight w:val="0"/>
                                                                                              <w:marTop w:val="0"/>
                                                                                              <w:marBottom w:val="0"/>
                                                                                              <w:divBdr>
                                                                                                <w:top w:val="none" w:sz="0" w:space="0" w:color="auto"/>
                                                                                                <w:left w:val="none" w:sz="0" w:space="0" w:color="auto"/>
                                                                                                <w:bottom w:val="none" w:sz="0" w:space="0" w:color="auto"/>
                                                                                                <w:right w:val="none" w:sz="0" w:space="0" w:color="auto"/>
                                                                                              </w:divBdr>
                                                                                            </w:div>
                                                                                            <w:div w:id="86174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7513761">
      <w:bodyDiv w:val="1"/>
      <w:marLeft w:val="0"/>
      <w:marRight w:val="0"/>
      <w:marTop w:val="0"/>
      <w:marBottom w:val="0"/>
      <w:divBdr>
        <w:top w:val="none" w:sz="0" w:space="0" w:color="auto"/>
        <w:left w:val="none" w:sz="0" w:space="0" w:color="auto"/>
        <w:bottom w:val="none" w:sz="0" w:space="0" w:color="auto"/>
        <w:right w:val="none" w:sz="0" w:space="0" w:color="auto"/>
      </w:divBdr>
    </w:div>
    <w:div w:id="2021465205">
      <w:bodyDiv w:val="1"/>
      <w:marLeft w:val="0"/>
      <w:marRight w:val="0"/>
      <w:marTop w:val="0"/>
      <w:marBottom w:val="0"/>
      <w:divBdr>
        <w:top w:val="none" w:sz="0" w:space="0" w:color="auto"/>
        <w:left w:val="none" w:sz="0" w:space="0" w:color="auto"/>
        <w:bottom w:val="none" w:sz="0" w:space="0" w:color="auto"/>
        <w:right w:val="none" w:sz="0" w:space="0" w:color="auto"/>
      </w:divBdr>
      <w:divsChild>
        <w:div w:id="1490445656">
          <w:marLeft w:val="0"/>
          <w:marRight w:val="0"/>
          <w:marTop w:val="0"/>
          <w:marBottom w:val="0"/>
          <w:divBdr>
            <w:top w:val="none" w:sz="0" w:space="0" w:color="auto"/>
            <w:left w:val="none" w:sz="0" w:space="0" w:color="auto"/>
            <w:bottom w:val="none" w:sz="0" w:space="0" w:color="auto"/>
            <w:right w:val="none" w:sz="0" w:space="0" w:color="auto"/>
          </w:divBdr>
          <w:divsChild>
            <w:div w:id="649821912">
              <w:marLeft w:val="0"/>
              <w:marRight w:val="0"/>
              <w:marTop w:val="0"/>
              <w:marBottom w:val="0"/>
              <w:divBdr>
                <w:top w:val="none" w:sz="0" w:space="0" w:color="auto"/>
                <w:left w:val="none" w:sz="0" w:space="0" w:color="auto"/>
                <w:bottom w:val="none" w:sz="0" w:space="0" w:color="auto"/>
                <w:right w:val="none" w:sz="0" w:space="0" w:color="auto"/>
              </w:divBdr>
              <w:divsChild>
                <w:div w:id="1192065173">
                  <w:marLeft w:val="0"/>
                  <w:marRight w:val="0"/>
                  <w:marTop w:val="0"/>
                  <w:marBottom w:val="0"/>
                  <w:divBdr>
                    <w:top w:val="none" w:sz="0" w:space="0" w:color="auto"/>
                    <w:left w:val="none" w:sz="0" w:space="0" w:color="auto"/>
                    <w:bottom w:val="none" w:sz="0" w:space="0" w:color="auto"/>
                    <w:right w:val="none" w:sz="0" w:space="0" w:color="auto"/>
                  </w:divBdr>
                  <w:divsChild>
                    <w:div w:id="1268659038">
                      <w:marLeft w:val="0"/>
                      <w:marRight w:val="0"/>
                      <w:marTop w:val="0"/>
                      <w:marBottom w:val="0"/>
                      <w:divBdr>
                        <w:top w:val="none" w:sz="0" w:space="0" w:color="auto"/>
                        <w:left w:val="none" w:sz="0" w:space="0" w:color="auto"/>
                        <w:bottom w:val="none" w:sz="0" w:space="0" w:color="auto"/>
                        <w:right w:val="none" w:sz="0" w:space="0" w:color="auto"/>
                      </w:divBdr>
                      <w:divsChild>
                        <w:div w:id="1753352231">
                          <w:marLeft w:val="0"/>
                          <w:marRight w:val="0"/>
                          <w:marTop w:val="0"/>
                          <w:marBottom w:val="0"/>
                          <w:divBdr>
                            <w:top w:val="none" w:sz="0" w:space="0" w:color="auto"/>
                            <w:left w:val="none" w:sz="0" w:space="0" w:color="auto"/>
                            <w:bottom w:val="none" w:sz="0" w:space="0" w:color="auto"/>
                            <w:right w:val="none" w:sz="0" w:space="0" w:color="auto"/>
                          </w:divBdr>
                          <w:divsChild>
                            <w:div w:id="140615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987889">
              <w:marLeft w:val="0"/>
              <w:marRight w:val="0"/>
              <w:marTop w:val="0"/>
              <w:marBottom w:val="0"/>
              <w:divBdr>
                <w:top w:val="none" w:sz="0" w:space="0" w:color="auto"/>
                <w:left w:val="none" w:sz="0" w:space="0" w:color="auto"/>
                <w:bottom w:val="none" w:sz="0" w:space="0" w:color="auto"/>
                <w:right w:val="none" w:sz="0" w:space="0" w:color="auto"/>
              </w:divBdr>
              <w:divsChild>
                <w:div w:id="377165384">
                  <w:marLeft w:val="0"/>
                  <w:marRight w:val="0"/>
                  <w:marTop w:val="0"/>
                  <w:marBottom w:val="0"/>
                  <w:divBdr>
                    <w:top w:val="none" w:sz="0" w:space="0" w:color="auto"/>
                    <w:left w:val="none" w:sz="0" w:space="0" w:color="auto"/>
                    <w:bottom w:val="none" w:sz="0" w:space="0" w:color="auto"/>
                    <w:right w:val="none" w:sz="0" w:space="0" w:color="auto"/>
                  </w:divBdr>
                  <w:divsChild>
                    <w:div w:id="293220479">
                      <w:marLeft w:val="0"/>
                      <w:marRight w:val="0"/>
                      <w:marTop w:val="0"/>
                      <w:marBottom w:val="0"/>
                      <w:divBdr>
                        <w:top w:val="none" w:sz="0" w:space="0" w:color="auto"/>
                        <w:left w:val="none" w:sz="0" w:space="0" w:color="auto"/>
                        <w:bottom w:val="none" w:sz="0" w:space="0" w:color="auto"/>
                        <w:right w:val="none" w:sz="0" w:space="0" w:color="auto"/>
                      </w:divBdr>
                      <w:divsChild>
                        <w:div w:id="1714233900">
                          <w:marLeft w:val="0"/>
                          <w:marRight w:val="0"/>
                          <w:marTop w:val="0"/>
                          <w:marBottom w:val="0"/>
                          <w:divBdr>
                            <w:top w:val="none" w:sz="0" w:space="0" w:color="auto"/>
                            <w:left w:val="none" w:sz="0" w:space="0" w:color="auto"/>
                            <w:bottom w:val="none" w:sz="0" w:space="0" w:color="auto"/>
                            <w:right w:val="none" w:sz="0" w:space="0" w:color="auto"/>
                          </w:divBdr>
                          <w:divsChild>
                            <w:div w:id="12904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672897">
      <w:bodyDiv w:val="1"/>
      <w:marLeft w:val="0"/>
      <w:marRight w:val="0"/>
      <w:marTop w:val="0"/>
      <w:marBottom w:val="0"/>
      <w:divBdr>
        <w:top w:val="none" w:sz="0" w:space="0" w:color="auto"/>
        <w:left w:val="none" w:sz="0" w:space="0" w:color="auto"/>
        <w:bottom w:val="none" w:sz="0" w:space="0" w:color="auto"/>
        <w:right w:val="none" w:sz="0" w:space="0" w:color="auto"/>
      </w:divBdr>
    </w:div>
    <w:div w:id="2047219131">
      <w:bodyDiv w:val="1"/>
      <w:marLeft w:val="0"/>
      <w:marRight w:val="0"/>
      <w:marTop w:val="0"/>
      <w:marBottom w:val="0"/>
      <w:divBdr>
        <w:top w:val="none" w:sz="0" w:space="0" w:color="auto"/>
        <w:left w:val="none" w:sz="0" w:space="0" w:color="auto"/>
        <w:bottom w:val="none" w:sz="0" w:space="0" w:color="auto"/>
        <w:right w:val="none" w:sz="0" w:space="0" w:color="auto"/>
      </w:divBdr>
    </w:div>
    <w:div w:id="2050295244">
      <w:bodyDiv w:val="1"/>
      <w:marLeft w:val="0"/>
      <w:marRight w:val="0"/>
      <w:marTop w:val="0"/>
      <w:marBottom w:val="0"/>
      <w:divBdr>
        <w:top w:val="none" w:sz="0" w:space="0" w:color="auto"/>
        <w:left w:val="none" w:sz="0" w:space="0" w:color="auto"/>
        <w:bottom w:val="none" w:sz="0" w:space="0" w:color="auto"/>
        <w:right w:val="none" w:sz="0" w:space="0" w:color="auto"/>
      </w:divBdr>
      <w:divsChild>
        <w:div w:id="1157573138">
          <w:marLeft w:val="0"/>
          <w:marRight w:val="0"/>
          <w:marTop w:val="0"/>
          <w:marBottom w:val="0"/>
          <w:divBdr>
            <w:top w:val="none" w:sz="0" w:space="0" w:color="auto"/>
            <w:left w:val="none" w:sz="0" w:space="0" w:color="auto"/>
            <w:bottom w:val="none" w:sz="0" w:space="0" w:color="auto"/>
            <w:right w:val="none" w:sz="0" w:space="0" w:color="auto"/>
          </w:divBdr>
          <w:divsChild>
            <w:div w:id="1967080585">
              <w:marLeft w:val="0"/>
              <w:marRight w:val="0"/>
              <w:marTop w:val="0"/>
              <w:marBottom w:val="0"/>
              <w:divBdr>
                <w:top w:val="none" w:sz="0" w:space="0" w:color="auto"/>
                <w:left w:val="none" w:sz="0" w:space="0" w:color="auto"/>
                <w:bottom w:val="none" w:sz="0" w:space="0" w:color="auto"/>
                <w:right w:val="none" w:sz="0" w:space="0" w:color="auto"/>
              </w:divBdr>
              <w:divsChild>
                <w:div w:id="577057935">
                  <w:marLeft w:val="0"/>
                  <w:marRight w:val="0"/>
                  <w:marTop w:val="0"/>
                  <w:marBottom w:val="0"/>
                  <w:divBdr>
                    <w:top w:val="none" w:sz="0" w:space="0" w:color="auto"/>
                    <w:left w:val="none" w:sz="0" w:space="0" w:color="auto"/>
                    <w:bottom w:val="none" w:sz="0" w:space="0" w:color="auto"/>
                    <w:right w:val="none" w:sz="0" w:space="0" w:color="auto"/>
                  </w:divBdr>
                  <w:divsChild>
                    <w:div w:id="1079139509">
                      <w:marLeft w:val="0"/>
                      <w:marRight w:val="0"/>
                      <w:marTop w:val="0"/>
                      <w:marBottom w:val="0"/>
                      <w:divBdr>
                        <w:top w:val="none" w:sz="0" w:space="0" w:color="auto"/>
                        <w:left w:val="none" w:sz="0" w:space="0" w:color="auto"/>
                        <w:bottom w:val="none" w:sz="0" w:space="0" w:color="auto"/>
                        <w:right w:val="none" w:sz="0" w:space="0" w:color="auto"/>
                      </w:divBdr>
                      <w:divsChild>
                        <w:div w:id="787823422">
                          <w:marLeft w:val="0"/>
                          <w:marRight w:val="0"/>
                          <w:marTop w:val="0"/>
                          <w:marBottom w:val="0"/>
                          <w:divBdr>
                            <w:top w:val="none" w:sz="0" w:space="0" w:color="auto"/>
                            <w:left w:val="none" w:sz="0" w:space="0" w:color="auto"/>
                            <w:bottom w:val="none" w:sz="0" w:space="0" w:color="auto"/>
                            <w:right w:val="none" w:sz="0" w:space="0" w:color="auto"/>
                          </w:divBdr>
                          <w:divsChild>
                            <w:div w:id="1287279096">
                              <w:marLeft w:val="0"/>
                              <w:marRight w:val="0"/>
                              <w:marTop w:val="0"/>
                              <w:marBottom w:val="0"/>
                              <w:divBdr>
                                <w:top w:val="none" w:sz="0" w:space="0" w:color="auto"/>
                                <w:left w:val="none" w:sz="0" w:space="0" w:color="auto"/>
                                <w:bottom w:val="none" w:sz="0" w:space="0" w:color="auto"/>
                                <w:right w:val="none" w:sz="0" w:space="0" w:color="auto"/>
                              </w:divBdr>
                              <w:divsChild>
                                <w:div w:id="2134706782">
                                  <w:marLeft w:val="-225"/>
                                  <w:marRight w:val="-225"/>
                                  <w:marTop w:val="0"/>
                                  <w:marBottom w:val="0"/>
                                  <w:divBdr>
                                    <w:top w:val="none" w:sz="0" w:space="0" w:color="auto"/>
                                    <w:left w:val="none" w:sz="0" w:space="0" w:color="auto"/>
                                    <w:bottom w:val="none" w:sz="0" w:space="0" w:color="auto"/>
                                    <w:right w:val="none" w:sz="0" w:space="0" w:color="auto"/>
                                  </w:divBdr>
                                  <w:divsChild>
                                    <w:div w:id="1852447863">
                                      <w:marLeft w:val="0"/>
                                      <w:marRight w:val="0"/>
                                      <w:marTop w:val="0"/>
                                      <w:marBottom w:val="0"/>
                                      <w:divBdr>
                                        <w:top w:val="none" w:sz="0" w:space="0" w:color="auto"/>
                                        <w:left w:val="none" w:sz="0" w:space="0" w:color="auto"/>
                                        <w:bottom w:val="none" w:sz="0" w:space="0" w:color="auto"/>
                                        <w:right w:val="none" w:sz="0" w:space="0" w:color="auto"/>
                                      </w:divBdr>
                                      <w:divsChild>
                                        <w:div w:id="1587957064">
                                          <w:marLeft w:val="0"/>
                                          <w:marRight w:val="0"/>
                                          <w:marTop w:val="0"/>
                                          <w:marBottom w:val="0"/>
                                          <w:divBdr>
                                            <w:top w:val="none" w:sz="0" w:space="0" w:color="auto"/>
                                            <w:left w:val="none" w:sz="0" w:space="0" w:color="auto"/>
                                            <w:bottom w:val="none" w:sz="0" w:space="0" w:color="auto"/>
                                            <w:right w:val="none" w:sz="0" w:space="0" w:color="auto"/>
                                          </w:divBdr>
                                          <w:divsChild>
                                            <w:div w:id="1200314393">
                                              <w:marLeft w:val="0"/>
                                              <w:marRight w:val="0"/>
                                              <w:marTop w:val="0"/>
                                              <w:marBottom w:val="0"/>
                                              <w:divBdr>
                                                <w:top w:val="single" w:sz="6" w:space="0" w:color="EEEEEE"/>
                                                <w:left w:val="single" w:sz="6" w:space="0" w:color="EEEEEE"/>
                                                <w:bottom w:val="single" w:sz="6" w:space="0" w:color="EEEEEE"/>
                                                <w:right w:val="single" w:sz="6" w:space="0" w:color="EEEEEE"/>
                                              </w:divBdr>
                                              <w:divsChild>
                                                <w:div w:id="1528450676">
                                                  <w:marLeft w:val="0"/>
                                                  <w:marRight w:val="0"/>
                                                  <w:marTop w:val="0"/>
                                                  <w:marBottom w:val="0"/>
                                                  <w:divBdr>
                                                    <w:top w:val="none" w:sz="0" w:space="0" w:color="auto"/>
                                                    <w:left w:val="none" w:sz="0" w:space="0" w:color="auto"/>
                                                    <w:bottom w:val="none" w:sz="0" w:space="0" w:color="auto"/>
                                                    <w:right w:val="none" w:sz="0" w:space="0" w:color="auto"/>
                                                  </w:divBdr>
                                                  <w:divsChild>
                                                    <w:div w:id="189150527">
                                                      <w:marLeft w:val="0"/>
                                                      <w:marRight w:val="0"/>
                                                      <w:marTop w:val="0"/>
                                                      <w:marBottom w:val="0"/>
                                                      <w:divBdr>
                                                        <w:top w:val="none" w:sz="0" w:space="0" w:color="auto"/>
                                                        <w:left w:val="none" w:sz="0" w:space="0" w:color="auto"/>
                                                        <w:bottom w:val="none" w:sz="0" w:space="0" w:color="auto"/>
                                                        <w:right w:val="none" w:sz="0" w:space="0" w:color="auto"/>
                                                      </w:divBdr>
                                                      <w:divsChild>
                                                        <w:div w:id="247545287">
                                                          <w:marLeft w:val="0"/>
                                                          <w:marRight w:val="0"/>
                                                          <w:marTop w:val="0"/>
                                                          <w:marBottom w:val="0"/>
                                                          <w:divBdr>
                                                            <w:top w:val="none" w:sz="0" w:space="0" w:color="auto"/>
                                                            <w:left w:val="none" w:sz="0" w:space="0" w:color="auto"/>
                                                            <w:bottom w:val="none" w:sz="0" w:space="0" w:color="auto"/>
                                                            <w:right w:val="none" w:sz="0" w:space="0" w:color="auto"/>
                                                          </w:divBdr>
                                                          <w:divsChild>
                                                            <w:div w:id="1059134820">
                                                              <w:marLeft w:val="0"/>
                                                              <w:marRight w:val="0"/>
                                                              <w:marTop w:val="0"/>
                                                              <w:marBottom w:val="0"/>
                                                              <w:divBdr>
                                                                <w:top w:val="none" w:sz="0" w:space="0" w:color="auto"/>
                                                                <w:left w:val="none" w:sz="0" w:space="0" w:color="auto"/>
                                                                <w:bottom w:val="none" w:sz="0" w:space="0" w:color="auto"/>
                                                                <w:right w:val="none" w:sz="0" w:space="0" w:color="auto"/>
                                                              </w:divBdr>
                                                              <w:divsChild>
                                                                <w:div w:id="1525247516">
                                                                  <w:marLeft w:val="0"/>
                                                                  <w:marRight w:val="0"/>
                                                                  <w:marTop w:val="0"/>
                                                                  <w:marBottom w:val="0"/>
                                                                  <w:divBdr>
                                                                    <w:top w:val="none" w:sz="0" w:space="0" w:color="auto"/>
                                                                    <w:left w:val="none" w:sz="0" w:space="0" w:color="auto"/>
                                                                    <w:bottom w:val="none" w:sz="0" w:space="0" w:color="auto"/>
                                                                    <w:right w:val="none" w:sz="0" w:space="0" w:color="auto"/>
                                                                  </w:divBdr>
                                                                  <w:divsChild>
                                                                    <w:div w:id="166289714">
                                                                      <w:marLeft w:val="0"/>
                                                                      <w:marRight w:val="0"/>
                                                                      <w:marTop w:val="0"/>
                                                                      <w:marBottom w:val="0"/>
                                                                      <w:divBdr>
                                                                        <w:top w:val="none" w:sz="0" w:space="0" w:color="auto"/>
                                                                        <w:left w:val="none" w:sz="0" w:space="0" w:color="auto"/>
                                                                        <w:bottom w:val="none" w:sz="0" w:space="0" w:color="auto"/>
                                                                        <w:right w:val="none" w:sz="0" w:space="0" w:color="auto"/>
                                                                      </w:divBdr>
                                                                      <w:divsChild>
                                                                        <w:div w:id="54815058">
                                                                          <w:marLeft w:val="0"/>
                                                                          <w:marRight w:val="0"/>
                                                                          <w:marTop w:val="0"/>
                                                                          <w:marBottom w:val="0"/>
                                                                          <w:divBdr>
                                                                            <w:top w:val="none" w:sz="0" w:space="0" w:color="auto"/>
                                                                            <w:left w:val="none" w:sz="0" w:space="0" w:color="auto"/>
                                                                            <w:bottom w:val="none" w:sz="0" w:space="0" w:color="auto"/>
                                                                            <w:right w:val="none" w:sz="0" w:space="0" w:color="auto"/>
                                                                          </w:divBdr>
                                                                          <w:divsChild>
                                                                            <w:div w:id="1859849924">
                                                                              <w:marLeft w:val="0"/>
                                                                              <w:marRight w:val="0"/>
                                                                              <w:marTop w:val="0"/>
                                                                              <w:marBottom w:val="0"/>
                                                                              <w:divBdr>
                                                                                <w:top w:val="none" w:sz="0" w:space="0" w:color="auto"/>
                                                                                <w:left w:val="none" w:sz="0" w:space="0" w:color="auto"/>
                                                                                <w:bottom w:val="none" w:sz="0" w:space="0" w:color="auto"/>
                                                                                <w:right w:val="none" w:sz="0" w:space="0" w:color="auto"/>
                                                                              </w:divBdr>
                                                                              <w:divsChild>
                                                                                <w:div w:id="1391533074">
                                                                                  <w:marLeft w:val="0"/>
                                                                                  <w:marRight w:val="0"/>
                                                                                  <w:marTop w:val="0"/>
                                                                                  <w:marBottom w:val="0"/>
                                                                                  <w:divBdr>
                                                                                    <w:top w:val="none" w:sz="0" w:space="0" w:color="auto"/>
                                                                                    <w:left w:val="none" w:sz="0" w:space="0" w:color="auto"/>
                                                                                    <w:bottom w:val="none" w:sz="0" w:space="0" w:color="auto"/>
                                                                                    <w:right w:val="none" w:sz="0" w:space="0" w:color="auto"/>
                                                                                  </w:divBdr>
                                                                                  <w:divsChild>
                                                                                    <w:div w:id="1712849031">
                                                                                      <w:marLeft w:val="0"/>
                                                                                      <w:marRight w:val="0"/>
                                                                                      <w:marTop w:val="0"/>
                                                                                      <w:marBottom w:val="0"/>
                                                                                      <w:divBdr>
                                                                                        <w:top w:val="none" w:sz="0" w:space="0" w:color="auto"/>
                                                                                        <w:left w:val="none" w:sz="0" w:space="0" w:color="auto"/>
                                                                                        <w:bottom w:val="none" w:sz="0" w:space="0" w:color="auto"/>
                                                                                        <w:right w:val="none" w:sz="0" w:space="0" w:color="auto"/>
                                                                                      </w:divBdr>
                                                                                      <w:divsChild>
                                                                                        <w:div w:id="1869905881">
                                                                                          <w:marLeft w:val="0"/>
                                                                                          <w:marRight w:val="0"/>
                                                                                          <w:marTop w:val="0"/>
                                                                                          <w:marBottom w:val="0"/>
                                                                                          <w:divBdr>
                                                                                            <w:top w:val="none" w:sz="0" w:space="0" w:color="auto"/>
                                                                                            <w:left w:val="none" w:sz="0" w:space="0" w:color="auto"/>
                                                                                            <w:bottom w:val="none" w:sz="0" w:space="0" w:color="auto"/>
                                                                                            <w:right w:val="none" w:sz="0" w:space="0" w:color="auto"/>
                                                                                          </w:divBdr>
                                                                                          <w:divsChild>
                                                                                            <w:div w:id="1681423127">
                                                                                              <w:marLeft w:val="0"/>
                                                                                              <w:marRight w:val="0"/>
                                                                                              <w:marTop w:val="0"/>
                                                                                              <w:marBottom w:val="0"/>
                                                                                              <w:divBdr>
                                                                                                <w:top w:val="none" w:sz="0" w:space="0" w:color="auto"/>
                                                                                                <w:left w:val="none" w:sz="0" w:space="0" w:color="auto"/>
                                                                                                <w:bottom w:val="none" w:sz="0" w:space="0" w:color="auto"/>
                                                                                                <w:right w:val="none" w:sz="0" w:space="0" w:color="auto"/>
                                                                                              </w:divBdr>
                                                                                            </w:div>
                                                                                            <w:div w:id="142102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2727675">
      <w:bodyDiv w:val="1"/>
      <w:marLeft w:val="0"/>
      <w:marRight w:val="0"/>
      <w:marTop w:val="0"/>
      <w:marBottom w:val="0"/>
      <w:divBdr>
        <w:top w:val="none" w:sz="0" w:space="0" w:color="auto"/>
        <w:left w:val="none" w:sz="0" w:space="0" w:color="auto"/>
        <w:bottom w:val="none" w:sz="0" w:space="0" w:color="auto"/>
        <w:right w:val="none" w:sz="0" w:space="0" w:color="auto"/>
      </w:divBdr>
    </w:div>
    <w:div w:id="2053073369">
      <w:bodyDiv w:val="1"/>
      <w:marLeft w:val="0"/>
      <w:marRight w:val="0"/>
      <w:marTop w:val="0"/>
      <w:marBottom w:val="0"/>
      <w:divBdr>
        <w:top w:val="none" w:sz="0" w:space="0" w:color="auto"/>
        <w:left w:val="none" w:sz="0" w:space="0" w:color="auto"/>
        <w:bottom w:val="none" w:sz="0" w:space="0" w:color="auto"/>
        <w:right w:val="none" w:sz="0" w:space="0" w:color="auto"/>
      </w:divBdr>
    </w:div>
    <w:div w:id="2054232158">
      <w:bodyDiv w:val="1"/>
      <w:marLeft w:val="0"/>
      <w:marRight w:val="0"/>
      <w:marTop w:val="0"/>
      <w:marBottom w:val="0"/>
      <w:divBdr>
        <w:top w:val="none" w:sz="0" w:space="0" w:color="auto"/>
        <w:left w:val="none" w:sz="0" w:space="0" w:color="auto"/>
        <w:bottom w:val="none" w:sz="0" w:space="0" w:color="auto"/>
        <w:right w:val="none" w:sz="0" w:space="0" w:color="auto"/>
      </w:divBdr>
      <w:divsChild>
        <w:div w:id="1842160289">
          <w:marLeft w:val="0"/>
          <w:marRight w:val="0"/>
          <w:marTop w:val="0"/>
          <w:marBottom w:val="0"/>
          <w:divBdr>
            <w:top w:val="none" w:sz="0" w:space="0" w:color="auto"/>
            <w:left w:val="none" w:sz="0" w:space="0" w:color="auto"/>
            <w:bottom w:val="none" w:sz="0" w:space="0" w:color="auto"/>
            <w:right w:val="none" w:sz="0" w:space="0" w:color="auto"/>
          </w:divBdr>
          <w:divsChild>
            <w:div w:id="1218131324">
              <w:marLeft w:val="0"/>
              <w:marRight w:val="0"/>
              <w:marTop w:val="0"/>
              <w:marBottom w:val="0"/>
              <w:divBdr>
                <w:top w:val="none" w:sz="0" w:space="0" w:color="auto"/>
                <w:left w:val="none" w:sz="0" w:space="0" w:color="auto"/>
                <w:bottom w:val="none" w:sz="0" w:space="0" w:color="auto"/>
                <w:right w:val="none" w:sz="0" w:space="0" w:color="auto"/>
              </w:divBdr>
              <w:divsChild>
                <w:div w:id="507256556">
                  <w:marLeft w:val="0"/>
                  <w:marRight w:val="0"/>
                  <w:marTop w:val="0"/>
                  <w:marBottom w:val="0"/>
                  <w:divBdr>
                    <w:top w:val="none" w:sz="0" w:space="0" w:color="auto"/>
                    <w:left w:val="none" w:sz="0" w:space="0" w:color="auto"/>
                    <w:bottom w:val="none" w:sz="0" w:space="0" w:color="auto"/>
                    <w:right w:val="none" w:sz="0" w:space="0" w:color="auto"/>
                  </w:divBdr>
                  <w:divsChild>
                    <w:div w:id="998727033">
                      <w:marLeft w:val="0"/>
                      <w:marRight w:val="0"/>
                      <w:marTop w:val="0"/>
                      <w:marBottom w:val="0"/>
                      <w:divBdr>
                        <w:top w:val="none" w:sz="0" w:space="0" w:color="auto"/>
                        <w:left w:val="none" w:sz="0" w:space="0" w:color="auto"/>
                        <w:bottom w:val="none" w:sz="0" w:space="0" w:color="auto"/>
                        <w:right w:val="none" w:sz="0" w:space="0" w:color="auto"/>
                      </w:divBdr>
                      <w:divsChild>
                        <w:div w:id="1169102791">
                          <w:marLeft w:val="0"/>
                          <w:marRight w:val="0"/>
                          <w:marTop w:val="0"/>
                          <w:marBottom w:val="0"/>
                          <w:divBdr>
                            <w:top w:val="none" w:sz="0" w:space="0" w:color="auto"/>
                            <w:left w:val="none" w:sz="0" w:space="0" w:color="auto"/>
                            <w:bottom w:val="none" w:sz="0" w:space="0" w:color="auto"/>
                            <w:right w:val="none" w:sz="0" w:space="0" w:color="auto"/>
                          </w:divBdr>
                          <w:divsChild>
                            <w:div w:id="2056617060">
                              <w:marLeft w:val="0"/>
                              <w:marRight w:val="0"/>
                              <w:marTop w:val="0"/>
                              <w:marBottom w:val="0"/>
                              <w:divBdr>
                                <w:top w:val="none" w:sz="0" w:space="0" w:color="auto"/>
                                <w:left w:val="none" w:sz="0" w:space="0" w:color="auto"/>
                                <w:bottom w:val="none" w:sz="0" w:space="0" w:color="auto"/>
                                <w:right w:val="none" w:sz="0" w:space="0" w:color="auto"/>
                              </w:divBdr>
                              <w:divsChild>
                                <w:div w:id="1272979898">
                                  <w:marLeft w:val="-225"/>
                                  <w:marRight w:val="-225"/>
                                  <w:marTop w:val="0"/>
                                  <w:marBottom w:val="0"/>
                                  <w:divBdr>
                                    <w:top w:val="none" w:sz="0" w:space="0" w:color="auto"/>
                                    <w:left w:val="none" w:sz="0" w:space="0" w:color="auto"/>
                                    <w:bottom w:val="none" w:sz="0" w:space="0" w:color="auto"/>
                                    <w:right w:val="none" w:sz="0" w:space="0" w:color="auto"/>
                                  </w:divBdr>
                                  <w:divsChild>
                                    <w:div w:id="2036029381">
                                      <w:marLeft w:val="0"/>
                                      <w:marRight w:val="0"/>
                                      <w:marTop w:val="0"/>
                                      <w:marBottom w:val="0"/>
                                      <w:divBdr>
                                        <w:top w:val="none" w:sz="0" w:space="0" w:color="auto"/>
                                        <w:left w:val="none" w:sz="0" w:space="0" w:color="auto"/>
                                        <w:bottom w:val="none" w:sz="0" w:space="0" w:color="auto"/>
                                        <w:right w:val="none" w:sz="0" w:space="0" w:color="auto"/>
                                      </w:divBdr>
                                      <w:divsChild>
                                        <w:div w:id="565645593">
                                          <w:marLeft w:val="0"/>
                                          <w:marRight w:val="0"/>
                                          <w:marTop w:val="0"/>
                                          <w:marBottom w:val="0"/>
                                          <w:divBdr>
                                            <w:top w:val="none" w:sz="0" w:space="0" w:color="auto"/>
                                            <w:left w:val="none" w:sz="0" w:space="0" w:color="auto"/>
                                            <w:bottom w:val="none" w:sz="0" w:space="0" w:color="auto"/>
                                            <w:right w:val="none" w:sz="0" w:space="0" w:color="auto"/>
                                          </w:divBdr>
                                          <w:divsChild>
                                            <w:div w:id="605039516">
                                              <w:marLeft w:val="0"/>
                                              <w:marRight w:val="0"/>
                                              <w:marTop w:val="0"/>
                                              <w:marBottom w:val="0"/>
                                              <w:divBdr>
                                                <w:top w:val="single" w:sz="6" w:space="0" w:color="EEEEEE"/>
                                                <w:left w:val="single" w:sz="6" w:space="0" w:color="EEEEEE"/>
                                                <w:bottom w:val="single" w:sz="6" w:space="0" w:color="EEEEEE"/>
                                                <w:right w:val="single" w:sz="6" w:space="0" w:color="EEEEEE"/>
                                              </w:divBdr>
                                              <w:divsChild>
                                                <w:div w:id="1253127853">
                                                  <w:marLeft w:val="0"/>
                                                  <w:marRight w:val="0"/>
                                                  <w:marTop w:val="0"/>
                                                  <w:marBottom w:val="0"/>
                                                  <w:divBdr>
                                                    <w:top w:val="none" w:sz="0" w:space="0" w:color="auto"/>
                                                    <w:left w:val="none" w:sz="0" w:space="0" w:color="auto"/>
                                                    <w:bottom w:val="none" w:sz="0" w:space="0" w:color="auto"/>
                                                    <w:right w:val="none" w:sz="0" w:space="0" w:color="auto"/>
                                                  </w:divBdr>
                                                  <w:divsChild>
                                                    <w:div w:id="1420717015">
                                                      <w:marLeft w:val="0"/>
                                                      <w:marRight w:val="0"/>
                                                      <w:marTop w:val="0"/>
                                                      <w:marBottom w:val="0"/>
                                                      <w:divBdr>
                                                        <w:top w:val="none" w:sz="0" w:space="0" w:color="auto"/>
                                                        <w:left w:val="none" w:sz="0" w:space="0" w:color="auto"/>
                                                        <w:bottom w:val="none" w:sz="0" w:space="0" w:color="auto"/>
                                                        <w:right w:val="none" w:sz="0" w:space="0" w:color="auto"/>
                                                      </w:divBdr>
                                                      <w:divsChild>
                                                        <w:div w:id="411899748">
                                                          <w:marLeft w:val="0"/>
                                                          <w:marRight w:val="0"/>
                                                          <w:marTop w:val="0"/>
                                                          <w:marBottom w:val="0"/>
                                                          <w:divBdr>
                                                            <w:top w:val="none" w:sz="0" w:space="0" w:color="auto"/>
                                                            <w:left w:val="none" w:sz="0" w:space="0" w:color="auto"/>
                                                            <w:bottom w:val="none" w:sz="0" w:space="0" w:color="auto"/>
                                                            <w:right w:val="none" w:sz="0" w:space="0" w:color="auto"/>
                                                          </w:divBdr>
                                                          <w:divsChild>
                                                            <w:div w:id="77362161">
                                                              <w:marLeft w:val="0"/>
                                                              <w:marRight w:val="0"/>
                                                              <w:marTop w:val="0"/>
                                                              <w:marBottom w:val="0"/>
                                                              <w:divBdr>
                                                                <w:top w:val="none" w:sz="0" w:space="0" w:color="auto"/>
                                                                <w:left w:val="none" w:sz="0" w:space="0" w:color="auto"/>
                                                                <w:bottom w:val="none" w:sz="0" w:space="0" w:color="auto"/>
                                                                <w:right w:val="none" w:sz="0" w:space="0" w:color="auto"/>
                                                              </w:divBdr>
                                                              <w:divsChild>
                                                                <w:div w:id="126318063">
                                                                  <w:marLeft w:val="0"/>
                                                                  <w:marRight w:val="0"/>
                                                                  <w:marTop w:val="0"/>
                                                                  <w:marBottom w:val="0"/>
                                                                  <w:divBdr>
                                                                    <w:top w:val="none" w:sz="0" w:space="0" w:color="auto"/>
                                                                    <w:left w:val="none" w:sz="0" w:space="0" w:color="auto"/>
                                                                    <w:bottom w:val="none" w:sz="0" w:space="0" w:color="auto"/>
                                                                    <w:right w:val="none" w:sz="0" w:space="0" w:color="auto"/>
                                                                  </w:divBdr>
                                                                  <w:divsChild>
                                                                    <w:div w:id="1581521555">
                                                                      <w:marLeft w:val="0"/>
                                                                      <w:marRight w:val="0"/>
                                                                      <w:marTop w:val="0"/>
                                                                      <w:marBottom w:val="0"/>
                                                                      <w:divBdr>
                                                                        <w:top w:val="none" w:sz="0" w:space="0" w:color="auto"/>
                                                                        <w:left w:val="none" w:sz="0" w:space="0" w:color="auto"/>
                                                                        <w:bottom w:val="none" w:sz="0" w:space="0" w:color="auto"/>
                                                                        <w:right w:val="none" w:sz="0" w:space="0" w:color="auto"/>
                                                                      </w:divBdr>
                                                                      <w:divsChild>
                                                                        <w:div w:id="79959434">
                                                                          <w:marLeft w:val="0"/>
                                                                          <w:marRight w:val="0"/>
                                                                          <w:marTop w:val="0"/>
                                                                          <w:marBottom w:val="0"/>
                                                                          <w:divBdr>
                                                                            <w:top w:val="none" w:sz="0" w:space="0" w:color="auto"/>
                                                                            <w:left w:val="none" w:sz="0" w:space="0" w:color="auto"/>
                                                                            <w:bottom w:val="none" w:sz="0" w:space="0" w:color="auto"/>
                                                                            <w:right w:val="none" w:sz="0" w:space="0" w:color="auto"/>
                                                                          </w:divBdr>
                                                                          <w:divsChild>
                                                                            <w:div w:id="1063678160">
                                                                              <w:marLeft w:val="0"/>
                                                                              <w:marRight w:val="0"/>
                                                                              <w:marTop w:val="0"/>
                                                                              <w:marBottom w:val="0"/>
                                                                              <w:divBdr>
                                                                                <w:top w:val="none" w:sz="0" w:space="0" w:color="auto"/>
                                                                                <w:left w:val="none" w:sz="0" w:space="0" w:color="auto"/>
                                                                                <w:bottom w:val="none" w:sz="0" w:space="0" w:color="auto"/>
                                                                                <w:right w:val="none" w:sz="0" w:space="0" w:color="auto"/>
                                                                              </w:divBdr>
                                                                              <w:divsChild>
                                                                                <w:div w:id="815217553">
                                                                                  <w:marLeft w:val="0"/>
                                                                                  <w:marRight w:val="0"/>
                                                                                  <w:marTop w:val="0"/>
                                                                                  <w:marBottom w:val="0"/>
                                                                                  <w:divBdr>
                                                                                    <w:top w:val="none" w:sz="0" w:space="0" w:color="auto"/>
                                                                                    <w:left w:val="none" w:sz="0" w:space="0" w:color="auto"/>
                                                                                    <w:bottom w:val="none" w:sz="0" w:space="0" w:color="auto"/>
                                                                                    <w:right w:val="none" w:sz="0" w:space="0" w:color="auto"/>
                                                                                  </w:divBdr>
                                                                                  <w:divsChild>
                                                                                    <w:div w:id="1779835314">
                                                                                      <w:marLeft w:val="0"/>
                                                                                      <w:marRight w:val="0"/>
                                                                                      <w:marTop w:val="0"/>
                                                                                      <w:marBottom w:val="0"/>
                                                                                      <w:divBdr>
                                                                                        <w:top w:val="none" w:sz="0" w:space="0" w:color="auto"/>
                                                                                        <w:left w:val="none" w:sz="0" w:space="0" w:color="auto"/>
                                                                                        <w:bottom w:val="none" w:sz="0" w:space="0" w:color="auto"/>
                                                                                        <w:right w:val="none" w:sz="0" w:space="0" w:color="auto"/>
                                                                                      </w:divBdr>
                                                                                      <w:divsChild>
                                                                                        <w:div w:id="77097821">
                                                                                          <w:marLeft w:val="0"/>
                                                                                          <w:marRight w:val="0"/>
                                                                                          <w:marTop w:val="0"/>
                                                                                          <w:marBottom w:val="0"/>
                                                                                          <w:divBdr>
                                                                                            <w:top w:val="none" w:sz="0" w:space="0" w:color="auto"/>
                                                                                            <w:left w:val="none" w:sz="0" w:space="0" w:color="auto"/>
                                                                                            <w:bottom w:val="none" w:sz="0" w:space="0" w:color="auto"/>
                                                                                            <w:right w:val="none" w:sz="0" w:space="0" w:color="auto"/>
                                                                                          </w:divBdr>
                                                                                          <w:divsChild>
                                                                                            <w:div w:id="1089960696">
                                                                                              <w:marLeft w:val="0"/>
                                                                                              <w:marRight w:val="0"/>
                                                                                              <w:marTop w:val="0"/>
                                                                                              <w:marBottom w:val="0"/>
                                                                                              <w:divBdr>
                                                                                                <w:top w:val="none" w:sz="0" w:space="0" w:color="auto"/>
                                                                                                <w:left w:val="none" w:sz="0" w:space="0" w:color="auto"/>
                                                                                                <w:bottom w:val="none" w:sz="0" w:space="0" w:color="auto"/>
                                                                                                <w:right w:val="none" w:sz="0" w:space="0" w:color="auto"/>
                                                                                              </w:divBdr>
                                                                                            </w:div>
                                                                                            <w:div w:id="591469217">
                                                                                              <w:marLeft w:val="0"/>
                                                                                              <w:marRight w:val="0"/>
                                                                                              <w:marTop w:val="0"/>
                                                                                              <w:marBottom w:val="0"/>
                                                                                              <w:divBdr>
                                                                                                <w:top w:val="none" w:sz="0" w:space="0" w:color="auto"/>
                                                                                                <w:left w:val="none" w:sz="0" w:space="0" w:color="auto"/>
                                                                                                <w:bottom w:val="none" w:sz="0" w:space="0" w:color="auto"/>
                                                                                                <w:right w:val="none" w:sz="0" w:space="0" w:color="auto"/>
                                                                                              </w:divBdr>
                                                                                            </w:div>
                                                                                            <w:div w:id="86633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3111014">
      <w:bodyDiv w:val="1"/>
      <w:marLeft w:val="0"/>
      <w:marRight w:val="0"/>
      <w:marTop w:val="0"/>
      <w:marBottom w:val="0"/>
      <w:divBdr>
        <w:top w:val="none" w:sz="0" w:space="0" w:color="auto"/>
        <w:left w:val="none" w:sz="0" w:space="0" w:color="auto"/>
        <w:bottom w:val="none" w:sz="0" w:space="0" w:color="auto"/>
        <w:right w:val="none" w:sz="0" w:space="0" w:color="auto"/>
      </w:divBdr>
      <w:divsChild>
        <w:div w:id="1996492474">
          <w:marLeft w:val="0"/>
          <w:marRight w:val="0"/>
          <w:marTop w:val="0"/>
          <w:marBottom w:val="0"/>
          <w:divBdr>
            <w:top w:val="none" w:sz="0" w:space="0" w:color="auto"/>
            <w:left w:val="none" w:sz="0" w:space="0" w:color="auto"/>
            <w:bottom w:val="none" w:sz="0" w:space="0" w:color="auto"/>
            <w:right w:val="none" w:sz="0" w:space="0" w:color="auto"/>
          </w:divBdr>
          <w:divsChild>
            <w:div w:id="1791245639">
              <w:marLeft w:val="0"/>
              <w:marRight w:val="0"/>
              <w:marTop w:val="0"/>
              <w:marBottom w:val="0"/>
              <w:divBdr>
                <w:top w:val="none" w:sz="0" w:space="0" w:color="auto"/>
                <w:left w:val="none" w:sz="0" w:space="0" w:color="auto"/>
                <w:bottom w:val="none" w:sz="0" w:space="0" w:color="auto"/>
                <w:right w:val="none" w:sz="0" w:space="0" w:color="auto"/>
              </w:divBdr>
              <w:divsChild>
                <w:div w:id="615449373">
                  <w:marLeft w:val="0"/>
                  <w:marRight w:val="0"/>
                  <w:marTop w:val="0"/>
                  <w:marBottom w:val="0"/>
                  <w:divBdr>
                    <w:top w:val="none" w:sz="0" w:space="0" w:color="auto"/>
                    <w:left w:val="none" w:sz="0" w:space="0" w:color="auto"/>
                    <w:bottom w:val="none" w:sz="0" w:space="0" w:color="auto"/>
                    <w:right w:val="none" w:sz="0" w:space="0" w:color="auto"/>
                  </w:divBdr>
                  <w:divsChild>
                    <w:div w:id="1431050656">
                      <w:marLeft w:val="0"/>
                      <w:marRight w:val="0"/>
                      <w:marTop w:val="0"/>
                      <w:marBottom w:val="0"/>
                      <w:divBdr>
                        <w:top w:val="none" w:sz="0" w:space="0" w:color="auto"/>
                        <w:left w:val="none" w:sz="0" w:space="0" w:color="auto"/>
                        <w:bottom w:val="none" w:sz="0" w:space="0" w:color="auto"/>
                        <w:right w:val="none" w:sz="0" w:space="0" w:color="auto"/>
                      </w:divBdr>
                      <w:divsChild>
                        <w:div w:id="1650747582">
                          <w:marLeft w:val="0"/>
                          <w:marRight w:val="0"/>
                          <w:marTop w:val="0"/>
                          <w:marBottom w:val="0"/>
                          <w:divBdr>
                            <w:top w:val="none" w:sz="0" w:space="0" w:color="auto"/>
                            <w:left w:val="none" w:sz="0" w:space="0" w:color="auto"/>
                            <w:bottom w:val="none" w:sz="0" w:space="0" w:color="auto"/>
                            <w:right w:val="none" w:sz="0" w:space="0" w:color="auto"/>
                          </w:divBdr>
                          <w:divsChild>
                            <w:div w:id="1296057895">
                              <w:marLeft w:val="0"/>
                              <w:marRight w:val="0"/>
                              <w:marTop w:val="0"/>
                              <w:marBottom w:val="0"/>
                              <w:divBdr>
                                <w:top w:val="none" w:sz="0" w:space="0" w:color="auto"/>
                                <w:left w:val="none" w:sz="0" w:space="0" w:color="auto"/>
                                <w:bottom w:val="none" w:sz="0" w:space="0" w:color="auto"/>
                                <w:right w:val="none" w:sz="0" w:space="0" w:color="auto"/>
                              </w:divBdr>
                              <w:divsChild>
                                <w:div w:id="1070076304">
                                  <w:marLeft w:val="-225"/>
                                  <w:marRight w:val="-225"/>
                                  <w:marTop w:val="0"/>
                                  <w:marBottom w:val="0"/>
                                  <w:divBdr>
                                    <w:top w:val="none" w:sz="0" w:space="0" w:color="auto"/>
                                    <w:left w:val="none" w:sz="0" w:space="0" w:color="auto"/>
                                    <w:bottom w:val="none" w:sz="0" w:space="0" w:color="auto"/>
                                    <w:right w:val="none" w:sz="0" w:space="0" w:color="auto"/>
                                  </w:divBdr>
                                  <w:divsChild>
                                    <w:div w:id="1802379728">
                                      <w:marLeft w:val="0"/>
                                      <w:marRight w:val="0"/>
                                      <w:marTop w:val="0"/>
                                      <w:marBottom w:val="0"/>
                                      <w:divBdr>
                                        <w:top w:val="none" w:sz="0" w:space="0" w:color="auto"/>
                                        <w:left w:val="none" w:sz="0" w:space="0" w:color="auto"/>
                                        <w:bottom w:val="none" w:sz="0" w:space="0" w:color="auto"/>
                                        <w:right w:val="none" w:sz="0" w:space="0" w:color="auto"/>
                                      </w:divBdr>
                                      <w:divsChild>
                                        <w:div w:id="1201044244">
                                          <w:marLeft w:val="0"/>
                                          <w:marRight w:val="0"/>
                                          <w:marTop w:val="0"/>
                                          <w:marBottom w:val="0"/>
                                          <w:divBdr>
                                            <w:top w:val="none" w:sz="0" w:space="0" w:color="auto"/>
                                            <w:left w:val="none" w:sz="0" w:space="0" w:color="auto"/>
                                            <w:bottom w:val="none" w:sz="0" w:space="0" w:color="auto"/>
                                            <w:right w:val="none" w:sz="0" w:space="0" w:color="auto"/>
                                          </w:divBdr>
                                          <w:divsChild>
                                            <w:div w:id="187329672">
                                              <w:marLeft w:val="0"/>
                                              <w:marRight w:val="0"/>
                                              <w:marTop w:val="0"/>
                                              <w:marBottom w:val="0"/>
                                              <w:divBdr>
                                                <w:top w:val="single" w:sz="6" w:space="0" w:color="EEEEEE"/>
                                                <w:left w:val="single" w:sz="6" w:space="0" w:color="EEEEEE"/>
                                                <w:bottom w:val="single" w:sz="6" w:space="0" w:color="EEEEEE"/>
                                                <w:right w:val="single" w:sz="6" w:space="0" w:color="EEEEEE"/>
                                              </w:divBdr>
                                              <w:divsChild>
                                                <w:div w:id="1465271217">
                                                  <w:marLeft w:val="0"/>
                                                  <w:marRight w:val="0"/>
                                                  <w:marTop w:val="0"/>
                                                  <w:marBottom w:val="0"/>
                                                  <w:divBdr>
                                                    <w:top w:val="none" w:sz="0" w:space="0" w:color="auto"/>
                                                    <w:left w:val="none" w:sz="0" w:space="0" w:color="auto"/>
                                                    <w:bottom w:val="none" w:sz="0" w:space="0" w:color="auto"/>
                                                    <w:right w:val="none" w:sz="0" w:space="0" w:color="auto"/>
                                                  </w:divBdr>
                                                  <w:divsChild>
                                                    <w:div w:id="457727755">
                                                      <w:marLeft w:val="0"/>
                                                      <w:marRight w:val="0"/>
                                                      <w:marTop w:val="0"/>
                                                      <w:marBottom w:val="0"/>
                                                      <w:divBdr>
                                                        <w:top w:val="none" w:sz="0" w:space="0" w:color="auto"/>
                                                        <w:left w:val="none" w:sz="0" w:space="0" w:color="auto"/>
                                                        <w:bottom w:val="none" w:sz="0" w:space="0" w:color="auto"/>
                                                        <w:right w:val="none" w:sz="0" w:space="0" w:color="auto"/>
                                                      </w:divBdr>
                                                      <w:divsChild>
                                                        <w:div w:id="2026325174">
                                                          <w:marLeft w:val="0"/>
                                                          <w:marRight w:val="0"/>
                                                          <w:marTop w:val="0"/>
                                                          <w:marBottom w:val="0"/>
                                                          <w:divBdr>
                                                            <w:top w:val="none" w:sz="0" w:space="0" w:color="auto"/>
                                                            <w:left w:val="none" w:sz="0" w:space="0" w:color="auto"/>
                                                            <w:bottom w:val="none" w:sz="0" w:space="0" w:color="auto"/>
                                                            <w:right w:val="none" w:sz="0" w:space="0" w:color="auto"/>
                                                          </w:divBdr>
                                                          <w:divsChild>
                                                            <w:div w:id="1614822604">
                                                              <w:marLeft w:val="0"/>
                                                              <w:marRight w:val="0"/>
                                                              <w:marTop w:val="0"/>
                                                              <w:marBottom w:val="0"/>
                                                              <w:divBdr>
                                                                <w:top w:val="none" w:sz="0" w:space="0" w:color="auto"/>
                                                                <w:left w:val="none" w:sz="0" w:space="0" w:color="auto"/>
                                                                <w:bottom w:val="none" w:sz="0" w:space="0" w:color="auto"/>
                                                                <w:right w:val="none" w:sz="0" w:space="0" w:color="auto"/>
                                                              </w:divBdr>
                                                              <w:divsChild>
                                                                <w:div w:id="557787331">
                                                                  <w:marLeft w:val="0"/>
                                                                  <w:marRight w:val="0"/>
                                                                  <w:marTop w:val="0"/>
                                                                  <w:marBottom w:val="0"/>
                                                                  <w:divBdr>
                                                                    <w:top w:val="none" w:sz="0" w:space="0" w:color="auto"/>
                                                                    <w:left w:val="none" w:sz="0" w:space="0" w:color="auto"/>
                                                                    <w:bottom w:val="none" w:sz="0" w:space="0" w:color="auto"/>
                                                                    <w:right w:val="none" w:sz="0" w:space="0" w:color="auto"/>
                                                                  </w:divBdr>
                                                                  <w:divsChild>
                                                                    <w:div w:id="1378699397">
                                                                      <w:marLeft w:val="0"/>
                                                                      <w:marRight w:val="0"/>
                                                                      <w:marTop w:val="0"/>
                                                                      <w:marBottom w:val="0"/>
                                                                      <w:divBdr>
                                                                        <w:top w:val="none" w:sz="0" w:space="0" w:color="auto"/>
                                                                        <w:left w:val="none" w:sz="0" w:space="0" w:color="auto"/>
                                                                        <w:bottom w:val="none" w:sz="0" w:space="0" w:color="auto"/>
                                                                        <w:right w:val="none" w:sz="0" w:space="0" w:color="auto"/>
                                                                      </w:divBdr>
                                                                      <w:divsChild>
                                                                        <w:div w:id="114564907">
                                                                          <w:marLeft w:val="0"/>
                                                                          <w:marRight w:val="0"/>
                                                                          <w:marTop w:val="0"/>
                                                                          <w:marBottom w:val="0"/>
                                                                          <w:divBdr>
                                                                            <w:top w:val="none" w:sz="0" w:space="0" w:color="auto"/>
                                                                            <w:left w:val="none" w:sz="0" w:space="0" w:color="auto"/>
                                                                            <w:bottom w:val="none" w:sz="0" w:space="0" w:color="auto"/>
                                                                            <w:right w:val="none" w:sz="0" w:space="0" w:color="auto"/>
                                                                          </w:divBdr>
                                                                          <w:divsChild>
                                                                            <w:div w:id="2074887753">
                                                                              <w:marLeft w:val="0"/>
                                                                              <w:marRight w:val="0"/>
                                                                              <w:marTop w:val="0"/>
                                                                              <w:marBottom w:val="0"/>
                                                                              <w:divBdr>
                                                                                <w:top w:val="none" w:sz="0" w:space="0" w:color="auto"/>
                                                                                <w:left w:val="none" w:sz="0" w:space="0" w:color="auto"/>
                                                                                <w:bottom w:val="none" w:sz="0" w:space="0" w:color="auto"/>
                                                                                <w:right w:val="none" w:sz="0" w:space="0" w:color="auto"/>
                                                                              </w:divBdr>
                                                                              <w:divsChild>
                                                                                <w:div w:id="510219099">
                                                                                  <w:marLeft w:val="0"/>
                                                                                  <w:marRight w:val="0"/>
                                                                                  <w:marTop w:val="0"/>
                                                                                  <w:marBottom w:val="0"/>
                                                                                  <w:divBdr>
                                                                                    <w:top w:val="none" w:sz="0" w:space="0" w:color="auto"/>
                                                                                    <w:left w:val="none" w:sz="0" w:space="0" w:color="auto"/>
                                                                                    <w:bottom w:val="none" w:sz="0" w:space="0" w:color="auto"/>
                                                                                    <w:right w:val="none" w:sz="0" w:space="0" w:color="auto"/>
                                                                                  </w:divBdr>
                                                                                  <w:divsChild>
                                                                                    <w:div w:id="1583951492">
                                                                                      <w:marLeft w:val="0"/>
                                                                                      <w:marRight w:val="0"/>
                                                                                      <w:marTop w:val="0"/>
                                                                                      <w:marBottom w:val="0"/>
                                                                                      <w:divBdr>
                                                                                        <w:top w:val="none" w:sz="0" w:space="0" w:color="auto"/>
                                                                                        <w:left w:val="none" w:sz="0" w:space="0" w:color="auto"/>
                                                                                        <w:bottom w:val="none" w:sz="0" w:space="0" w:color="auto"/>
                                                                                        <w:right w:val="none" w:sz="0" w:space="0" w:color="auto"/>
                                                                                      </w:divBdr>
                                                                                      <w:divsChild>
                                                                                        <w:div w:id="571041685">
                                                                                          <w:marLeft w:val="0"/>
                                                                                          <w:marRight w:val="0"/>
                                                                                          <w:marTop w:val="0"/>
                                                                                          <w:marBottom w:val="0"/>
                                                                                          <w:divBdr>
                                                                                            <w:top w:val="none" w:sz="0" w:space="0" w:color="auto"/>
                                                                                            <w:left w:val="none" w:sz="0" w:space="0" w:color="auto"/>
                                                                                            <w:bottom w:val="none" w:sz="0" w:space="0" w:color="auto"/>
                                                                                            <w:right w:val="none" w:sz="0" w:space="0" w:color="auto"/>
                                                                                          </w:divBdr>
                                                                                          <w:divsChild>
                                                                                            <w:div w:id="797838109">
                                                                                              <w:marLeft w:val="0"/>
                                                                                              <w:marRight w:val="0"/>
                                                                                              <w:marTop w:val="0"/>
                                                                                              <w:marBottom w:val="0"/>
                                                                                              <w:divBdr>
                                                                                                <w:top w:val="none" w:sz="0" w:space="0" w:color="auto"/>
                                                                                                <w:left w:val="none" w:sz="0" w:space="0" w:color="auto"/>
                                                                                                <w:bottom w:val="none" w:sz="0" w:space="0" w:color="auto"/>
                                                                                                <w:right w:val="none" w:sz="0" w:space="0" w:color="auto"/>
                                                                                              </w:divBdr>
                                                                                            </w:div>
                                                                                            <w:div w:id="19084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6662909">
      <w:bodyDiv w:val="1"/>
      <w:marLeft w:val="0"/>
      <w:marRight w:val="0"/>
      <w:marTop w:val="0"/>
      <w:marBottom w:val="0"/>
      <w:divBdr>
        <w:top w:val="none" w:sz="0" w:space="0" w:color="auto"/>
        <w:left w:val="none" w:sz="0" w:space="0" w:color="auto"/>
        <w:bottom w:val="none" w:sz="0" w:space="0" w:color="auto"/>
        <w:right w:val="none" w:sz="0" w:space="0" w:color="auto"/>
      </w:divBdr>
      <w:divsChild>
        <w:div w:id="207494296">
          <w:marLeft w:val="0"/>
          <w:marRight w:val="0"/>
          <w:marTop w:val="0"/>
          <w:marBottom w:val="0"/>
          <w:divBdr>
            <w:top w:val="none" w:sz="0" w:space="0" w:color="auto"/>
            <w:left w:val="none" w:sz="0" w:space="0" w:color="auto"/>
            <w:bottom w:val="none" w:sz="0" w:space="0" w:color="auto"/>
            <w:right w:val="none" w:sz="0" w:space="0" w:color="auto"/>
          </w:divBdr>
          <w:divsChild>
            <w:div w:id="1407802385">
              <w:marLeft w:val="0"/>
              <w:marRight w:val="0"/>
              <w:marTop w:val="0"/>
              <w:marBottom w:val="0"/>
              <w:divBdr>
                <w:top w:val="none" w:sz="0" w:space="0" w:color="auto"/>
                <w:left w:val="none" w:sz="0" w:space="0" w:color="auto"/>
                <w:bottom w:val="none" w:sz="0" w:space="0" w:color="auto"/>
                <w:right w:val="none" w:sz="0" w:space="0" w:color="auto"/>
              </w:divBdr>
              <w:divsChild>
                <w:div w:id="1949772952">
                  <w:marLeft w:val="0"/>
                  <w:marRight w:val="0"/>
                  <w:marTop w:val="0"/>
                  <w:marBottom w:val="0"/>
                  <w:divBdr>
                    <w:top w:val="none" w:sz="0" w:space="0" w:color="auto"/>
                    <w:left w:val="none" w:sz="0" w:space="0" w:color="auto"/>
                    <w:bottom w:val="none" w:sz="0" w:space="0" w:color="auto"/>
                    <w:right w:val="none" w:sz="0" w:space="0" w:color="auto"/>
                  </w:divBdr>
                  <w:divsChild>
                    <w:div w:id="1195464703">
                      <w:marLeft w:val="0"/>
                      <w:marRight w:val="0"/>
                      <w:marTop w:val="0"/>
                      <w:marBottom w:val="0"/>
                      <w:divBdr>
                        <w:top w:val="none" w:sz="0" w:space="0" w:color="auto"/>
                        <w:left w:val="none" w:sz="0" w:space="0" w:color="auto"/>
                        <w:bottom w:val="none" w:sz="0" w:space="0" w:color="auto"/>
                        <w:right w:val="none" w:sz="0" w:space="0" w:color="auto"/>
                      </w:divBdr>
                      <w:divsChild>
                        <w:div w:id="1976131826">
                          <w:marLeft w:val="0"/>
                          <w:marRight w:val="0"/>
                          <w:marTop w:val="0"/>
                          <w:marBottom w:val="0"/>
                          <w:divBdr>
                            <w:top w:val="none" w:sz="0" w:space="0" w:color="auto"/>
                            <w:left w:val="none" w:sz="0" w:space="0" w:color="auto"/>
                            <w:bottom w:val="none" w:sz="0" w:space="0" w:color="auto"/>
                            <w:right w:val="none" w:sz="0" w:space="0" w:color="auto"/>
                          </w:divBdr>
                          <w:divsChild>
                            <w:div w:id="1896702339">
                              <w:marLeft w:val="0"/>
                              <w:marRight w:val="0"/>
                              <w:marTop w:val="0"/>
                              <w:marBottom w:val="0"/>
                              <w:divBdr>
                                <w:top w:val="none" w:sz="0" w:space="0" w:color="auto"/>
                                <w:left w:val="none" w:sz="0" w:space="0" w:color="auto"/>
                                <w:bottom w:val="none" w:sz="0" w:space="0" w:color="auto"/>
                                <w:right w:val="none" w:sz="0" w:space="0" w:color="auto"/>
                              </w:divBdr>
                              <w:divsChild>
                                <w:div w:id="612246677">
                                  <w:marLeft w:val="-225"/>
                                  <w:marRight w:val="-225"/>
                                  <w:marTop w:val="0"/>
                                  <w:marBottom w:val="0"/>
                                  <w:divBdr>
                                    <w:top w:val="none" w:sz="0" w:space="0" w:color="auto"/>
                                    <w:left w:val="none" w:sz="0" w:space="0" w:color="auto"/>
                                    <w:bottom w:val="none" w:sz="0" w:space="0" w:color="auto"/>
                                    <w:right w:val="none" w:sz="0" w:space="0" w:color="auto"/>
                                  </w:divBdr>
                                  <w:divsChild>
                                    <w:div w:id="681014871">
                                      <w:marLeft w:val="0"/>
                                      <w:marRight w:val="0"/>
                                      <w:marTop w:val="0"/>
                                      <w:marBottom w:val="0"/>
                                      <w:divBdr>
                                        <w:top w:val="none" w:sz="0" w:space="0" w:color="auto"/>
                                        <w:left w:val="none" w:sz="0" w:space="0" w:color="auto"/>
                                        <w:bottom w:val="none" w:sz="0" w:space="0" w:color="auto"/>
                                        <w:right w:val="none" w:sz="0" w:space="0" w:color="auto"/>
                                      </w:divBdr>
                                      <w:divsChild>
                                        <w:div w:id="1078483024">
                                          <w:marLeft w:val="0"/>
                                          <w:marRight w:val="0"/>
                                          <w:marTop w:val="0"/>
                                          <w:marBottom w:val="0"/>
                                          <w:divBdr>
                                            <w:top w:val="none" w:sz="0" w:space="0" w:color="auto"/>
                                            <w:left w:val="none" w:sz="0" w:space="0" w:color="auto"/>
                                            <w:bottom w:val="none" w:sz="0" w:space="0" w:color="auto"/>
                                            <w:right w:val="none" w:sz="0" w:space="0" w:color="auto"/>
                                          </w:divBdr>
                                          <w:divsChild>
                                            <w:div w:id="414281801">
                                              <w:marLeft w:val="0"/>
                                              <w:marRight w:val="0"/>
                                              <w:marTop w:val="0"/>
                                              <w:marBottom w:val="0"/>
                                              <w:divBdr>
                                                <w:top w:val="single" w:sz="6" w:space="0" w:color="EEEEEE"/>
                                                <w:left w:val="single" w:sz="6" w:space="0" w:color="EEEEEE"/>
                                                <w:bottom w:val="single" w:sz="6" w:space="0" w:color="EEEEEE"/>
                                                <w:right w:val="single" w:sz="6" w:space="0" w:color="EEEEEE"/>
                                              </w:divBdr>
                                              <w:divsChild>
                                                <w:div w:id="1452169870">
                                                  <w:marLeft w:val="0"/>
                                                  <w:marRight w:val="0"/>
                                                  <w:marTop w:val="0"/>
                                                  <w:marBottom w:val="0"/>
                                                  <w:divBdr>
                                                    <w:top w:val="none" w:sz="0" w:space="0" w:color="auto"/>
                                                    <w:left w:val="none" w:sz="0" w:space="0" w:color="auto"/>
                                                    <w:bottom w:val="none" w:sz="0" w:space="0" w:color="auto"/>
                                                    <w:right w:val="none" w:sz="0" w:space="0" w:color="auto"/>
                                                  </w:divBdr>
                                                  <w:divsChild>
                                                    <w:div w:id="1569539633">
                                                      <w:marLeft w:val="0"/>
                                                      <w:marRight w:val="0"/>
                                                      <w:marTop w:val="0"/>
                                                      <w:marBottom w:val="0"/>
                                                      <w:divBdr>
                                                        <w:top w:val="none" w:sz="0" w:space="0" w:color="auto"/>
                                                        <w:left w:val="none" w:sz="0" w:space="0" w:color="auto"/>
                                                        <w:bottom w:val="none" w:sz="0" w:space="0" w:color="auto"/>
                                                        <w:right w:val="none" w:sz="0" w:space="0" w:color="auto"/>
                                                      </w:divBdr>
                                                      <w:divsChild>
                                                        <w:div w:id="1390570709">
                                                          <w:marLeft w:val="0"/>
                                                          <w:marRight w:val="0"/>
                                                          <w:marTop w:val="0"/>
                                                          <w:marBottom w:val="0"/>
                                                          <w:divBdr>
                                                            <w:top w:val="none" w:sz="0" w:space="0" w:color="auto"/>
                                                            <w:left w:val="none" w:sz="0" w:space="0" w:color="auto"/>
                                                            <w:bottom w:val="none" w:sz="0" w:space="0" w:color="auto"/>
                                                            <w:right w:val="none" w:sz="0" w:space="0" w:color="auto"/>
                                                          </w:divBdr>
                                                          <w:divsChild>
                                                            <w:div w:id="1257636159">
                                                              <w:marLeft w:val="0"/>
                                                              <w:marRight w:val="0"/>
                                                              <w:marTop w:val="0"/>
                                                              <w:marBottom w:val="0"/>
                                                              <w:divBdr>
                                                                <w:top w:val="none" w:sz="0" w:space="0" w:color="auto"/>
                                                                <w:left w:val="none" w:sz="0" w:space="0" w:color="auto"/>
                                                                <w:bottom w:val="none" w:sz="0" w:space="0" w:color="auto"/>
                                                                <w:right w:val="none" w:sz="0" w:space="0" w:color="auto"/>
                                                              </w:divBdr>
                                                              <w:divsChild>
                                                                <w:div w:id="1934242548">
                                                                  <w:marLeft w:val="0"/>
                                                                  <w:marRight w:val="0"/>
                                                                  <w:marTop w:val="0"/>
                                                                  <w:marBottom w:val="0"/>
                                                                  <w:divBdr>
                                                                    <w:top w:val="none" w:sz="0" w:space="0" w:color="auto"/>
                                                                    <w:left w:val="none" w:sz="0" w:space="0" w:color="auto"/>
                                                                    <w:bottom w:val="none" w:sz="0" w:space="0" w:color="auto"/>
                                                                    <w:right w:val="none" w:sz="0" w:space="0" w:color="auto"/>
                                                                  </w:divBdr>
                                                                  <w:divsChild>
                                                                    <w:div w:id="989988077">
                                                                      <w:marLeft w:val="0"/>
                                                                      <w:marRight w:val="0"/>
                                                                      <w:marTop w:val="0"/>
                                                                      <w:marBottom w:val="0"/>
                                                                      <w:divBdr>
                                                                        <w:top w:val="none" w:sz="0" w:space="0" w:color="auto"/>
                                                                        <w:left w:val="none" w:sz="0" w:space="0" w:color="auto"/>
                                                                        <w:bottom w:val="none" w:sz="0" w:space="0" w:color="auto"/>
                                                                        <w:right w:val="none" w:sz="0" w:space="0" w:color="auto"/>
                                                                      </w:divBdr>
                                                                      <w:divsChild>
                                                                        <w:div w:id="1368607717">
                                                                          <w:marLeft w:val="0"/>
                                                                          <w:marRight w:val="0"/>
                                                                          <w:marTop w:val="0"/>
                                                                          <w:marBottom w:val="0"/>
                                                                          <w:divBdr>
                                                                            <w:top w:val="none" w:sz="0" w:space="0" w:color="auto"/>
                                                                            <w:left w:val="none" w:sz="0" w:space="0" w:color="auto"/>
                                                                            <w:bottom w:val="none" w:sz="0" w:space="0" w:color="auto"/>
                                                                            <w:right w:val="none" w:sz="0" w:space="0" w:color="auto"/>
                                                                          </w:divBdr>
                                                                          <w:divsChild>
                                                                            <w:div w:id="1975407033">
                                                                              <w:marLeft w:val="0"/>
                                                                              <w:marRight w:val="0"/>
                                                                              <w:marTop w:val="0"/>
                                                                              <w:marBottom w:val="0"/>
                                                                              <w:divBdr>
                                                                                <w:top w:val="none" w:sz="0" w:space="0" w:color="auto"/>
                                                                                <w:left w:val="none" w:sz="0" w:space="0" w:color="auto"/>
                                                                                <w:bottom w:val="none" w:sz="0" w:space="0" w:color="auto"/>
                                                                                <w:right w:val="none" w:sz="0" w:space="0" w:color="auto"/>
                                                                              </w:divBdr>
                                                                              <w:divsChild>
                                                                                <w:div w:id="1378890678">
                                                                                  <w:marLeft w:val="0"/>
                                                                                  <w:marRight w:val="0"/>
                                                                                  <w:marTop w:val="0"/>
                                                                                  <w:marBottom w:val="0"/>
                                                                                  <w:divBdr>
                                                                                    <w:top w:val="none" w:sz="0" w:space="0" w:color="auto"/>
                                                                                    <w:left w:val="none" w:sz="0" w:space="0" w:color="auto"/>
                                                                                    <w:bottom w:val="none" w:sz="0" w:space="0" w:color="auto"/>
                                                                                    <w:right w:val="none" w:sz="0" w:space="0" w:color="auto"/>
                                                                                  </w:divBdr>
                                                                                  <w:divsChild>
                                                                                    <w:div w:id="1311979466">
                                                                                      <w:marLeft w:val="0"/>
                                                                                      <w:marRight w:val="0"/>
                                                                                      <w:marTop w:val="0"/>
                                                                                      <w:marBottom w:val="0"/>
                                                                                      <w:divBdr>
                                                                                        <w:top w:val="none" w:sz="0" w:space="0" w:color="auto"/>
                                                                                        <w:left w:val="none" w:sz="0" w:space="0" w:color="auto"/>
                                                                                        <w:bottom w:val="none" w:sz="0" w:space="0" w:color="auto"/>
                                                                                        <w:right w:val="none" w:sz="0" w:space="0" w:color="auto"/>
                                                                                      </w:divBdr>
                                                                                      <w:divsChild>
                                                                                        <w:div w:id="1212036115">
                                                                                          <w:marLeft w:val="0"/>
                                                                                          <w:marRight w:val="0"/>
                                                                                          <w:marTop w:val="0"/>
                                                                                          <w:marBottom w:val="0"/>
                                                                                          <w:divBdr>
                                                                                            <w:top w:val="none" w:sz="0" w:space="0" w:color="auto"/>
                                                                                            <w:left w:val="none" w:sz="0" w:space="0" w:color="auto"/>
                                                                                            <w:bottom w:val="none" w:sz="0" w:space="0" w:color="auto"/>
                                                                                            <w:right w:val="none" w:sz="0" w:space="0" w:color="auto"/>
                                                                                          </w:divBdr>
                                                                                          <w:divsChild>
                                                                                            <w:div w:id="1051198566">
                                                                                              <w:marLeft w:val="0"/>
                                                                                              <w:marRight w:val="0"/>
                                                                                              <w:marTop w:val="0"/>
                                                                                              <w:marBottom w:val="0"/>
                                                                                              <w:divBdr>
                                                                                                <w:top w:val="none" w:sz="0" w:space="0" w:color="auto"/>
                                                                                                <w:left w:val="none" w:sz="0" w:space="0" w:color="auto"/>
                                                                                                <w:bottom w:val="none" w:sz="0" w:space="0" w:color="auto"/>
                                                                                                <w:right w:val="none" w:sz="0" w:space="0" w:color="auto"/>
                                                                                              </w:divBdr>
                                                                                            </w:div>
                                                                                            <w:div w:id="9176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0127441">
      <w:bodyDiv w:val="1"/>
      <w:marLeft w:val="0"/>
      <w:marRight w:val="0"/>
      <w:marTop w:val="0"/>
      <w:marBottom w:val="0"/>
      <w:divBdr>
        <w:top w:val="none" w:sz="0" w:space="0" w:color="auto"/>
        <w:left w:val="none" w:sz="0" w:space="0" w:color="auto"/>
        <w:bottom w:val="none" w:sz="0" w:space="0" w:color="auto"/>
        <w:right w:val="none" w:sz="0" w:space="0" w:color="auto"/>
      </w:divBdr>
    </w:div>
    <w:div w:id="2118481395">
      <w:bodyDiv w:val="1"/>
      <w:marLeft w:val="0"/>
      <w:marRight w:val="0"/>
      <w:marTop w:val="0"/>
      <w:marBottom w:val="0"/>
      <w:divBdr>
        <w:top w:val="none" w:sz="0" w:space="0" w:color="auto"/>
        <w:left w:val="none" w:sz="0" w:space="0" w:color="auto"/>
        <w:bottom w:val="none" w:sz="0" w:space="0" w:color="auto"/>
        <w:right w:val="none" w:sz="0" w:space="0" w:color="auto"/>
      </w:divBdr>
    </w:div>
    <w:div w:id="2120950286">
      <w:bodyDiv w:val="1"/>
      <w:marLeft w:val="0"/>
      <w:marRight w:val="0"/>
      <w:marTop w:val="0"/>
      <w:marBottom w:val="0"/>
      <w:divBdr>
        <w:top w:val="none" w:sz="0" w:space="0" w:color="auto"/>
        <w:left w:val="none" w:sz="0" w:space="0" w:color="auto"/>
        <w:bottom w:val="none" w:sz="0" w:space="0" w:color="auto"/>
        <w:right w:val="none" w:sz="0" w:space="0" w:color="auto"/>
      </w:divBdr>
      <w:divsChild>
        <w:div w:id="862592979">
          <w:marLeft w:val="0"/>
          <w:marRight w:val="0"/>
          <w:marTop w:val="0"/>
          <w:marBottom w:val="0"/>
          <w:divBdr>
            <w:top w:val="none" w:sz="0" w:space="0" w:color="auto"/>
            <w:left w:val="none" w:sz="0" w:space="0" w:color="auto"/>
            <w:bottom w:val="none" w:sz="0" w:space="0" w:color="auto"/>
            <w:right w:val="none" w:sz="0" w:space="0" w:color="auto"/>
          </w:divBdr>
          <w:divsChild>
            <w:div w:id="2014840637">
              <w:marLeft w:val="0"/>
              <w:marRight w:val="0"/>
              <w:marTop w:val="0"/>
              <w:marBottom w:val="0"/>
              <w:divBdr>
                <w:top w:val="none" w:sz="0" w:space="0" w:color="auto"/>
                <w:left w:val="none" w:sz="0" w:space="0" w:color="auto"/>
                <w:bottom w:val="none" w:sz="0" w:space="0" w:color="auto"/>
                <w:right w:val="none" w:sz="0" w:space="0" w:color="auto"/>
              </w:divBdr>
              <w:divsChild>
                <w:div w:id="591205234">
                  <w:marLeft w:val="0"/>
                  <w:marRight w:val="0"/>
                  <w:marTop w:val="0"/>
                  <w:marBottom w:val="0"/>
                  <w:divBdr>
                    <w:top w:val="none" w:sz="0" w:space="0" w:color="auto"/>
                    <w:left w:val="none" w:sz="0" w:space="0" w:color="auto"/>
                    <w:bottom w:val="none" w:sz="0" w:space="0" w:color="auto"/>
                    <w:right w:val="none" w:sz="0" w:space="0" w:color="auto"/>
                  </w:divBdr>
                  <w:divsChild>
                    <w:div w:id="1051268785">
                      <w:marLeft w:val="0"/>
                      <w:marRight w:val="0"/>
                      <w:marTop w:val="0"/>
                      <w:marBottom w:val="0"/>
                      <w:divBdr>
                        <w:top w:val="none" w:sz="0" w:space="0" w:color="auto"/>
                        <w:left w:val="none" w:sz="0" w:space="0" w:color="auto"/>
                        <w:bottom w:val="none" w:sz="0" w:space="0" w:color="auto"/>
                        <w:right w:val="none" w:sz="0" w:space="0" w:color="auto"/>
                      </w:divBdr>
                      <w:divsChild>
                        <w:div w:id="479661409">
                          <w:marLeft w:val="0"/>
                          <w:marRight w:val="0"/>
                          <w:marTop w:val="0"/>
                          <w:marBottom w:val="0"/>
                          <w:divBdr>
                            <w:top w:val="none" w:sz="0" w:space="0" w:color="auto"/>
                            <w:left w:val="none" w:sz="0" w:space="0" w:color="auto"/>
                            <w:bottom w:val="none" w:sz="0" w:space="0" w:color="auto"/>
                            <w:right w:val="none" w:sz="0" w:space="0" w:color="auto"/>
                          </w:divBdr>
                          <w:divsChild>
                            <w:div w:id="211277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408773">
      <w:bodyDiv w:val="1"/>
      <w:marLeft w:val="0"/>
      <w:marRight w:val="0"/>
      <w:marTop w:val="0"/>
      <w:marBottom w:val="0"/>
      <w:divBdr>
        <w:top w:val="none" w:sz="0" w:space="0" w:color="auto"/>
        <w:left w:val="none" w:sz="0" w:space="0" w:color="auto"/>
        <w:bottom w:val="none" w:sz="0" w:space="0" w:color="auto"/>
        <w:right w:val="none" w:sz="0" w:space="0" w:color="auto"/>
      </w:divBdr>
      <w:divsChild>
        <w:div w:id="1089934150">
          <w:marLeft w:val="0"/>
          <w:marRight w:val="0"/>
          <w:marTop w:val="0"/>
          <w:marBottom w:val="0"/>
          <w:divBdr>
            <w:top w:val="none" w:sz="0" w:space="0" w:color="auto"/>
            <w:left w:val="none" w:sz="0" w:space="0" w:color="auto"/>
            <w:bottom w:val="none" w:sz="0" w:space="0" w:color="auto"/>
            <w:right w:val="none" w:sz="0" w:space="0" w:color="auto"/>
          </w:divBdr>
          <w:divsChild>
            <w:div w:id="1986659573">
              <w:marLeft w:val="0"/>
              <w:marRight w:val="0"/>
              <w:marTop w:val="0"/>
              <w:marBottom w:val="0"/>
              <w:divBdr>
                <w:top w:val="none" w:sz="0" w:space="0" w:color="auto"/>
                <w:left w:val="none" w:sz="0" w:space="0" w:color="auto"/>
                <w:bottom w:val="none" w:sz="0" w:space="0" w:color="auto"/>
                <w:right w:val="none" w:sz="0" w:space="0" w:color="auto"/>
              </w:divBdr>
              <w:divsChild>
                <w:div w:id="1823426141">
                  <w:marLeft w:val="0"/>
                  <w:marRight w:val="0"/>
                  <w:marTop w:val="0"/>
                  <w:marBottom w:val="0"/>
                  <w:divBdr>
                    <w:top w:val="none" w:sz="0" w:space="0" w:color="auto"/>
                    <w:left w:val="none" w:sz="0" w:space="0" w:color="auto"/>
                    <w:bottom w:val="none" w:sz="0" w:space="0" w:color="auto"/>
                    <w:right w:val="none" w:sz="0" w:space="0" w:color="auto"/>
                  </w:divBdr>
                  <w:divsChild>
                    <w:div w:id="1274438716">
                      <w:marLeft w:val="0"/>
                      <w:marRight w:val="0"/>
                      <w:marTop w:val="0"/>
                      <w:marBottom w:val="0"/>
                      <w:divBdr>
                        <w:top w:val="none" w:sz="0" w:space="0" w:color="auto"/>
                        <w:left w:val="none" w:sz="0" w:space="0" w:color="auto"/>
                        <w:bottom w:val="none" w:sz="0" w:space="0" w:color="auto"/>
                        <w:right w:val="none" w:sz="0" w:space="0" w:color="auto"/>
                      </w:divBdr>
                      <w:divsChild>
                        <w:div w:id="1961960175">
                          <w:marLeft w:val="0"/>
                          <w:marRight w:val="0"/>
                          <w:marTop w:val="0"/>
                          <w:marBottom w:val="0"/>
                          <w:divBdr>
                            <w:top w:val="none" w:sz="0" w:space="0" w:color="auto"/>
                            <w:left w:val="none" w:sz="0" w:space="0" w:color="auto"/>
                            <w:bottom w:val="none" w:sz="0" w:space="0" w:color="auto"/>
                            <w:right w:val="none" w:sz="0" w:space="0" w:color="auto"/>
                          </w:divBdr>
                          <w:divsChild>
                            <w:div w:id="1764958667">
                              <w:marLeft w:val="0"/>
                              <w:marRight w:val="0"/>
                              <w:marTop w:val="0"/>
                              <w:marBottom w:val="0"/>
                              <w:divBdr>
                                <w:top w:val="none" w:sz="0" w:space="0" w:color="auto"/>
                                <w:left w:val="none" w:sz="0" w:space="0" w:color="auto"/>
                                <w:bottom w:val="none" w:sz="0" w:space="0" w:color="auto"/>
                                <w:right w:val="none" w:sz="0" w:space="0" w:color="auto"/>
                              </w:divBdr>
                              <w:divsChild>
                                <w:div w:id="1031691700">
                                  <w:marLeft w:val="-225"/>
                                  <w:marRight w:val="-225"/>
                                  <w:marTop w:val="0"/>
                                  <w:marBottom w:val="0"/>
                                  <w:divBdr>
                                    <w:top w:val="none" w:sz="0" w:space="0" w:color="auto"/>
                                    <w:left w:val="none" w:sz="0" w:space="0" w:color="auto"/>
                                    <w:bottom w:val="none" w:sz="0" w:space="0" w:color="auto"/>
                                    <w:right w:val="none" w:sz="0" w:space="0" w:color="auto"/>
                                  </w:divBdr>
                                  <w:divsChild>
                                    <w:div w:id="2006006670">
                                      <w:marLeft w:val="0"/>
                                      <w:marRight w:val="0"/>
                                      <w:marTop w:val="0"/>
                                      <w:marBottom w:val="0"/>
                                      <w:divBdr>
                                        <w:top w:val="none" w:sz="0" w:space="0" w:color="auto"/>
                                        <w:left w:val="none" w:sz="0" w:space="0" w:color="auto"/>
                                        <w:bottom w:val="none" w:sz="0" w:space="0" w:color="auto"/>
                                        <w:right w:val="none" w:sz="0" w:space="0" w:color="auto"/>
                                      </w:divBdr>
                                      <w:divsChild>
                                        <w:div w:id="1415127482">
                                          <w:marLeft w:val="0"/>
                                          <w:marRight w:val="0"/>
                                          <w:marTop w:val="0"/>
                                          <w:marBottom w:val="0"/>
                                          <w:divBdr>
                                            <w:top w:val="none" w:sz="0" w:space="0" w:color="auto"/>
                                            <w:left w:val="none" w:sz="0" w:space="0" w:color="auto"/>
                                            <w:bottom w:val="none" w:sz="0" w:space="0" w:color="auto"/>
                                            <w:right w:val="none" w:sz="0" w:space="0" w:color="auto"/>
                                          </w:divBdr>
                                          <w:divsChild>
                                            <w:div w:id="239217522">
                                              <w:marLeft w:val="0"/>
                                              <w:marRight w:val="0"/>
                                              <w:marTop w:val="0"/>
                                              <w:marBottom w:val="0"/>
                                              <w:divBdr>
                                                <w:top w:val="single" w:sz="6" w:space="0" w:color="EEEEEE"/>
                                                <w:left w:val="single" w:sz="6" w:space="0" w:color="EEEEEE"/>
                                                <w:bottom w:val="single" w:sz="6" w:space="0" w:color="EEEEEE"/>
                                                <w:right w:val="single" w:sz="6" w:space="0" w:color="EEEEEE"/>
                                              </w:divBdr>
                                              <w:divsChild>
                                                <w:div w:id="1835101078">
                                                  <w:marLeft w:val="0"/>
                                                  <w:marRight w:val="0"/>
                                                  <w:marTop w:val="0"/>
                                                  <w:marBottom w:val="0"/>
                                                  <w:divBdr>
                                                    <w:top w:val="none" w:sz="0" w:space="0" w:color="auto"/>
                                                    <w:left w:val="none" w:sz="0" w:space="0" w:color="auto"/>
                                                    <w:bottom w:val="none" w:sz="0" w:space="0" w:color="auto"/>
                                                    <w:right w:val="none" w:sz="0" w:space="0" w:color="auto"/>
                                                  </w:divBdr>
                                                  <w:divsChild>
                                                    <w:div w:id="110439510">
                                                      <w:marLeft w:val="0"/>
                                                      <w:marRight w:val="0"/>
                                                      <w:marTop w:val="0"/>
                                                      <w:marBottom w:val="0"/>
                                                      <w:divBdr>
                                                        <w:top w:val="none" w:sz="0" w:space="0" w:color="auto"/>
                                                        <w:left w:val="none" w:sz="0" w:space="0" w:color="auto"/>
                                                        <w:bottom w:val="none" w:sz="0" w:space="0" w:color="auto"/>
                                                        <w:right w:val="none" w:sz="0" w:space="0" w:color="auto"/>
                                                      </w:divBdr>
                                                      <w:divsChild>
                                                        <w:div w:id="1444493896">
                                                          <w:marLeft w:val="0"/>
                                                          <w:marRight w:val="0"/>
                                                          <w:marTop w:val="0"/>
                                                          <w:marBottom w:val="0"/>
                                                          <w:divBdr>
                                                            <w:top w:val="none" w:sz="0" w:space="0" w:color="auto"/>
                                                            <w:left w:val="none" w:sz="0" w:space="0" w:color="auto"/>
                                                            <w:bottom w:val="none" w:sz="0" w:space="0" w:color="auto"/>
                                                            <w:right w:val="none" w:sz="0" w:space="0" w:color="auto"/>
                                                          </w:divBdr>
                                                          <w:divsChild>
                                                            <w:div w:id="2120560999">
                                                              <w:marLeft w:val="0"/>
                                                              <w:marRight w:val="0"/>
                                                              <w:marTop w:val="0"/>
                                                              <w:marBottom w:val="0"/>
                                                              <w:divBdr>
                                                                <w:top w:val="none" w:sz="0" w:space="0" w:color="auto"/>
                                                                <w:left w:val="none" w:sz="0" w:space="0" w:color="auto"/>
                                                                <w:bottom w:val="none" w:sz="0" w:space="0" w:color="auto"/>
                                                                <w:right w:val="none" w:sz="0" w:space="0" w:color="auto"/>
                                                              </w:divBdr>
                                                              <w:divsChild>
                                                                <w:div w:id="1815950500">
                                                                  <w:marLeft w:val="0"/>
                                                                  <w:marRight w:val="0"/>
                                                                  <w:marTop w:val="0"/>
                                                                  <w:marBottom w:val="0"/>
                                                                  <w:divBdr>
                                                                    <w:top w:val="none" w:sz="0" w:space="0" w:color="auto"/>
                                                                    <w:left w:val="none" w:sz="0" w:space="0" w:color="auto"/>
                                                                    <w:bottom w:val="none" w:sz="0" w:space="0" w:color="auto"/>
                                                                    <w:right w:val="none" w:sz="0" w:space="0" w:color="auto"/>
                                                                  </w:divBdr>
                                                                  <w:divsChild>
                                                                    <w:div w:id="1482425470">
                                                                      <w:marLeft w:val="0"/>
                                                                      <w:marRight w:val="0"/>
                                                                      <w:marTop w:val="0"/>
                                                                      <w:marBottom w:val="0"/>
                                                                      <w:divBdr>
                                                                        <w:top w:val="none" w:sz="0" w:space="0" w:color="auto"/>
                                                                        <w:left w:val="none" w:sz="0" w:space="0" w:color="auto"/>
                                                                        <w:bottom w:val="none" w:sz="0" w:space="0" w:color="auto"/>
                                                                        <w:right w:val="none" w:sz="0" w:space="0" w:color="auto"/>
                                                                      </w:divBdr>
                                                                      <w:divsChild>
                                                                        <w:div w:id="1748647779">
                                                                          <w:marLeft w:val="0"/>
                                                                          <w:marRight w:val="0"/>
                                                                          <w:marTop w:val="0"/>
                                                                          <w:marBottom w:val="0"/>
                                                                          <w:divBdr>
                                                                            <w:top w:val="none" w:sz="0" w:space="0" w:color="auto"/>
                                                                            <w:left w:val="none" w:sz="0" w:space="0" w:color="auto"/>
                                                                            <w:bottom w:val="none" w:sz="0" w:space="0" w:color="auto"/>
                                                                            <w:right w:val="none" w:sz="0" w:space="0" w:color="auto"/>
                                                                          </w:divBdr>
                                                                          <w:divsChild>
                                                                            <w:div w:id="935557581">
                                                                              <w:marLeft w:val="0"/>
                                                                              <w:marRight w:val="0"/>
                                                                              <w:marTop w:val="0"/>
                                                                              <w:marBottom w:val="0"/>
                                                                              <w:divBdr>
                                                                                <w:top w:val="none" w:sz="0" w:space="0" w:color="auto"/>
                                                                                <w:left w:val="none" w:sz="0" w:space="0" w:color="auto"/>
                                                                                <w:bottom w:val="none" w:sz="0" w:space="0" w:color="auto"/>
                                                                                <w:right w:val="none" w:sz="0" w:space="0" w:color="auto"/>
                                                                              </w:divBdr>
                                                                              <w:divsChild>
                                                                                <w:div w:id="352077010">
                                                                                  <w:marLeft w:val="0"/>
                                                                                  <w:marRight w:val="0"/>
                                                                                  <w:marTop w:val="0"/>
                                                                                  <w:marBottom w:val="0"/>
                                                                                  <w:divBdr>
                                                                                    <w:top w:val="none" w:sz="0" w:space="0" w:color="auto"/>
                                                                                    <w:left w:val="none" w:sz="0" w:space="0" w:color="auto"/>
                                                                                    <w:bottom w:val="none" w:sz="0" w:space="0" w:color="auto"/>
                                                                                    <w:right w:val="none" w:sz="0" w:space="0" w:color="auto"/>
                                                                                  </w:divBdr>
                                                                                  <w:divsChild>
                                                                                    <w:div w:id="1340697681">
                                                                                      <w:marLeft w:val="0"/>
                                                                                      <w:marRight w:val="0"/>
                                                                                      <w:marTop w:val="0"/>
                                                                                      <w:marBottom w:val="0"/>
                                                                                      <w:divBdr>
                                                                                        <w:top w:val="none" w:sz="0" w:space="0" w:color="auto"/>
                                                                                        <w:left w:val="none" w:sz="0" w:space="0" w:color="auto"/>
                                                                                        <w:bottom w:val="none" w:sz="0" w:space="0" w:color="auto"/>
                                                                                        <w:right w:val="none" w:sz="0" w:space="0" w:color="auto"/>
                                                                                      </w:divBdr>
                                                                                      <w:divsChild>
                                                                                        <w:div w:id="576015117">
                                                                                          <w:marLeft w:val="0"/>
                                                                                          <w:marRight w:val="0"/>
                                                                                          <w:marTop w:val="0"/>
                                                                                          <w:marBottom w:val="0"/>
                                                                                          <w:divBdr>
                                                                                            <w:top w:val="none" w:sz="0" w:space="0" w:color="auto"/>
                                                                                            <w:left w:val="none" w:sz="0" w:space="0" w:color="auto"/>
                                                                                            <w:bottom w:val="none" w:sz="0" w:space="0" w:color="auto"/>
                                                                                            <w:right w:val="none" w:sz="0" w:space="0" w:color="auto"/>
                                                                                          </w:divBdr>
                                                                                          <w:divsChild>
                                                                                            <w:div w:id="725035510">
                                                                                              <w:marLeft w:val="0"/>
                                                                                              <w:marRight w:val="0"/>
                                                                                              <w:marTop w:val="0"/>
                                                                                              <w:marBottom w:val="0"/>
                                                                                              <w:divBdr>
                                                                                                <w:top w:val="none" w:sz="0" w:space="0" w:color="auto"/>
                                                                                                <w:left w:val="none" w:sz="0" w:space="0" w:color="auto"/>
                                                                                                <w:bottom w:val="none" w:sz="0" w:space="0" w:color="auto"/>
                                                                                                <w:right w:val="none" w:sz="0" w:space="0" w:color="auto"/>
                                                                                              </w:divBdr>
                                                                                            </w:div>
                                                                                            <w:div w:id="1760711660">
                                                                                              <w:marLeft w:val="0"/>
                                                                                              <w:marRight w:val="0"/>
                                                                                              <w:marTop w:val="0"/>
                                                                                              <w:marBottom w:val="0"/>
                                                                                              <w:divBdr>
                                                                                                <w:top w:val="none" w:sz="0" w:space="0" w:color="auto"/>
                                                                                                <w:left w:val="none" w:sz="0" w:space="0" w:color="auto"/>
                                                                                                <w:bottom w:val="none" w:sz="0" w:space="0" w:color="auto"/>
                                                                                                <w:right w:val="none" w:sz="0" w:space="0" w:color="auto"/>
                                                                                              </w:divBdr>
                                                                                            </w:div>
                                                                                            <w:div w:id="889147318">
                                                                                              <w:marLeft w:val="0"/>
                                                                                              <w:marRight w:val="0"/>
                                                                                              <w:marTop w:val="0"/>
                                                                                              <w:marBottom w:val="0"/>
                                                                                              <w:divBdr>
                                                                                                <w:top w:val="none" w:sz="0" w:space="0" w:color="auto"/>
                                                                                                <w:left w:val="none" w:sz="0" w:space="0" w:color="auto"/>
                                                                                                <w:bottom w:val="none" w:sz="0" w:space="0" w:color="auto"/>
                                                                                                <w:right w:val="none" w:sz="0" w:space="0" w:color="auto"/>
                                                                                              </w:divBdr>
                                                                                            </w:div>
                                                                                            <w:div w:id="60380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3396303">
      <w:bodyDiv w:val="1"/>
      <w:marLeft w:val="0"/>
      <w:marRight w:val="0"/>
      <w:marTop w:val="0"/>
      <w:marBottom w:val="0"/>
      <w:divBdr>
        <w:top w:val="none" w:sz="0" w:space="0" w:color="auto"/>
        <w:left w:val="none" w:sz="0" w:space="0" w:color="auto"/>
        <w:bottom w:val="none" w:sz="0" w:space="0" w:color="auto"/>
        <w:right w:val="none" w:sz="0" w:space="0" w:color="auto"/>
      </w:divBdr>
      <w:divsChild>
        <w:div w:id="949773969">
          <w:marLeft w:val="0"/>
          <w:marRight w:val="0"/>
          <w:marTop w:val="0"/>
          <w:marBottom w:val="0"/>
          <w:divBdr>
            <w:top w:val="none" w:sz="0" w:space="0" w:color="auto"/>
            <w:left w:val="none" w:sz="0" w:space="0" w:color="auto"/>
            <w:bottom w:val="none" w:sz="0" w:space="0" w:color="auto"/>
            <w:right w:val="none" w:sz="0" w:space="0" w:color="auto"/>
          </w:divBdr>
          <w:divsChild>
            <w:div w:id="1061635885">
              <w:marLeft w:val="0"/>
              <w:marRight w:val="0"/>
              <w:marTop w:val="0"/>
              <w:marBottom w:val="0"/>
              <w:divBdr>
                <w:top w:val="none" w:sz="0" w:space="0" w:color="auto"/>
                <w:left w:val="none" w:sz="0" w:space="0" w:color="auto"/>
                <w:bottom w:val="none" w:sz="0" w:space="0" w:color="auto"/>
                <w:right w:val="none" w:sz="0" w:space="0" w:color="auto"/>
              </w:divBdr>
              <w:divsChild>
                <w:div w:id="483662765">
                  <w:marLeft w:val="0"/>
                  <w:marRight w:val="0"/>
                  <w:marTop w:val="0"/>
                  <w:marBottom w:val="0"/>
                  <w:divBdr>
                    <w:top w:val="none" w:sz="0" w:space="0" w:color="auto"/>
                    <w:left w:val="none" w:sz="0" w:space="0" w:color="auto"/>
                    <w:bottom w:val="none" w:sz="0" w:space="0" w:color="auto"/>
                    <w:right w:val="none" w:sz="0" w:space="0" w:color="auto"/>
                  </w:divBdr>
                  <w:divsChild>
                    <w:div w:id="621884006">
                      <w:marLeft w:val="0"/>
                      <w:marRight w:val="0"/>
                      <w:marTop w:val="0"/>
                      <w:marBottom w:val="0"/>
                      <w:divBdr>
                        <w:top w:val="none" w:sz="0" w:space="0" w:color="auto"/>
                        <w:left w:val="none" w:sz="0" w:space="0" w:color="auto"/>
                        <w:bottom w:val="none" w:sz="0" w:space="0" w:color="auto"/>
                        <w:right w:val="none" w:sz="0" w:space="0" w:color="auto"/>
                      </w:divBdr>
                      <w:divsChild>
                        <w:div w:id="61609126">
                          <w:marLeft w:val="0"/>
                          <w:marRight w:val="0"/>
                          <w:marTop w:val="0"/>
                          <w:marBottom w:val="0"/>
                          <w:divBdr>
                            <w:top w:val="none" w:sz="0" w:space="0" w:color="auto"/>
                            <w:left w:val="none" w:sz="0" w:space="0" w:color="auto"/>
                            <w:bottom w:val="none" w:sz="0" w:space="0" w:color="auto"/>
                            <w:right w:val="none" w:sz="0" w:space="0" w:color="auto"/>
                          </w:divBdr>
                          <w:divsChild>
                            <w:div w:id="133931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209803">
      <w:bodyDiv w:val="1"/>
      <w:marLeft w:val="0"/>
      <w:marRight w:val="0"/>
      <w:marTop w:val="0"/>
      <w:marBottom w:val="0"/>
      <w:divBdr>
        <w:top w:val="none" w:sz="0" w:space="0" w:color="auto"/>
        <w:left w:val="none" w:sz="0" w:space="0" w:color="auto"/>
        <w:bottom w:val="none" w:sz="0" w:space="0" w:color="auto"/>
        <w:right w:val="none" w:sz="0" w:space="0" w:color="auto"/>
      </w:divBdr>
      <w:divsChild>
        <w:div w:id="930162834">
          <w:marLeft w:val="0"/>
          <w:marRight w:val="0"/>
          <w:marTop w:val="0"/>
          <w:marBottom w:val="0"/>
          <w:divBdr>
            <w:top w:val="none" w:sz="0" w:space="0" w:color="auto"/>
            <w:left w:val="none" w:sz="0" w:space="0" w:color="auto"/>
            <w:bottom w:val="none" w:sz="0" w:space="0" w:color="auto"/>
            <w:right w:val="none" w:sz="0" w:space="0" w:color="auto"/>
          </w:divBdr>
          <w:divsChild>
            <w:div w:id="1896772407">
              <w:marLeft w:val="0"/>
              <w:marRight w:val="0"/>
              <w:marTop w:val="0"/>
              <w:marBottom w:val="0"/>
              <w:divBdr>
                <w:top w:val="none" w:sz="0" w:space="0" w:color="auto"/>
                <w:left w:val="none" w:sz="0" w:space="0" w:color="auto"/>
                <w:bottom w:val="none" w:sz="0" w:space="0" w:color="auto"/>
                <w:right w:val="none" w:sz="0" w:space="0" w:color="auto"/>
              </w:divBdr>
              <w:divsChild>
                <w:div w:id="426581711">
                  <w:marLeft w:val="0"/>
                  <w:marRight w:val="0"/>
                  <w:marTop w:val="0"/>
                  <w:marBottom w:val="0"/>
                  <w:divBdr>
                    <w:top w:val="none" w:sz="0" w:space="0" w:color="auto"/>
                    <w:left w:val="none" w:sz="0" w:space="0" w:color="auto"/>
                    <w:bottom w:val="none" w:sz="0" w:space="0" w:color="auto"/>
                    <w:right w:val="none" w:sz="0" w:space="0" w:color="auto"/>
                  </w:divBdr>
                  <w:divsChild>
                    <w:div w:id="302275401">
                      <w:marLeft w:val="0"/>
                      <w:marRight w:val="0"/>
                      <w:marTop w:val="0"/>
                      <w:marBottom w:val="0"/>
                      <w:divBdr>
                        <w:top w:val="none" w:sz="0" w:space="0" w:color="auto"/>
                        <w:left w:val="none" w:sz="0" w:space="0" w:color="auto"/>
                        <w:bottom w:val="none" w:sz="0" w:space="0" w:color="auto"/>
                        <w:right w:val="none" w:sz="0" w:space="0" w:color="auto"/>
                      </w:divBdr>
                      <w:divsChild>
                        <w:div w:id="1801803279">
                          <w:marLeft w:val="0"/>
                          <w:marRight w:val="0"/>
                          <w:marTop w:val="0"/>
                          <w:marBottom w:val="0"/>
                          <w:divBdr>
                            <w:top w:val="none" w:sz="0" w:space="0" w:color="auto"/>
                            <w:left w:val="none" w:sz="0" w:space="0" w:color="auto"/>
                            <w:bottom w:val="none" w:sz="0" w:space="0" w:color="auto"/>
                            <w:right w:val="none" w:sz="0" w:space="0" w:color="auto"/>
                          </w:divBdr>
                          <w:divsChild>
                            <w:div w:id="189138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hudoc.echr.coe.int/eng?i=001-80700" TargetMode="External"/><Relationship Id="rId299" Type="http://schemas.openxmlformats.org/officeDocument/2006/relationships/hyperlink" Target="http://hudoc.echr.coe.int/eng" TargetMode="External"/><Relationship Id="rId21" Type="http://schemas.openxmlformats.org/officeDocument/2006/relationships/hyperlink" Target="http://hudoc.echr.coe.int/eng?i=001-55880" TargetMode="External"/><Relationship Id="rId63" Type="http://schemas.openxmlformats.org/officeDocument/2006/relationships/hyperlink" Target="http://hudoc.echr.coe.int/eng?i=001-85884" TargetMode="External"/><Relationship Id="rId159" Type="http://schemas.openxmlformats.org/officeDocument/2006/relationships/hyperlink" Target="file:///\\Hawking-share\dghl_execution\3.%20PUBLICATION,%20RECHERCHE%20&amp;%20INFORMATION\WEBSITE\Final%20Resolutions%20EK\ResDH(2004)81" TargetMode="External"/><Relationship Id="rId324" Type="http://schemas.openxmlformats.org/officeDocument/2006/relationships/hyperlink" Target="http://hudoc.echr.coe.int/eng" TargetMode="External"/><Relationship Id="rId366" Type="http://schemas.openxmlformats.org/officeDocument/2006/relationships/hyperlink" Target="http://hudoc.echr.coe.int/eng?i=001-103883" TargetMode="External"/><Relationship Id="rId170" Type="http://schemas.openxmlformats.org/officeDocument/2006/relationships/hyperlink" Target="http://hudoc.echr.coe.int/eng" TargetMode="External"/><Relationship Id="rId226" Type="http://schemas.openxmlformats.org/officeDocument/2006/relationships/hyperlink" Target="http://hudoc.echr.coe.int/eng" TargetMode="External"/><Relationship Id="rId107" Type="http://schemas.openxmlformats.org/officeDocument/2006/relationships/hyperlink" Target="http://hudoc.echr.coe.int/eng?i=001-87772" TargetMode="External"/><Relationship Id="rId268" Type="http://schemas.openxmlformats.org/officeDocument/2006/relationships/hyperlink" Target="http://hudoc.echr.coe.int/eng?i=001-102054" TargetMode="External"/><Relationship Id="rId289" Type="http://schemas.openxmlformats.org/officeDocument/2006/relationships/hyperlink" Target="http://hudoc.echr.coe.int/eng?i=001-89183" TargetMode="External"/><Relationship Id="rId11" Type="http://schemas.openxmlformats.org/officeDocument/2006/relationships/hyperlink" Target="http://hudoc.echr.coe.int/eng?i=001-97982" TargetMode="External"/><Relationship Id="rId32" Type="http://schemas.openxmlformats.org/officeDocument/2006/relationships/hyperlink" Target="http://hudoc.echr.coe.int/eng?i=001-99467" TargetMode="External"/><Relationship Id="rId53" Type="http://schemas.openxmlformats.org/officeDocument/2006/relationships/hyperlink" Target="http://hudoc.echr.coe.int/eng?i=001-99627" TargetMode="External"/><Relationship Id="rId74" Type="http://schemas.openxmlformats.org/officeDocument/2006/relationships/hyperlink" Target="http://hudoc.echr.coe.int/eng?i=001-102047" TargetMode="External"/><Relationship Id="rId128" Type="http://schemas.openxmlformats.org/officeDocument/2006/relationships/hyperlink" Target="http://hudoc.echr.coe.int/eng?i=001-80688" TargetMode="External"/><Relationship Id="rId149" Type="http://schemas.openxmlformats.org/officeDocument/2006/relationships/hyperlink" Target="http://hudoc.echr.coe.int/eng?i=001-69933" TargetMode="External"/><Relationship Id="rId314" Type="http://schemas.openxmlformats.org/officeDocument/2006/relationships/hyperlink" Target="http://hudoc.echr.coe.int/eng?i=001-91191" TargetMode="External"/><Relationship Id="rId335" Type="http://schemas.openxmlformats.org/officeDocument/2006/relationships/hyperlink" Target="http://hudoc.echr.coe.int/eng" TargetMode="External"/><Relationship Id="rId356" Type="http://schemas.openxmlformats.org/officeDocument/2006/relationships/hyperlink" Target="http://hudoc.echr.coe.int/eng?i=001-98282" TargetMode="External"/><Relationship Id="rId377" Type="http://schemas.openxmlformats.org/officeDocument/2006/relationships/hyperlink" Target="http://hudoc.echr.coe.int/eng?i=001-98274" TargetMode="External"/><Relationship Id="rId5" Type="http://schemas.openxmlformats.org/officeDocument/2006/relationships/webSettings" Target="webSettings.xml"/><Relationship Id="rId95" Type="http://schemas.openxmlformats.org/officeDocument/2006/relationships/hyperlink" Target="http://hudoc.echr.coe.int/eng?i=001-101032" TargetMode="External"/><Relationship Id="rId160" Type="http://schemas.openxmlformats.org/officeDocument/2006/relationships/hyperlink" Target="http://hudoc.echr.coe.int/eng?i=001-103863" TargetMode="External"/><Relationship Id="rId181" Type="http://schemas.openxmlformats.org/officeDocument/2006/relationships/hyperlink" Target="http://hudoc.echr.coe.int/eng?i=001-103882" TargetMode="External"/><Relationship Id="rId216" Type="http://schemas.openxmlformats.org/officeDocument/2006/relationships/hyperlink" Target="http://hudoc.echr.coe.int/eng?i=001-103840" TargetMode="External"/><Relationship Id="rId237" Type="http://schemas.openxmlformats.org/officeDocument/2006/relationships/hyperlink" Target="http://hudoc.echr.coe.int/eng" TargetMode="External"/><Relationship Id="rId258" Type="http://schemas.openxmlformats.org/officeDocument/2006/relationships/hyperlink" Target="http://hudoc.echr.coe.int/eng?i=001-103845" TargetMode="External"/><Relationship Id="rId279" Type="http://schemas.openxmlformats.org/officeDocument/2006/relationships/hyperlink" Target="http://hudoc.echr.coe.int/eng" TargetMode="External"/><Relationship Id="rId22" Type="http://schemas.openxmlformats.org/officeDocument/2006/relationships/hyperlink" Target="http://hudoc.echr.coe.int/eng?i=001-55881" TargetMode="External"/><Relationship Id="rId43" Type="http://schemas.openxmlformats.org/officeDocument/2006/relationships/hyperlink" Target="http://hudoc.echr.coe.int/eng?i=001-85970" TargetMode="External"/><Relationship Id="rId64" Type="http://schemas.openxmlformats.org/officeDocument/2006/relationships/hyperlink" Target="http://hudoc.echr.coe.int/eng?i=001-85912" TargetMode="External"/><Relationship Id="rId118" Type="http://schemas.openxmlformats.org/officeDocument/2006/relationships/hyperlink" Target="http://hudoc.echr.coe.int/eng?i=001-85912" TargetMode="External"/><Relationship Id="rId139" Type="http://schemas.openxmlformats.org/officeDocument/2006/relationships/hyperlink" Target="http://hudoc.echr.coe.int/eng" TargetMode="External"/><Relationship Id="rId290" Type="http://schemas.openxmlformats.org/officeDocument/2006/relationships/hyperlink" Target="http://hudoc.echr.coe.int/eng?i=001-103879" TargetMode="External"/><Relationship Id="rId304" Type="http://schemas.openxmlformats.org/officeDocument/2006/relationships/hyperlink" Target="file:///\\Hawking-share\dghl_execution\3.%20PUBLICATION,%20RECHERCHE%20&amp;%20INFORMATION\WEBSITE\Final%20Resolutions%20EK\CM\ResDH(2007)99" TargetMode="External"/><Relationship Id="rId325" Type="http://schemas.openxmlformats.org/officeDocument/2006/relationships/hyperlink" Target="http://hudoc.echr.coe.int/eng?i=001-103883" TargetMode="External"/><Relationship Id="rId346" Type="http://schemas.openxmlformats.org/officeDocument/2006/relationships/hyperlink" Target="http://hudoc.echr.coe.int/eng?i=001-51763" TargetMode="External"/><Relationship Id="rId367" Type="http://schemas.openxmlformats.org/officeDocument/2006/relationships/hyperlink" Target="http://hudoc.echr.coe.int/eng?i=001-55879" TargetMode="External"/><Relationship Id="rId388" Type="http://schemas.openxmlformats.org/officeDocument/2006/relationships/hyperlink" Target="http://hudoc.echr.coe.int/eng" TargetMode="External"/><Relationship Id="rId85" Type="http://schemas.openxmlformats.org/officeDocument/2006/relationships/hyperlink" Target="http://hudoc.echr.coe.int/eng?i=001-80759" TargetMode="External"/><Relationship Id="rId150" Type="http://schemas.openxmlformats.org/officeDocument/2006/relationships/hyperlink" Target="http://hudoc.echr.coe.int/eng?i=001-103832" TargetMode="External"/><Relationship Id="rId171" Type="http://schemas.openxmlformats.org/officeDocument/2006/relationships/hyperlink" Target="http://hudoc.echr.coe.int/eng" TargetMode="External"/><Relationship Id="rId192" Type="http://schemas.openxmlformats.org/officeDocument/2006/relationships/hyperlink" Target="http://hudoc.echr.coe.int/eng?i=001-103865" TargetMode="External"/><Relationship Id="rId206" Type="http://schemas.openxmlformats.org/officeDocument/2006/relationships/hyperlink" Target="http://hudoc.echr.coe.int/eng?i=001-81277" TargetMode="External"/><Relationship Id="rId227" Type="http://schemas.openxmlformats.org/officeDocument/2006/relationships/hyperlink" Target="http://hudoc.echr.coe.int/eng?i=001-102066" TargetMode="External"/><Relationship Id="rId248" Type="http://schemas.openxmlformats.org/officeDocument/2006/relationships/hyperlink" Target="http://hudoc.echr.coe.int/eng?i=001-98263" TargetMode="External"/><Relationship Id="rId269" Type="http://schemas.openxmlformats.org/officeDocument/2006/relationships/hyperlink" Target="http://hudoc.echr.coe.int/eng?i=001-81539" TargetMode="External"/><Relationship Id="rId12" Type="http://schemas.openxmlformats.org/officeDocument/2006/relationships/hyperlink" Target="http://hudoc.echr.coe.int/eng?i=001-99544" TargetMode="External"/><Relationship Id="rId33" Type="http://schemas.openxmlformats.org/officeDocument/2006/relationships/hyperlink" Target="http://hudoc.echr.coe.int/eng" TargetMode="External"/><Relationship Id="rId108" Type="http://schemas.openxmlformats.org/officeDocument/2006/relationships/hyperlink" Target="http://hudoc.echr.coe.int/eng?i=001-85912" TargetMode="External"/><Relationship Id="rId129" Type="http://schemas.openxmlformats.org/officeDocument/2006/relationships/hyperlink" Target="http://hudoc.echr.coe.int/eng?i=001-87772" TargetMode="External"/><Relationship Id="rId280" Type="http://schemas.openxmlformats.org/officeDocument/2006/relationships/hyperlink" Target="http://hudoc.echr.coe.int/eng?i=001-98281" TargetMode="External"/><Relationship Id="rId315" Type="http://schemas.openxmlformats.org/officeDocument/2006/relationships/hyperlink" Target="http://hudoc.echr.coe.int/eng?i=001-79191" TargetMode="External"/><Relationship Id="rId336" Type="http://schemas.openxmlformats.org/officeDocument/2006/relationships/hyperlink" Target="http://hudoc.echr.coe.int/eng?i=001-103883" TargetMode="External"/><Relationship Id="rId357" Type="http://schemas.openxmlformats.org/officeDocument/2006/relationships/hyperlink" Target="http://hudoc.echr.coe.int/eng?i=001-103883" TargetMode="External"/><Relationship Id="rId54" Type="http://schemas.openxmlformats.org/officeDocument/2006/relationships/hyperlink" Target="http://hudoc.echr.coe.int/eng?i=001-99625" TargetMode="External"/><Relationship Id="rId75" Type="http://schemas.openxmlformats.org/officeDocument/2006/relationships/hyperlink" Target="http://hudoc.echr.coe.int/eng?i=001-85912" TargetMode="External"/><Relationship Id="rId96" Type="http://schemas.openxmlformats.org/officeDocument/2006/relationships/hyperlink" Target="http://hudoc.echr.coe.int/eng" TargetMode="External"/><Relationship Id="rId140" Type="http://schemas.openxmlformats.org/officeDocument/2006/relationships/hyperlink" Target="http://hudoc.echr.coe.int/eng?i=001-99648" TargetMode="External"/><Relationship Id="rId161" Type="http://schemas.openxmlformats.org/officeDocument/2006/relationships/hyperlink" Target="file:///\\Hawking-share\dghl_execution\3.%20PUBLICATION,%20RECHERCHE%20&amp;%20INFORMATION\WEBSITE\Final%20Resolutions%20EK\ResDH(2004)81" TargetMode="External"/><Relationship Id="rId182" Type="http://schemas.openxmlformats.org/officeDocument/2006/relationships/hyperlink" Target="http://hudoc.echr.coe.int/eng?i=001-103882" TargetMode="External"/><Relationship Id="rId217" Type="http://schemas.openxmlformats.org/officeDocument/2006/relationships/hyperlink" Target="http://hudoc.echr.coe.int/eng?i=001-98239" TargetMode="External"/><Relationship Id="rId378" Type="http://schemas.openxmlformats.org/officeDocument/2006/relationships/hyperlink" Target="http://hudoc.echr.coe.int/eng?i=001-81574" TargetMode="External"/><Relationship Id="rId6" Type="http://schemas.openxmlformats.org/officeDocument/2006/relationships/footnotes" Target="footnotes.xml"/><Relationship Id="rId238" Type="http://schemas.openxmlformats.org/officeDocument/2006/relationships/hyperlink" Target="http://hudoc.echr.coe.int/eng?i=001-109870" TargetMode="External"/><Relationship Id="rId259" Type="http://schemas.openxmlformats.org/officeDocument/2006/relationships/hyperlink" Target="http://hudoc.echr.coe.int/eng?i=001-103873" TargetMode="External"/><Relationship Id="rId23" Type="http://schemas.openxmlformats.org/officeDocument/2006/relationships/hyperlink" Target="http://hudoc.echr.coe.int/eng?i=001-99564" TargetMode="External"/><Relationship Id="rId119" Type="http://schemas.openxmlformats.org/officeDocument/2006/relationships/hyperlink" Target="http://hudoc.echr.coe.int/eng?i=001-99633" TargetMode="External"/><Relationship Id="rId270" Type="http://schemas.openxmlformats.org/officeDocument/2006/relationships/hyperlink" Target="http://hudoc.echr.coe.int/eng?i=001-99743" TargetMode="External"/><Relationship Id="rId291" Type="http://schemas.openxmlformats.org/officeDocument/2006/relationships/hyperlink" Target="http://hudoc.echr.coe.int/eng?i=001-55729" TargetMode="External"/><Relationship Id="rId305" Type="http://schemas.openxmlformats.org/officeDocument/2006/relationships/hyperlink" Target="http://hudoc.echr.coe.int/eng" TargetMode="External"/><Relationship Id="rId326" Type="http://schemas.openxmlformats.org/officeDocument/2006/relationships/hyperlink" Target="http://hudoc.echr.coe.int/eng" TargetMode="External"/><Relationship Id="rId347" Type="http://schemas.openxmlformats.org/officeDocument/2006/relationships/hyperlink" Target="http://hudoc.echr.coe.int/eng?i=001-55878" TargetMode="External"/><Relationship Id="rId44" Type="http://schemas.openxmlformats.org/officeDocument/2006/relationships/hyperlink" Target="http://hudoc.echr.coe.int/eng" TargetMode="External"/><Relationship Id="rId65" Type="http://schemas.openxmlformats.org/officeDocument/2006/relationships/hyperlink" Target="http://hudoc.echr.coe.int/eng?i=001-87910" TargetMode="External"/><Relationship Id="rId86" Type="http://schemas.openxmlformats.org/officeDocument/2006/relationships/hyperlink" Target="http://hudoc.echr.coe.int/eng?i=001-101030" TargetMode="External"/><Relationship Id="rId130" Type="http://schemas.openxmlformats.org/officeDocument/2006/relationships/hyperlink" Target="http://hudoc.echr.coe.int/eng?i=001-102064" TargetMode="External"/><Relationship Id="rId151" Type="http://schemas.openxmlformats.org/officeDocument/2006/relationships/hyperlink" Target="http://hudoc.echr.coe.int/eng?i=001-103857" TargetMode="External"/><Relationship Id="rId368" Type="http://schemas.openxmlformats.org/officeDocument/2006/relationships/hyperlink" Target="http://hudoc.echr.coe.int/eng?i=001-103883" TargetMode="External"/><Relationship Id="rId389" Type="http://schemas.openxmlformats.org/officeDocument/2006/relationships/hyperlink" Target="http://hudoc.echr.coe.int/eng" TargetMode="External"/><Relationship Id="rId172" Type="http://schemas.openxmlformats.org/officeDocument/2006/relationships/hyperlink" Target="http://hudoc.echr.coe.int/eng?i=001-102049" TargetMode="External"/><Relationship Id="rId193" Type="http://schemas.openxmlformats.org/officeDocument/2006/relationships/hyperlink" Target="http://hudoc.echr.coe.int/eng?i=001-87786" TargetMode="External"/><Relationship Id="rId207" Type="http://schemas.openxmlformats.org/officeDocument/2006/relationships/hyperlink" Target="http://hudoc.echr.coe.int/eng?i=001-103882" TargetMode="External"/><Relationship Id="rId228" Type="http://schemas.openxmlformats.org/officeDocument/2006/relationships/hyperlink" Target="http://hudoc.echr.coe.int/eng?i=001-102065" TargetMode="External"/><Relationship Id="rId249" Type="http://schemas.openxmlformats.org/officeDocument/2006/relationships/hyperlink" Target="http://hudoc.echr.coe.int/eng?i=001-56132" TargetMode="External"/><Relationship Id="rId13" Type="http://schemas.openxmlformats.org/officeDocument/2006/relationships/hyperlink" Target="http://hudoc.echr.coe.int/fre" TargetMode="External"/><Relationship Id="rId109" Type="http://schemas.openxmlformats.org/officeDocument/2006/relationships/hyperlink" Target="http://hudoc.echr.coe.int/eng" TargetMode="External"/><Relationship Id="rId260" Type="http://schemas.openxmlformats.org/officeDocument/2006/relationships/hyperlink" Target="http://hudoc.echr.coe.int/eng?i=001-89144" TargetMode="External"/><Relationship Id="rId281" Type="http://schemas.openxmlformats.org/officeDocument/2006/relationships/hyperlink" Target="http://hudoc.echr.coe.int/eng?i=001-98270" TargetMode="External"/><Relationship Id="rId316" Type="http://schemas.openxmlformats.org/officeDocument/2006/relationships/hyperlink" Target="http://hudoc.echr.coe.int/eng?i=001-55729" TargetMode="External"/><Relationship Id="rId337" Type="http://schemas.openxmlformats.org/officeDocument/2006/relationships/hyperlink" Target="http://hudoc.echr.coe.int/eng?i=001-103883" TargetMode="External"/><Relationship Id="rId34" Type="http://schemas.openxmlformats.org/officeDocument/2006/relationships/hyperlink" Target="http://hudoc.echr.coe.int/eng?i=001-98247" TargetMode="External"/><Relationship Id="rId55" Type="http://schemas.openxmlformats.org/officeDocument/2006/relationships/hyperlink" Target="http://hudoc.echr.coe.int/eng?i=001-98251" TargetMode="External"/><Relationship Id="rId76" Type="http://schemas.openxmlformats.org/officeDocument/2006/relationships/hyperlink" Target="http://hudoc.echr.coe.int/eng?i=001-103856" TargetMode="External"/><Relationship Id="rId97" Type="http://schemas.openxmlformats.org/officeDocument/2006/relationships/hyperlink" Target="http://hudoc.echr.coe.int/eng?i=001-102041" TargetMode="External"/><Relationship Id="rId120" Type="http://schemas.openxmlformats.org/officeDocument/2006/relationships/hyperlink" Target="http://hudoc.echr.coe.int/eng?i=001-102063" TargetMode="External"/><Relationship Id="rId141" Type="http://schemas.openxmlformats.org/officeDocument/2006/relationships/hyperlink" Target="http://hudoc.echr.coe.int/eng?i=001-99637" TargetMode="External"/><Relationship Id="rId358" Type="http://schemas.openxmlformats.org/officeDocument/2006/relationships/hyperlink" Target="http://hudoc.echr.coe.int/eng" TargetMode="External"/><Relationship Id="rId379" Type="http://schemas.openxmlformats.org/officeDocument/2006/relationships/hyperlink" Target="http://hudoc.echr.coe.int/eng?i=001-103883" TargetMode="External"/><Relationship Id="rId7" Type="http://schemas.openxmlformats.org/officeDocument/2006/relationships/endnotes" Target="endnotes.xml"/><Relationship Id="rId162" Type="http://schemas.openxmlformats.org/officeDocument/2006/relationships/hyperlink" Target="http://hudoc.echr.coe.int/eng?i=001-103834" TargetMode="External"/><Relationship Id="rId183" Type="http://schemas.openxmlformats.org/officeDocument/2006/relationships/hyperlink" Target="http://hudoc.echr.coe.int/eng?i=001-67784" TargetMode="External"/><Relationship Id="rId218" Type="http://schemas.openxmlformats.org/officeDocument/2006/relationships/hyperlink" Target="http://hudoc.echr.coe.int/eng?i=001-99654" TargetMode="External"/><Relationship Id="rId239" Type="http://schemas.openxmlformats.org/officeDocument/2006/relationships/hyperlink" Target="http://hudoc.echr.coe.int/eng?i=001-101051" TargetMode="External"/><Relationship Id="rId390" Type="http://schemas.openxmlformats.org/officeDocument/2006/relationships/header" Target="header1.xml"/><Relationship Id="rId250" Type="http://schemas.openxmlformats.org/officeDocument/2006/relationships/hyperlink" Target="http://hudoc.echr.coe.int/eng" TargetMode="External"/><Relationship Id="rId271" Type="http://schemas.openxmlformats.org/officeDocument/2006/relationships/hyperlink" Target="http://hudoc.echr.coe.int/eng?i=001-81539" TargetMode="External"/><Relationship Id="rId292" Type="http://schemas.openxmlformats.org/officeDocument/2006/relationships/hyperlink" Target="http://hudoc.echr.coe.int/eng?i=001-103877" TargetMode="External"/><Relationship Id="rId306" Type="http://schemas.openxmlformats.org/officeDocument/2006/relationships/hyperlink" Target="http://hudoc.echr.coe.int/eng?i=001-103876" TargetMode="External"/><Relationship Id="rId24" Type="http://schemas.openxmlformats.org/officeDocument/2006/relationships/hyperlink" Target="http://hudoc.echr.coe.int/eng?i=001-99563" TargetMode="External"/><Relationship Id="rId45" Type="http://schemas.openxmlformats.org/officeDocument/2006/relationships/hyperlink" Target="http://hudoc.echr.coe.int/eng?i=001-103847" TargetMode="External"/><Relationship Id="rId66" Type="http://schemas.openxmlformats.org/officeDocument/2006/relationships/hyperlink" Target="http://hudoc.echr.coe.int/eng?i=001-80700" TargetMode="External"/><Relationship Id="rId87" Type="http://schemas.openxmlformats.org/officeDocument/2006/relationships/hyperlink" Target="http://hudoc.echr.coe.int/eng?i=001-103886" TargetMode="External"/><Relationship Id="rId110" Type="http://schemas.openxmlformats.org/officeDocument/2006/relationships/hyperlink" Target="http://hudoc.echr.coe.int/eng?i=001-102061" TargetMode="External"/><Relationship Id="rId131" Type="http://schemas.openxmlformats.org/officeDocument/2006/relationships/hyperlink" Target="http://hudoc.echr.coe.int/eng?i=001-80753" TargetMode="External"/><Relationship Id="rId327" Type="http://schemas.openxmlformats.org/officeDocument/2006/relationships/hyperlink" Target="https://hudoc.echr.coe.int/eng" TargetMode="External"/><Relationship Id="rId348" Type="http://schemas.openxmlformats.org/officeDocument/2006/relationships/hyperlink" Target="http://hudoc.echr.coe.int/eng?i=001-99693" TargetMode="External"/><Relationship Id="rId369" Type="http://schemas.openxmlformats.org/officeDocument/2006/relationships/hyperlink" Target="http://hudoc.echr.coe.int/eng?i=001-55879" TargetMode="External"/><Relationship Id="rId152" Type="http://schemas.openxmlformats.org/officeDocument/2006/relationships/hyperlink" Target="http://hudoc.echr.coe.int/eng?i=001-67813" TargetMode="External"/><Relationship Id="rId173" Type="http://schemas.openxmlformats.org/officeDocument/2006/relationships/hyperlink" Target="http://hudoc.echr.coe.int/eng?i=001-69872" TargetMode="External"/><Relationship Id="rId194" Type="http://schemas.openxmlformats.org/officeDocument/2006/relationships/hyperlink" Target="http://hudoc.echr.coe.int/eng?i=001-103870" TargetMode="External"/><Relationship Id="rId208" Type="http://schemas.openxmlformats.org/officeDocument/2006/relationships/hyperlink" Target="http://hudoc.echr.coe.int/eng" TargetMode="External"/><Relationship Id="rId229" Type="http://schemas.openxmlformats.org/officeDocument/2006/relationships/hyperlink" Target="http://hudoc.echr.coe.int/eng?i=001-101050" TargetMode="External"/><Relationship Id="rId380" Type="http://schemas.openxmlformats.org/officeDocument/2006/relationships/hyperlink" Target="http://hudoc.echr.coe.int/eng?i=001-103883" TargetMode="External"/><Relationship Id="rId240" Type="http://schemas.openxmlformats.org/officeDocument/2006/relationships/hyperlink" Target="http://hudoc.echr.coe.int/eng?i=001-83687" TargetMode="External"/><Relationship Id="rId261" Type="http://schemas.openxmlformats.org/officeDocument/2006/relationships/hyperlink" Target="http://hudoc.echr.coe.int/eng?i=001-98269" TargetMode="External"/><Relationship Id="rId14" Type="http://schemas.openxmlformats.org/officeDocument/2006/relationships/hyperlink" Target="http://hudoc.echr.coe.int/fre" TargetMode="External"/><Relationship Id="rId35" Type="http://schemas.openxmlformats.org/officeDocument/2006/relationships/hyperlink" Target="http://hudoc.echr.coe.int/eng?i=001-79174" TargetMode="External"/><Relationship Id="rId56" Type="http://schemas.openxmlformats.org/officeDocument/2006/relationships/hyperlink" Target="http://hudoc.echr.coe.int/eng?i=001-78107" TargetMode="External"/><Relationship Id="rId77" Type="http://schemas.openxmlformats.org/officeDocument/2006/relationships/hyperlink" Target="http://hudoc.echr.coe.int/eng?i=001-89072" TargetMode="External"/><Relationship Id="rId100" Type="http://schemas.openxmlformats.org/officeDocument/2006/relationships/hyperlink" Target="http://hudoc.echr.coe.int/eng?i=001-80700" TargetMode="External"/><Relationship Id="rId282" Type="http://schemas.openxmlformats.org/officeDocument/2006/relationships/hyperlink" Target="http://hudoc.echr.coe.int/eng?i=001-80810" TargetMode="External"/><Relationship Id="rId317" Type="http://schemas.openxmlformats.org/officeDocument/2006/relationships/hyperlink" Target="http://hudoc.echr.coe.int/eng?i=001-99452" TargetMode="External"/><Relationship Id="rId338" Type="http://schemas.openxmlformats.org/officeDocument/2006/relationships/hyperlink" Target="http://hudoc.echr.coe.int/eng?i=001-76194" TargetMode="External"/><Relationship Id="rId359" Type="http://schemas.openxmlformats.org/officeDocument/2006/relationships/hyperlink" Target="http://hudoc.echr.coe.int/eng" TargetMode="External"/><Relationship Id="rId8" Type="http://schemas.openxmlformats.org/officeDocument/2006/relationships/hyperlink" Target="http://hudoc.echr.coe.int/eng?i=001-103816" TargetMode="External"/><Relationship Id="rId98" Type="http://schemas.openxmlformats.org/officeDocument/2006/relationships/hyperlink" Target="http://hudoc.echr.coe.int/eng?i=001-85915" TargetMode="External"/><Relationship Id="rId121" Type="http://schemas.openxmlformats.org/officeDocument/2006/relationships/hyperlink" Target="http://hudoc.echr.coe.int/eng?i=001-99464" TargetMode="External"/><Relationship Id="rId142" Type="http://schemas.openxmlformats.org/officeDocument/2006/relationships/hyperlink" Target="http://hudoc.echr.coe.int/eng" TargetMode="External"/><Relationship Id="rId163" Type="http://schemas.openxmlformats.org/officeDocument/2006/relationships/hyperlink" Target="http://hudoc.echr.coe.int/eng" TargetMode="External"/><Relationship Id="rId184" Type="http://schemas.openxmlformats.org/officeDocument/2006/relationships/hyperlink" Target="http://hudoc.echr.coe.int/eng?i=001-103864" TargetMode="External"/><Relationship Id="rId219" Type="http://schemas.openxmlformats.org/officeDocument/2006/relationships/hyperlink" Target="http://hudoc.echr.coe.int/eng?i=001-103872" TargetMode="External"/><Relationship Id="rId370" Type="http://schemas.openxmlformats.org/officeDocument/2006/relationships/hyperlink" Target="http://hudoc.echr.coe.int/eng?i=001-98272" TargetMode="External"/><Relationship Id="rId391" Type="http://schemas.openxmlformats.org/officeDocument/2006/relationships/header" Target="header2.xml"/><Relationship Id="rId230" Type="http://schemas.openxmlformats.org/officeDocument/2006/relationships/hyperlink" Target="http://hudoc.echr.coe.int/eng?i=001-101052" TargetMode="External"/><Relationship Id="rId251" Type="http://schemas.openxmlformats.org/officeDocument/2006/relationships/hyperlink" Target="http://hudoc.echr.coe.int/eng?i=001-99660" TargetMode="External"/><Relationship Id="rId25" Type="http://schemas.openxmlformats.org/officeDocument/2006/relationships/hyperlink" Target="http://hudoc.echr.coe.int/eng?i=001-99368" TargetMode="External"/><Relationship Id="rId46" Type="http://schemas.openxmlformats.org/officeDocument/2006/relationships/hyperlink" Target="http://hudoc.echr.coe.int/eng?i=001-103822" TargetMode="External"/><Relationship Id="rId67" Type="http://schemas.openxmlformats.org/officeDocument/2006/relationships/hyperlink" Target="http://hudoc.echr.coe.int/eng?i=001-89072" TargetMode="External"/><Relationship Id="rId272" Type="http://schemas.openxmlformats.org/officeDocument/2006/relationships/hyperlink" Target="http://hudoc.echr.coe.int/eng?i=001-101797" TargetMode="External"/><Relationship Id="rId293" Type="http://schemas.openxmlformats.org/officeDocument/2006/relationships/hyperlink" Target="http://hudoc.echr.coe.int/eng?i=001-89183" TargetMode="External"/><Relationship Id="rId307" Type="http://schemas.openxmlformats.org/officeDocument/2006/relationships/hyperlink" Target="http://hudoc.echr.coe.int/eng?i=001-56121" TargetMode="External"/><Relationship Id="rId328" Type="http://schemas.openxmlformats.org/officeDocument/2006/relationships/hyperlink" Target="http://hudoc.echr.coe.int/eng?i=001-56266" TargetMode="External"/><Relationship Id="rId349" Type="http://schemas.openxmlformats.org/officeDocument/2006/relationships/hyperlink" Target="http://hudoc.echr.coe.int/eng?i=001-102058" TargetMode="External"/><Relationship Id="rId88" Type="http://schemas.openxmlformats.org/officeDocument/2006/relationships/hyperlink" Target="http://hudoc.echr.coe.int/eng" TargetMode="External"/><Relationship Id="rId111" Type="http://schemas.openxmlformats.org/officeDocument/2006/relationships/hyperlink" Target="http://hudoc.echr.coe.int/eng?i=001-101037" TargetMode="External"/><Relationship Id="rId132" Type="http://schemas.openxmlformats.org/officeDocument/2006/relationships/hyperlink" Target="http://hudoc.echr.coe.int/eng?i=001-97985" TargetMode="External"/><Relationship Id="rId153" Type="http://schemas.openxmlformats.org/officeDocument/2006/relationships/hyperlink" Target="http://hudoc.echr.coe.int/eng?i=001-69933" TargetMode="External"/><Relationship Id="rId174" Type="http://schemas.openxmlformats.org/officeDocument/2006/relationships/hyperlink" Target="http://hudoc.echr.coe.int/eng?i=001-103869" TargetMode="External"/><Relationship Id="rId195" Type="http://schemas.openxmlformats.org/officeDocument/2006/relationships/hyperlink" Target="http://hudoc.echr.coe.int/eng?i=001-99653" TargetMode="External"/><Relationship Id="rId209" Type="http://schemas.openxmlformats.org/officeDocument/2006/relationships/hyperlink" Target="http://hudoc.echr.coe.int/eng?i=001-103882" TargetMode="External"/><Relationship Id="rId360" Type="http://schemas.openxmlformats.org/officeDocument/2006/relationships/hyperlink" Target="http://hudoc.echr.coe.int/eng" TargetMode="External"/><Relationship Id="rId381" Type="http://schemas.openxmlformats.org/officeDocument/2006/relationships/hyperlink" Target="http://hudoc.echr.coe.int/eng?i=001-56077" TargetMode="External"/><Relationship Id="rId220" Type="http://schemas.openxmlformats.org/officeDocument/2006/relationships/hyperlink" Target="http://hudoc.echr.coe.int/eng?i=001-80780" TargetMode="External"/><Relationship Id="rId241" Type="http://schemas.openxmlformats.org/officeDocument/2006/relationships/hyperlink" Target="http://hudoc.echr.coe.int/eng?i=001-98243" TargetMode="External"/><Relationship Id="rId15" Type="http://schemas.openxmlformats.org/officeDocument/2006/relationships/hyperlink" Target="http://hudoc.echr.coe.int/eng?i=001-99546" TargetMode="External"/><Relationship Id="rId36" Type="http://schemas.openxmlformats.org/officeDocument/2006/relationships/hyperlink" Target="http://hudoc.echr.coe.int/eng?i=001-98249" TargetMode="External"/><Relationship Id="rId57" Type="http://schemas.openxmlformats.org/officeDocument/2006/relationships/hyperlink" Target="http://hudoc.echr.coe.int/eng?i=001-102038" TargetMode="External"/><Relationship Id="rId262" Type="http://schemas.openxmlformats.org/officeDocument/2006/relationships/hyperlink" Target="http://hudoc.echr.coe.int/eng?i=001-89144" TargetMode="External"/><Relationship Id="rId283" Type="http://schemas.openxmlformats.org/officeDocument/2006/relationships/hyperlink" Target="file://\\hawking-share\dghl_execution\3.%20PUBLICATION,%20RECHERCHE%20&amp;%20INFORMATION\WEBSITE\Final%20Resolutions%20EK\lack%20of%20an%20effective%20investigation%20into%20the%20death%20of%20the%20applicant&#8217;s%20husband%20(violations%20of%20articles%202%20and%2013)%20and%20a%20refusal%20by%20the%20authorities%20to%20grant%20the%20applicant%20permission%20to%20cross%20from%20northern%20Cyprus%20into%20southern%20Cyprus,%20to%20attend%20a%20bi-communal%20meeting%20(violation%20of%20article%2011)" TargetMode="External"/><Relationship Id="rId318" Type="http://schemas.openxmlformats.org/officeDocument/2006/relationships/hyperlink" Target="http://hudoc.echr.coe.int/eng" TargetMode="External"/><Relationship Id="rId339" Type="http://schemas.openxmlformats.org/officeDocument/2006/relationships/hyperlink" Target="http://hudoc.echr.coe.int/eng?i=001-103883" TargetMode="External"/><Relationship Id="rId78" Type="http://schemas.openxmlformats.org/officeDocument/2006/relationships/hyperlink" Target="http://hudoc.echr.coe.int/eng?i=001-68980" TargetMode="External"/><Relationship Id="rId99" Type="http://schemas.openxmlformats.org/officeDocument/2006/relationships/hyperlink" Target="http://hudoc.echr.coe.int/eng?i=001-102040" TargetMode="External"/><Relationship Id="rId101" Type="http://schemas.openxmlformats.org/officeDocument/2006/relationships/hyperlink" Target="http://hudoc.echr.coe.int/eng?i=001-102045" TargetMode="External"/><Relationship Id="rId122" Type="http://schemas.openxmlformats.org/officeDocument/2006/relationships/hyperlink" Target="http://hudoc.echr.coe.int/eng?i=001-99630" TargetMode="External"/><Relationship Id="rId143" Type="http://schemas.openxmlformats.org/officeDocument/2006/relationships/hyperlink" Target="http://hudoc.echr.coe.int/eng?i=001-56013" TargetMode="External"/><Relationship Id="rId164" Type="http://schemas.openxmlformats.org/officeDocument/2006/relationships/hyperlink" Target="http://hudoc.echr.coe.int/eng?i=001-103859" TargetMode="External"/><Relationship Id="rId185" Type="http://schemas.openxmlformats.org/officeDocument/2006/relationships/hyperlink" Target="http://hudoc.echr.coe.int/eng?i=001-101046" TargetMode="External"/><Relationship Id="rId350" Type="http://schemas.openxmlformats.org/officeDocument/2006/relationships/hyperlink" Target="http://hudoc.echr.coe.int/eng?i=001-55995" TargetMode="External"/><Relationship Id="rId371" Type="http://schemas.openxmlformats.org/officeDocument/2006/relationships/hyperlink" Target="http://hudoc.echr.coe.int/eng?i=001-56112" TargetMode="External"/><Relationship Id="rId9" Type="http://schemas.openxmlformats.org/officeDocument/2006/relationships/hyperlink" Target="http://hudoc.echr.coe.int/eng?i=001-103815" TargetMode="External"/><Relationship Id="rId210" Type="http://schemas.openxmlformats.org/officeDocument/2006/relationships/hyperlink" Target="http://hudoc.echr.coe.int/eng" TargetMode="External"/><Relationship Id="rId392" Type="http://schemas.openxmlformats.org/officeDocument/2006/relationships/footer" Target="footer1.xml"/><Relationship Id="rId26" Type="http://schemas.openxmlformats.org/officeDocument/2006/relationships/hyperlink" Target="http://hudoc.echr.coe.int/eng?i=001-102037" TargetMode="External"/><Relationship Id="rId231" Type="http://schemas.openxmlformats.org/officeDocument/2006/relationships/hyperlink" Target="http://hudoc.echr.coe.int/eng?i=001-102052" TargetMode="External"/><Relationship Id="rId252" Type="http://schemas.openxmlformats.org/officeDocument/2006/relationships/hyperlink" Target="http://hudoc.echr.coe.int/eng?i=001-98279" TargetMode="External"/><Relationship Id="rId273" Type="http://schemas.openxmlformats.org/officeDocument/2006/relationships/hyperlink" Target="http://hudoc.echr.coe.int/eng?i=001-101060" TargetMode="External"/><Relationship Id="rId294" Type="http://schemas.openxmlformats.org/officeDocument/2006/relationships/hyperlink" Target="http://hudoc.echr.coe.int/eng?i=001-103878" TargetMode="External"/><Relationship Id="rId308" Type="http://schemas.openxmlformats.org/officeDocument/2006/relationships/hyperlink" Target="http://hudoc.echr.coe.int/eng" TargetMode="External"/><Relationship Id="rId329" Type="http://schemas.openxmlformats.org/officeDocument/2006/relationships/hyperlink" Target="http://hudoc.echr.coe.int/eng?i=001-56113" TargetMode="External"/><Relationship Id="rId47" Type="http://schemas.openxmlformats.org/officeDocument/2006/relationships/hyperlink" Target="http://hudoc.echr.coe.int/eng" TargetMode="External"/><Relationship Id="rId68" Type="http://schemas.openxmlformats.org/officeDocument/2006/relationships/hyperlink" Target="http://hudoc.echr.coe.int/eng?i=001-85915" TargetMode="External"/><Relationship Id="rId89" Type="http://schemas.openxmlformats.org/officeDocument/2006/relationships/hyperlink" Target="http://hudoc.echr.coe.int/eng?i=001-99636" TargetMode="External"/><Relationship Id="rId112" Type="http://schemas.openxmlformats.org/officeDocument/2006/relationships/hyperlink" Target="http://hudoc.echr.coe.int/eng?i=001-101039" TargetMode="External"/><Relationship Id="rId133" Type="http://schemas.openxmlformats.org/officeDocument/2006/relationships/hyperlink" Target="http://hudoc.echr.coe.int/eng?i=001-85915" TargetMode="External"/><Relationship Id="rId154" Type="http://schemas.openxmlformats.org/officeDocument/2006/relationships/hyperlink" Target="http://hudoc.echr.coe.int/eng?i=001-103888" TargetMode="External"/><Relationship Id="rId175" Type="http://schemas.openxmlformats.org/officeDocument/2006/relationships/hyperlink" Target="http://hudoc.echr.coe.int/eng?i=001-69872" TargetMode="External"/><Relationship Id="rId340" Type="http://schemas.openxmlformats.org/officeDocument/2006/relationships/hyperlink" Target="http://hudoc.echr.coe.int/eng?i=001-102056" TargetMode="External"/><Relationship Id="rId361" Type="http://schemas.openxmlformats.org/officeDocument/2006/relationships/hyperlink" Target="http://hudoc.echr.coe.int/eng" TargetMode="External"/><Relationship Id="rId196" Type="http://schemas.openxmlformats.org/officeDocument/2006/relationships/hyperlink" Target="http://hudoc.echr.coe.int/eng?i=001-103882" TargetMode="External"/><Relationship Id="rId200" Type="http://schemas.openxmlformats.org/officeDocument/2006/relationships/hyperlink" Target="http://hudoc.echr.coe.int/eng?i=001-84540" TargetMode="External"/><Relationship Id="rId382" Type="http://schemas.openxmlformats.org/officeDocument/2006/relationships/hyperlink" Target="http://hudoc.echr.coe.int/eng?i=001-99694" TargetMode="External"/><Relationship Id="rId16" Type="http://schemas.openxmlformats.org/officeDocument/2006/relationships/hyperlink" Target="http://hudoc.echr.coe.int/fre" TargetMode="External"/><Relationship Id="rId221" Type="http://schemas.openxmlformats.org/officeDocument/2006/relationships/hyperlink" Target="http://hudoc.echr.coe.int/eng" TargetMode="External"/><Relationship Id="rId242" Type="http://schemas.openxmlformats.org/officeDocument/2006/relationships/hyperlink" Target="http://hudoc.echr.coe.int/eng?i=001-99655" TargetMode="External"/><Relationship Id="rId263" Type="http://schemas.openxmlformats.org/officeDocument/2006/relationships/hyperlink" Target="http://hudoc.echr.coe.int/eng" TargetMode="External"/><Relationship Id="rId284" Type="http://schemas.openxmlformats.org/officeDocument/2006/relationships/hyperlink" Target="http://hudoc.echr.coe.int/eng?i=001-88134" TargetMode="External"/><Relationship Id="rId319" Type="http://schemas.openxmlformats.org/officeDocument/2006/relationships/hyperlink" Target="http://hudoc.echr.coe.int/eng" TargetMode="External"/><Relationship Id="rId37" Type="http://schemas.openxmlformats.org/officeDocument/2006/relationships/hyperlink" Target="http://hudoc.echr.coe.int/eng?i=001-79174" TargetMode="External"/><Relationship Id="rId58" Type="http://schemas.openxmlformats.org/officeDocument/2006/relationships/hyperlink" Target="http://hudoc.echr.coe.int/eng?i=001-51943" TargetMode="External"/><Relationship Id="rId79" Type="http://schemas.openxmlformats.org/officeDocument/2006/relationships/hyperlink" Target="http://hudoc.echr.coe.int/eng?i=001-85915" TargetMode="External"/><Relationship Id="rId102" Type="http://schemas.openxmlformats.org/officeDocument/2006/relationships/hyperlink" Target="http://hudoc.echr.coe.int/eng?i=001-101039" TargetMode="External"/><Relationship Id="rId123" Type="http://schemas.openxmlformats.org/officeDocument/2006/relationships/hyperlink" Target="http://hudoc.echr.coe.int/eng?i=001-99635" TargetMode="External"/><Relationship Id="rId144" Type="http://schemas.openxmlformats.org/officeDocument/2006/relationships/hyperlink" Target="http://hudoc.echr.coe.int/eng?i=001-103830" TargetMode="External"/><Relationship Id="rId330" Type="http://schemas.openxmlformats.org/officeDocument/2006/relationships/hyperlink" Target="http://hudoc.echr.coe.int/eng?i=001-55865" TargetMode="External"/><Relationship Id="rId90" Type="http://schemas.openxmlformats.org/officeDocument/2006/relationships/hyperlink" Target="http://hudoc.echr.coe.int/eng?i=001-99629" TargetMode="External"/><Relationship Id="rId165" Type="http://schemas.openxmlformats.org/officeDocument/2006/relationships/hyperlink" Target="http://hudoc.echr.coe.int/eng?i=001-68014" TargetMode="External"/><Relationship Id="rId186" Type="http://schemas.openxmlformats.org/officeDocument/2006/relationships/hyperlink" Target="http://hudoc.echr.coe.int/eng" TargetMode="External"/><Relationship Id="rId351" Type="http://schemas.openxmlformats.org/officeDocument/2006/relationships/hyperlink" Target="http://hudoc.echr.coe.int/eng" TargetMode="External"/><Relationship Id="rId372" Type="http://schemas.openxmlformats.org/officeDocument/2006/relationships/hyperlink" Target="http://hudoc.echr.coe.int/eng?i=001-56266" TargetMode="External"/><Relationship Id="rId393" Type="http://schemas.openxmlformats.org/officeDocument/2006/relationships/footer" Target="footer2.xml"/><Relationship Id="rId211" Type="http://schemas.openxmlformats.org/officeDocument/2006/relationships/hyperlink" Target="http://hudoc.echr.coe.int/eng?i=001-103882" TargetMode="External"/><Relationship Id="rId232" Type="http://schemas.openxmlformats.org/officeDocument/2006/relationships/hyperlink" Target="http://hudoc.echr.coe.int/eng?i=001-55819" TargetMode="External"/><Relationship Id="rId253" Type="http://schemas.openxmlformats.org/officeDocument/2006/relationships/hyperlink" Target="http://hudoc.echr.coe.int/eng?i=001-102053" TargetMode="External"/><Relationship Id="rId274" Type="http://schemas.openxmlformats.org/officeDocument/2006/relationships/hyperlink" Target="http://hudoc.echr.coe.int/eng" TargetMode="External"/><Relationship Id="rId295" Type="http://schemas.openxmlformats.org/officeDocument/2006/relationships/hyperlink" Target="http://hudoc.echr.coe.int/eng?i=001-99669" TargetMode="External"/><Relationship Id="rId309" Type="http://schemas.openxmlformats.org/officeDocument/2006/relationships/hyperlink" Target="http://hudoc.echr.coe.int/eng" TargetMode="External"/><Relationship Id="rId27" Type="http://schemas.openxmlformats.org/officeDocument/2006/relationships/hyperlink" Target="http://hudoc.echr.coe.int/eng?i=001-55880" TargetMode="External"/><Relationship Id="rId48" Type="http://schemas.openxmlformats.org/officeDocument/2006/relationships/hyperlink" Target="http://hudoc.echr.coe.int/eng" TargetMode="External"/><Relationship Id="rId69" Type="http://schemas.openxmlformats.org/officeDocument/2006/relationships/hyperlink" Target="http://hudoc.echr.coe.int/eng?i=001-81516" TargetMode="External"/><Relationship Id="rId113" Type="http://schemas.openxmlformats.org/officeDocument/2006/relationships/hyperlink" Target="http://hudoc.echr.coe.int/eng?i=001-80688" TargetMode="External"/><Relationship Id="rId134" Type="http://schemas.openxmlformats.org/officeDocument/2006/relationships/hyperlink" Target="http://hudoc.echr.coe.int/eng?i=001-97984" TargetMode="External"/><Relationship Id="rId320" Type="http://schemas.openxmlformats.org/officeDocument/2006/relationships/hyperlink" Target="http://hudoc.echr.coe.int/eng?i=001-103883" TargetMode="External"/><Relationship Id="rId80" Type="http://schemas.openxmlformats.org/officeDocument/2006/relationships/hyperlink" Target="http://hudoc.echr.coe.int/eng?i=001-84500" TargetMode="External"/><Relationship Id="rId155" Type="http://schemas.openxmlformats.org/officeDocument/2006/relationships/hyperlink" Target="http://hudoc.echr.coe.int/eng?i=001-103887" TargetMode="External"/><Relationship Id="rId176" Type="http://schemas.openxmlformats.org/officeDocument/2006/relationships/hyperlink" Target="http://hudoc.echr.coe.int/eng?i=001-51872" TargetMode="External"/><Relationship Id="rId197" Type="http://schemas.openxmlformats.org/officeDocument/2006/relationships/hyperlink" Target="http://hudoc.echr.coe.int/eng?i=001-98278" TargetMode="External"/><Relationship Id="rId341" Type="http://schemas.openxmlformats.org/officeDocument/2006/relationships/hyperlink" Target="http://hudoc.echr.coe.int/eng?i=001-69952" TargetMode="External"/><Relationship Id="rId362" Type="http://schemas.openxmlformats.org/officeDocument/2006/relationships/hyperlink" Target="http://hudoc.echr.coe.int/eng?i=001-103883" TargetMode="External"/><Relationship Id="rId383" Type="http://schemas.openxmlformats.org/officeDocument/2006/relationships/hyperlink" Target="http://hudoc.echr.coe.int/eng?i=001-103883" TargetMode="External"/><Relationship Id="rId201" Type="http://schemas.openxmlformats.org/officeDocument/2006/relationships/hyperlink" Target="http://hudoc.echr.coe.int/eng?i=001-84542" TargetMode="External"/><Relationship Id="rId222" Type="http://schemas.openxmlformats.org/officeDocument/2006/relationships/hyperlink" Target="http://hudoc.echr.coe.int/eng" TargetMode="External"/><Relationship Id="rId243" Type="http://schemas.openxmlformats.org/officeDocument/2006/relationships/hyperlink" Target="http://hudoc.echr.coe.int/eng?i=001-102051" TargetMode="External"/><Relationship Id="rId264" Type="http://schemas.openxmlformats.org/officeDocument/2006/relationships/hyperlink" Target="http://hudoc.echr.coe.int/eng?i=001-81546" TargetMode="External"/><Relationship Id="rId285" Type="http://schemas.openxmlformats.org/officeDocument/2006/relationships/hyperlink" Target="file:///\\Hawking-share\dghl_execution\3.%20PUBLICATION,%20RECHERCHE%20&amp;%20INFORMATION\WEBSITE\Final%20Resolutions%20EK\the%20applicants%20were%20ordered%20to%20pay" TargetMode="External"/><Relationship Id="rId17" Type="http://schemas.openxmlformats.org/officeDocument/2006/relationships/hyperlink" Target="http://hudoc.echr.coe.int/fre" TargetMode="External"/><Relationship Id="rId38" Type="http://schemas.openxmlformats.org/officeDocument/2006/relationships/hyperlink" Target="http://hudoc.echr.coe.int/eng?i=001-98248" TargetMode="External"/><Relationship Id="rId59" Type="http://schemas.openxmlformats.org/officeDocument/2006/relationships/hyperlink" Target="http://hudoc.echr.coe.int/eng?i=001-76202" TargetMode="External"/><Relationship Id="rId103" Type="http://schemas.openxmlformats.org/officeDocument/2006/relationships/hyperlink" Target="http://hudoc.echr.coe.int/eng?i=001-101025" TargetMode="External"/><Relationship Id="rId124" Type="http://schemas.openxmlformats.org/officeDocument/2006/relationships/hyperlink" Target="http://hudoc.echr.coe.int/eng?i=001-101028" TargetMode="External"/><Relationship Id="rId310" Type="http://schemas.openxmlformats.org/officeDocument/2006/relationships/hyperlink" Target="http://hudoc.echr.coe.int/eng?i=001-98271" TargetMode="External"/><Relationship Id="rId70" Type="http://schemas.openxmlformats.org/officeDocument/2006/relationships/hyperlink" Target="http://hudoc.echr.coe.int/eng?i=001-96968" TargetMode="External"/><Relationship Id="rId91" Type="http://schemas.openxmlformats.org/officeDocument/2006/relationships/hyperlink" Target="http://hudoc.echr.coe.int/eng?i=001-103885" TargetMode="External"/><Relationship Id="rId145" Type="http://schemas.openxmlformats.org/officeDocument/2006/relationships/hyperlink" Target="http://hudoc.echr.coe.int/eng?i=001-69944" TargetMode="External"/><Relationship Id="rId166" Type="http://schemas.openxmlformats.org/officeDocument/2006/relationships/hyperlink" Target="http://hudoc.echr.coe.int/eng" TargetMode="External"/><Relationship Id="rId187" Type="http://schemas.openxmlformats.org/officeDocument/2006/relationships/hyperlink" Target="http://hudoc.echr.coe.int/eng?i=001-102048" TargetMode="External"/><Relationship Id="rId331" Type="http://schemas.openxmlformats.org/officeDocument/2006/relationships/hyperlink" Target="http://hudoc.echr.coe.int/eng?i=001-103883" TargetMode="External"/><Relationship Id="rId352" Type="http://schemas.openxmlformats.org/officeDocument/2006/relationships/hyperlink" Target="http://hudoc.echr.coe.int/eng?i=001-51854" TargetMode="External"/><Relationship Id="rId373" Type="http://schemas.openxmlformats.org/officeDocument/2006/relationships/hyperlink" Target="http://hudoc.echr.coe.int/eng?i=001-56113" TargetMode="External"/><Relationship Id="rId394" Type="http://schemas.openxmlformats.org/officeDocument/2006/relationships/header" Target="header3.xml"/><Relationship Id="rId1" Type="http://schemas.openxmlformats.org/officeDocument/2006/relationships/customXml" Target="../customXml/item1.xml"/><Relationship Id="rId212" Type="http://schemas.openxmlformats.org/officeDocument/2006/relationships/hyperlink" Target="http://hudoc.echr.coe.int/eng?i=001-95428" TargetMode="External"/><Relationship Id="rId233" Type="http://schemas.openxmlformats.org/officeDocument/2006/relationships/hyperlink" Target="http://hudoc.echr.coe.int/eng" TargetMode="External"/><Relationship Id="rId254" Type="http://schemas.openxmlformats.org/officeDocument/2006/relationships/hyperlink" Target="http://hudoc.echr.coe.int/eng?i=001-99660" TargetMode="External"/><Relationship Id="rId28" Type="http://schemas.openxmlformats.org/officeDocument/2006/relationships/hyperlink" Target="http://hudoc.echr.coe.int/eng?i=001-55881" TargetMode="External"/><Relationship Id="rId49" Type="http://schemas.openxmlformats.org/officeDocument/2006/relationships/hyperlink" Target="http://hudoc.echr.coe.int/eng?i=001-103855" TargetMode="External"/><Relationship Id="rId114" Type="http://schemas.openxmlformats.org/officeDocument/2006/relationships/hyperlink" Target="http://hudoc.echr.coe.int/eng?i=001-101043" TargetMode="External"/><Relationship Id="rId275" Type="http://schemas.openxmlformats.org/officeDocument/2006/relationships/hyperlink" Target="http://hudoc.echr.coe.int/eng?i=001-101058" TargetMode="External"/><Relationship Id="rId296" Type="http://schemas.openxmlformats.org/officeDocument/2006/relationships/hyperlink" Target="http://hudoc.echr.coe.int/eng?i=001-99499" TargetMode="External"/><Relationship Id="rId300" Type="http://schemas.openxmlformats.org/officeDocument/2006/relationships/hyperlink" Target="http://hudoc.echr.coe.int/eng?i=001-99494" TargetMode="External"/><Relationship Id="rId60" Type="http://schemas.openxmlformats.org/officeDocument/2006/relationships/hyperlink" Target="http://hudoc.echr.coe.int/eng?i=001-56232" TargetMode="External"/><Relationship Id="rId81" Type="http://schemas.openxmlformats.org/officeDocument/2006/relationships/hyperlink" Target="http://hudoc.echr.coe.int/eng?i=001-85912" TargetMode="External"/><Relationship Id="rId135" Type="http://schemas.openxmlformats.org/officeDocument/2006/relationships/hyperlink" Target="http://hudoc.echr.coe.int/eng?i=001-85915" TargetMode="External"/><Relationship Id="rId156" Type="http://schemas.openxmlformats.org/officeDocument/2006/relationships/hyperlink" Target="http://hudoc.echr.coe.int/eng?i=001-103861" TargetMode="External"/><Relationship Id="rId177" Type="http://schemas.openxmlformats.org/officeDocument/2006/relationships/hyperlink" Target="http://hudoc.echr.coe.int/eng?i=001-103882" TargetMode="External"/><Relationship Id="rId198" Type="http://schemas.openxmlformats.org/officeDocument/2006/relationships/hyperlink" Target="http://hudoc.echr.coe.int/eng?i=001-80198" TargetMode="External"/><Relationship Id="rId321" Type="http://schemas.openxmlformats.org/officeDocument/2006/relationships/hyperlink" Target="http://hudoc.echr.coe.int/eng?i=001-102060" TargetMode="External"/><Relationship Id="rId342" Type="http://schemas.openxmlformats.org/officeDocument/2006/relationships/hyperlink" Target="http://hudoc.echr.coe.int/eng?i=001-103883" TargetMode="External"/><Relationship Id="rId363" Type="http://schemas.openxmlformats.org/officeDocument/2006/relationships/hyperlink" Target="http://hudoc.echr.coe.int/eng?i=001-102057" TargetMode="External"/><Relationship Id="rId384" Type="http://schemas.openxmlformats.org/officeDocument/2006/relationships/hyperlink" Target="http://hudoc.echr.coe.int/eng" TargetMode="External"/><Relationship Id="rId202" Type="http://schemas.openxmlformats.org/officeDocument/2006/relationships/hyperlink" Target="http://hudoc.echr.coe.int/eng?i=001-92195" TargetMode="External"/><Relationship Id="rId223" Type="http://schemas.openxmlformats.org/officeDocument/2006/relationships/hyperlink" Target="http://hudoc.echr.coe.int/eng?i=001-103871" TargetMode="External"/><Relationship Id="rId244" Type="http://schemas.openxmlformats.org/officeDocument/2006/relationships/hyperlink" Target="http://hudoc.echr.coe.int/eng?i=001-55702" TargetMode="External"/><Relationship Id="rId18" Type="http://schemas.openxmlformats.org/officeDocument/2006/relationships/hyperlink" Target="http://hudoc.echr.coe.int/eng?i=001-97983" TargetMode="External"/><Relationship Id="rId39" Type="http://schemas.openxmlformats.org/officeDocument/2006/relationships/hyperlink" Target="http://hudoc.echr.coe.int/eng?i=001-80670" TargetMode="External"/><Relationship Id="rId265" Type="http://schemas.openxmlformats.org/officeDocument/2006/relationships/hyperlink" Target="http://hudoc.echr.coe.int/eng?i=001-103874" TargetMode="External"/><Relationship Id="rId286" Type="http://schemas.openxmlformats.org/officeDocument/2006/relationships/hyperlink" Target="http://hudoc.echr.coe.int/eng?i=001-103875" TargetMode="External"/><Relationship Id="rId50" Type="http://schemas.openxmlformats.org/officeDocument/2006/relationships/hyperlink" Target="http://hudoc.echr.coe.int/eng?i=001-80676" TargetMode="External"/><Relationship Id="rId104" Type="http://schemas.openxmlformats.org/officeDocument/2006/relationships/hyperlink" Target="http://hudoc.echr.coe.int/eng?i=001-85912" TargetMode="External"/><Relationship Id="rId125" Type="http://schemas.openxmlformats.org/officeDocument/2006/relationships/hyperlink" Target="http://hudoc.echr.coe.int/eng?i=001-101029" TargetMode="External"/><Relationship Id="rId146" Type="http://schemas.openxmlformats.org/officeDocument/2006/relationships/hyperlink" Target="http://hudoc.echr.coe.int/eng?i=001-103860" TargetMode="External"/><Relationship Id="rId167" Type="http://schemas.openxmlformats.org/officeDocument/2006/relationships/hyperlink" Target="http://hudoc.echr.coe.int/eng?i=001-103862" TargetMode="External"/><Relationship Id="rId188" Type="http://schemas.openxmlformats.org/officeDocument/2006/relationships/hyperlink" Target="http://hudoc.echr.coe.int/eng?i=001-87786" TargetMode="External"/><Relationship Id="rId311" Type="http://schemas.openxmlformats.org/officeDocument/2006/relationships/hyperlink" Target="http://hudoc.echr.coe.int/eng?i=001-55966" TargetMode="External"/><Relationship Id="rId332" Type="http://schemas.openxmlformats.org/officeDocument/2006/relationships/hyperlink" Target="http://hudoc.echr.coe.int/eng?i=001-76194" TargetMode="External"/><Relationship Id="rId353" Type="http://schemas.openxmlformats.org/officeDocument/2006/relationships/hyperlink" Target="http://hudoc.echr.coe.int/eng?i=001-56036" TargetMode="External"/><Relationship Id="rId374" Type="http://schemas.openxmlformats.org/officeDocument/2006/relationships/hyperlink" Target="http://hudoc.echr.coe.int/eng?i=001-103883" TargetMode="External"/><Relationship Id="rId395" Type="http://schemas.openxmlformats.org/officeDocument/2006/relationships/footer" Target="footer3.xml"/><Relationship Id="rId71" Type="http://schemas.openxmlformats.org/officeDocument/2006/relationships/hyperlink" Target="http://hudoc.echr.coe.int/eng?i=001-56210" TargetMode="External"/><Relationship Id="rId92" Type="http://schemas.openxmlformats.org/officeDocument/2006/relationships/hyperlink" Target="http://hudoc.echr.coe.int/eng?i=001-101031" TargetMode="External"/><Relationship Id="rId213" Type="http://schemas.openxmlformats.org/officeDocument/2006/relationships/hyperlink" Target="http://hudoc.echr.coe.int/eng?i=001-103882" TargetMode="External"/><Relationship Id="rId234" Type="http://schemas.openxmlformats.org/officeDocument/2006/relationships/hyperlink" Target="http://hudoc.echr.coe.int/eng?i=001-103841" TargetMode="External"/><Relationship Id="rId2" Type="http://schemas.openxmlformats.org/officeDocument/2006/relationships/numbering" Target="numbering.xml"/><Relationship Id="rId29" Type="http://schemas.openxmlformats.org/officeDocument/2006/relationships/hyperlink" Target="http://hudoc.echr.coe.int/eng?i=001-103854" TargetMode="External"/><Relationship Id="rId255" Type="http://schemas.openxmlformats.org/officeDocument/2006/relationships/hyperlink" Target="http://hudoc.echr.coe.int/eng?i=001-103843" TargetMode="External"/><Relationship Id="rId276" Type="http://schemas.openxmlformats.org/officeDocument/2006/relationships/hyperlink" Target="http://hudoc.echr.coe.int/eng?i=001-99742" TargetMode="External"/><Relationship Id="rId297" Type="http://schemas.openxmlformats.org/officeDocument/2006/relationships/hyperlink" Target="http://hudoc.echr.coe.int/eng?i=001-56121" TargetMode="External"/><Relationship Id="rId40" Type="http://schemas.openxmlformats.org/officeDocument/2006/relationships/hyperlink" Target="http://hudoc.echr.coe.int/eng?i=001-99695" TargetMode="External"/><Relationship Id="rId115" Type="http://schemas.openxmlformats.org/officeDocument/2006/relationships/hyperlink" Target="http://hudoc.echr.coe.int/eng?i=001-103825" TargetMode="External"/><Relationship Id="rId136" Type="http://schemas.openxmlformats.org/officeDocument/2006/relationships/hyperlink" Target="http://hudoc.echr.coe.int/eng?i=001-97987" TargetMode="External"/><Relationship Id="rId157" Type="http://schemas.openxmlformats.org/officeDocument/2006/relationships/hyperlink" Target="http://hudoc.echr.coe.int/eng?i=001-69944" TargetMode="External"/><Relationship Id="rId178" Type="http://schemas.openxmlformats.org/officeDocument/2006/relationships/hyperlink" Target="http://hudoc.echr.coe.int/eng?i=001-98258" TargetMode="External"/><Relationship Id="rId301" Type="http://schemas.openxmlformats.org/officeDocument/2006/relationships/hyperlink" Target="http://hudoc.echr.coe.int/eng?i=001-56121" TargetMode="External"/><Relationship Id="rId322" Type="http://schemas.openxmlformats.org/officeDocument/2006/relationships/hyperlink" Target="http://hudoc.echr.coe.int/eng?i=001-55995" TargetMode="External"/><Relationship Id="rId343" Type="http://schemas.openxmlformats.org/officeDocument/2006/relationships/hyperlink" Target="http://hudoc.echr.coe.int/eng?i=001-103883" TargetMode="External"/><Relationship Id="rId364" Type="http://schemas.openxmlformats.org/officeDocument/2006/relationships/hyperlink" Target="http://hudoc.echr.coe.int/eng?i=001-55875" TargetMode="External"/><Relationship Id="rId61" Type="http://schemas.openxmlformats.org/officeDocument/2006/relationships/hyperlink" Target="http://hudoc.echr.coe.int/eng?i=001-87772" TargetMode="External"/><Relationship Id="rId82" Type="http://schemas.openxmlformats.org/officeDocument/2006/relationships/hyperlink" Target="http://hudoc.echr.coe.int/eng?i=001-85906" TargetMode="External"/><Relationship Id="rId199" Type="http://schemas.openxmlformats.org/officeDocument/2006/relationships/hyperlink" Target="http://hudoc.echr.coe.int/eng?i=001-84548" TargetMode="External"/><Relationship Id="rId203" Type="http://schemas.openxmlformats.org/officeDocument/2006/relationships/hyperlink" Target="http://hudoc.echr.coe.int/eng?i=001-103882" TargetMode="External"/><Relationship Id="rId385" Type="http://schemas.openxmlformats.org/officeDocument/2006/relationships/hyperlink" Target="http://hudoc.echr.coe.int/eng?i=001-103883" TargetMode="External"/><Relationship Id="rId19" Type="http://schemas.openxmlformats.org/officeDocument/2006/relationships/hyperlink" Target="http://hudoc.echr.coe.int/eng?i=001-93285" TargetMode="External"/><Relationship Id="rId224" Type="http://schemas.openxmlformats.org/officeDocument/2006/relationships/hyperlink" Target="http://hudoc.echr.coe.int/eng?i=001-79822" TargetMode="External"/><Relationship Id="rId245" Type="http://schemas.openxmlformats.org/officeDocument/2006/relationships/hyperlink" Target="http://hudoc.echr.coe.int/eng?i=001-99658" TargetMode="External"/><Relationship Id="rId266" Type="http://schemas.openxmlformats.org/officeDocument/2006/relationships/hyperlink" Target="http://hudoc.echr.coe.int/eng?i=001-81539" TargetMode="External"/><Relationship Id="rId287" Type="http://schemas.openxmlformats.org/officeDocument/2006/relationships/hyperlink" Target="http://hudoc.echr.coe.int/eng?i=001-55729" TargetMode="External"/><Relationship Id="rId30" Type="http://schemas.openxmlformats.org/officeDocument/2006/relationships/hyperlink" Target="http://hudoc.echr.coe.int/eng?i=001-99562" TargetMode="External"/><Relationship Id="rId105" Type="http://schemas.openxmlformats.org/officeDocument/2006/relationships/hyperlink" Target="http://hudoc.echr.coe.int/eng?i=001-87772" TargetMode="External"/><Relationship Id="rId126" Type="http://schemas.openxmlformats.org/officeDocument/2006/relationships/hyperlink" Target="http://hudoc.echr.coe.int/eng?i=001-101042" TargetMode="External"/><Relationship Id="rId147" Type="http://schemas.openxmlformats.org/officeDocument/2006/relationships/hyperlink" Target="http://hudoc.echr.coe.int/eng?i=001-68014" TargetMode="External"/><Relationship Id="rId168" Type="http://schemas.openxmlformats.org/officeDocument/2006/relationships/hyperlink" Target="http://hudoc.echr.coe.int/eng?i=001-69944" TargetMode="External"/><Relationship Id="rId312" Type="http://schemas.openxmlformats.org/officeDocument/2006/relationships/hyperlink" Target="http://hudoc.echr.coe.int/eng?i=001-55965" TargetMode="External"/><Relationship Id="rId333" Type="http://schemas.openxmlformats.org/officeDocument/2006/relationships/hyperlink" Target="http://hudoc.echr.coe.int/eng?i=001-103883" TargetMode="External"/><Relationship Id="rId354" Type="http://schemas.openxmlformats.org/officeDocument/2006/relationships/hyperlink" Target="http://hudoc.echr.coe.int/eng?i=001-103883" TargetMode="External"/><Relationship Id="rId51" Type="http://schemas.openxmlformats.org/officeDocument/2006/relationships/hyperlink" Target="http://hudoc.echr.coe.int/eng?i=001-103819" TargetMode="External"/><Relationship Id="rId72" Type="http://schemas.openxmlformats.org/officeDocument/2006/relationships/hyperlink" Target="http://hudoc.echr.coe.int/eng?i=001-103824" TargetMode="External"/><Relationship Id="rId93" Type="http://schemas.openxmlformats.org/officeDocument/2006/relationships/hyperlink" Target="http://hudoc.echr.coe.int/eng" TargetMode="External"/><Relationship Id="rId189" Type="http://schemas.openxmlformats.org/officeDocument/2006/relationships/hyperlink" Target="http://hudoc.echr.coe.int/eng?i=001-99653" TargetMode="External"/><Relationship Id="rId375" Type="http://schemas.openxmlformats.org/officeDocument/2006/relationships/hyperlink" Target="http://hudoc.echr.coe.int/eng?i=001-55492" TargetMode="External"/><Relationship Id="rId396" Type="http://schemas.openxmlformats.org/officeDocument/2006/relationships/fontTable" Target="fontTable.xml"/><Relationship Id="rId3" Type="http://schemas.openxmlformats.org/officeDocument/2006/relationships/styles" Target="styles.xml"/><Relationship Id="rId214" Type="http://schemas.openxmlformats.org/officeDocument/2006/relationships/hyperlink" Target="http://hudoc.echr.coe.int/eng" TargetMode="External"/><Relationship Id="rId235" Type="http://schemas.openxmlformats.org/officeDocument/2006/relationships/hyperlink" Target="http://hudoc.echr.coe.int/eng?i=001-98244" TargetMode="External"/><Relationship Id="rId256" Type="http://schemas.openxmlformats.org/officeDocument/2006/relationships/hyperlink" Target="http://hudoc.echr.coe.int/eng?i=001-98266" TargetMode="External"/><Relationship Id="rId277" Type="http://schemas.openxmlformats.org/officeDocument/2006/relationships/hyperlink" Target="http://hudoc.echr.coe.int/eng?i=001-79824" TargetMode="External"/><Relationship Id="rId298" Type="http://schemas.openxmlformats.org/officeDocument/2006/relationships/hyperlink" Target="http://hudoc.echr.coe.int/eng?i=001-55729" TargetMode="External"/><Relationship Id="rId116" Type="http://schemas.openxmlformats.org/officeDocument/2006/relationships/hyperlink" Target="http://hudoc.echr.coe.int/eng?i=001-101044" TargetMode="External"/><Relationship Id="rId137" Type="http://schemas.openxmlformats.org/officeDocument/2006/relationships/hyperlink" Target="http://hudoc.echr.coe.int/eng?i=001-97986" TargetMode="External"/><Relationship Id="rId158" Type="http://schemas.openxmlformats.org/officeDocument/2006/relationships/hyperlink" Target="http://hudoc.echr.coe.int/eng?i=001-103858" TargetMode="External"/><Relationship Id="rId302" Type="http://schemas.openxmlformats.org/officeDocument/2006/relationships/hyperlink" Target="http://hudoc.echr.coe.int/eng" TargetMode="External"/><Relationship Id="rId323" Type="http://schemas.openxmlformats.org/officeDocument/2006/relationships/hyperlink" Target="http://hudoc.echr.coe.int/eng?i=001-55760" TargetMode="External"/><Relationship Id="rId344" Type="http://schemas.openxmlformats.org/officeDocument/2006/relationships/hyperlink" Target="http://hudoc.echr.coe.int/eng?i=001-103883" TargetMode="External"/><Relationship Id="rId20" Type="http://schemas.openxmlformats.org/officeDocument/2006/relationships/hyperlink" Target="http://hudoc.echr.coe.int/eng?i=001-103853" TargetMode="External"/><Relationship Id="rId41" Type="http://schemas.openxmlformats.org/officeDocument/2006/relationships/hyperlink" Target="http://hudoc.echr.coe.int/eng?i=001-83651" TargetMode="External"/><Relationship Id="rId62" Type="http://schemas.openxmlformats.org/officeDocument/2006/relationships/hyperlink" Target="http://hudoc.echr.coe.int/eng?i=001-80694" TargetMode="External"/><Relationship Id="rId83" Type="http://schemas.openxmlformats.org/officeDocument/2006/relationships/hyperlink" Target="http://hudoc.echr.coe.int/eng?i=001-80688" TargetMode="External"/><Relationship Id="rId179" Type="http://schemas.openxmlformats.org/officeDocument/2006/relationships/hyperlink" Target="http://hudoc.echr.coe.int/eng?i=001-87786" TargetMode="External"/><Relationship Id="rId365" Type="http://schemas.openxmlformats.org/officeDocument/2006/relationships/hyperlink" Target="http://hudoc.echr.coe.int/eng?i=001-103883" TargetMode="External"/><Relationship Id="rId386" Type="http://schemas.openxmlformats.org/officeDocument/2006/relationships/hyperlink" Target="http://hudoc.echr.coe.int/eng?i=001-98283" TargetMode="External"/><Relationship Id="rId190" Type="http://schemas.openxmlformats.org/officeDocument/2006/relationships/hyperlink" Target="http://hudoc.echr.coe.int/eng?i=001-69872" TargetMode="External"/><Relationship Id="rId204" Type="http://schemas.openxmlformats.org/officeDocument/2006/relationships/hyperlink" Target="http://hudoc.echr.coe.int/eng?i=001-99652" TargetMode="External"/><Relationship Id="rId225" Type="http://schemas.openxmlformats.org/officeDocument/2006/relationships/hyperlink" Target="http://hudoc.echr.coe.int/eng" TargetMode="External"/><Relationship Id="rId246" Type="http://schemas.openxmlformats.org/officeDocument/2006/relationships/hyperlink" Target="http://hudoc.echr.coe.int/eng?i=001-99656" TargetMode="External"/><Relationship Id="rId267" Type="http://schemas.openxmlformats.org/officeDocument/2006/relationships/hyperlink" Target="http://hudoc.echr.coe.int/eng?i=001-103846" TargetMode="External"/><Relationship Id="rId288" Type="http://schemas.openxmlformats.org/officeDocument/2006/relationships/hyperlink" Target="http://hudoc.echr.coe.int/eng?i=001-99508" TargetMode="External"/><Relationship Id="rId106" Type="http://schemas.openxmlformats.org/officeDocument/2006/relationships/hyperlink" Target="http://hudoc.echr.coe.int/eng?i=001-97985" TargetMode="External"/><Relationship Id="rId127" Type="http://schemas.openxmlformats.org/officeDocument/2006/relationships/hyperlink" Target="http://hudoc.echr.coe.int/eng?i=001-102046" TargetMode="External"/><Relationship Id="rId313" Type="http://schemas.openxmlformats.org/officeDocument/2006/relationships/hyperlink" Target="file://\\hawking-share\dghl_execution\3.%20PUBLICATION,%20RECHERCHE%20&amp;%20INFORMATION\WEBSITE\Final%20Resolutions%20EK\conviction%20for%20having%20participated%20in%20a%20demonstration%20in%201998%20to%20protest%20against%20the%20arrest%20of%20Abdullah%20&#214;calan%20and%20for%20having%20spread%20propaganda%20for%20a%20terrorist%20organisation" TargetMode="External"/><Relationship Id="rId10" Type="http://schemas.openxmlformats.org/officeDocument/2006/relationships/hyperlink" Target="http://hudoc.echr.coe.int/fre" TargetMode="External"/><Relationship Id="rId31" Type="http://schemas.openxmlformats.org/officeDocument/2006/relationships/hyperlink" Target="http://hudoc.echr.coe.int/eng" TargetMode="External"/><Relationship Id="rId52" Type="http://schemas.openxmlformats.org/officeDocument/2006/relationships/hyperlink" Target="http://hudoc.echr.coe.int/eng?i=001-79181" TargetMode="External"/><Relationship Id="rId73" Type="http://schemas.openxmlformats.org/officeDocument/2006/relationships/hyperlink" Target="http://hudoc.echr.coe.int/eng?i=001-101027" TargetMode="External"/><Relationship Id="rId94" Type="http://schemas.openxmlformats.org/officeDocument/2006/relationships/hyperlink" Target="http://hudoc.echr.coe.int/eng?i=001-101026" TargetMode="External"/><Relationship Id="rId148" Type="http://schemas.openxmlformats.org/officeDocument/2006/relationships/hyperlink" Target="http://hudoc.echr.coe.int/eng?i=001-103831" TargetMode="External"/><Relationship Id="rId169" Type="http://schemas.openxmlformats.org/officeDocument/2006/relationships/hyperlink" Target="http://hudoc.echr.coe.int/eng?i=001-69933" TargetMode="External"/><Relationship Id="rId334" Type="http://schemas.openxmlformats.org/officeDocument/2006/relationships/hyperlink" Target="http://hudoc.echr.coe.int/eng?i=001-102036" TargetMode="External"/><Relationship Id="rId355" Type="http://schemas.openxmlformats.org/officeDocument/2006/relationships/hyperlink" Target="http://hudoc.echr.coe.int/eng?i=001-106995" TargetMode="External"/><Relationship Id="rId376" Type="http://schemas.openxmlformats.org/officeDocument/2006/relationships/hyperlink" Target="http://hudoc.echr.coe.int/eng?i=001-103883" TargetMode="External"/><Relationship Id="rId397" Type="http://schemas.openxmlformats.org/officeDocument/2006/relationships/theme" Target="theme/theme1.xml"/><Relationship Id="rId4" Type="http://schemas.openxmlformats.org/officeDocument/2006/relationships/settings" Target="settings.xml"/><Relationship Id="rId180" Type="http://schemas.openxmlformats.org/officeDocument/2006/relationships/hyperlink" Target="http://hudoc.echr.coe.int/eng?i=001-101047" TargetMode="External"/><Relationship Id="rId215" Type="http://schemas.openxmlformats.org/officeDocument/2006/relationships/hyperlink" Target="http://hudoc.echr.coe.int/eng?i=001-103839" TargetMode="External"/><Relationship Id="rId236" Type="http://schemas.openxmlformats.org/officeDocument/2006/relationships/hyperlink" Target="http://hudoc.echr.coe.int/eng?i=001-101053" TargetMode="External"/><Relationship Id="rId257" Type="http://schemas.openxmlformats.org/officeDocument/2006/relationships/hyperlink" Target="http://hudoc.echr.coe.int/eng?i=001-83690" TargetMode="External"/><Relationship Id="rId278" Type="http://schemas.openxmlformats.org/officeDocument/2006/relationships/hyperlink" Target="http://hudoc.echr.coe.int/eng?i=001-98280" TargetMode="External"/><Relationship Id="rId303" Type="http://schemas.openxmlformats.org/officeDocument/2006/relationships/hyperlink" Target="http://hudoc.echr.coe.int/eng?i=001-99517" TargetMode="External"/><Relationship Id="rId42" Type="http://schemas.openxmlformats.org/officeDocument/2006/relationships/hyperlink" Target="http://hudoc.echr.coe.int/eng?i=001-80670" TargetMode="External"/><Relationship Id="rId84" Type="http://schemas.openxmlformats.org/officeDocument/2006/relationships/hyperlink" Target="http://hudoc.echr.coe.int/eng?i=001-80700" TargetMode="External"/><Relationship Id="rId138" Type="http://schemas.openxmlformats.org/officeDocument/2006/relationships/hyperlink" Target="http://hudoc.echr.coe.int/eng" TargetMode="External"/><Relationship Id="rId345" Type="http://schemas.openxmlformats.org/officeDocument/2006/relationships/hyperlink" Target="http://hudoc.echr.coe.int/eng?i=001-51762" TargetMode="External"/><Relationship Id="rId387" Type="http://schemas.openxmlformats.org/officeDocument/2006/relationships/hyperlink" Target="http://hudoc.echr.coe.int/eng?i=001-99692" TargetMode="External"/><Relationship Id="rId191" Type="http://schemas.openxmlformats.org/officeDocument/2006/relationships/hyperlink" Target="http://hudoc.echr.coe.int/eng?i=001-103882" TargetMode="External"/><Relationship Id="rId205" Type="http://schemas.openxmlformats.org/officeDocument/2006/relationships/hyperlink" Target="http://hudoc.echr.coe.int/eng?i=001-103882" TargetMode="External"/><Relationship Id="rId247" Type="http://schemas.openxmlformats.org/officeDocument/2006/relationships/hyperlink" Target="http://hudoc.echr.coe.int/eng?i=001-982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64F1D-FECF-4084-8BE6-CBDBA9F64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80</Pages>
  <Words>34773</Words>
  <Characters>198207</Characters>
  <Application>Microsoft Office Word</Application>
  <DocSecurity>0</DocSecurity>
  <Lines>1651</Lines>
  <Paragraphs>465</Paragraphs>
  <ScaleCrop>false</ScaleCrop>
  <HeadingPairs>
    <vt:vector size="2" baseType="variant">
      <vt:variant>
        <vt:lpstr>Title</vt:lpstr>
      </vt:variant>
      <vt:variant>
        <vt:i4>1</vt:i4>
      </vt:variant>
    </vt:vector>
  </HeadingPairs>
  <TitlesOfParts>
    <vt:vector size="1" baseType="lpstr">
      <vt:lpstr>Summary of Final Resolutions adopted by the Committee of Ministers in 2017</vt:lpstr>
    </vt:vector>
  </TitlesOfParts>
  <Company>Council of Europe</Company>
  <LinksUpToDate>false</LinksUpToDate>
  <CharactersWithSpaces>232515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Final Resolutions adopted by the Committee of Ministers in 2017</dc:title>
  <dc:subject>Closed Cases 2017</dc:subject>
  <dc:creator>KOPROLIN Eva</dc:creator>
  <cp:lastModifiedBy>BOULAIS Jean-Sebastien</cp:lastModifiedBy>
  <cp:revision>7</cp:revision>
  <cp:lastPrinted>2018-04-05T10:05:00Z</cp:lastPrinted>
  <dcterms:created xsi:type="dcterms:W3CDTF">2018-11-06T15:06:00Z</dcterms:created>
  <dcterms:modified xsi:type="dcterms:W3CDTF">2020-04-06T14:17:00Z</dcterms:modified>
</cp:coreProperties>
</file>