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E3C" w:rsidRDefault="00DC5E3C">
      <w:pPr>
        <w:spacing w:line="216" w:lineRule="auto"/>
        <w:jc w:val="center"/>
        <w:rPr>
          <w:rFonts w:ascii="Arial" w:hAnsi="Arial"/>
          <w:b/>
          <w:color w:val="000000"/>
          <w:sz w:val="35"/>
          <w:u w:val="single"/>
        </w:rPr>
      </w:pPr>
    </w:p>
    <w:p w:rsidR="003F71A5" w:rsidRDefault="009E7EEC">
      <w:pPr>
        <w:spacing w:line="216" w:lineRule="auto"/>
        <w:jc w:val="center"/>
        <w:rPr>
          <w:rFonts w:ascii="Arial" w:hAnsi="Arial"/>
          <w:b/>
          <w:color w:val="000000"/>
          <w:sz w:val="35"/>
          <w:u w:val="single"/>
        </w:rPr>
      </w:pPr>
      <w:r>
        <w:rPr>
          <w:rFonts w:ascii="Arial" w:hAnsi="Arial"/>
          <w:b/>
          <w:color w:val="000000"/>
          <w:sz w:val="35"/>
          <w:u w:val="single"/>
        </w:rPr>
        <w:t>DIRECTRICES PARA PROFESOR</w:t>
      </w:r>
      <w:r w:rsidR="001615A7">
        <w:rPr>
          <w:rFonts w:ascii="Arial" w:hAnsi="Arial"/>
          <w:b/>
          <w:color w:val="000000"/>
          <w:sz w:val="35"/>
          <w:u w:val="single"/>
        </w:rPr>
        <w:t>ES</w:t>
      </w:r>
      <w:r w:rsidR="00F74422">
        <w:rPr>
          <w:rFonts w:ascii="Arial" w:hAnsi="Arial"/>
          <w:b/>
          <w:color w:val="000000"/>
          <w:sz w:val="35"/>
          <w:u w:val="single"/>
        </w:rPr>
        <w:t xml:space="preserve"> UNIVERSITARIOS</w:t>
      </w:r>
    </w:p>
    <w:p w:rsidR="003F71A5" w:rsidRPr="00456692" w:rsidRDefault="001615A7">
      <w:pPr>
        <w:numPr>
          <w:ilvl w:val="0"/>
          <w:numId w:val="1"/>
        </w:numPr>
        <w:spacing w:before="324"/>
        <w:ind w:left="504" w:right="216" w:hanging="504"/>
        <w:rPr>
          <w:rFonts w:ascii="Times New Roman" w:hAnsi="Times New Roman"/>
          <w:color w:val="000000"/>
          <w:spacing w:val="-8"/>
          <w:sz w:val="24"/>
          <w:szCs w:val="24"/>
        </w:rPr>
      </w:pPr>
      <w:r w:rsidRPr="00456692">
        <w:rPr>
          <w:rFonts w:ascii="Times New Roman" w:hAnsi="Times New Roman"/>
          <w:color w:val="000000"/>
          <w:spacing w:val="-8"/>
          <w:sz w:val="24"/>
          <w:szCs w:val="24"/>
        </w:rPr>
        <w:t>El tamaño del grupo debe ser lo más grande posible. Esto evita que los miembros del grupo se conozcan entre sí, lo cual no es recomendable. Por todos los medios posibles, consigue al menos 20-25 miembros.</w:t>
      </w:r>
    </w:p>
    <w:p w:rsidR="003F71A5" w:rsidRPr="00456692" w:rsidRDefault="001615A7">
      <w:pPr>
        <w:numPr>
          <w:ilvl w:val="0"/>
          <w:numId w:val="1"/>
        </w:numPr>
        <w:spacing w:before="252"/>
        <w:ind w:left="504" w:right="72" w:hanging="504"/>
        <w:rPr>
          <w:rFonts w:ascii="Times New Roman" w:hAnsi="Times New Roman"/>
          <w:color w:val="000000"/>
          <w:spacing w:val="-5"/>
          <w:sz w:val="24"/>
          <w:szCs w:val="24"/>
        </w:rPr>
      </w:pPr>
      <w:r w:rsidRPr="00456692">
        <w:rPr>
          <w:rFonts w:ascii="Times New Roman" w:hAnsi="Times New Roman"/>
          <w:color w:val="000000"/>
          <w:spacing w:val="-5"/>
          <w:sz w:val="24"/>
          <w:szCs w:val="24"/>
        </w:rPr>
        <w:t>Quéjate en voz alta al principio de cada sesión de que han acudido pocos estudiantes. Es</w:t>
      </w:r>
      <w:r w:rsidR="00AB5A63" w:rsidRPr="00456692">
        <w:rPr>
          <w:rFonts w:ascii="Times New Roman" w:hAnsi="Times New Roman"/>
          <w:color w:val="000000"/>
          <w:spacing w:val="-5"/>
          <w:sz w:val="24"/>
          <w:szCs w:val="24"/>
        </w:rPr>
        <w:t>t</w:t>
      </w:r>
      <w:r w:rsidRPr="00456692">
        <w:rPr>
          <w:rFonts w:ascii="Times New Roman" w:hAnsi="Times New Roman"/>
          <w:color w:val="000000"/>
          <w:spacing w:val="-5"/>
          <w:sz w:val="24"/>
          <w:szCs w:val="24"/>
        </w:rPr>
        <w:t xml:space="preserve">o hará que los miembros del grupo conozcan su tamaño y les dará un sentimiento de culpa. Puede que dejen de asistir a las sesiones, o bien invitarán a sus amigos, lo que hará que el grupo crezca más. Recuerda que no hay </w:t>
      </w:r>
      <w:r w:rsidR="00A92E30" w:rsidRPr="00456692">
        <w:rPr>
          <w:rFonts w:ascii="Times New Roman" w:hAnsi="Times New Roman"/>
          <w:color w:val="000000"/>
          <w:spacing w:val="-5"/>
          <w:sz w:val="24"/>
          <w:szCs w:val="24"/>
        </w:rPr>
        <w:t>ningú</w:t>
      </w:r>
      <w:r w:rsidRPr="00456692">
        <w:rPr>
          <w:rFonts w:ascii="Times New Roman" w:hAnsi="Times New Roman"/>
          <w:color w:val="000000"/>
          <w:spacing w:val="-5"/>
          <w:sz w:val="24"/>
          <w:szCs w:val="24"/>
        </w:rPr>
        <w:t>n grupo DEMASIADO GRANDE.</w:t>
      </w:r>
    </w:p>
    <w:p w:rsidR="003F71A5" w:rsidRPr="00456692" w:rsidRDefault="001615A7">
      <w:pPr>
        <w:numPr>
          <w:ilvl w:val="0"/>
          <w:numId w:val="1"/>
        </w:numPr>
        <w:spacing w:before="216"/>
        <w:ind w:left="504" w:hanging="504"/>
        <w:jc w:val="both"/>
        <w:rPr>
          <w:rFonts w:ascii="Times New Roman" w:hAnsi="Times New Roman"/>
          <w:color w:val="000000"/>
          <w:spacing w:val="-6"/>
          <w:sz w:val="24"/>
          <w:szCs w:val="24"/>
        </w:rPr>
      </w:pPr>
      <w:r w:rsidRPr="00456692">
        <w:rPr>
          <w:rFonts w:ascii="Times New Roman" w:hAnsi="Times New Roman"/>
          <w:color w:val="000000"/>
          <w:spacing w:val="-6"/>
          <w:sz w:val="24"/>
          <w:szCs w:val="24"/>
        </w:rPr>
        <w:t>Organiza los asientos en filas formales como en una clase. No permitas que se sienten en forma de círculo o de herradura para que se cree un ambiente informal. En estas situaciones, los miembros del grupo pueden sentirse alentados a expresarse, cosa que no es admisible.</w:t>
      </w:r>
    </w:p>
    <w:p w:rsidR="003F71A5" w:rsidRPr="00456692" w:rsidRDefault="001615A7">
      <w:pPr>
        <w:numPr>
          <w:ilvl w:val="0"/>
          <w:numId w:val="1"/>
        </w:numPr>
        <w:spacing w:before="216"/>
        <w:ind w:left="504" w:right="72" w:hanging="504"/>
        <w:rPr>
          <w:rFonts w:ascii="Times New Roman" w:hAnsi="Times New Roman"/>
          <w:color w:val="000000"/>
          <w:spacing w:val="-7"/>
          <w:sz w:val="24"/>
          <w:szCs w:val="24"/>
        </w:rPr>
      </w:pPr>
      <w:r w:rsidRPr="00456692">
        <w:rPr>
          <w:rFonts w:ascii="Times New Roman" w:hAnsi="Times New Roman"/>
          <w:color w:val="000000"/>
          <w:spacing w:val="-7"/>
          <w:sz w:val="24"/>
          <w:szCs w:val="24"/>
        </w:rPr>
        <w:t>Incluye "sermones" largos y monótonos en cada ocasión: esto debería disuadir cualquier posible discurso libre dentro del grupo.</w:t>
      </w:r>
    </w:p>
    <w:p w:rsidR="003F71A5" w:rsidRPr="00456692" w:rsidRDefault="001615A7">
      <w:pPr>
        <w:numPr>
          <w:ilvl w:val="0"/>
          <w:numId w:val="1"/>
        </w:numPr>
        <w:spacing w:before="252"/>
        <w:ind w:left="504" w:right="72" w:hanging="504"/>
        <w:rPr>
          <w:rFonts w:ascii="Times New Roman" w:hAnsi="Times New Roman"/>
          <w:color w:val="000000"/>
          <w:spacing w:val="-9"/>
          <w:sz w:val="24"/>
          <w:szCs w:val="24"/>
        </w:rPr>
      </w:pPr>
      <w:r w:rsidRPr="00456692">
        <w:rPr>
          <w:rFonts w:ascii="Times New Roman" w:hAnsi="Times New Roman"/>
          <w:color w:val="000000"/>
          <w:spacing w:val="-9"/>
          <w:sz w:val="24"/>
          <w:szCs w:val="24"/>
        </w:rPr>
        <w:t xml:space="preserve">Domina al grupo desde el principio. </w:t>
      </w:r>
      <w:r w:rsidR="000F7E5B">
        <w:rPr>
          <w:rFonts w:ascii="Times New Roman" w:hAnsi="Times New Roman"/>
          <w:color w:val="000000"/>
          <w:spacing w:val="-9"/>
          <w:sz w:val="24"/>
          <w:szCs w:val="24"/>
        </w:rPr>
        <w:t>Impón</w:t>
      </w:r>
      <w:bookmarkStart w:id="0" w:name="_GoBack"/>
      <w:bookmarkEnd w:id="0"/>
      <w:r w:rsidRPr="00456692">
        <w:rPr>
          <w:rFonts w:ascii="Times New Roman" w:hAnsi="Times New Roman"/>
          <w:color w:val="000000"/>
          <w:spacing w:val="-9"/>
          <w:sz w:val="24"/>
          <w:szCs w:val="24"/>
        </w:rPr>
        <w:t xml:space="preserve"> tu autoridad en todos los asuntos que pued</w:t>
      </w:r>
      <w:r w:rsidR="00583231" w:rsidRPr="00456692">
        <w:rPr>
          <w:rFonts w:ascii="Times New Roman" w:hAnsi="Times New Roman"/>
          <w:color w:val="000000"/>
          <w:spacing w:val="-9"/>
          <w:sz w:val="24"/>
          <w:szCs w:val="24"/>
        </w:rPr>
        <w:t>a</w:t>
      </w:r>
      <w:r w:rsidRPr="00456692">
        <w:rPr>
          <w:rFonts w:ascii="Times New Roman" w:hAnsi="Times New Roman"/>
          <w:color w:val="000000"/>
          <w:spacing w:val="-9"/>
          <w:sz w:val="24"/>
          <w:szCs w:val="24"/>
        </w:rPr>
        <w:t>n presentarse ante el grupo. Toma todas las decisiones principales tú mismo, dando al mismo tiempo la sensación de espíritu democrático a los miembros del grupo.</w:t>
      </w:r>
    </w:p>
    <w:p w:rsidR="003F71A5" w:rsidRPr="00456692" w:rsidRDefault="001615A7">
      <w:pPr>
        <w:numPr>
          <w:ilvl w:val="0"/>
          <w:numId w:val="1"/>
        </w:numPr>
        <w:spacing w:before="216"/>
        <w:ind w:left="504" w:right="648" w:hanging="504"/>
        <w:rPr>
          <w:rFonts w:ascii="Times New Roman" w:hAnsi="Times New Roman"/>
          <w:color w:val="000000"/>
          <w:spacing w:val="-10"/>
          <w:sz w:val="24"/>
          <w:szCs w:val="24"/>
        </w:rPr>
      </w:pPr>
      <w:r w:rsidRPr="00456692">
        <w:rPr>
          <w:rFonts w:ascii="Times New Roman" w:hAnsi="Times New Roman"/>
          <w:color w:val="000000"/>
          <w:spacing w:val="-10"/>
          <w:sz w:val="24"/>
          <w:szCs w:val="24"/>
        </w:rPr>
        <w:t>Si es posible, establécete como el profesor del grupo y suelta una lección aprendida en cada sesión. (Los estudiantes deberían comenzar a abandonar después del primer día más o menos).</w:t>
      </w:r>
    </w:p>
    <w:p w:rsidR="003F71A5" w:rsidRPr="00456692" w:rsidRDefault="001615A7">
      <w:pPr>
        <w:numPr>
          <w:ilvl w:val="0"/>
          <w:numId w:val="1"/>
        </w:numPr>
        <w:spacing w:before="252"/>
        <w:ind w:left="504" w:right="360" w:hanging="504"/>
        <w:rPr>
          <w:rFonts w:ascii="Times New Roman" w:hAnsi="Times New Roman"/>
          <w:color w:val="000000"/>
          <w:spacing w:val="-7"/>
          <w:sz w:val="24"/>
          <w:szCs w:val="24"/>
        </w:rPr>
      </w:pPr>
      <w:r w:rsidRPr="00456692">
        <w:rPr>
          <w:rFonts w:ascii="Times New Roman" w:hAnsi="Times New Roman"/>
          <w:b/>
          <w:i/>
          <w:color w:val="000000"/>
          <w:spacing w:val="-7"/>
          <w:sz w:val="24"/>
          <w:szCs w:val="24"/>
        </w:rPr>
        <w:t>No</w:t>
      </w:r>
      <w:r w:rsidRPr="00456692">
        <w:rPr>
          <w:rFonts w:ascii="Times New Roman" w:hAnsi="Times New Roman"/>
          <w:color w:val="000000"/>
          <w:spacing w:val="-7"/>
          <w:sz w:val="24"/>
          <w:szCs w:val="24"/>
        </w:rPr>
        <w:t xml:space="preserve"> prestes atención a las necesidades e intereses de los miembros del grupo. </w:t>
      </w:r>
      <w:r w:rsidR="00583231" w:rsidRPr="00456692">
        <w:rPr>
          <w:rFonts w:ascii="Times New Roman" w:hAnsi="Times New Roman"/>
          <w:color w:val="000000"/>
          <w:spacing w:val="-7"/>
          <w:sz w:val="24"/>
          <w:szCs w:val="24"/>
        </w:rPr>
        <w:t>Al fin y al cabo, e</w:t>
      </w:r>
      <w:r w:rsidRPr="00456692">
        <w:rPr>
          <w:rFonts w:ascii="Times New Roman" w:hAnsi="Times New Roman"/>
          <w:color w:val="000000"/>
          <w:spacing w:val="-7"/>
          <w:sz w:val="24"/>
          <w:szCs w:val="24"/>
        </w:rPr>
        <w:t>stá científicamente demostrado que la mayoría de las personas no saben qué es lo m</w:t>
      </w:r>
      <w:r w:rsidR="00583231" w:rsidRPr="00456692">
        <w:rPr>
          <w:rFonts w:ascii="Times New Roman" w:hAnsi="Times New Roman"/>
          <w:color w:val="000000"/>
          <w:spacing w:val="-7"/>
          <w:sz w:val="24"/>
          <w:szCs w:val="24"/>
        </w:rPr>
        <w:t>ejor para ellos</w:t>
      </w:r>
      <w:r w:rsidRPr="00456692">
        <w:rPr>
          <w:rFonts w:ascii="Times New Roman" w:hAnsi="Times New Roman"/>
          <w:color w:val="000000"/>
          <w:spacing w:val="-7"/>
          <w:sz w:val="24"/>
          <w:szCs w:val="24"/>
        </w:rPr>
        <w:t>.</w:t>
      </w:r>
    </w:p>
    <w:p w:rsidR="003F71A5" w:rsidRPr="00456692" w:rsidRDefault="001615A7">
      <w:pPr>
        <w:numPr>
          <w:ilvl w:val="0"/>
          <w:numId w:val="2"/>
        </w:numPr>
        <w:spacing w:before="216"/>
        <w:ind w:left="576" w:right="72" w:hanging="576"/>
        <w:rPr>
          <w:rFonts w:ascii="Times New Roman" w:hAnsi="Times New Roman"/>
          <w:color w:val="000000"/>
          <w:spacing w:val="-8"/>
          <w:sz w:val="24"/>
          <w:szCs w:val="24"/>
        </w:rPr>
      </w:pPr>
      <w:r w:rsidRPr="00456692">
        <w:rPr>
          <w:rFonts w:ascii="Times New Roman" w:hAnsi="Times New Roman"/>
          <w:color w:val="000000"/>
          <w:spacing w:val="-8"/>
          <w:sz w:val="24"/>
          <w:szCs w:val="24"/>
        </w:rPr>
        <w:t>Siempre que sea posible, responde todas las preguntas tú mismo. No permitas que el grupo hable entre sí o responda las preguntas de los demás. ¿Qué podrían saber ellos que tú no sepas y que tú no pudieras decir infinitamente mejor?</w:t>
      </w:r>
    </w:p>
    <w:p w:rsidR="003F71A5" w:rsidRPr="00456692" w:rsidRDefault="001615A7">
      <w:pPr>
        <w:numPr>
          <w:ilvl w:val="0"/>
          <w:numId w:val="1"/>
        </w:numPr>
        <w:spacing w:before="252"/>
        <w:ind w:left="504" w:right="72" w:hanging="504"/>
        <w:rPr>
          <w:rFonts w:ascii="Times New Roman" w:hAnsi="Times New Roman"/>
          <w:b/>
          <w:i/>
          <w:color w:val="000000"/>
          <w:spacing w:val="-10"/>
          <w:sz w:val="24"/>
          <w:szCs w:val="24"/>
        </w:rPr>
      </w:pPr>
      <w:r w:rsidRPr="00456692">
        <w:rPr>
          <w:rFonts w:ascii="Times New Roman" w:hAnsi="Times New Roman"/>
          <w:b/>
          <w:i/>
          <w:color w:val="000000"/>
          <w:spacing w:val="-10"/>
          <w:sz w:val="24"/>
          <w:szCs w:val="24"/>
        </w:rPr>
        <w:t>NO</w:t>
      </w:r>
      <w:r w:rsidRPr="00456692">
        <w:rPr>
          <w:sz w:val="24"/>
          <w:szCs w:val="24"/>
        </w:rPr>
        <w:t xml:space="preserve"> </w:t>
      </w:r>
      <w:r w:rsidRPr="00456692">
        <w:rPr>
          <w:rFonts w:ascii="Times New Roman" w:hAnsi="Times New Roman"/>
          <w:color w:val="000000"/>
          <w:spacing w:val="-10"/>
          <w:sz w:val="24"/>
          <w:szCs w:val="24"/>
        </w:rPr>
        <w:t xml:space="preserve">permitas que se cree la ficción de que los miembros del grupo deberían turnarse para dirigir las sesiones de discusión. Es probable que se impliquen y se interesen demasiado y mantengan vivo </w:t>
      </w:r>
      <w:r w:rsidR="00583231" w:rsidRPr="00456692">
        <w:rPr>
          <w:rFonts w:ascii="Times New Roman" w:hAnsi="Times New Roman"/>
          <w:color w:val="000000"/>
          <w:spacing w:val="-10"/>
          <w:sz w:val="24"/>
          <w:szCs w:val="24"/>
        </w:rPr>
        <w:t>e</w:t>
      </w:r>
      <w:r w:rsidRPr="00456692">
        <w:rPr>
          <w:rFonts w:ascii="Times New Roman" w:hAnsi="Times New Roman"/>
          <w:color w:val="000000"/>
          <w:spacing w:val="-10"/>
          <w:sz w:val="24"/>
          <w:szCs w:val="24"/>
        </w:rPr>
        <w:t>l grupo a pesar de tus mejores esfuerzos.</w:t>
      </w:r>
    </w:p>
    <w:p w:rsidR="003F71A5" w:rsidRPr="00456692" w:rsidRDefault="001615A7">
      <w:pPr>
        <w:numPr>
          <w:ilvl w:val="0"/>
          <w:numId w:val="1"/>
        </w:numPr>
        <w:spacing w:before="216"/>
        <w:ind w:left="504" w:right="72" w:hanging="504"/>
        <w:rPr>
          <w:rFonts w:ascii="Times New Roman" w:hAnsi="Times New Roman"/>
          <w:b/>
          <w:i/>
          <w:color w:val="000000"/>
          <w:spacing w:val="-4"/>
          <w:sz w:val="24"/>
          <w:szCs w:val="24"/>
        </w:rPr>
      </w:pPr>
      <w:r w:rsidRPr="00456692">
        <w:rPr>
          <w:rFonts w:ascii="Times New Roman" w:hAnsi="Times New Roman"/>
          <w:b/>
          <w:i/>
          <w:color w:val="000000"/>
          <w:spacing w:val="-4"/>
          <w:sz w:val="24"/>
          <w:szCs w:val="24"/>
        </w:rPr>
        <w:t>NUNCA</w:t>
      </w:r>
      <w:r w:rsidRPr="00456692">
        <w:rPr>
          <w:sz w:val="24"/>
          <w:szCs w:val="24"/>
        </w:rPr>
        <w:t xml:space="preserve"> </w:t>
      </w:r>
      <w:r w:rsidRPr="00456692">
        <w:rPr>
          <w:rFonts w:ascii="Times New Roman" w:hAnsi="Times New Roman"/>
          <w:color w:val="000000"/>
          <w:spacing w:val="-4"/>
          <w:sz w:val="24"/>
          <w:szCs w:val="24"/>
        </w:rPr>
        <w:t>dejes que los miembros del grupo compartan algo personal. Cambia el tema por una agradable, segura y seca discusión intelectual si esto ocurriera. De esa forma, el grupo no se implicará demasiado. Los grupos en los que esto sucede son tremendamente difíciles de controlar.</w:t>
      </w:r>
    </w:p>
    <w:p w:rsidR="003F71A5" w:rsidRPr="00456692" w:rsidRDefault="001615A7">
      <w:pPr>
        <w:numPr>
          <w:ilvl w:val="0"/>
          <w:numId w:val="1"/>
        </w:numPr>
        <w:spacing w:before="216"/>
        <w:ind w:left="504" w:right="360" w:hanging="504"/>
        <w:rPr>
          <w:rFonts w:ascii="Times New Roman" w:hAnsi="Times New Roman"/>
          <w:color w:val="000000"/>
          <w:spacing w:val="-10"/>
          <w:sz w:val="24"/>
          <w:szCs w:val="24"/>
        </w:rPr>
      </w:pPr>
      <w:r w:rsidRPr="00456692">
        <w:rPr>
          <w:rFonts w:ascii="Times New Roman" w:hAnsi="Times New Roman"/>
          <w:color w:val="000000"/>
          <w:spacing w:val="-10"/>
          <w:sz w:val="24"/>
          <w:szCs w:val="24"/>
        </w:rPr>
        <w:t>Mantén la discusión en un plano teórico: preferiblemente en el ámbito de la teología y la filosofía. Menciona nombres oscuros y jerga técnica cuando sea posible; esto reforzará un sentimiento de inferioridad dentro del grupo.</w:t>
      </w:r>
    </w:p>
    <w:p w:rsidR="003F71A5" w:rsidRPr="00456692" w:rsidRDefault="001615A7">
      <w:pPr>
        <w:numPr>
          <w:ilvl w:val="0"/>
          <w:numId w:val="1"/>
        </w:numPr>
        <w:spacing w:before="216"/>
        <w:ind w:left="504" w:right="144" w:hanging="504"/>
        <w:rPr>
          <w:rFonts w:ascii="Times New Roman" w:hAnsi="Times New Roman"/>
          <w:color w:val="000000"/>
          <w:spacing w:val="-7"/>
          <w:sz w:val="24"/>
          <w:szCs w:val="24"/>
        </w:rPr>
      </w:pPr>
      <w:r w:rsidRPr="00456692">
        <w:rPr>
          <w:rFonts w:ascii="Times New Roman" w:hAnsi="Times New Roman"/>
          <w:color w:val="000000"/>
          <w:spacing w:val="-7"/>
          <w:sz w:val="24"/>
          <w:szCs w:val="24"/>
        </w:rPr>
        <w:t xml:space="preserve">Permite que una o, como mucho, dos personas dominen las discusiones: esto asegurará que el resto del grupo se enfade silenciosamente y cualquier espíritu restante debería morir poco después. </w:t>
      </w:r>
      <w:r w:rsidRPr="00456692">
        <w:rPr>
          <w:rFonts w:ascii="Times New Roman" w:hAnsi="Times New Roman"/>
          <w:b/>
          <w:i/>
          <w:color w:val="000000"/>
          <w:spacing w:val="-7"/>
          <w:sz w:val="24"/>
          <w:szCs w:val="24"/>
        </w:rPr>
        <w:t>NO</w:t>
      </w:r>
      <w:r w:rsidRPr="00456692">
        <w:rPr>
          <w:rFonts w:ascii="Times New Roman" w:hAnsi="Times New Roman"/>
          <w:color w:val="000000"/>
          <w:spacing w:val="-7"/>
          <w:sz w:val="24"/>
          <w:szCs w:val="24"/>
        </w:rPr>
        <w:t xml:space="preserve"> les digas a los dominantes qué es lo que están haciendo.</w:t>
      </w:r>
    </w:p>
    <w:p w:rsidR="003F71A5" w:rsidRPr="00456692" w:rsidRDefault="001615A7">
      <w:pPr>
        <w:numPr>
          <w:ilvl w:val="0"/>
          <w:numId w:val="1"/>
        </w:numPr>
        <w:spacing w:before="216"/>
        <w:ind w:left="504" w:right="360" w:hanging="504"/>
        <w:rPr>
          <w:rFonts w:ascii="Times New Roman" w:hAnsi="Times New Roman"/>
          <w:b/>
          <w:i/>
          <w:color w:val="000000"/>
          <w:spacing w:val="-8"/>
          <w:sz w:val="24"/>
          <w:szCs w:val="24"/>
        </w:rPr>
      </w:pPr>
      <w:r w:rsidRPr="00456692">
        <w:rPr>
          <w:rFonts w:ascii="Times New Roman" w:hAnsi="Times New Roman"/>
          <w:b/>
          <w:i/>
          <w:color w:val="000000"/>
          <w:spacing w:val="-8"/>
          <w:sz w:val="24"/>
          <w:szCs w:val="24"/>
        </w:rPr>
        <w:t>NO</w:t>
      </w:r>
      <w:r w:rsidRPr="00456692">
        <w:rPr>
          <w:sz w:val="24"/>
          <w:szCs w:val="24"/>
        </w:rPr>
        <w:t xml:space="preserve"> </w:t>
      </w:r>
      <w:r w:rsidRPr="00456692">
        <w:rPr>
          <w:rFonts w:ascii="Times New Roman" w:hAnsi="Times New Roman"/>
          <w:color w:val="000000"/>
          <w:spacing w:val="-8"/>
          <w:sz w:val="24"/>
          <w:szCs w:val="24"/>
        </w:rPr>
        <w:t>instes a los miembros ca</w:t>
      </w:r>
      <w:r w:rsidR="00583231" w:rsidRPr="00456692">
        <w:rPr>
          <w:rFonts w:ascii="Times New Roman" w:hAnsi="Times New Roman"/>
          <w:color w:val="000000"/>
          <w:spacing w:val="-8"/>
          <w:sz w:val="24"/>
          <w:szCs w:val="24"/>
        </w:rPr>
        <w:t>llados del grupo a participar: gener</w:t>
      </w:r>
      <w:r w:rsidRPr="00456692">
        <w:rPr>
          <w:rFonts w:ascii="Times New Roman" w:hAnsi="Times New Roman"/>
          <w:color w:val="000000"/>
          <w:spacing w:val="-8"/>
          <w:sz w:val="24"/>
          <w:szCs w:val="24"/>
        </w:rPr>
        <w:t>a problemas y no vale la pena. Podrían ganar confianza y tener la impresión de que sus opiniones son tan válidas como las d</w:t>
      </w:r>
      <w:r w:rsidR="00583231" w:rsidRPr="00456692">
        <w:rPr>
          <w:rFonts w:ascii="Times New Roman" w:hAnsi="Times New Roman"/>
          <w:color w:val="000000"/>
          <w:spacing w:val="-8"/>
          <w:sz w:val="24"/>
          <w:szCs w:val="24"/>
        </w:rPr>
        <w:t>e los otros miembros del grupo o</w:t>
      </w:r>
      <w:r w:rsidRPr="00456692">
        <w:rPr>
          <w:rFonts w:ascii="Times New Roman" w:hAnsi="Times New Roman"/>
          <w:color w:val="000000"/>
          <w:spacing w:val="-8"/>
          <w:sz w:val="24"/>
          <w:szCs w:val="24"/>
        </w:rPr>
        <w:t>, lo que es peor, que son iguales a las tuyas.</w:t>
      </w:r>
    </w:p>
    <w:sectPr w:rsidR="003F71A5" w:rsidRPr="00456692" w:rsidSect="003F71A5">
      <w:pgSz w:w="12240" w:h="15840"/>
      <w:pgMar w:top="0" w:right="874" w:bottom="930" w:left="114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roman"/>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943AC"/>
    <w:multiLevelType w:val="multilevel"/>
    <w:tmpl w:val="0428DD90"/>
    <w:lvl w:ilvl="0">
      <w:start w:val="1"/>
      <w:numFmt w:val="bullet"/>
      <w:lvlText w:val=""/>
      <w:lvlJc w:val="left"/>
      <w:pPr>
        <w:tabs>
          <w:tab w:val="decimal" w:pos="504"/>
        </w:tabs>
        <w:ind w:left="720"/>
      </w:pPr>
      <w:rPr>
        <w:rFonts w:ascii="Symbol" w:hAnsi="Symbol"/>
        <w:strike w:val="0"/>
        <w:color w:val="000000"/>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956C55"/>
    <w:multiLevelType w:val="multilevel"/>
    <w:tmpl w:val="9676ADAA"/>
    <w:lvl w:ilvl="0">
      <w:start w:val="1"/>
      <w:numFmt w:val="bullet"/>
      <w:lvlText w:val=""/>
      <w:lvlJc w:val="left"/>
      <w:pPr>
        <w:tabs>
          <w:tab w:val="decimal" w:pos="576"/>
        </w:tabs>
        <w:ind w:left="720"/>
      </w:pPr>
      <w:rPr>
        <w:rFonts w:ascii="Symbol" w:hAnsi="Symbol"/>
        <w:strike w:val="0"/>
        <w:color w:val="000000"/>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F71A5"/>
    <w:rsid w:val="0005679D"/>
    <w:rsid w:val="000F7E5B"/>
    <w:rsid w:val="001615A7"/>
    <w:rsid w:val="001B6691"/>
    <w:rsid w:val="003E398E"/>
    <w:rsid w:val="003F71A5"/>
    <w:rsid w:val="00456692"/>
    <w:rsid w:val="00583231"/>
    <w:rsid w:val="009E7EEC"/>
    <w:rsid w:val="00A92E30"/>
    <w:rsid w:val="00AB5A63"/>
    <w:rsid w:val="00DC5E3C"/>
    <w:rsid w:val="00F7442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8AEE"/>
  <w15:docId w15:val="{90A3ACA9-5C70-4A92-A938-91365F22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67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477</Words>
  <Characters>2628</Characters>
  <Application>Microsoft Office Word</Application>
  <DocSecurity>0</DocSecurity>
  <Lines>21</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Fatima Caballero</cp:lastModifiedBy>
  <cp:revision>10</cp:revision>
  <dcterms:created xsi:type="dcterms:W3CDTF">2018-09-12T20:36:00Z</dcterms:created>
  <dcterms:modified xsi:type="dcterms:W3CDTF">2018-09-14T03:29:00Z</dcterms:modified>
</cp:coreProperties>
</file>