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84563" w14:textId="0E1E320B" w:rsidR="00F322C6" w:rsidRPr="009301F2" w:rsidRDefault="00F322C6" w:rsidP="009301F2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Nota orientativa núm. 4 </w:t>
      </w:r>
    </w:p>
    <w:p w14:paraId="75B88B09" w14:textId="43BADDA4" w:rsidR="00F322C6" w:rsidRPr="009301F2" w:rsidRDefault="00F322C6" w:rsidP="009301F2">
      <w:pPr>
        <w:jc w:val="both"/>
        <w:rPr>
          <w:rFonts w:ascii="Verdana" w:hAnsi="Verdana"/>
          <w:b/>
          <w:bCs/>
          <w:lang w:val="en-US"/>
        </w:rPr>
      </w:pPr>
    </w:p>
    <w:p w14:paraId="2C16DA42" w14:textId="14A5EED4" w:rsidR="00F322C6" w:rsidRPr="009301F2" w:rsidRDefault="00F322C6" w:rsidP="009301F2">
      <w:pPr>
        <w:jc w:val="both"/>
        <w:rPr>
          <w:rFonts w:ascii="Verdana" w:hAnsi="Verdana"/>
        </w:rPr>
      </w:pPr>
      <w:r>
        <w:rPr>
          <w:rFonts w:ascii="Verdana" w:hAnsi="Verdana"/>
        </w:rPr>
        <w:t>Los estilos de aprendizaje fueron desarrollados por Peter Honey y Alan Mumford, basándose en el trabajo de Kolb, e identificaron cuatro estilos o preferencias de aprendizaje distintos: </w:t>
      </w:r>
      <w:r>
        <w:rPr>
          <w:rFonts w:ascii="Verdana" w:hAnsi="Verdana"/>
          <w:b/>
          <w:bCs/>
        </w:rPr>
        <w:t>Activo</w:t>
      </w:r>
      <w:r>
        <w:rPr>
          <w:rFonts w:ascii="Verdana" w:hAnsi="Verdana"/>
        </w:rPr>
        <w:t>, </w:t>
      </w:r>
      <w:r>
        <w:rPr>
          <w:rFonts w:ascii="Verdana" w:hAnsi="Verdana"/>
          <w:b/>
          <w:bCs/>
        </w:rPr>
        <w:t>Teórico</w:t>
      </w:r>
      <w:r>
        <w:rPr>
          <w:rFonts w:ascii="Verdana" w:hAnsi="Verdana"/>
        </w:rPr>
        <w:t>; </w:t>
      </w:r>
      <w:r>
        <w:rPr>
          <w:rFonts w:ascii="Verdana" w:hAnsi="Verdana"/>
          <w:b/>
          <w:bCs/>
        </w:rPr>
        <w:t>Pragmático </w:t>
      </w:r>
      <w:r>
        <w:rPr>
          <w:rFonts w:ascii="Verdana" w:hAnsi="Verdana"/>
        </w:rPr>
        <w:t>y </w:t>
      </w:r>
      <w:r>
        <w:rPr>
          <w:rFonts w:ascii="Verdana" w:hAnsi="Verdana"/>
          <w:b/>
          <w:bCs/>
        </w:rPr>
        <w:t>Reflexivo</w:t>
      </w:r>
      <w:r>
        <w:rPr>
          <w:rFonts w:ascii="Verdana" w:hAnsi="Verdana"/>
        </w:rPr>
        <w:t>. Estos son los enfoques de aprendizaje que los individuos prefieren de forma natural y recomiendan que, para maximizar el propio aprendizaje personal, cada alumno debería:</w:t>
      </w:r>
    </w:p>
    <w:p w14:paraId="03BFD692" w14:textId="77777777" w:rsidR="00F322C6" w:rsidRPr="009301F2" w:rsidRDefault="00F322C6" w:rsidP="009301F2">
      <w:pPr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>comprender su estilo de aprendizaje</w:t>
      </w:r>
    </w:p>
    <w:p w14:paraId="7197422E" w14:textId="77777777" w:rsidR="00F322C6" w:rsidRPr="009301F2" w:rsidRDefault="00F322C6" w:rsidP="009301F2">
      <w:pPr>
        <w:numPr>
          <w:ilvl w:val="0"/>
          <w:numId w:val="1"/>
        </w:numPr>
        <w:jc w:val="both"/>
        <w:rPr>
          <w:rFonts w:ascii="Verdana" w:hAnsi="Verdana"/>
        </w:rPr>
      </w:pPr>
      <w:r>
        <w:rPr>
          <w:rFonts w:ascii="Verdana" w:hAnsi="Verdana"/>
        </w:rPr>
        <w:t>buscar oportunidades para aprender utilizando ese estilo</w:t>
      </w:r>
    </w:p>
    <w:p w14:paraId="5F7F2DA3" w14:textId="77777777" w:rsidR="00F322C6" w:rsidRPr="009301F2" w:rsidRDefault="00F322C6" w:rsidP="009301F2">
      <w:pPr>
        <w:jc w:val="both"/>
        <w:rPr>
          <w:rFonts w:ascii="Verdana" w:hAnsi="Verdana"/>
        </w:rPr>
      </w:pPr>
    </w:p>
    <w:p w14:paraId="52D2BFD1" w14:textId="74DA7121" w:rsidR="00F322C6" w:rsidRDefault="00F322C6" w:rsidP="009301F2">
      <w:pPr>
        <w:jc w:val="both"/>
        <w:rPr>
          <w:rFonts w:ascii="Verdana" w:hAnsi="Verdana"/>
        </w:rPr>
      </w:pPr>
      <w:r>
        <w:rPr>
          <w:rFonts w:ascii="Verdana" w:hAnsi="Verdana"/>
        </w:rPr>
        <w:t>Para comprender su estilo de aprendizaje particular, Honey y Mumford han elaborado un cuestionario sobre el estilo de aprendizaje (que se distribuye a los participantes) y con esta información estará en mejores condiciones para hacer tres cosas realmente útiles [citando a P. Honey]:</w:t>
      </w:r>
    </w:p>
    <w:p w14:paraId="7B330734" w14:textId="77777777" w:rsidR="009301F2" w:rsidRPr="009301F2" w:rsidRDefault="009301F2" w:rsidP="009301F2">
      <w:pPr>
        <w:jc w:val="both"/>
        <w:rPr>
          <w:rFonts w:ascii="Verdana" w:hAnsi="Verdana"/>
        </w:rPr>
      </w:pPr>
    </w:p>
    <w:p w14:paraId="7A159E59" w14:textId="7462B8FA" w:rsidR="00F322C6" w:rsidRDefault="00F322C6" w:rsidP="009301F2">
      <w:pPr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"Hazte más inteligente para encajar mejor entre las oportunidades de aprendizaje y la forma en que aprendes mejor. Esto hace que tu aprendizaje sea más fácil, más eficaz y más agradable.  Te evita tener que abordar tu aprendizaje a base de aciertos y errores. Al contar con información sobre tus preferencias de aprendizaje, tendrás muchos más aciertos y menos fallos.</w:t>
      </w:r>
    </w:p>
    <w:p w14:paraId="0A5F4B5B" w14:textId="77777777" w:rsidR="009301F2" w:rsidRPr="009301F2" w:rsidRDefault="009301F2" w:rsidP="009301F2">
      <w:pPr>
        <w:ind w:left="720"/>
        <w:jc w:val="both"/>
        <w:rPr>
          <w:rFonts w:ascii="Verdana" w:hAnsi="Verdana"/>
        </w:rPr>
      </w:pPr>
    </w:p>
    <w:p w14:paraId="2A68ABFA" w14:textId="6FA85EC8" w:rsidR="00F322C6" w:rsidRDefault="00F322C6" w:rsidP="009301F2">
      <w:pPr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>"Expande el 'ancho de banda' de las experiencias de las te beneficias.  Convertirse en un aprendiz integral, aumenta tu versatilidad y te ayuda a aprender de una amplia variedad de experiencias diferentes: algunas formales, otras informales, algunas planificadas y otras espontáneas."</w:t>
      </w:r>
    </w:p>
    <w:p w14:paraId="29491977" w14:textId="77777777" w:rsidR="009301F2" w:rsidRPr="009301F2" w:rsidRDefault="009301F2" w:rsidP="009301F2">
      <w:pPr>
        <w:ind w:left="720"/>
        <w:jc w:val="both"/>
        <w:rPr>
          <w:rFonts w:ascii="Verdana" w:hAnsi="Verdana"/>
        </w:rPr>
      </w:pPr>
    </w:p>
    <w:p w14:paraId="0C9A622D" w14:textId="7508246C" w:rsidR="00F322C6" w:rsidRPr="009301F2" w:rsidRDefault="00F322C6" w:rsidP="009301F2">
      <w:pPr>
        <w:numPr>
          <w:ilvl w:val="0"/>
          <w:numId w:val="2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"Mejora tus habilidades y procesos de aprendizaje. El aumento de la conciencia de cómo aprendes, abre todo el proceso </w:t>
      </w:r>
      <w:r w:rsidR="00FC1A59">
        <w:rPr>
          <w:rFonts w:ascii="Verdana" w:hAnsi="Verdana"/>
        </w:rPr>
        <w:t>al auto-escrutinio</w:t>
      </w:r>
      <w:r>
        <w:rPr>
          <w:rFonts w:ascii="Verdana" w:hAnsi="Verdana"/>
        </w:rPr>
        <w:t xml:space="preserve"> y a la mejora. Aprender a aprender es tu capacidad más importante, ya que proporciona la puerta de entrada a todo lo demás que quieras desarrollar."</w:t>
      </w:r>
    </w:p>
    <w:p w14:paraId="31C5C957" w14:textId="77777777" w:rsidR="00F322C6" w:rsidRPr="009301F2" w:rsidRDefault="00F322C6" w:rsidP="009301F2">
      <w:pPr>
        <w:jc w:val="both"/>
        <w:rPr>
          <w:rFonts w:ascii="Verdana" w:hAnsi="Verdana"/>
          <w:b/>
          <w:bCs/>
        </w:rPr>
      </w:pPr>
    </w:p>
    <w:p w14:paraId="19B50F59" w14:textId="2679C085" w:rsidR="00F322C6" w:rsidRPr="009301F2" w:rsidRDefault="00F322C6" w:rsidP="009301F2">
      <w:pPr>
        <w:jc w:val="both"/>
        <w:rPr>
          <w:rFonts w:ascii="Verdana" w:hAnsi="Verdana"/>
        </w:rPr>
      </w:pPr>
      <w:r>
        <w:rPr>
          <w:rFonts w:ascii="Verdana" w:hAnsi="Verdana"/>
          <w:b/>
          <w:bCs/>
        </w:rPr>
        <w:t>Nota</w:t>
      </w:r>
      <w:r>
        <w:rPr>
          <w:rFonts w:ascii="Verdana" w:hAnsi="Verdana"/>
        </w:rPr>
        <w:t>: Sin embargo, para ser un estudiante eficaz (¡y formador!) también debe desarrollar la capacidad de aprender en otros estilos.</w:t>
      </w:r>
    </w:p>
    <w:p w14:paraId="27DB7726" w14:textId="2976B590" w:rsidR="00F322C6" w:rsidRPr="009301F2" w:rsidRDefault="00F322C6" w:rsidP="009301F2">
      <w:pPr>
        <w:jc w:val="both"/>
        <w:rPr>
          <w:rFonts w:ascii="Verdana" w:hAnsi="Verdana"/>
        </w:rPr>
      </w:pPr>
    </w:p>
    <w:tbl>
      <w:tblPr>
        <w:tblStyle w:val="Tablaconcuadrcula4-nfasis1"/>
        <w:tblW w:w="0" w:type="auto"/>
        <w:tblLook w:val="04A0" w:firstRow="1" w:lastRow="0" w:firstColumn="1" w:lastColumn="0" w:noHBand="0" w:noVBand="1"/>
      </w:tblPr>
      <w:tblGrid>
        <w:gridCol w:w="3157"/>
        <w:gridCol w:w="2954"/>
        <w:gridCol w:w="2905"/>
      </w:tblGrid>
      <w:tr w:rsidR="00F322C6" w:rsidRPr="009301F2" w14:paraId="028BFA63" w14:textId="77777777" w:rsidTr="00F322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6845712A" w14:textId="3FEB566C" w:rsidR="00F322C6" w:rsidRPr="009301F2" w:rsidRDefault="00F322C6" w:rsidP="009301F2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Estilo de aprendizaje</w:t>
            </w:r>
          </w:p>
        </w:tc>
        <w:tc>
          <w:tcPr>
            <w:tcW w:w="3005" w:type="dxa"/>
          </w:tcPr>
          <w:p w14:paraId="4B133B16" w14:textId="4C2EF3F8" w:rsidR="00F322C6" w:rsidRPr="009301F2" w:rsidRDefault="00F322C6" w:rsidP="009301F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Atributos </w:t>
            </w:r>
          </w:p>
        </w:tc>
        <w:tc>
          <w:tcPr>
            <w:tcW w:w="3006" w:type="dxa"/>
          </w:tcPr>
          <w:p w14:paraId="3BCEAB3C" w14:textId="60114550" w:rsidR="00F322C6" w:rsidRPr="009301F2" w:rsidRDefault="00F322C6" w:rsidP="009301F2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Actividades </w:t>
            </w:r>
          </w:p>
        </w:tc>
      </w:tr>
      <w:tr w:rsidR="00F322C6" w:rsidRPr="009301F2" w14:paraId="4190C785" w14:textId="77777777" w:rsidTr="00F32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F11566B" w14:textId="728A1DA6" w:rsidR="00F322C6" w:rsidRPr="009301F2" w:rsidRDefault="00F322C6" w:rsidP="009301F2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Activo</w:t>
            </w:r>
          </w:p>
        </w:tc>
        <w:tc>
          <w:tcPr>
            <w:tcW w:w="3005" w:type="dxa"/>
          </w:tcPr>
          <w:p w14:paraId="07C4F274" w14:textId="4856205D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Los activos son aquellas personas que aprenden haciendo. Los activos necesitan ensuciarse las manos, lanzarse con los dos pies por delante. </w:t>
            </w:r>
            <w:r>
              <w:rPr>
                <w:rFonts w:ascii="Verdana" w:hAnsi="Verdana"/>
              </w:rPr>
              <w:lastRenderedPageBreak/>
              <w:t xml:space="preserve">Tienen un enfoque abierto respecto del aprendizaje, implicándose plenamente y sin prejuicios en nuevas </w:t>
            </w:r>
          </w:p>
          <w:p w14:paraId="1D9BA5BF" w14:textId="2B245B64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experiencias.</w:t>
            </w:r>
          </w:p>
          <w:p w14:paraId="2CD2C95F" w14:textId="2D840446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3CA4C533" w14:textId="51B2D0BA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No tienen miedo de probar y equivocarse.</w:t>
            </w:r>
          </w:p>
          <w:p w14:paraId="61D79F1F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322A751C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7F923430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572983BD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680B75BF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17225F34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672D3863" w14:textId="1AB11940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</w:tc>
        <w:tc>
          <w:tcPr>
            <w:tcW w:w="3006" w:type="dxa"/>
          </w:tcPr>
          <w:p w14:paraId="2C41CC0A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733D5E17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lluvia de ideas</w:t>
            </w:r>
          </w:p>
          <w:p w14:paraId="144F9CFB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resolución de problemas</w:t>
            </w:r>
          </w:p>
          <w:p w14:paraId="4D461024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debate en grupo</w:t>
            </w:r>
          </w:p>
          <w:p w14:paraId="13E60F72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rompecabezas</w:t>
            </w:r>
          </w:p>
          <w:p w14:paraId="7BEB3E22" w14:textId="77777777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concursos</w:t>
            </w:r>
          </w:p>
          <w:p w14:paraId="4CD925ED" w14:textId="0ABBA7A0" w:rsidR="00F322C6" w:rsidRPr="009301F2" w:rsidRDefault="00F322C6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juegos de rol</w:t>
            </w:r>
          </w:p>
        </w:tc>
      </w:tr>
      <w:tr w:rsidR="00F322C6" w:rsidRPr="009301F2" w14:paraId="309C871B" w14:textId="77777777" w:rsidTr="00F322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46B1A952" w14:textId="711166A9" w:rsidR="00F322C6" w:rsidRPr="009301F2" w:rsidRDefault="00F322C6" w:rsidP="009301F2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Pensadores/oyentes</w:t>
            </w:r>
          </w:p>
          <w:p w14:paraId="6A430BA9" w14:textId="2A69CFA7" w:rsidR="00F322C6" w:rsidRPr="009301F2" w:rsidRDefault="00F322C6" w:rsidP="009301F2">
            <w:pPr>
              <w:jc w:val="both"/>
              <w:rPr>
                <w:rFonts w:ascii="Verdana" w:hAnsi="Verdana"/>
              </w:rPr>
            </w:pPr>
          </w:p>
        </w:tc>
        <w:tc>
          <w:tcPr>
            <w:tcW w:w="3005" w:type="dxa"/>
          </w:tcPr>
          <w:p w14:paraId="29234423" w14:textId="012DB634" w:rsidR="00F322C6" w:rsidRPr="009301F2" w:rsidRDefault="00F322C6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 estos alumnos les gusta entender la teoría que hay detrás de las acciones. Necesitan modelos, conceptos y hechos para implicarse en el proceso de aprendizaje. Prefieren analizar y sintetizar, extrayendo la nueva información en una "teoría" sistemática y lógica.</w:t>
            </w:r>
          </w:p>
        </w:tc>
        <w:tc>
          <w:tcPr>
            <w:tcW w:w="3006" w:type="dxa"/>
          </w:tcPr>
          <w:p w14:paraId="05A7ACD4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0C9E03A1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modelos</w:t>
            </w:r>
          </w:p>
          <w:p w14:paraId="24FDFD53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3EEC17B8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estadísticas</w:t>
            </w:r>
          </w:p>
          <w:p w14:paraId="0256BB06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54518C1A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historias</w:t>
            </w:r>
          </w:p>
          <w:p w14:paraId="5778A0C1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49BBFEC1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citas</w:t>
            </w:r>
          </w:p>
          <w:p w14:paraId="4C290881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información previa</w:t>
            </w:r>
          </w:p>
          <w:p w14:paraId="48F9C237" w14:textId="5D382743" w:rsidR="00F322C6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aplicación de teorías</w:t>
            </w:r>
          </w:p>
        </w:tc>
      </w:tr>
      <w:tr w:rsidR="00F322C6" w:rsidRPr="009301F2" w14:paraId="6E404B1E" w14:textId="77777777" w:rsidTr="00F322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7FF7E973" w14:textId="278E04E8" w:rsidR="00F322C6" w:rsidRPr="009301F2" w:rsidRDefault="00EA09BE" w:rsidP="009301F2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Pragmático</w:t>
            </w:r>
          </w:p>
        </w:tc>
        <w:tc>
          <w:tcPr>
            <w:tcW w:w="3005" w:type="dxa"/>
          </w:tcPr>
          <w:p w14:paraId="11371A6A" w14:textId="77777777" w:rsidR="00EA09BE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Estas personas necesitan poder ver cómo poner en práctica lo aprendido en el mundo real. Los conceptos abstractos y los juegos tienen un uso limitado a menos que puedan</w:t>
            </w:r>
          </w:p>
          <w:p w14:paraId="09FD121A" w14:textId="77777777" w:rsidR="00EA09BE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ver una forma de poner las ideas en acción en sus vidas</w:t>
            </w:r>
          </w:p>
          <w:p w14:paraId="4CAC2EC2" w14:textId="77777777" w:rsidR="00EA09BE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048AB4FA" w14:textId="77777777" w:rsidR="00EA09BE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Experimentadores, que prueban nuevas ideas, teorías y</w:t>
            </w:r>
          </w:p>
          <w:p w14:paraId="64C3EE64" w14:textId="584D8EE5" w:rsidR="00F322C6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lastRenderedPageBreak/>
              <w:t>técnicas para ver si funcionan.</w:t>
            </w:r>
            <w:r>
              <w:rPr>
                <w:rFonts w:ascii="Verdana" w:hAnsi="Verdana"/>
              </w:rPr>
              <w:tab/>
            </w:r>
          </w:p>
        </w:tc>
        <w:tc>
          <w:tcPr>
            <w:tcW w:w="3006" w:type="dxa"/>
          </w:tcPr>
          <w:p w14:paraId="1F1CF0B4" w14:textId="77777777" w:rsidR="00EA09BE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344AF226" w14:textId="77777777" w:rsidR="00EA09BE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tiempo para pensar en cómo aplicar lo aprendido en la realidad</w:t>
            </w:r>
          </w:p>
          <w:p w14:paraId="1F6B5621" w14:textId="77777777" w:rsidR="00EA09BE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estudios de caso</w:t>
            </w:r>
          </w:p>
          <w:p w14:paraId="73D3F585" w14:textId="77777777" w:rsidR="00EA09BE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resolución de problemas</w:t>
            </w:r>
          </w:p>
          <w:p w14:paraId="4B9D57DB" w14:textId="257EDEBD" w:rsidR="00F322C6" w:rsidRPr="009301F2" w:rsidRDefault="00EA09BE" w:rsidP="009301F2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debate</w:t>
            </w:r>
          </w:p>
        </w:tc>
      </w:tr>
      <w:tr w:rsidR="00F322C6" w:rsidRPr="009301F2" w14:paraId="1EBC3C1D" w14:textId="77777777" w:rsidTr="00F322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338EA095" w14:textId="7C9B84F0" w:rsidR="00F322C6" w:rsidRPr="009301F2" w:rsidRDefault="00EA09BE" w:rsidP="009301F2">
            <w:pPr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Reflexivo/observador</w:t>
            </w:r>
          </w:p>
        </w:tc>
        <w:tc>
          <w:tcPr>
            <w:tcW w:w="3005" w:type="dxa"/>
          </w:tcPr>
          <w:p w14:paraId="32A22984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Estas personas aprenden observando y pensando en lo que ha ocurrido. Es posible que eviten saltar al ruedo y prefieran</w:t>
            </w:r>
          </w:p>
          <w:p w14:paraId="121F68F9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observar desde la barrera. Prefieren mantenerse al margen y</w:t>
            </w:r>
          </w:p>
          <w:p w14:paraId="5A0ADEE3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6E15A0C6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ver las experiencias desde diferentes</w:t>
            </w:r>
          </w:p>
          <w:p w14:paraId="4EC5C4DD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perspectivas, recogiendo datos y tomándose el tiempo necesario para</w:t>
            </w:r>
          </w:p>
          <w:p w14:paraId="141E32B9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01B33027" w14:textId="658C8DEA" w:rsidR="00F322C6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trabajar para llegar a una conclusión adecuada.</w:t>
            </w:r>
            <w:r>
              <w:rPr>
                <w:rFonts w:ascii="Verdana" w:hAnsi="Verdana"/>
              </w:rPr>
              <w:tab/>
            </w:r>
          </w:p>
        </w:tc>
        <w:tc>
          <w:tcPr>
            <w:tcW w:w="3006" w:type="dxa"/>
          </w:tcPr>
          <w:p w14:paraId="5F739300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</w:p>
          <w:p w14:paraId="6FDB5CDC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debates por parejas</w:t>
            </w:r>
          </w:p>
          <w:p w14:paraId="4D865969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cuestionarios de autoanálisis</w:t>
            </w:r>
          </w:p>
          <w:p w14:paraId="3620E3CB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cuestionarios de personalidad</w:t>
            </w:r>
          </w:p>
          <w:p w14:paraId="26CFA3A3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tiempo muerto</w:t>
            </w:r>
          </w:p>
          <w:p w14:paraId="06C5633C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observación de actividades</w:t>
            </w:r>
          </w:p>
          <w:p w14:paraId="5D7C9F0E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comentarios de los demás</w:t>
            </w:r>
          </w:p>
          <w:p w14:paraId="10EEC703" w14:textId="77777777" w:rsidR="00EA09BE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asesoramiento</w:t>
            </w:r>
          </w:p>
          <w:p w14:paraId="524AE83D" w14:textId="33557949" w:rsidR="00F322C6" w:rsidRPr="009301F2" w:rsidRDefault="00EA09BE" w:rsidP="009301F2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entrevistas</w:t>
            </w:r>
          </w:p>
        </w:tc>
      </w:tr>
    </w:tbl>
    <w:p w14:paraId="4A201719" w14:textId="69951C23" w:rsidR="00F322C6" w:rsidRPr="009301F2" w:rsidRDefault="00F322C6" w:rsidP="009301F2">
      <w:pPr>
        <w:jc w:val="both"/>
        <w:rPr>
          <w:rFonts w:ascii="Verdana" w:hAnsi="Verdana"/>
        </w:rPr>
      </w:pPr>
    </w:p>
    <w:p w14:paraId="0F0565E4" w14:textId="7038C8C1" w:rsidR="00C56D61" w:rsidRPr="009301F2" w:rsidRDefault="00C56D61" w:rsidP="009301F2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Categoría adicional: Empáticos (a menudo transversales)</w:t>
      </w:r>
    </w:p>
    <w:p w14:paraId="712E8977" w14:textId="5AC1D740" w:rsidR="00C56D61" w:rsidRPr="009301F2" w:rsidRDefault="00C56D61" w:rsidP="009301F2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</w:rPr>
      </w:pPr>
      <w:r>
        <w:rPr>
          <w:rFonts w:ascii="Verdana" w:hAnsi="Verdana"/>
        </w:rPr>
        <w:t>Los empáticos aprenden centrándose en los valores y las necesidades humanas. Son rápidos en reconocer las consecuencias humanas del conocimiento y la información, así como en relacionar rápidamente las ideas y los conceptos con las experiencias personales.  Son rápidos para perdonar, siendo pacificadores, y sobresalen a la hora de dar consejo. Buscan oportunidades para elogiar a los demás.</w:t>
      </w:r>
    </w:p>
    <w:p w14:paraId="215C8F1F" w14:textId="7C59CB8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Estos alumnos necesitan relaciones sólidas y bien establecidas con los profesores y otros alumnos. Los </w:t>
      </w:r>
      <w:r w:rsidR="00FC1A59">
        <w:rPr>
          <w:rFonts w:ascii="Verdana" w:hAnsi="Verdana"/>
          <w:sz w:val="24"/>
          <w:szCs w:val="24"/>
        </w:rPr>
        <w:t>empáticos son</w:t>
      </w:r>
      <w:r>
        <w:rPr>
          <w:rFonts w:ascii="Verdana" w:hAnsi="Verdana"/>
          <w:sz w:val="24"/>
          <w:szCs w:val="24"/>
        </w:rPr>
        <w:t xml:space="preserve"> los que más trabajan en una atmósfera de relaciones personales basadas en la compasión, la confianza y el respeto. La información y los hechos se aprenden con mayor eficacia relacionando y conectando las ideas y los conceptos con las experiencias personales.</w:t>
      </w:r>
    </w:p>
    <w:p w14:paraId="76EB5985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Los empáticos son persuasivos. Prefieren estudiar lo que más les atrae, pero también se esfuerzan por complacer a los demás.</w:t>
      </w:r>
    </w:p>
    <w:p w14:paraId="3DD64B89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Los empáticos prefieren aprender en un entorno positivo y armonizador.  Prefieren aprender de un educador afable que de un profesor organizado.  La relación con el profesor debe ser personal y cálida. Las disputas dentro del aula desbaratan a este tipo de alumno.</w:t>
      </w:r>
    </w:p>
    <w:p w14:paraId="611CA94C" w14:textId="04DA9158" w:rsidR="00C56D61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Estos alumnos aprenden mejor cuando se relacionan con los demás. Para que el aprendizaje sea eficaz, este tipo de alumnos deben trabajar en grupo o por parejas.</w:t>
      </w:r>
    </w:p>
    <w:p w14:paraId="500681AF" w14:textId="77777777" w:rsidR="009301F2" w:rsidRPr="009301F2" w:rsidRDefault="009301F2" w:rsidP="009301F2">
      <w:pPr>
        <w:tabs>
          <w:tab w:val="left" w:pos="839"/>
          <w:tab w:val="left" w:pos="840"/>
        </w:tabs>
        <w:ind w:left="479" w:right="122"/>
        <w:jc w:val="both"/>
        <w:rPr>
          <w:rFonts w:ascii="Verdana" w:hAnsi="Verdana"/>
        </w:rPr>
      </w:pPr>
    </w:p>
    <w:p w14:paraId="2397C358" w14:textId="77777777" w:rsidR="00C56D61" w:rsidRPr="009301F2" w:rsidRDefault="00C56D61" w:rsidP="009301F2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Los empáticos se sienten más cómodos:</w:t>
      </w:r>
    </w:p>
    <w:p w14:paraId="102DCEAE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Teniendo una clase armoniosa</w:t>
      </w:r>
    </w:p>
    <w:p w14:paraId="485E962B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Disfrutando de relaciones personales y estrechas con los profesores y otros alumnos</w:t>
      </w:r>
    </w:p>
    <w:p w14:paraId="6FB3C8DC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Retienen mejor la información con conexiones interpersonales</w:t>
      </w:r>
    </w:p>
    <w:p w14:paraId="5F2D8692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Estudian bien con los demás —disfrutan de esa interacción, como el trabajo en grupo y por parejas</w:t>
      </w:r>
    </w:p>
    <w:p w14:paraId="7090898B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Disfrutan enseñando a otros</w:t>
      </w:r>
    </w:p>
    <w:p w14:paraId="73F99905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Los empáticos se sienten menos cómodos:</w:t>
      </w:r>
    </w:p>
    <w:p w14:paraId="49705B03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Con la discordia y la competencia</w:t>
      </w:r>
    </w:p>
    <w:p w14:paraId="76606837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crítica o los comentarios críticos</w:t>
      </w:r>
    </w:p>
    <w:p w14:paraId="6B8AF5EC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Estudiando temas que no se relacionan con las personas y los aspectos interpersonales</w:t>
      </w:r>
    </w:p>
    <w:p w14:paraId="4D0946F6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Aprendiendo de instructores distantes</w:t>
      </w:r>
    </w:p>
    <w:p w14:paraId="290002C7" w14:textId="77777777" w:rsidR="009301F2" w:rsidRDefault="009301F2" w:rsidP="009301F2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</w:rPr>
      </w:pPr>
    </w:p>
    <w:p w14:paraId="77F41851" w14:textId="7E15E506" w:rsidR="00C56D61" w:rsidRPr="009301F2" w:rsidRDefault="00C56D61" w:rsidP="009301F2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Consejos para el profesor y el aula</w:t>
      </w:r>
    </w:p>
    <w:p w14:paraId="6A55CA2B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Como educador, proporcione a los alumnos empáticos oportunidades para relacionándose con otros. Cuando utilice actividades de grupo, dé a los alumnos directrices sobre cómo aumentar de forma efectiva la producción, la comunicación y la colaboración dentro de sus grupos.</w:t>
      </w:r>
    </w:p>
    <w:p w14:paraId="7839BF71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La enseñanza recíproca es una magnífica oportunidad para ayudar a los alumnos empáticos a integrar nuevos conocimientos. Esta preferencia se cumple en mayor medida cuando se ayuda a los demás o se hace de mentor.</w:t>
      </w:r>
    </w:p>
    <w:p w14:paraId="5A723A80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El dato más esencial que hay que recordar al enseñar a los empáticos es la corrección. Toda corrección debe realizarse en una atmósfera personal, con tacto, comprensión y compasión.  La crítica es difícil para los empáticos, lo que puede hacer que se nieguen a participar en experiencias de aprendizaje posteriores.</w:t>
      </w:r>
    </w:p>
    <w:p w14:paraId="7EA482E2" w14:textId="77777777" w:rsidR="009301F2" w:rsidRDefault="009301F2" w:rsidP="009301F2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  <w:lang w:val="it-IT"/>
        </w:rPr>
      </w:pPr>
    </w:p>
    <w:p w14:paraId="6B3B226E" w14:textId="00775FD8" w:rsidR="00C56D61" w:rsidRPr="009301F2" w:rsidRDefault="00C56D61" w:rsidP="009301F2">
      <w:pPr>
        <w:tabs>
          <w:tab w:val="left" w:pos="839"/>
          <w:tab w:val="left" w:pos="840"/>
        </w:tabs>
        <w:ind w:right="122"/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Métodos de enseñanza</w:t>
      </w:r>
    </w:p>
    <w:p w14:paraId="56A4BF4F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Inclusión de aspectos estéticos</w:t>
      </w:r>
    </w:p>
    <w:p w14:paraId="094C2287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Una pizarra</w:t>
      </w:r>
    </w:p>
    <w:p w14:paraId="48D54CF0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Relación estrecha con el instructor</w:t>
      </w:r>
    </w:p>
    <w:p w14:paraId="39F5805C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Colaboración/cooperación</w:t>
      </w:r>
    </w:p>
    <w:p w14:paraId="1A4A15DA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Debate</w:t>
      </w:r>
    </w:p>
    <w:p w14:paraId="27350A2A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Atraer la emoción</w:t>
      </w:r>
    </w:p>
    <w:p w14:paraId="38D3A90D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Actividades de grupo</w:t>
      </w:r>
    </w:p>
    <w:p w14:paraId="2B092F9D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Ritmo de instrucción: moderado</w:t>
      </w:r>
    </w:p>
    <w:p w14:paraId="1A747659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Asociación</w:t>
      </w:r>
    </w:p>
    <w:p w14:paraId="00ED05C9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Comentarios positivos</w:t>
      </w:r>
    </w:p>
    <w:p w14:paraId="20038E25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Relaciones/patrones</w:t>
      </w:r>
    </w:p>
    <w:p w14:paraId="4370D5AB" w14:textId="77777777" w:rsidR="00C56D61" w:rsidRPr="009301F2" w:rsidRDefault="00C56D61" w:rsidP="009301F2">
      <w:pPr>
        <w:pStyle w:val="Prrafodelista"/>
        <w:numPr>
          <w:ilvl w:val="0"/>
          <w:numId w:val="3"/>
        </w:numPr>
        <w:tabs>
          <w:tab w:val="left" w:pos="839"/>
          <w:tab w:val="left" w:pos="840"/>
        </w:tabs>
        <w:spacing w:line="240" w:lineRule="auto"/>
        <w:ind w:left="839" w:right="122"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Actividades de trabajo en equipo</w:t>
      </w:r>
    </w:p>
    <w:p w14:paraId="4D7A8AE0" w14:textId="77777777" w:rsidR="00C56D61" w:rsidRPr="009301F2" w:rsidRDefault="00C56D61" w:rsidP="009301F2">
      <w:pPr>
        <w:jc w:val="both"/>
        <w:rPr>
          <w:rFonts w:ascii="Verdana" w:hAnsi="Verdana"/>
          <w:lang w:val="en-US"/>
        </w:rPr>
      </w:pPr>
    </w:p>
    <w:p w14:paraId="016DDDD5" w14:textId="6EE3ED19" w:rsidR="00F322C6" w:rsidRPr="009301F2" w:rsidRDefault="00F322C6" w:rsidP="009301F2">
      <w:pPr>
        <w:jc w:val="both"/>
        <w:rPr>
          <w:rFonts w:ascii="Verdana" w:hAnsi="Verdana"/>
        </w:rPr>
      </w:pPr>
    </w:p>
    <w:sectPr w:rsidR="00F322C6" w:rsidRPr="009301F2">
      <w:footerReference w:type="even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1A32A" w14:textId="77777777" w:rsidR="00CD0DB7" w:rsidRDefault="00CD0DB7" w:rsidP="00C56D61">
      <w:r>
        <w:separator/>
      </w:r>
    </w:p>
  </w:endnote>
  <w:endnote w:type="continuationSeparator" w:id="0">
    <w:p w14:paraId="54D9CA22" w14:textId="77777777" w:rsidR="00CD0DB7" w:rsidRDefault="00CD0DB7" w:rsidP="00C56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91122299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A4D16CB" w14:textId="3119D4F0" w:rsidR="00C56D61" w:rsidRDefault="00C56D61" w:rsidP="00BB257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06E15F5" w14:textId="77777777" w:rsidR="00C56D61" w:rsidRDefault="00C56D61" w:rsidP="00C56D61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353955859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0F8C12E3" w14:textId="3F1BC81F" w:rsidR="00C56D61" w:rsidRDefault="00C56D61" w:rsidP="00BB2579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</w:rPr>
          <w:t>1</w:t>
        </w:r>
        <w:r>
          <w:rPr>
            <w:rStyle w:val="Nmerodepgina"/>
          </w:rPr>
          <w:fldChar w:fldCharType="end"/>
        </w:r>
      </w:p>
    </w:sdtContent>
  </w:sdt>
  <w:p w14:paraId="3AD16E95" w14:textId="77777777" w:rsidR="00C56D61" w:rsidRDefault="00C56D61" w:rsidP="00C56D61">
    <w:pPr>
      <w:pStyle w:val="Piedep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00EC6" w14:textId="77777777" w:rsidR="00CD0DB7" w:rsidRDefault="00CD0DB7" w:rsidP="00C56D61">
      <w:r>
        <w:separator/>
      </w:r>
    </w:p>
  </w:footnote>
  <w:footnote w:type="continuationSeparator" w:id="0">
    <w:p w14:paraId="3967049D" w14:textId="77777777" w:rsidR="00CD0DB7" w:rsidRDefault="00CD0DB7" w:rsidP="00C56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24EBC"/>
    <w:multiLevelType w:val="multilevel"/>
    <w:tmpl w:val="7FD22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7E7A09"/>
    <w:multiLevelType w:val="hybridMultilevel"/>
    <w:tmpl w:val="1C8200F2"/>
    <w:lvl w:ilvl="0" w:tplc="B246D340">
      <w:numFmt w:val="bullet"/>
      <w:lvlText w:val=""/>
      <w:lvlJc w:val="left"/>
      <w:pPr>
        <w:ind w:left="84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F6908304">
      <w:numFmt w:val="bullet"/>
      <w:lvlText w:val="•"/>
      <w:lvlJc w:val="left"/>
      <w:pPr>
        <w:ind w:left="1640" w:hanging="360"/>
      </w:pPr>
      <w:rPr>
        <w:rFonts w:hint="default"/>
        <w:lang w:val="en-US" w:eastAsia="en-US" w:bidi="ar-SA"/>
      </w:rPr>
    </w:lvl>
    <w:lvl w:ilvl="2" w:tplc="993E60CC">
      <w:numFmt w:val="bullet"/>
      <w:lvlText w:val="•"/>
      <w:lvlJc w:val="left"/>
      <w:pPr>
        <w:ind w:left="2440" w:hanging="360"/>
      </w:pPr>
      <w:rPr>
        <w:rFonts w:hint="default"/>
        <w:lang w:val="en-US" w:eastAsia="en-US" w:bidi="ar-SA"/>
      </w:rPr>
    </w:lvl>
    <w:lvl w:ilvl="3" w:tplc="DB283BAE">
      <w:numFmt w:val="bullet"/>
      <w:lvlText w:val="•"/>
      <w:lvlJc w:val="left"/>
      <w:pPr>
        <w:ind w:left="3240" w:hanging="360"/>
      </w:pPr>
      <w:rPr>
        <w:rFonts w:hint="default"/>
        <w:lang w:val="en-US" w:eastAsia="en-US" w:bidi="ar-SA"/>
      </w:rPr>
    </w:lvl>
    <w:lvl w:ilvl="4" w:tplc="DA965B40">
      <w:numFmt w:val="bullet"/>
      <w:lvlText w:val="•"/>
      <w:lvlJc w:val="left"/>
      <w:pPr>
        <w:ind w:left="4040" w:hanging="360"/>
      </w:pPr>
      <w:rPr>
        <w:rFonts w:hint="default"/>
        <w:lang w:val="en-US" w:eastAsia="en-US" w:bidi="ar-SA"/>
      </w:rPr>
    </w:lvl>
    <w:lvl w:ilvl="5" w:tplc="FF6A3C56">
      <w:numFmt w:val="bullet"/>
      <w:lvlText w:val="•"/>
      <w:lvlJc w:val="left"/>
      <w:pPr>
        <w:ind w:left="4840" w:hanging="360"/>
      </w:pPr>
      <w:rPr>
        <w:rFonts w:hint="default"/>
        <w:lang w:val="en-US" w:eastAsia="en-US" w:bidi="ar-SA"/>
      </w:rPr>
    </w:lvl>
    <w:lvl w:ilvl="6" w:tplc="07E064A4">
      <w:numFmt w:val="bullet"/>
      <w:lvlText w:val="•"/>
      <w:lvlJc w:val="left"/>
      <w:pPr>
        <w:ind w:left="5640" w:hanging="360"/>
      </w:pPr>
      <w:rPr>
        <w:rFonts w:hint="default"/>
        <w:lang w:val="en-US" w:eastAsia="en-US" w:bidi="ar-SA"/>
      </w:rPr>
    </w:lvl>
    <w:lvl w:ilvl="7" w:tplc="5B6EE07C">
      <w:numFmt w:val="bullet"/>
      <w:lvlText w:val="•"/>
      <w:lvlJc w:val="left"/>
      <w:pPr>
        <w:ind w:left="6440" w:hanging="360"/>
      </w:pPr>
      <w:rPr>
        <w:rFonts w:hint="default"/>
        <w:lang w:val="en-US" w:eastAsia="en-US" w:bidi="ar-SA"/>
      </w:rPr>
    </w:lvl>
    <w:lvl w:ilvl="8" w:tplc="6F5805D4">
      <w:numFmt w:val="bullet"/>
      <w:lvlText w:val="•"/>
      <w:lvlJc w:val="left"/>
      <w:pPr>
        <w:ind w:left="7240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30CC44F4"/>
    <w:multiLevelType w:val="multilevel"/>
    <w:tmpl w:val="28FA5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2798299">
    <w:abstractNumId w:val="0"/>
  </w:num>
  <w:num w:numId="2" w16cid:durableId="1153640918">
    <w:abstractNumId w:val="2"/>
  </w:num>
  <w:num w:numId="3" w16cid:durableId="15632972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2C6"/>
    <w:rsid w:val="00132086"/>
    <w:rsid w:val="001F5FB7"/>
    <w:rsid w:val="0027372C"/>
    <w:rsid w:val="002D3373"/>
    <w:rsid w:val="00677E7C"/>
    <w:rsid w:val="00802014"/>
    <w:rsid w:val="0086217D"/>
    <w:rsid w:val="009301F2"/>
    <w:rsid w:val="00C56D61"/>
    <w:rsid w:val="00CD0DB7"/>
    <w:rsid w:val="00EA09BE"/>
    <w:rsid w:val="00F322C6"/>
    <w:rsid w:val="00FC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66619"/>
  <w15:chartTrackingRefBased/>
  <w15:docId w15:val="{6226AA87-4E06-E44A-A293-4FEB6C0E4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F322C6"/>
    <w:pPr>
      <w:widowControl w:val="0"/>
      <w:autoSpaceDE w:val="0"/>
      <w:autoSpaceDN w:val="0"/>
    </w:pPr>
    <w:rPr>
      <w:rFonts w:ascii="Arial MT" w:eastAsia="Arial MT" w:hAnsi="Arial MT" w:cs="Arial MT"/>
      <w:sz w:val="10"/>
      <w:szCs w:val="10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322C6"/>
    <w:rPr>
      <w:rFonts w:ascii="Arial MT" w:eastAsia="Arial MT" w:hAnsi="Arial MT" w:cs="Arial MT"/>
      <w:sz w:val="10"/>
      <w:szCs w:val="10"/>
      <w:lang w:val="es-ES"/>
    </w:rPr>
  </w:style>
  <w:style w:type="paragraph" w:customStyle="1" w:styleId="TableParagraph">
    <w:name w:val="Table Paragraph"/>
    <w:basedOn w:val="Normal"/>
    <w:uiPriority w:val="1"/>
    <w:qFormat/>
    <w:rsid w:val="00F322C6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</w:rPr>
  </w:style>
  <w:style w:type="table" w:styleId="Tablaconcuadrcula">
    <w:name w:val="Table Grid"/>
    <w:basedOn w:val="Tablanormal"/>
    <w:uiPriority w:val="39"/>
    <w:rsid w:val="00F32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4-nfasis1">
    <w:name w:val="Grid Table 4 Accent 1"/>
    <w:basedOn w:val="Tablanormal"/>
    <w:uiPriority w:val="49"/>
    <w:rsid w:val="00F322C6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Prrafodelista">
    <w:name w:val="List Paragraph"/>
    <w:basedOn w:val="Normal"/>
    <w:uiPriority w:val="1"/>
    <w:qFormat/>
    <w:rsid w:val="00C56D61"/>
    <w:pPr>
      <w:widowControl w:val="0"/>
      <w:autoSpaceDE w:val="0"/>
      <w:autoSpaceDN w:val="0"/>
      <w:spacing w:line="241" w:lineRule="exact"/>
      <w:ind w:left="840" w:hanging="361"/>
    </w:pPr>
    <w:rPr>
      <w:rFonts w:ascii="Tahoma" w:eastAsia="Tahoma" w:hAnsi="Tahoma" w:cs="Tahoma"/>
      <w:sz w:val="22"/>
      <w:szCs w:val="22"/>
    </w:rPr>
  </w:style>
  <w:style w:type="paragraph" w:styleId="Piedepgina">
    <w:name w:val="footer"/>
    <w:basedOn w:val="Normal"/>
    <w:link w:val="PiedepginaCar"/>
    <w:uiPriority w:val="99"/>
    <w:unhideWhenUsed/>
    <w:rsid w:val="00C56D61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56D61"/>
  </w:style>
  <w:style w:type="character" w:styleId="Nmerodepgina">
    <w:name w:val="page number"/>
    <w:basedOn w:val="Fuentedeprrafopredeter"/>
    <w:uiPriority w:val="99"/>
    <w:semiHidden/>
    <w:unhideWhenUsed/>
    <w:rsid w:val="00C56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0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1038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Roagna</dc:creator>
  <cp:keywords/>
  <dc:description/>
  <cp:lastModifiedBy>Javier Torres</cp:lastModifiedBy>
  <cp:revision>3</cp:revision>
  <dcterms:created xsi:type="dcterms:W3CDTF">2021-09-23T14:38:00Z</dcterms:created>
  <dcterms:modified xsi:type="dcterms:W3CDTF">2022-05-01T18:25:00Z</dcterms:modified>
</cp:coreProperties>
</file>