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628" w:rsidRPr="009D6469" w:rsidRDefault="005D6628" w:rsidP="00844614">
      <w:pPr>
        <w:pStyle w:val="TKMAINTITLE"/>
      </w:pPr>
      <w:r>
        <w:t>42 – Apps wie Google Maps verwenden</w:t>
      </w:r>
    </w:p>
    <w:p w:rsidR="005D6628" w:rsidRPr="009D6469" w:rsidRDefault="005D6628" w:rsidP="00844614">
      <w:pPr>
        <w:pStyle w:val="TKAIM"/>
      </w:pPr>
      <w:r>
        <w:t>Ziele:</w:t>
      </w:r>
      <w:r>
        <w:tab/>
        <w:t>- Einige relevante Schlüsselwörter und -wendungen einführen</w:t>
      </w:r>
      <w:r>
        <w:br/>
        <w:t>- Flüchtlinge über durch Apps angebotene Dienstleistungen informieren</w:t>
      </w:r>
    </w:p>
    <w:p w:rsidR="005D6628" w:rsidRPr="009D6469" w:rsidRDefault="005D6628" w:rsidP="00844614">
      <w:pPr>
        <w:pStyle w:val="TKTITRE1"/>
      </w:pPr>
      <w:r>
        <w:t>Kommunikative Situationen</w:t>
      </w:r>
    </w:p>
    <w:p w:rsidR="00567213" w:rsidRPr="009D6469" w:rsidRDefault="00567213" w:rsidP="00567213">
      <w:pPr>
        <w:pStyle w:val="TKBulletLevel1"/>
      </w:pPr>
      <w:r>
        <w:t>Einfache Informationen verstehen und anderen vermitteln können</w:t>
      </w:r>
    </w:p>
    <w:p w:rsidR="00567213" w:rsidRPr="009D6469" w:rsidRDefault="00567213" w:rsidP="00567213">
      <w:pPr>
        <w:pStyle w:val="TKBulletLevel1"/>
      </w:pPr>
      <w:r>
        <w:t>Einfache Anweisungen verstehen</w:t>
      </w:r>
    </w:p>
    <w:p w:rsidR="005D6628" w:rsidRPr="009D6469" w:rsidRDefault="00844614" w:rsidP="00844614">
      <w:pPr>
        <w:pStyle w:val="TKTITRE1"/>
      </w:pPr>
      <w:r>
        <w:t>Materialien</w:t>
      </w:r>
    </w:p>
    <w:p w:rsidR="00A14133" w:rsidRPr="009D6469" w:rsidRDefault="00A14133" w:rsidP="009D6469">
      <w:pPr>
        <w:pStyle w:val="TKBulletLevel1"/>
      </w:pPr>
      <w:r>
        <w:t>Bilder, Icons und Logos mit Bezug zu WLAN und Apps</w:t>
      </w:r>
    </w:p>
    <w:p w:rsidR="00A14133" w:rsidRPr="002E52D3" w:rsidRDefault="006654E5" w:rsidP="009D6469">
      <w:pPr>
        <w:pStyle w:val="TKBulletLevel1"/>
        <w:rPr>
          <w:lang w:val="en-US"/>
        </w:rPr>
      </w:pPr>
      <w:r w:rsidRPr="006654E5">
        <w:rPr>
          <w:lang w:val="en-US"/>
        </w:rPr>
        <w:t xml:space="preserve">Screenshots von Apps (z. B. </w:t>
      </w:r>
      <w:r w:rsidRPr="006654E5">
        <w:rPr>
          <w:i/>
          <w:lang w:val="en-US"/>
        </w:rPr>
        <w:t>Google Maps</w:t>
      </w:r>
      <w:r w:rsidRPr="006654E5">
        <w:rPr>
          <w:lang w:val="en-US"/>
        </w:rPr>
        <w:t>)</w:t>
      </w:r>
    </w:p>
    <w:p w:rsidR="00A14133" w:rsidRPr="009D6469" w:rsidRDefault="00A14133" w:rsidP="009D6469">
      <w:pPr>
        <w:pStyle w:val="TKBulletLevel1"/>
      </w:pPr>
      <w:r>
        <w:t>Bilder von Ampeln</w:t>
      </w:r>
    </w:p>
    <w:p w:rsidR="00A14133" w:rsidRPr="009D6469" w:rsidRDefault="00A14133" w:rsidP="009D6469">
      <w:pPr>
        <w:pStyle w:val="TKBulletLevel1"/>
      </w:pPr>
      <w:r>
        <w:t>Bilder und eine Karte der (nächstgelegenen) Stadt</w:t>
      </w:r>
    </w:p>
    <w:p w:rsidR="005D6628" w:rsidRDefault="005D6628" w:rsidP="00567213">
      <w:pPr>
        <w:pStyle w:val="TKTITRE1"/>
      </w:pPr>
      <w:r>
        <w:t>Sprachliche Aktivitäten</w:t>
      </w:r>
    </w:p>
    <w:p w:rsidR="009D6469" w:rsidRPr="009D6469" w:rsidRDefault="009D6469" w:rsidP="004A5557">
      <w:pPr>
        <w:pStyle w:val="TKTITRE3"/>
      </w:pPr>
      <w:r>
        <w:t>Aktivität 1</w:t>
      </w:r>
    </w:p>
    <w:p w:rsidR="005D6628" w:rsidRPr="009D6469" w:rsidRDefault="005D6628" w:rsidP="009D6469">
      <w:pPr>
        <w:pStyle w:val="TKTEXTE"/>
      </w:pPr>
      <w:r>
        <w:t>Verwenden Sie die Bilder der Icons etc., um den Flüchtlingen Fragen in der folgenden Art zu stellen:</w:t>
      </w:r>
    </w:p>
    <w:p w:rsidR="005D6628" w:rsidRPr="009D6469" w:rsidRDefault="005D6628" w:rsidP="009D6469">
      <w:pPr>
        <w:pStyle w:val="TKBulletLevel1"/>
        <w:rPr>
          <w:i/>
          <w:iCs/>
        </w:rPr>
      </w:pPr>
      <w:r>
        <w:rPr>
          <w:i/>
        </w:rPr>
        <w:t>Wofür können Sie, abgesehen vom Telefonieren, Ihr Handy noch verwenden?</w:t>
      </w:r>
    </w:p>
    <w:p w:rsidR="005D6628" w:rsidRPr="009D6469" w:rsidRDefault="00F67D15" w:rsidP="009D6469">
      <w:pPr>
        <w:pStyle w:val="TKBulletLevel1"/>
        <w:rPr>
          <w:i/>
          <w:iCs/>
        </w:rPr>
      </w:pPr>
      <w:r>
        <w:rPr>
          <w:i/>
        </w:rPr>
        <w:t>Gibt es hier WLAN?</w:t>
      </w:r>
    </w:p>
    <w:p w:rsidR="005D6628" w:rsidRPr="009D6469" w:rsidRDefault="005D6628" w:rsidP="009D6469">
      <w:pPr>
        <w:pStyle w:val="TKBulletLevel1"/>
        <w:rPr>
          <w:i/>
          <w:iCs/>
        </w:rPr>
      </w:pPr>
      <w:r>
        <w:rPr>
          <w:i/>
        </w:rPr>
        <w:t>Welche Apps finden Sie nützlich? Warum? Wie verwenden Sie diese Apps?</w:t>
      </w:r>
    </w:p>
    <w:p w:rsidR="009D6469" w:rsidRPr="009D6469" w:rsidRDefault="009D6469" w:rsidP="004A5557">
      <w:pPr>
        <w:pStyle w:val="TKTITRE3"/>
      </w:pPr>
      <w:r>
        <w:t>Aktivität 2</w:t>
      </w:r>
    </w:p>
    <w:p w:rsidR="005D6628" w:rsidRPr="009D6469" w:rsidRDefault="005D6628" w:rsidP="009D6469">
      <w:pPr>
        <w:pStyle w:val="TKTEXTE"/>
      </w:pPr>
      <w:r>
        <w:t xml:space="preserve">Zeigen Sie den Flüchtlingen, wie sie mit </w:t>
      </w:r>
      <w:r w:rsidRPr="00B1220B">
        <w:rPr>
          <w:i/>
        </w:rPr>
        <w:t>Google Maps</w:t>
      </w:r>
      <w:r>
        <w:t xml:space="preserve"> den Weg von einem Ort zu einem anderen Ort anzeigen können (oder bitten Sie einen Flüchtling, dies der Gruppe zu zeigen).</w:t>
      </w:r>
    </w:p>
    <w:p w:rsidR="005D6628" w:rsidRPr="009D6469" w:rsidRDefault="005D6628" w:rsidP="009D6469">
      <w:pPr>
        <w:pStyle w:val="TKBulletLevel1"/>
      </w:pPr>
      <w:r>
        <w:t xml:space="preserve">Zeigen Sie </w:t>
      </w:r>
      <w:r w:rsidR="003D16EE">
        <w:t xml:space="preserve">ihnen </w:t>
      </w:r>
      <w:r>
        <w:t>einen Screenshot, um zu erklären, wo der Startpunkt, das Reiseziel und das Verkehrsmittel (mit dem Auto, mit öffentlichen Verkehrsmitteln, zu Fuß etc.) angegeben werden müssen.</w:t>
      </w:r>
    </w:p>
    <w:p w:rsidR="005D6628" w:rsidRPr="009D6469" w:rsidRDefault="002E52D3" w:rsidP="009D6469">
      <w:pPr>
        <w:pStyle w:val="TKBulletLevel1"/>
      </w:pPr>
      <w:r>
        <w:t>B</w:t>
      </w:r>
      <w:r w:rsidR="005D6628">
        <w:t>itten Sie die Flüchtlinge</w:t>
      </w:r>
      <w:r>
        <w:t xml:space="preserve"> dann</w:t>
      </w:r>
      <w:r w:rsidR="005D6628">
        <w:t xml:space="preserve">, auf einem Ausdruck dieses Screenshots die nötigen Informationen einzutragen, um die Route zu einem Ort ihrer Wahl anzuzeigen (z. B. </w:t>
      </w:r>
      <w:r w:rsidR="002517D9">
        <w:t xml:space="preserve">zum </w:t>
      </w:r>
      <w:r w:rsidR="005D6628">
        <w:t xml:space="preserve">Bahnhof oder </w:t>
      </w:r>
      <w:r w:rsidR="002517D9">
        <w:t xml:space="preserve">zum </w:t>
      </w:r>
      <w:r w:rsidR="005D6628">
        <w:t>Hauptplatz der nächstgelegenen Stadt).</w:t>
      </w:r>
    </w:p>
    <w:p w:rsidR="005D6628" w:rsidRDefault="005D6628" w:rsidP="009D6469">
      <w:pPr>
        <w:pStyle w:val="TKBulletLevel1"/>
      </w:pPr>
      <w:r>
        <w:t>Dann können Sie die Flüchtlinge bitten, die Wörter in ihr Handy zu tippen (wenn dieses mit dem Internet verbunden ist).</w:t>
      </w:r>
    </w:p>
    <w:p w:rsidR="009D6469" w:rsidRPr="009D6469" w:rsidRDefault="009D6469" w:rsidP="004A5557">
      <w:pPr>
        <w:pStyle w:val="TKTITRE3"/>
      </w:pPr>
      <w:r>
        <w:t>Aktivität 3</w:t>
      </w:r>
    </w:p>
    <w:p w:rsidR="005D6628" w:rsidRPr="009D6469" w:rsidRDefault="005D6628" w:rsidP="009D6469">
      <w:pPr>
        <w:pStyle w:val="TKTEXTE"/>
      </w:pPr>
      <w:r>
        <w:t xml:space="preserve">Spielen Sie dann eine Audiodatei von </w:t>
      </w:r>
      <w:r w:rsidRPr="00B1220B">
        <w:rPr>
          <w:i/>
        </w:rPr>
        <w:t>Google Maps</w:t>
      </w:r>
      <w:r>
        <w:t xml:space="preserve"> ab, in der die Details der Route angegeben werden, z. B. </w:t>
      </w:r>
      <w:r>
        <w:rPr>
          <w:i/>
        </w:rPr>
        <w:t xml:space="preserve">Nach 150 Metern links abbiegen und 500 Meter bis zur Ampel geradeaus </w:t>
      </w:r>
      <w:r w:rsidR="002517D9">
        <w:rPr>
          <w:i/>
        </w:rPr>
        <w:t>gehen</w:t>
      </w:r>
      <w:r>
        <w:rPr>
          <w:i/>
        </w:rPr>
        <w:t>.</w:t>
      </w:r>
    </w:p>
    <w:p w:rsidR="005D6628" w:rsidRPr="009D6469" w:rsidRDefault="005D6628" w:rsidP="009D6469">
      <w:pPr>
        <w:pStyle w:val="TKBulletLevel1"/>
      </w:pPr>
      <w:r>
        <w:t>Überprüfen Sie dann, ob die Flüchtlinge den Text verstanden haben, indem Sie sie bitten, die Route zu beschreiben.</w:t>
      </w:r>
    </w:p>
    <w:p w:rsidR="001A5BC4" w:rsidRPr="002E52D3" w:rsidRDefault="004A5557" w:rsidP="002E52D3">
      <w:pPr>
        <w:pStyle w:val="TKBulletLevel1"/>
      </w:pPr>
      <w:r>
        <w:lastRenderedPageBreak/>
        <w:t>Verwenden Sie Bilder, um auch Flüchtlinge mit einem niedrigen Alphabetisierungsgrad einzubeziehen. Sie können diese z. B. nach der Bedeutung der Farben der Ampel fragen.</w:t>
      </w:r>
    </w:p>
    <w:p w:rsidR="009D6469" w:rsidRPr="009D6469" w:rsidRDefault="009D6469" w:rsidP="004A5557">
      <w:pPr>
        <w:pStyle w:val="TKTITRE3"/>
      </w:pPr>
      <w:r>
        <w:t>Aktivität 4</w:t>
      </w:r>
    </w:p>
    <w:p w:rsidR="005D6628" w:rsidRPr="009D6469" w:rsidRDefault="005D6628" w:rsidP="009D6469">
      <w:pPr>
        <w:pStyle w:val="TKTEXTE"/>
      </w:pPr>
      <w:r>
        <w:t>Die Flüchtlinge arbeiten in Paaren zusammen und tauschen Informationen aus:</w:t>
      </w:r>
    </w:p>
    <w:p w:rsidR="005D6628" w:rsidRPr="009D6469" w:rsidRDefault="005D6628" w:rsidP="007677FF">
      <w:pPr>
        <w:pStyle w:val="TKTEXTE"/>
      </w:pPr>
      <w:r>
        <w:t xml:space="preserve">A sucht ein Ziel aus und B recherchiert die Route mittels </w:t>
      </w:r>
      <w:r>
        <w:rPr>
          <w:i/>
        </w:rPr>
        <w:t>Google Maps</w:t>
      </w:r>
      <w:r>
        <w:t>, beschreibt die gefundene Route und nennt auch die angegebene Wegzeit. Danach tauschen die Flüchtlinge die Rollen und wiederholen die Aktivität.</w:t>
      </w:r>
    </w:p>
    <w:p w:rsidR="009D6469" w:rsidRPr="009D6469" w:rsidRDefault="009D6469" w:rsidP="004A5557">
      <w:pPr>
        <w:pStyle w:val="TKTITRE3"/>
      </w:pPr>
      <w:r>
        <w:t>Aktivität 5</w:t>
      </w:r>
    </w:p>
    <w:p w:rsidR="005D6628" w:rsidRPr="009D6469" w:rsidRDefault="002E52D3" w:rsidP="009D6469">
      <w:pPr>
        <w:pStyle w:val="TKTEXTE"/>
      </w:pPr>
      <w:r>
        <w:t xml:space="preserve">Verwenden Sie </w:t>
      </w:r>
      <w:r w:rsidR="005D6628">
        <w:t>Bilder und eine (Papier-)Karte der (nächstgelegenen) Stadt</w:t>
      </w:r>
      <w:r>
        <w:t>.</w:t>
      </w:r>
    </w:p>
    <w:p w:rsidR="005D6628" w:rsidRPr="009D6469" w:rsidRDefault="005D6628" w:rsidP="009D6469">
      <w:pPr>
        <w:pStyle w:val="TKBulletLevel1"/>
      </w:pPr>
      <w:r>
        <w:t xml:space="preserve">Bitten Sie die Flüchtlinge, die Route, die sie über </w:t>
      </w:r>
      <w:r>
        <w:rPr>
          <w:i/>
        </w:rPr>
        <w:t>Google Maps</w:t>
      </w:r>
      <w:r>
        <w:t xml:space="preserve"> ausgemacht haben, auf der Karte zu finden und einzuzeichnen.</w:t>
      </w:r>
    </w:p>
    <w:p w:rsidR="005D6628" w:rsidRPr="009D6469" w:rsidRDefault="005D6628" w:rsidP="009D6469">
      <w:pPr>
        <w:pStyle w:val="TKBulletLevel1"/>
      </w:pPr>
      <w:r>
        <w:t xml:space="preserve">Danach sollen sie die Bilder der </w:t>
      </w:r>
      <w:r w:rsidR="002517D9">
        <w:t xml:space="preserve">Plätze </w:t>
      </w:r>
      <w:r>
        <w:t>entlang dieser Route beschreiben (z. B. Bahnhof, Hauptplatz, die wichtigsten Sehenswürdigkeiten etc.).</w:t>
      </w:r>
    </w:p>
    <w:p w:rsidR="005D6628" w:rsidRPr="009D6469" w:rsidRDefault="005D6628" w:rsidP="009D6469">
      <w:pPr>
        <w:pStyle w:val="TKBulletLevel1"/>
      </w:pPr>
      <w:r>
        <w:t>Bitten Sie die Gruppe dann, zusammenzuarbeiten und die Bilder an der zutreffenden Stelle der Karte zu platzieren.</w:t>
      </w:r>
    </w:p>
    <w:p w:rsidR="005D6628" w:rsidRPr="009D6469" w:rsidRDefault="005D6628" w:rsidP="00852DF5">
      <w:pPr>
        <w:pStyle w:val="TKTITRE1"/>
      </w:pPr>
      <w:r>
        <w:t>Ideen für Flüchtlinge mit niedrigem Alphabetisierungsgrad</w:t>
      </w:r>
    </w:p>
    <w:p w:rsidR="005D6628" w:rsidRPr="009D6469" w:rsidRDefault="005D6628" w:rsidP="00852DF5">
      <w:pPr>
        <w:pStyle w:val="TKBulletLevel1"/>
      </w:pPr>
      <w:r>
        <w:tab/>
        <w:t>Ermuntern Sie Flüchtlinge mit niedrigem Alphabetisierungsgrad dazu, die wichtigsten Wörter der sprachlichen Aktivitäten auf Karten aufzuschreiben.</w:t>
      </w:r>
    </w:p>
    <w:p w:rsidR="005D6628" w:rsidRPr="009D6469" w:rsidRDefault="005D6628" w:rsidP="00852DF5">
      <w:pPr>
        <w:pStyle w:val="TKBulletLevel1"/>
      </w:pPr>
      <w:r>
        <w:tab/>
        <w:t>Bitten Sie sie zudem, die Logos von Apps und sozialen Netzwerken unter den Bildern zu finden.</w:t>
      </w:r>
    </w:p>
    <w:p w:rsidR="005D6628" w:rsidRPr="009D6469" w:rsidRDefault="005D6628" w:rsidP="00852DF5">
      <w:pPr>
        <w:pStyle w:val="TKBulletLevel1"/>
      </w:pPr>
      <w:r>
        <w:t xml:space="preserve">Sie könnten sie außerdem dazu auffordern, das von ihnen in Aktivität 4 gewählte </w:t>
      </w:r>
      <w:r w:rsidR="002517D9">
        <w:t xml:space="preserve">Ziel </w:t>
      </w:r>
      <w:r>
        <w:t>aufzuschreiben.</w:t>
      </w:r>
    </w:p>
    <w:p w:rsidR="005D6628" w:rsidRDefault="00852DF5" w:rsidP="00852DF5">
      <w:pPr>
        <w:pStyle w:val="TKTITRE1"/>
      </w:pPr>
      <w:r>
        <w:t>Beispielmaterialien</w:t>
      </w:r>
    </w:p>
    <w:p w:rsidR="004A5557" w:rsidRPr="004A5557" w:rsidRDefault="004A5557" w:rsidP="001A5BC4">
      <w:pPr>
        <w:pStyle w:val="TKTextetableau"/>
        <w:jc w:val="center"/>
      </w:pPr>
      <w:r>
        <w:t>Bilder, Icons und Logos mit Bezug zu WLAN und Apps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A5557" w:rsidRPr="009D6469" w:rsidTr="00900594">
        <w:trPr>
          <w:trHeight w:val="1519"/>
        </w:trPr>
        <w:tc>
          <w:tcPr>
            <w:tcW w:w="3130" w:type="dxa"/>
            <w:vAlign w:val="center"/>
          </w:tcPr>
          <w:p w:rsidR="004A5557" w:rsidRPr="009D6469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900000" cy="900000"/>
                  <wp:effectExtent l="19050" t="0" r="0" b="0"/>
                  <wp:docPr id="7" name="Image 7" descr="C:\Users\utilisateur\AppData\Local\Microsoft\Windows\INetCache\Content.Word\46_i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6_i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4A5557" w:rsidRPr="009D6469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723900" cy="723900"/>
                  <wp:effectExtent l="0" t="0" r="0" b="0"/>
                  <wp:docPr id="3" name="Image 1" descr="C:\Users\utilisateur\AppData\Local\Microsoft\Windows\INetCache\Content.Word\46_47_49_WI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6_47_49_WI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59" cy="72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4A5557" w:rsidRPr="009D6469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742950" cy="722990"/>
                  <wp:effectExtent l="0" t="0" r="0" b="0"/>
                  <wp:docPr id="4" name="Image 4" descr="C:\Users\utilisateur\AppData\Local\Microsoft\Windows\INetCache\Content.Word\46_Appst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6_Appst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33" cy="728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2D3" w:rsidRDefault="002E52D3" w:rsidP="001A5BC4">
      <w:pPr>
        <w:pStyle w:val="TKTextetableau"/>
        <w:jc w:val="center"/>
        <w:rPr>
          <w:lang w:val="en-US"/>
        </w:rPr>
      </w:pPr>
    </w:p>
    <w:p w:rsidR="00AF6D69" w:rsidRPr="004A5557" w:rsidRDefault="006654E5" w:rsidP="00AF6D69">
      <w:pPr>
        <w:pStyle w:val="TKTextetableau"/>
      </w:pPr>
      <w:r w:rsidRPr="006654E5">
        <w:rPr>
          <w:lang w:val="en-US"/>
        </w:rPr>
        <w:t xml:space="preserve">Screenshots von Apps (z. B. </w:t>
      </w:r>
      <w:r w:rsidRPr="006654E5">
        <w:rPr>
          <w:i/>
          <w:lang w:val="en-US"/>
        </w:rPr>
        <w:t>Google Maps</w:t>
      </w:r>
      <w:r w:rsidRPr="006654E5">
        <w:rPr>
          <w:lang w:val="en-US"/>
        </w:rPr>
        <w:t>).</w:t>
      </w:r>
      <w:r w:rsidR="00AF6D69">
        <w:rPr>
          <w:lang w:val="en-US"/>
        </w:rPr>
        <w:tab/>
      </w:r>
      <w:r w:rsidR="00AF6D69">
        <w:rPr>
          <w:lang w:val="en-US"/>
        </w:rPr>
        <w:tab/>
      </w:r>
      <w:r w:rsidR="00AF6D69">
        <w:rPr>
          <w:lang w:val="en-US"/>
        </w:rPr>
        <w:tab/>
      </w:r>
      <w:r w:rsidR="00AF6D69">
        <w:rPr>
          <w:lang w:val="en-US"/>
        </w:rPr>
        <w:tab/>
      </w:r>
      <w:r w:rsidR="00AF6D69">
        <w:rPr>
          <w:lang w:val="en-US"/>
        </w:rPr>
        <w:tab/>
      </w:r>
      <w:r w:rsidR="00AF6D69">
        <w:t>Bilder von Ampeln</w:t>
      </w:r>
    </w:p>
    <w:p w:rsidR="00AF6D69" w:rsidRPr="009D6469" w:rsidRDefault="00AF6D69" w:rsidP="00AF6D69">
      <w:pPr>
        <w:pStyle w:val="TKTEXTE"/>
      </w:pPr>
      <w:r>
        <w:rPr>
          <w:rFonts w:asciiTheme="minorHAnsi" w:hAnsiTheme="minorHAnsi"/>
          <w:noProof/>
          <w:sz w:val="22"/>
          <w:szCs w:val="22"/>
          <w:lang w:val="fr-FR" w:eastAsia="fr-FR" w:bidi="ar-SA"/>
        </w:rPr>
        <w:drawing>
          <wp:inline distT="0" distB="0" distL="0" distR="0" wp14:anchorId="1E58B6D2" wp14:editId="4C6A4891">
            <wp:extent cx="2656768" cy="1590675"/>
            <wp:effectExtent l="0" t="0" r="0" b="0"/>
            <wp:docPr id="10" name="Image 10" descr="C:\Users\utilisateur\AppData\Local\Microsoft\Windows\INetCache\Content.Word\46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AppData\Local\Microsoft\Windows\INetCache\Content.Word\46_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60" cy="160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/>
          <w:noProof/>
          <w:sz w:val="22"/>
          <w:szCs w:val="22"/>
          <w:lang w:val="fr-FR" w:eastAsia="fr-FR" w:bidi="ar-SA"/>
        </w:rPr>
        <w:drawing>
          <wp:inline distT="0" distB="0" distL="0" distR="0" wp14:anchorId="7EDC80BC" wp14:editId="6C43A6A7">
            <wp:extent cx="853440" cy="1066800"/>
            <wp:effectExtent l="0" t="0" r="0" b="0"/>
            <wp:docPr id="13" name="Image 13" descr="C:\Users\utilisateur\AppData\Local\Microsoft\Windows\INetCache\Content.Word\46_l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AppData\Local\Microsoft\Windows\INetCache\Content.Word\46_light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633" w:rsidRDefault="00661633">
      <w:pPr>
        <w:rPr>
          <w:rFonts w:cs="Calibri"/>
          <w:sz w:val="22"/>
        </w:rPr>
      </w:pPr>
      <w:bookmarkStart w:id="0" w:name="_GoBack"/>
      <w:bookmarkEnd w:id="0"/>
    </w:p>
    <w:sectPr w:rsidR="00661633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676" w:rsidRDefault="00700676" w:rsidP="00C523EA">
      <w:r>
        <w:separator/>
      </w:r>
    </w:p>
  </w:endnote>
  <w:endnote w:type="continuationSeparator" w:id="0">
    <w:p w:rsidR="00700676" w:rsidRDefault="00700676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BD7D07" w:rsidRPr="00BD7D07" w:rsidRDefault="00BD7D07" w:rsidP="00BD7D07">
          <w:pPr>
            <w:tabs>
              <w:tab w:val="center" w:pos="4820"/>
            </w:tabs>
            <w:spacing w:before="60"/>
            <w:rPr>
              <w:sz w:val="18"/>
              <w:lang w:val="de-DE"/>
            </w:rPr>
          </w:pPr>
          <w:r w:rsidRPr="00BD7D07">
            <w:rPr>
              <w:sz w:val="18"/>
              <w:lang w:val="de-DE"/>
            </w:rPr>
            <w:t>Programm zur Sprachenpolitik</w:t>
          </w:r>
        </w:p>
        <w:p w:rsidR="00186952" w:rsidRPr="00BD7D07" w:rsidRDefault="00BD7D07" w:rsidP="00BD7D07">
          <w:pPr>
            <w:tabs>
              <w:tab w:val="center" w:pos="4820"/>
            </w:tabs>
            <w:spacing w:before="60"/>
            <w:rPr>
              <w:sz w:val="18"/>
              <w:lang w:val="de-DE"/>
            </w:rPr>
          </w:pPr>
          <w:r w:rsidRPr="00BD7D07">
            <w:rPr>
              <w:sz w:val="18"/>
              <w:lang w:val="de-DE"/>
            </w:rPr>
            <w:t>Straßburg</w:t>
          </w:r>
        </w:p>
        <w:p w:rsidR="00BD7D07" w:rsidRPr="00BD7D07" w:rsidRDefault="00BD7D07" w:rsidP="00BD7D0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de-DE"/>
            </w:rPr>
          </w:pPr>
        </w:p>
        <w:p w:rsidR="000954B8" w:rsidRPr="00BD7D07" w:rsidRDefault="00BD7D07" w:rsidP="00BD7D07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de-DE"/>
            </w:rPr>
          </w:pPr>
          <w:r w:rsidRPr="00BD7D07">
            <w:rPr>
              <w:b/>
              <w:sz w:val="18"/>
              <w:lang w:val="de-DE"/>
            </w:rPr>
            <w:t>Einheit</w:t>
          </w:r>
          <w:r w:rsidR="006654E5" w:rsidRPr="00BD7D07">
            <w:rPr>
              <w:b/>
              <w:sz w:val="18"/>
              <w:lang w:val="de-DE"/>
            </w:rPr>
            <w:t xml:space="preserve"> 42</w:t>
          </w:r>
        </w:p>
      </w:tc>
      <w:tc>
        <w:tcPr>
          <w:tcW w:w="1667" w:type="pct"/>
          <w:vAlign w:val="bottom"/>
        </w:tcPr>
        <w:p w:rsidR="00186952" w:rsidRPr="005A600F" w:rsidRDefault="00A9522D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AF6D69">
            <w:rPr>
              <w:rFonts w:eastAsia="Calibri" w:cs="Cambria"/>
              <w:noProof/>
              <w:sz w:val="18"/>
              <w:szCs w:val="18"/>
            </w:rPr>
            <w:t>1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</w:rPr>
            <w:t>/</w:t>
          </w: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AF6D69">
            <w:rPr>
              <w:rFonts w:eastAsia="Calibri" w:cs="Cambria"/>
              <w:noProof/>
              <w:sz w:val="18"/>
              <w:szCs w:val="18"/>
            </w:rPr>
            <w:t>2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noProof/>
              <w:sz w:val="18"/>
              <w:szCs w:val="18"/>
              <w:lang w:val="fr-FR" w:eastAsia="fr-FR" w:bidi="ar-SA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676" w:rsidRDefault="00700676" w:rsidP="00C523EA">
      <w:r>
        <w:separator/>
      </w:r>
    </w:p>
  </w:footnote>
  <w:footnote w:type="continuationSeparator" w:id="0">
    <w:p w:rsidR="00700676" w:rsidRDefault="00700676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661633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fr-FR" w:eastAsia="fr-FR" w:bidi="ar-SA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D7D07" w:rsidRDefault="00BD7D07" w:rsidP="00186952">
          <w:pPr>
            <w:jc w:val="center"/>
            <w:rPr>
              <w:b/>
              <w:lang w:val="de-DE"/>
            </w:rPr>
          </w:pPr>
          <w:r w:rsidRPr="00BD7D07">
            <w:rPr>
              <w:b/>
              <w:lang w:val="de-DE"/>
            </w:rPr>
            <w:t xml:space="preserve">Sprachunterstützung für erwachsene Flüchtlinge: </w:t>
          </w:r>
          <w:r w:rsidRPr="00BD7D07">
            <w:rPr>
              <w:b/>
              <w:i/>
              <w:lang w:val="de-DE"/>
            </w:rPr>
            <w:t>Handreichungen des Europarats</w:t>
          </w:r>
        </w:p>
        <w:p w:rsidR="00186952" w:rsidRPr="00BD7D07" w:rsidRDefault="00700676" w:rsidP="00186952">
          <w:pPr>
            <w:jc w:val="center"/>
            <w:rPr>
              <w:rFonts w:eastAsia="Calibri"/>
              <w:color w:val="0000FF"/>
              <w:u w:val="single"/>
              <w:lang w:val="de-DE"/>
            </w:rPr>
          </w:pPr>
          <w:hyperlink r:id="rId2">
            <w:r w:rsidR="006654E5" w:rsidRPr="00BD7D07">
              <w:rPr>
                <w:rStyle w:val="Lienhypertexte"/>
                <w:lang w:val="de-DE"/>
              </w:rPr>
              <w:t>www.coe.int/lang-refugees</w:t>
            </w:r>
          </w:hyperlink>
        </w:p>
      </w:tc>
      <w:tc>
        <w:tcPr>
          <w:tcW w:w="2711" w:type="dxa"/>
        </w:tcPr>
        <w:p w:rsidR="00BD7D07" w:rsidRDefault="00BD7D07" w:rsidP="00186952">
          <w:pPr>
            <w:tabs>
              <w:tab w:val="center" w:pos="4607"/>
              <w:tab w:val="right" w:pos="9214"/>
            </w:tabs>
            <w:jc w:val="right"/>
            <w:rPr>
              <w:sz w:val="20"/>
              <w:lang w:val="de-DE"/>
            </w:rPr>
          </w:pPr>
          <w:r w:rsidRPr="00BD7D07">
            <w:rPr>
              <w:sz w:val="20"/>
              <w:lang w:val="de-DE"/>
            </w:rPr>
            <w:t>Sprachliche Integration erwachsener Migrantinnen und Migranten (LIAM)</w:t>
          </w:r>
        </w:p>
        <w:p w:rsidR="00186952" w:rsidRPr="00BD7D07" w:rsidRDefault="00700676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de-DE"/>
            </w:rPr>
          </w:pPr>
          <w:hyperlink r:id="rId3">
            <w:r w:rsidR="006654E5" w:rsidRPr="00BD7D07">
              <w:rPr>
                <w:rStyle w:val="Lienhypertexte"/>
                <w:sz w:val="20"/>
                <w:lang w:val="de-DE"/>
              </w:rPr>
              <w:t>www.coe.int/lang-migrants</w:t>
            </w:r>
          </w:hyperlink>
        </w:p>
      </w:tc>
    </w:tr>
  </w:tbl>
  <w:p w:rsidR="00186952" w:rsidRPr="00BD7D07" w:rsidRDefault="00186952" w:rsidP="00FB70A6">
    <w:pPr>
      <w:pStyle w:val="En-tte"/>
      <w:rPr>
        <w:sz w:val="10"/>
        <w:szCs w:val="1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2F6471EA"/>
    <w:lvl w:ilvl="0" w:tplc="7AD26DAE">
      <w:start w:val="1"/>
      <w:numFmt w:val="decimal"/>
      <w:pStyle w:val="TKNbrsLevel1"/>
      <w:lvlText w:val="%1."/>
      <w:lvlJc w:val="left"/>
      <w:pPr>
        <w:ind w:left="360" w:hanging="360"/>
      </w:pPr>
      <w:rPr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4C66"/>
    <w:rsid w:val="00006C29"/>
    <w:rsid w:val="00013516"/>
    <w:rsid w:val="000338F0"/>
    <w:rsid w:val="00037B0E"/>
    <w:rsid w:val="000618A7"/>
    <w:rsid w:val="000937FA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A5BC4"/>
    <w:rsid w:val="001B0010"/>
    <w:rsid w:val="001B602D"/>
    <w:rsid w:val="001B71AD"/>
    <w:rsid w:val="001C7918"/>
    <w:rsid w:val="001D7251"/>
    <w:rsid w:val="0020300A"/>
    <w:rsid w:val="00214CD0"/>
    <w:rsid w:val="00233192"/>
    <w:rsid w:val="00246E8E"/>
    <w:rsid w:val="002517D9"/>
    <w:rsid w:val="00254DC5"/>
    <w:rsid w:val="0026293F"/>
    <w:rsid w:val="0027309C"/>
    <w:rsid w:val="002747F7"/>
    <w:rsid w:val="002860CD"/>
    <w:rsid w:val="002A0CEF"/>
    <w:rsid w:val="002A3476"/>
    <w:rsid w:val="002A5874"/>
    <w:rsid w:val="002D7BD0"/>
    <w:rsid w:val="002E52D3"/>
    <w:rsid w:val="002F2562"/>
    <w:rsid w:val="00303A5A"/>
    <w:rsid w:val="00327BBC"/>
    <w:rsid w:val="0033137E"/>
    <w:rsid w:val="00343C12"/>
    <w:rsid w:val="0035492A"/>
    <w:rsid w:val="00355BB8"/>
    <w:rsid w:val="003575BD"/>
    <w:rsid w:val="00361F04"/>
    <w:rsid w:val="00373B9F"/>
    <w:rsid w:val="0037570C"/>
    <w:rsid w:val="00382EDD"/>
    <w:rsid w:val="0038409C"/>
    <w:rsid w:val="003847AD"/>
    <w:rsid w:val="003C050D"/>
    <w:rsid w:val="003C32F5"/>
    <w:rsid w:val="003C60BD"/>
    <w:rsid w:val="003C799F"/>
    <w:rsid w:val="003D16EE"/>
    <w:rsid w:val="003D21A3"/>
    <w:rsid w:val="003E358D"/>
    <w:rsid w:val="003E7F4D"/>
    <w:rsid w:val="003F121D"/>
    <w:rsid w:val="00405832"/>
    <w:rsid w:val="00425EB7"/>
    <w:rsid w:val="00460BCC"/>
    <w:rsid w:val="00463894"/>
    <w:rsid w:val="00470AA9"/>
    <w:rsid w:val="0049006B"/>
    <w:rsid w:val="004A5557"/>
    <w:rsid w:val="004B3714"/>
    <w:rsid w:val="004B5DD8"/>
    <w:rsid w:val="004C1652"/>
    <w:rsid w:val="004E32A8"/>
    <w:rsid w:val="004F2E30"/>
    <w:rsid w:val="0050334F"/>
    <w:rsid w:val="00503E91"/>
    <w:rsid w:val="005074BE"/>
    <w:rsid w:val="00510AE8"/>
    <w:rsid w:val="00526886"/>
    <w:rsid w:val="00542DB8"/>
    <w:rsid w:val="00555D25"/>
    <w:rsid w:val="00567213"/>
    <w:rsid w:val="005713EB"/>
    <w:rsid w:val="005878D3"/>
    <w:rsid w:val="005965FD"/>
    <w:rsid w:val="005A600F"/>
    <w:rsid w:val="005C2E50"/>
    <w:rsid w:val="005D6628"/>
    <w:rsid w:val="005E4CA5"/>
    <w:rsid w:val="006076F5"/>
    <w:rsid w:val="00617D74"/>
    <w:rsid w:val="00634900"/>
    <w:rsid w:val="006355E0"/>
    <w:rsid w:val="0064154F"/>
    <w:rsid w:val="006455D0"/>
    <w:rsid w:val="00651E90"/>
    <w:rsid w:val="00655B1E"/>
    <w:rsid w:val="00655CCE"/>
    <w:rsid w:val="00661633"/>
    <w:rsid w:val="006654E5"/>
    <w:rsid w:val="006A1A21"/>
    <w:rsid w:val="006B6385"/>
    <w:rsid w:val="006B7367"/>
    <w:rsid w:val="006C0689"/>
    <w:rsid w:val="006C08C3"/>
    <w:rsid w:val="006C19C6"/>
    <w:rsid w:val="006C7764"/>
    <w:rsid w:val="006D234F"/>
    <w:rsid w:val="006E147E"/>
    <w:rsid w:val="006F38F4"/>
    <w:rsid w:val="00700676"/>
    <w:rsid w:val="0070564F"/>
    <w:rsid w:val="00705BF1"/>
    <w:rsid w:val="00734E55"/>
    <w:rsid w:val="0074542C"/>
    <w:rsid w:val="007458E1"/>
    <w:rsid w:val="00745FAE"/>
    <w:rsid w:val="007677FF"/>
    <w:rsid w:val="00767D0E"/>
    <w:rsid w:val="00773ACD"/>
    <w:rsid w:val="007B4D14"/>
    <w:rsid w:val="007F5F10"/>
    <w:rsid w:val="0080462C"/>
    <w:rsid w:val="008048D9"/>
    <w:rsid w:val="00805257"/>
    <w:rsid w:val="008067EC"/>
    <w:rsid w:val="0083366C"/>
    <w:rsid w:val="00844534"/>
    <w:rsid w:val="00844614"/>
    <w:rsid w:val="008469DE"/>
    <w:rsid w:val="008506D5"/>
    <w:rsid w:val="00852DF5"/>
    <w:rsid w:val="008656F3"/>
    <w:rsid w:val="00892B00"/>
    <w:rsid w:val="008A124F"/>
    <w:rsid w:val="008A6F21"/>
    <w:rsid w:val="008B45A3"/>
    <w:rsid w:val="008C53DF"/>
    <w:rsid w:val="008E6FB9"/>
    <w:rsid w:val="008F0189"/>
    <w:rsid w:val="008F1473"/>
    <w:rsid w:val="008F24DC"/>
    <w:rsid w:val="00900594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9D6469"/>
    <w:rsid w:val="009E16FD"/>
    <w:rsid w:val="009F2579"/>
    <w:rsid w:val="00A03292"/>
    <w:rsid w:val="00A1258A"/>
    <w:rsid w:val="00A14133"/>
    <w:rsid w:val="00A27C34"/>
    <w:rsid w:val="00A36998"/>
    <w:rsid w:val="00A5196F"/>
    <w:rsid w:val="00A6623D"/>
    <w:rsid w:val="00A67362"/>
    <w:rsid w:val="00A7554F"/>
    <w:rsid w:val="00A802F2"/>
    <w:rsid w:val="00A81C9B"/>
    <w:rsid w:val="00A9522D"/>
    <w:rsid w:val="00AA676B"/>
    <w:rsid w:val="00AB255A"/>
    <w:rsid w:val="00AE657E"/>
    <w:rsid w:val="00AF4A1E"/>
    <w:rsid w:val="00AF56A8"/>
    <w:rsid w:val="00AF6D69"/>
    <w:rsid w:val="00B11F29"/>
    <w:rsid w:val="00B1220B"/>
    <w:rsid w:val="00B33421"/>
    <w:rsid w:val="00B35EFB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D2F15"/>
    <w:rsid w:val="00BD7D07"/>
    <w:rsid w:val="00BE6428"/>
    <w:rsid w:val="00BF2B09"/>
    <w:rsid w:val="00BF693D"/>
    <w:rsid w:val="00C24B3F"/>
    <w:rsid w:val="00C24C86"/>
    <w:rsid w:val="00C30A19"/>
    <w:rsid w:val="00C523EA"/>
    <w:rsid w:val="00C622D7"/>
    <w:rsid w:val="00C7477C"/>
    <w:rsid w:val="00C8086F"/>
    <w:rsid w:val="00CA4194"/>
    <w:rsid w:val="00CB0441"/>
    <w:rsid w:val="00CC0991"/>
    <w:rsid w:val="00CC6B8F"/>
    <w:rsid w:val="00CF0B90"/>
    <w:rsid w:val="00CF36D3"/>
    <w:rsid w:val="00D00DA4"/>
    <w:rsid w:val="00D07616"/>
    <w:rsid w:val="00D2211A"/>
    <w:rsid w:val="00D57D70"/>
    <w:rsid w:val="00D61794"/>
    <w:rsid w:val="00D70BD7"/>
    <w:rsid w:val="00D81172"/>
    <w:rsid w:val="00D8328F"/>
    <w:rsid w:val="00D94C2F"/>
    <w:rsid w:val="00DA3122"/>
    <w:rsid w:val="00DA5A92"/>
    <w:rsid w:val="00DD0635"/>
    <w:rsid w:val="00DD35DF"/>
    <w:rsid w:val="00DD53DC"/>
    <w:rsid w:val="00DE5B7D"/>
    <w:rsid w:val="00DF37F1"/>
    <w:rsid w:val="00DF5B76"/>
    <w:rsid w:val="00DF60EB"/>
    <w:rsid w:val="00E076C3"/>
    <w:rsid w:val="00E41A1E"/>
    <w:rsid w:val="00E53152"/>
    <w:rsid w:val="00E71E1E"/>
    <w:rsid w:val="00E74E5B"/>
    <w:rsid w:val="00E826A8"/>
    <w:rsid w:val="00E90A39"/>
    <w:rsid w:val="00EC0A1F"/>
    <w:rsid w:val="00EC3C97"/>
    <w:rsid w:val="00ED4CB7"/>
    <w:rsid w:val="00EF338C"/>
    <w:rsid w:val="00F260E9"/>
    <w:rsid w:val="00F41208"/>
    <w:rsid w:val="00F44C9F"/>
    <w:rsid w:val="00F5126A"/>
    <w:rsid w:val="00F67D15"/>
    <w:rsid w:val="00FB0515"/>
    <w:rsid w:val="00FB70A6"/>
    <w:rsid w:val="00FC4F80"/>
    <w:rsid w:val="00FD6479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691C229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Arial"/>
        <w:lang w:val="de-AT" w:eastAsia="de-AT" w:bidi="de-A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de-AT" w:eastAsia="de-AT" w:bidi="de-AT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AT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AT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AT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AT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de-AT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54E5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654E5"/>
    <w:rPr>
      <w:sz w:val="16"/>
      <w:szCs w:val="16"/>
    </w:rPr>
  </w:style>
  <w:style w:type="paragraph" w:styleId="Rvision">
    <w:name w:val="Revision"/>
    <w:hidden/>
    <w:uiPriority w:val="99"/>
    <w:semiHidden/>
    <w:rsid w:val="002517D9"/>
    <w:rPr>
      <w:rFonts w:eastAsia="Times New Roman" w:cs="Times New Roman"/>
      <w:sz w:val="24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17D9"/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17D9"/>
    <w:rPr>
      <w:rFonts w:eastAsia="Times New Roman" w:cs="Times New Roma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17D9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28F5-9679-470E-9CBB-2D030A60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2</Pages>
  <Words>565</Words>
  <Characters>2728</Characters>
  <Application>Microsoft Office Word</Application>
  <DocSecurity>0</DocSecurity>
  <Lines>42</Lines>
  <Paragraphs>20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3273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2017-03-21T17:43:00Z</cp:lastPrinted>
  <dcterms:created xsi:type="dcterms:W3CDTF">2017-10-26T13:18:00Z</dcterms:created>
  <dcterms:modified xsi:type="dcterms:W3CDTF">2017-11-09T15:22:00Z</dcterms:modified>
</cp:coreProperties>
</file>