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7D5" w:rsidRPr="00DC71AC" w:rsidRDefault="005F47D5" w:rsidP="00F34EF6">
      <w:pPr>
        <w:pStyle w:val="TKMAINTITLE"/>
      </w:pPr>
      <w:r>
        <w:t xml:space="preserve">22 – Hinweise für die Auswahl von Bildern und </w:t>
      </w:r>
      <w:r w:rsidR="006601FE">
        <w:t>Objekten</w:t>
      </w:r>
      <w:r>
        <w:t xml:space="preserve"> für sprachliche Aktivitäten</w:t>
      </w:r>
    </w:p>
    <w:p w:rsidR="005F47D5" w:rsidRPr="00DC71AC" w:rsidRDefault="005F47D5" w:rsidP="00FC6D5D">
      <w:pPr>
        <w:pStyle w:val="TKAIM"/>
      </w:pPr>
      <w:r>
        <w:t xml:space="preserve">Ziel: </w:t>
      </w:r>
      <w:r>
        <w:tab/>
        <w:t xml:space="preserve">Hinweise, was Sie bei der Auswahl von Bildern und </w:t>
      </w:r>
      <w:r w:rsidR="006601FE">
        <w:t>Objekten</w:t>
      </w:r>
      <w:r w:rsidR="00032AE0">
        <w:t xml:space="preserve"> (Realien)</w:t>
      </w:r>
      <w:r>
        <w:t xml:space="preserve"> für die Arbeit mit Flüchtlingen bedenken sollten und wie Sie diese finden und </w:t>
      </w:r>
      <w:r w:rsidR="00CB2C78">
        <w:t>aufbewahren</w:t>
      </w:r>
    </w:p>
    <w:p w:rsidR="005F47D5" w:rsidRPr="00DC71AC" w:rsidRDefault="00CB2C78" w:rsidP="00FC6D5D">
      <w:pPr>
        <w:pStyle w:val="TKTITRE1"/>
      </w:pPr>
      <w:r>
        <w:t>W</w:t>
      </w:r>
      <w:r w:rsidR="005F47D5">
        <w:t>ertvolle Ressource</w:t>
      </w:r>
      <w:r>
        <w:t>n</w:t>
      </w:r>
    </w:p>
    <w:p w:rsidR="005F47D5" w:rsidRPr="00DC71AC" w:rsidRDefault="005F47D5" w:rsidP="00FC6D5D">
      <w:pPr>
        <w:pStyle w:val="TKTEXTE"/>
      </w:pPr>
      <w:r>
        <w:t xml:space="preserve">Bilder und </w:t>
      </w:r>
      <w:r w:rsidR="00032AE0">
        <w:t>reale Dinge</w:t>
      </w:r>
      <w:r>
        <w:t xml:space="preserve"> können in Sprachunterstützungsaktivitäten </w:t>
      </w:r>
      <w:r w:rsidR="00032AE0">
        <w:t xml:space="preserve">eine wertvolle Hilfe sein, </w:t>
      </w:r>
      <w:r>
        <w:t xml:space="preserve">und </w:t>
      </w:r>
      <w:r w:rsidR="00032AE0">
        <w:t>das vor allem</w:t>
      </w:r>
      <w:r>
        <w:t xml:space="preserve"> für Anfängerinnen und Anfänger. Sie bieten:</w:t>
      </w:r>
    </w:p>
    <w:p w:rsidR="005F47D5" w:rsidRPr="00DC71AC" w:rsidRDefault="005F47D5" w:rsidP="00FC6D5D">
      <w:pPr>
        <w:pStyle w:val="TKBulletLevel1"/>
      </w:pPr>
      <w:r>
        <w:t xml:space="preserve">einen nonverbalen Impuls, der die Interaktion zwischen Freiwilligen und Flüchtlingen sowie </w:t>
      </w:r>
      <w:r w:rsidR="00133181">
        <w:t>unter</w:t>
      </w:r>
      <w:r>
        <w:t xml:space="preserve"> den Flüchtlingen anregen kann.</w:t>
      </w:r>
    </w:p>
    <w:p w:rsidR="005F47D5" w:rsidRPr="00DC71AC" w:rsidRDefault="005F47D5" w:rsidP="00FC6D5D">
      <w:pPr>
        <w:pStyle w:val="TKBulletLevel1"/>
      </w:pPr>
      <w:r>
        <w:t xml:space="preserve">eine Möglichkeit, auf einfache Art die Bedeutung neuer Wörter </w:t>
      </w:r>
      <w:r w:rsidR="00032AE0">
        <w:t xml:space="preserve">(Vokabeln) </w:t>
      </w:r>
      <w:r>
        <w:t>zu verdeutlichen.</w:t>
      </w:r>
    </w:p>
    <w:p w:rsidR="005F47D5" w:rsidRPr="00DC71AC" w:rsidRDefault="005F47D5" w:rsidP="00FC6D5D">
      <w:pPr>
        <w:pStyle w:val="TKBulletLevel1"/>
      </w:pPr>
      <w:r>
        <w:t>Möglichkeiten, die Flüchtlinge mit Facetten des neuen Landes oder der Gemeinschaft vertraut zu machen.</w:t>
      </w:r>
    </w:p>
    <w:p w:rsidR="005F47D5" w:rsidRPr="00DC71AC" w:rsidRDefault="005F47D5" w:rsidP="00FC6D5D">
      <w:pPr>
        <w:pStyle w:val="TKBulletLevel1"/>
      </w:pPr>
      <w:r>
        <w:t>eine Chance, Motivation und Interesse zu erzeugen, da die Flüchtlinge ihre eigenen Bilder für die sprachlichen Aktivitäten auswählen und verwenden können.</w:t>
      </w:r>
    </w:p>
    <w:p w:rsidR="005F47D5" w:rsidRPr="00DC71AC" w:rsidRDefault="005F47D5" w:rsidP="00FC6D5D">
      <w:pPr>
        <w:pStyle w:val="TKTITRE1"/>
      </w:pPr>
      <w:r>
        <w:t>Vielfalt bieten</w:t>
      </w:r>
    </w:p>
    <w:p w:rsidR="005F47D5" w:rsidRPr="00DC71AC" w:rsidRDefault="005F47D5" w:rsidP="00FC6D5D">
      <w:pPr>
        <w:pStyle w:val="TKTEXTE"/>
      </w:pPr>
      <w:r>
        <w:t>Es gibt verschiedene Arten von Bildern:</w:t>
      </w:r>
    </w:p>
    <w:p w:rsidR="005F47D5" w:rsidRPr="00DC71AC" w:rsidRDefault="005F47D5" w:rsidP="00FC6D5D">
      <w:pPr>
        <w:pStyle w:val="TKBulletLevel1"/>
      </w:pPr>
      <w:r>
        <w:t xml:space="preserve">Fotos können aus dem Internet heruntergeladen, direkt im Browser angezeigt, aus Büchern kopiert, aus Magazinen und Broschüren herausgeschnitten oder mit der eigenen Kamera oder dem eigenen </w:t>
      </w:r>
      <w:r w:rsidR="008C6800">
        <w:t xml:space="preserve">Smartphone </w:t>
      </w:r>
      <w:r>
        <w:t>aufgenommen werden.</w:t>
      </w:r>
    </w:p>
    <w:p w:rsidR="005F47D5" w:rsidRPr="00DC71AC" w:rsidRDefault="005F47D5" w:rsidP="00FC6D5D">
      <w:pPr>
        <w:pStyle w:val="TKBulletLevel1"/>
      </w:pPr>
      <w:r>
        <w:t>Gezeichnete oder gemalte Bilder i</w:t>
      </w:r>
      <w:r w:rsidR="00C80428">
        <w:t xml:space="preserve">n der Art von </w:t>
      </w:r>
      <w:r>
        <w:t>Comic</w:t>
      </w:r>
      <w:r w:rsidR="00C80428">
        <w:t>s</w:t>
      </w:r>
      <w:r>
        <w:t xml:space="preserve"> oder in einem „künstlerischen“ Stil können aus dem Internet heruntergeladen, aus Comics oder anderen Druck-Erzeugnissen wie Ausstellungsbroschüren und Postkarten kopiert oder herausgeschnitten oder auf Papier oder eine Tafel gezeichnet werden.</w:t>
      </w:r>
    </w:p>
    <w:p w:rsidR="005F47D5" w:rsidRPr="00DC71AC" w:rsidRDefault="005F47D5" w:rsidP="00FC6D5D">
      <w:pPr>
        <w:pStyle w:val="TKBulletLevel1"/>
      </w:pPr>
      <w:r>
        <w:t>Zeichen und Symbole, die eine Botschaft ausdrücken, sind etwa an öffentlichen Orten, auf Türen (z. B. zu Toiletten) oder als Emoticons</w:t>
      </w:r>
      <w:r w:rsidR="00FD1928">
        <w:t>, die</w:t>
      </w:r>
      <w:r>
        <w:t xml:space="preserve"> </w:t>
      </w:r>
      <w:r w:rsidR="00FD1928">
        <w:t xml:space="preserve">beispielsweise am </w:t>
      </w:r>
      <w:r>
        <w:t>Smartphone</w:t>
      </w:r>
      <w:r w:rsidR="00FD1928">
        <w:t xml:space="preserve"> verwendet werden,</w:t>
      </w:r>
      <w:r>
        <w:t xml:space="preserve"> zu finden.</w:t>
      </w:r>
    </w:p>
    <w:p w:rsidR="005F47D5" w:rsidRPr="00DC71AC" w:rsidRDefault="005F47D5" w:rsidP="0024088D">
      <w:pPr>
        <w:pStyle w:val="TKTITRE1"/>
      </w:pPr>
      <w:r>
        <w:t>Geeignete Objekte finden</w:t>
      </w:r>
    </w:p>
    <w:p w:rsidR="005F47D5" w:rsidRPr="00DC71AC" w:rsidRDefault="005F47D5" w:rsidP="0024088D">
      <w:pPr>
        <w:pStyle w:val="TKTEXTE"/>
      </w:pPr>
      <w:r>
        <w:t>Anschauungsobjekte sind einfach zu finden, z. B. zu</w:t>
      </w:r>
      <w:r w:rsidR="002B1DD5">
        <w:t xml:space="preserve"> H</w:t>
      </w:r>
      <w:r>
        <w:t>ause in der Küche, im Büro, in der Hosen- oder der Handtasche usw. Nach Bedarf können auch Bilder von Objekten die Objekte ersetzen.</w:t>
      </w:r>
    </w:p>
    <w:p w:rsidR="005F47D5" w:rsidRPr="00DC71AC" w:rsidRDefault="005F47D5" w:rsidP="0024088D">
      <w:pPr>
        <w:pStyle w:val="TKTITRE1"/>
      </w:pPr>
      <w:r>
        <w:t>Vorschläge zum Aufbau eines Ressourcenpools</w:t>
      </w:r>
    </w:p>
    <w:p w:rsidR="005F47D5" w:rsidRPr="00DC71AC" w:rsidRDefault="005F47D5" w:rsidP="0024088D">
      <w:pPr>
        <w:pStyle w:val="TKTEXTE"/>
      </w:pPr>
      <w:r>
        <w:t>Es kann sehr hilfreich sein, eine eigene Sammlung von Bildern und Objekten, die man immer wieder ben</w:t>
      </w:r>
      <w:r w:rsidR="00780C66">
        <w:t>u</w:t>
      </w:r>
      <w:r>
        <w:t xml:space="preserve">tzen kann, anzulegen. Wenn Sie und Ihre Kolleginnen und Kollegen dies tun, überlegen </w:t>
      </w:r>
      <w:r w:rsidR="00CB2C78">
        <w:t>S</w:t>
      </w:r>
      <w:r>
        <w:t>ie zuerst, wie Sie die Ressourcen lagern und ordnen wollen, sodass sie das Gesuchte schnell finden.</w:t>
      </w:r>
    </w:p>
    <w:p w:rsidR="005F47D5" w:rsidRPr="00DC71AC" w:rsidRDefault="005F47D5" w:rsidP="0024088D">
      <w:pPr>
        <w:pStyle w:val="TKTEXTE"/>
      </w:pPr>
      <w:r>
        <w:lastRenderedPageBreak/>
        <w:t xml:space="preserve">Wenn Sie einen Laptop, Bildschirm oder Projektor zur Verfügung haben, können Sie mit diesen Geräten Bilder und Objekte zeigen. Durch ihre größere Flexibilität beim Einsatz sind jedoch </w:t>
      </w:r>
      <w:r w:rsidR="002B1DD5">
        <w:t xml:space="preserve">Objekte </w:t>
      </w:r>
      <w:r>
        <w:t xml:space="preserve">und Bilder, die ausgewählt, </w:t>
      </w:r>
      <w:r w:rsidR="002B1DD5">
        <w:t xml:space="preserve">gemeinsam benutzt </w:t>
      </w:r>
      <w:r>
        <w:t>und herumgereicht werden können, für Sprachlernende oft motivierender.</w:t>
      </w:r>
    </w:p>
    <w:p w:rsidR="005F47D5" w:rsidRPr="00DC71AC" w:rsidRDefault="005F47D5" w:rsidP="0024088D">
      <w:pPr>
        <w:pStyle w:val="TKTITRE1"/>
      </w:pPr>
      <w:r>
        <w:t>Ressourcen sorgsam auswählen</w:t>
      </w:r>
    </w:p>
    <w:p w:rsidR="005F47D5" w:rsidRPr="00DC71AC" w:rsidRDefault="005F47D5" w:rsidP="00226137">
      <w:pPr>
        <w:pStyle w:val="TKTEXTE"/>
      </w:pPr>
      <w:r>
        <w:t xml:space="preserve">Wie auch bei anderen Ressourcen, die bei der sprachlichen Unterstützung hilfreich sein können, müssen Inhalt und Qualität der Bilder und auch die </w:t>
      </w:r>
      <w:r w:rsidR="006601FE">
        <w:t xml:space="preserve">Objekte </w:t>
      </w:r>
      <w:r>
        <w:t>selbst sorgsam ausgewählt werden. Stellen Sie sich die folgenden Fragen, wenn Sie Ressourcen für die Unterstützung von Flüchtlingen auswählen und vorbereiten.</w:t>
      </w:r>
    </w:p>
    <w:p w:rsidR="005F47D5" w:rsidRPr="00DC71AC" w:rsidRDefault="005F47D5" w:rsidP="00226137">
      <w:pPr>
        <w:pStyle w:val="TKNbrsLevel1"/>
      </w:pPr>
      <w:r>
        <w:t>Welche kulturellen Assoziationen hat das Bild (das Objekt)? Könnte es für Menschen aus einer anderen Kultur anstößig sein? Könnte es eine langwierige und kontroverse Diskussion nach sich ziehen?</w:t>
      </w:r>
    </w:p>
    <w:p w:rsidR="005F47D5" w:rsidRPr="00DC71AC" w:rsidRDefault="005F47D5" w:rsidP="00226137">
      <w:pPr>
        <w:pStyle w:val="TKNbrsLevel1"/>
      </w:pPr>
      <w:r>
        <w:t xml:space="preserve">Ist das Bild oder das Objekt für das intendierte Ziel geeignet? Hilft es Ihnen, eine Aktivität zu gestalten, neue Vokabeln </w:t>
      </w:r>
      <w:r w:rsidR="006601FE">
        <w:t xml:space="preserve">einzuführen </w:t>
      </w:r>
      <w:r>
        <w:t>oder einen Impuls für eine Interaktion zu geben?</w:t>
      </w:r>
    </w:p>
    <w:p w:rsidR="005F47D5" w:rsidRPr="00DC71AC" w:rsidRDefault="005F47D5" w:rsidP="00226137">
      <w:pPr>
        <w:pStyle w:val="TKNbrsLevel1"/>
      </w:pPr>
      <w:r>
        <w:t xml:space="preserve">Ist das Bild/Objekt relevant und interessant? Wird es </w:t>
      </w:r>
      <w:r w:rsidR="007B5649">
        <w:t xml:space="preserve">einen nützlichen Impuls für die </w:t>
      </w:r>
      <w:r>
        <w:t xml:space="preserve">Flüchtlinge </w:t>
      </w:r>
      <w:r w:rsidR="007B5649">
        <w:t>darstellen</w:t>
      </w:r>
      <w:r>
        <w:t>, auf irgendeine Art zu ihrem Verstehen beitragen oder wird es schwierig für sie sein, es zu interpretieren oder einen Bezug dazu herzustellen?</w:t>
      </w:r>
    </w:p>
    <w:p w:rsidR="005F47D5" w:rsidRPr="00DC71AC" w:rsidRDefault="005F47D5" w:rsidP="00226137">
      <w:pPr>
        <w:pStyle w:val="TKNbrsLevel1"/>
      </w:pPr>
      <w:r>
        <w:t>Ist die Qualität ausreichend? Ist das Bild oder Objekt klar und einfach zu verstehen, groß genug, in gutem Zustand? Bei Zeichnungen: Ist das dargestellte Objekt klar erkennbar?</w:t>
      </w:r>
    </w:p>
    <w:p w:rsidR="005F47D5" w:rsidRPr="00DC71AC" w:rsidRDefault="005F47D5" w:rsidP="00226137">
      <w:pPr>
        <w:pStyle w:val="TKNbrsLevel1"/>
      </w:pPr>
      <w:r>
        <w:t>Ist das Bild es wert, aufgehoben zu werden? Kann es in Zukunft für Sie oder andere Freiwillige nützlich sein? Kann seine Lebensdauer verlängert werden, z. B. indem es auf Karton geklebt oder laminiert wird?</w:t>
      </w:r>
    </w:p>
    <w:p w:rsidR="005F47D5" w:rsidRPr="00DC71AC" w:rsidRDefault="005F47D5" w:rsidP="00226137">
      <w:pPr>
        <w:pStyle w:val="TKNbrsLevel1"/>
      </w:pPr>
      <w:r>
        <w:t>Kann das Bild von einem rechtlichen Standpunkt aus benutzt werden? Ist für den Download und den Einsatz eine Erlaubnis erforderlich? Ist eine schriftliche Copyright-Angabe vorgeschrieben?</w:t>
      </w:r>
    </w:p>
    <w:p w:rsidR="00BA25B4" w:rsidRPr="00DC71AC" w:rsidRDefault="005F47D5" w:rsidP="00226137">
      <w:pPr>
        <w:pStyle w:val="TKTEXTE"/>
      </w:pPr>
      <w:r>
        <w:t xml:space="preserve">Weitere Hinweise </w:t>
      </w:r>
      <w:r w:rsidRPr="002E1928">
        <w:t xml:space="preserve">zum Einsatz von Bildern in Ihren Aktivitäten zur sprachlichen Unterstützung finden Sie z. B. in Einheit 35 – </w:t>
      </w:r>
      <w:hyperlink r:id="rId8" w:history="1">
        <w:r w:rsidRPr="004671EF">
          <w:rPr>
            <w:rStyle w:val="Lienhypertexte"/>
            <w:rFonts w:cs="Calibri"/>
            <w:i/>
            <w:iCs/>
            <w:u w:val="none"/>
          </w:rPr>
          <w:t>Ideen zum Erlernen grundlegender Vokabeln: Alltag</w:t>
        </w:r>
      </w:hyperlink>
      <w:r w:rsidRPr="003C123D">
        <w:t xml:space="preserve"> und Einheit 36 – </w:t>
      </w:r>
      <w:bookmarkStart w:id="0" w:name="_GoBack"/>
      <w:r w:rsidR="001D5EEC" w:rsidRPr="004671EF">
        <w:rPr>
          <w:i/>
          <w:iCs/>
        </w:rPr>
        <w:fldChar w:fldCharType="begin"/>
      </w:r>
      <w:r w:rsidR="001D5EEC" w:rsidRPr="004671EF">
        <w:rPr>
          <w:i/>
          <w:iCs/>
        </w:rPr>
        <w:instrText xml:space="preserve"> HYPERLINK "http://rm.coe.int/einheit-36-grundlegende-vokabeln-um-meinungen-und-gefuhle-auszudrucken/168076177f" </w:instrText>
      </w:r>
      <w:r w:rsidR="001D5EEC" w:rsidRPr="004671EF">
        <w:rPr>
          <w:i/>
          <w:iCs/>
        </w:rPr>
        <w:fldChar w:fldCharType="separate"/>
      </w:r>
      <w:r w:rsidRPr="004671EF">
        <w:rPr>
          <w:rStyle w:val="Lienhypertexte"/>
          <w:rFonts w:cs="Calibri"/>
          <w:i/>
          <w:iCs/>
          <w:u w:val="none"/>
        </w:rPr>
        <w:t>Grundlegende Vokabeln, um Meinungen und Gefühle auszudrücken</w:t>
      </w:r>
      <w:r w:rsidR="001D5EEC" w:rsidRPr="004671EF">
        <w:rPr>
          <w:rStyle w:val="Lienhypertexte"/>
          <w:rFonts w:cs="Calibri"/>
          <w:i/>
          <w:iCs/>
          <w:u w:val="none"/>
        </w:rPr>
        <w:fldChar w:fldCharType="end"/>
      </w:r>
      <w:bookmarkEnd w:id="0"/>
      <w:r w:rsidRPr="003C123D">
        <w:t>.</w:t>
      </w:r>
    </w:p>
    <w:sectPr w:rsidR="00BA25B4" w:rsidRPr="00DC71AC" w:rsidSect="007F5F1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EEC" w:rsidRDefault="001D5EEC" w:rsidP="00C523EA">
      <w:r>
        <w:separator/>
      </w:r>
    </w:p>
  </w:endnote>
  <w:endnote w:type="continuationSeparator" w:id="0">
    <w:p w:rsidR="001D5EEC" w:rsidRDefault="001D5EEC"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928" w:rsidRDefault="002E19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6601FE" w:rsidTr="005A600F">
      <w:trPr>
        <w:cantSplit/>
      </w:trPr>
      <w:tc>
        <w:tcPr>
          <w:tcW w:w="1667" w:type="pct"/>
        </w:tcPr>
        <w:p w:rsidR="002E1928" w:rsidRPr="003C123D" w:rsidRDefault="002E1928" w:rsidP="002E1928">
          <w:pPr>
            <w:tabs>
              <w:tab w:val="center" w:pos="4820"/>
            </w:tabs>
            <w:spacing w:before="60"/>
            <w:rPr>
              <w:sz w:val="18"/>
              <w:lang w:val="de-DE"/>
            </w:rPr>
          </w:pPr>
          <w:r w:rsidRPr="003C123D">
            <w:rPr>
              <w:sz w:val="18"/>
              <w:lang w:val="de-DE"/>
            </w:rPr>
            <w:t>Programm zur Sprachenpolitik</w:t>
          </w:r>
        </w:p>
        <w:p w:rsidR="006601FE" w:rsidRPr="003C123D" w:rsidRDefault="002E1928" w:rsidP="002E1928">
          <w:pPr>
            <w:tabs>
              <w:tab w:val="center" w:pos="4820"/>
            </w:tabs>
            <w:spacing w:before="60"/>
            <w:rPr>
              <w:sz w:val="18"/>
              <w:lang w:val="de-DE"/>
            </w:rPr>
          </w:pPr>
          <w:r w:rsidRPr="003C123D">
            <w:rPr>
              <w:sz w:val="18"/>
              <w:lang w:val="de-DE"/>
            </w:rPr>
            <w:t>Straßburg</w:t>
          </w:r>
        </w:p>
        <w:p w:rsidR="002E1928" w:rsidRPr="003C123D" w:rsidRDefault="002E1928" w:rsidP="002E1928">
          <w:pPr>
            <w:tabs>
              <w:tab w:val="center" w:pos="4820"/>
            </w:tabs>
            <w:spacing w:before="60"/>
            <w:rPr>
              <w:rFonts w:eastAsia="Calibri" w:cs="Cambria"/>
              <w:sz w:val="18"/>
              <w:szCs w:val="18"/>
              <w:lang w:val="de-DE"/>
            </w:rPr>
          </w:pPr>
        </w:p>
        <w:p w:rsidR="006601FE" w:rsidRPr="003C123D" w:rsidRDefault="002E1928" w:rsidP="002E1928">
          <w:pPr>
            <w:tabs>
              <w:tab w:val="center" w:pos="4820"/>
            </w:tabs>
            <w:spacing w:before="60"/>
            <w:rPr>
              <w:rFonts w:eastAsia="Calibri" w:cs="Cambria"/>
              <w:b/>
              <w:sz w:val="18"/>
              <w:szCs w:val="18"/>
              <w:lang w:val="de-DE"/>
            </w:rPr>
          </w:pPr>
          <w:r w:rsidRPr="003C123D">
            <w:rPr>
              <w:b/>
              <w:sz w:val="18"/>
              <w:lang w:val="de-DE"/>
            </w:rPr>
            <w:t>Einheit</w:t>
          </w:r>
          <w:r w:rsidR="006601FE" w:rsidRPr="003C123D">
            <w:rPr>
              <w:b/>
              <w:sz w:val="18"/>
              <w:lang w:val="de-DE"/>
            </w:rPr>
            <w:t xml:space="preserve"> 22</w:t>
          </w:r>
        </w:p>
      </w:tc>
      <w:tc>
        <w:tcPr>
          <w:tcW w:w="1667" w:type="pct"/>
          <w:vAlign w:val="bottom"/>
        </w:tcPr>
        <w:p w:rsidR="006601FE" w:rsidRPr="005A600F" w:rsidRDefault="006D3ACE"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6601FE" w:rsidRPr="005A600F">
            <w:rPr>
              <w:rFonts w:eastAsia="Calibri" w:cs="Cambria"/>
              <w:sz w:val="18"/>
              <w:szCs w:val="18"/>
            </w:rPr>
            <w:instrText>PAGE</w:instrText>
          </w:r>
          <w:r w:rsidRPr="005A600F">
            <w:rPr>
              <w:rFonts w:eastAsia="Calibri" w:cs="Cambria"/>
              <w:sz w:val="18"/>
              <w:szCs w:val="18"/>
            </w:rPr>
            <w:fldChar w:fldCharType="separate"/>
          </w:r>
          <w:r w:rsidR="004671EF">
            <w:rPr>
              <w:rFonts w:eastAsia="Calibri" w:cs="Cambria"/>
              <w:noProof/>
              <w:sz w:val="18"/>
              <w:szCs w:val="18"/>
            </w:rPr>
            <w:t>2</w:t>
          </w:r>
          <w:r w:rsidRPr="005A600F">
            <w:rPr>
              <w:rFonts w:eastAsia="Calibri" w:cs="Cambria"/>
              <w:sz w:val="18"/>
              <w:szCs w:val="18"/>
            </w:rPr>
            <w:fldChar w:fldCharType="end"/>
          </w:r>
          <w:r w:rsidR="006601FE">
            <w:rPr>
              <w:sz w:val="18"/>
            </w:rPr>
            <w:t>/</w:t>
          </w:r>
          <w:r w:rsidRPr="005A600F">
            <w:rPr>
              <w:rFonts w:eastAsia="Calibri" w:cs="Cambria"/>
              <w:sz w:val="18"/>
              <w:szCs w:val="18"/>
            </w:rPr>
            <w:fldChar w:fldCharType="begin"/>
          </w:r>
          <w:r w:rsidR="006601FE" w:rsidRPr="005A600F">
            <w:rPr>
              <w:rFonts w:eastAsia="Calibri" w:cs="Cambria"/>
              <w:sz w:val="18"/>
              <w:szCs w:val="18"/>
            </w:rPr>
            <w:instrText>NUMPAGES</w:instrText>
          </w:r>
          <w:r w:rsidRPr="005A600F">
            <w:rPr>
              <w:rFonts w:eastAsia="Calibri" w:cs="Cambria"/>
              <w:sz w:val="18"/>
              <w:szCs w:val="18"/>
            </w:rPr>
            <w:fldChar w:fldCharType="separate"/>
          </w:r>
          <w:r w:rsidR="004671EF">
            <w:rPr>
              <w:rFonts w:eastAsia="Calibri" w:cs="Cambria"/>
              <w:noProof/>
              <w:sz w:val="18"/>
              <w:szCs w:val="18"/>
            </w:rPr>
            <w:t>2</w:t>
          </w:r>
          <w:r w:rsidRPr="005A600F">
            <w:rPr>
              <w:rFonts w:eastAsia="Calibri" w:cs="Cambria"/>
              <w:sz w:val="18"/>
              <w:szCs w:val="18"/>
            </w:rPr>
            <w:fldChar w:fldCharType="end"/>
          </w:r>
        </w:p>
      </w:tc>
      <w:tc>
        <w:tcPr>
          <w:tcW w:w="1667" w:type="pct"/>
        </w:tcPr>
        <w:p w:rsidR="006601FE" w:rsidRPr="005A600F" w:rsidRDefault="006601FE"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6601FE" w:rsidRPr="002860CD" w:rsidRDefault="006601FE" w:rsidP="002860CD">
    <w:pPr>
      <w:pStyle w:val="Pieddepag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928" w:rsidRDefault="002E19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EEC" w:rsidRDefault="001D5EEC" w:rsidP="00C523EA">
      <w:r>
        <w:separator/>
      </w:r>
    </w:p>
  </w:footnote>
  <w:footnote w:type="continuationSeparator" w:id="0">
    <w:p w:rsidR="001D5EEC" w:rsidRDefault="001D5EEC"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928" w:rsidRDefault="002E19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6601FE" w:rsidRPr="002E1928" w:rsidTr="00186952">
      <w:trPr>
        <w:trHeight w:val="1304"/>
      </w:trPr>
      <w:tc>
        <w:tcPr>
          <w:tcW w:w="2210" w:type="dxa"/>
        </w:tcPr>
        <w:p w:rsidR="006601FE" w:rsidRPr="00CB5C65" w:rsidRDefault="006601FE"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2E1928" w:rsidRDefault="002E1928" w:rsidP="00186952">
          <w:pPr>
            <w:jc w:val="center"/>
            <w:rPr>
              <w:b/>
              <w:lang w:val="de-DE"/>
            </w:rPr>
          </w:pPr>
          <w:r w:rsidRPr="002E1928">
            <w:rPr>
              <w:b/>
              <w:lang w:val="de-DE"/>
            </w:rPr>
            <w:t xml:space="preserve">Sprachunterstützung für erwachsene Flüchtlinge: </w:t>
          </w:r>
          <w:r w:rsidRPr="002E1928">
            <w:rPr>
              <w:b/>
              <w:i/>
              <w:lang w:val="de-DE"/>
            </w:rPr>
            <w:t>Handreichungen des Europarats</w:t>
          </w:r>
        </w:p>
        <w:p w:rsidR="006601FE" w:rsidRPr="002E1928" w:rsidRDefault="001D5EEC" w:rsidP="00186952">
          <w:pPr>
            <w:jc w:val="center"/>
            <w:rPr>
              <w:rFonts w:eastAsia="Calibri"/>
              <w:color w:val="0000FF"/>
              <w:u w:val="single"/>
              <w:lang w:val="de-DE"/>
            </w:rPr>
          </w:pPr>
          <w:hyperlink r:id="rId2">
            <w:r w:rsidR="006601FE" w:rsidRPr="002E1928">
              <w:rPr>
                <w:rStyle w:val="Lienhypertexte"/>
                <w:lang w:val="de-DE"/>
              </w:rPr>
              <w:t>www.coe.int/lang-refugees</w:t>
            </w:r>
          </w:hyperlink>
        </w:p>
      </w:tc>
      <w:tc>
        <w:tcPr>
          <w:tcW w:w="2711" w:type="dxa"/>
        </w:tcPr>
        <w:p w:rsidR="002E1928" w:rsidRDefault="002E1928" w:rsidP="00186952">
          <w:pPr>
            <w:tabs>
              <w:tab w:val="center" w:pos="4607"/>
              <w:tab w:val="right" w:pos="9214"/>
            </w:tabs>
            <w:jc w:val="right"/>
            <w:rPr>
              <w:sz w:val="20"/>
              <w:lang w:val="de-DE"/>
            </w:rPr>
          </w:pPr>
          <w:r w:rsidRPr="002E1928">
            <w:rPr>
              <w:sz w:val="20"/>
              <w:lang w:val="de-DE"/>
            </w:rPr>
            <w:t>Sprachliche Integration erwachsener Migrantinnen und Migranten (LIAM)</w:t>
          </w:r>
        </w:p>
        <w:p w:rsidR="006601FE" w:rsidRPr="002E1928" w:rsidRDefault="001D5EEC" w:rsidP="00186952">
          <w:pPr>
            <w:tabs>
              <w:tab w:val="center" w:pos="4607"/>
              <w:tab w:val="right" w:pos="9214"/>
            </w:tabs>
            <w:jc w:val="right"/>
            <w:rPr>
              <w:rFonts w:ascii="Calibri Light" w:eastAsia="Calibri" w:hAnsi="Calibri Light" w:cs="Calibri Light"/>
              <w:color w:val="0000FF"/>
              <w:u w:val="single"/>
              <w:lang w:val="de-DE"/>
            </w:rPr>
          </w:pPr>
          <w:hyperlink r:id="rId3">
            <w:r w:rsidR="006601FE" w:rsidRPr="002E1928">
              <w:rPr>
                <w:rStyle w:val="Lienhypertexte"/>
                <w:sz w:val="20"/>
                <w:lang w:val="de-DE"/>
              </w:rPr>
              <w:t>www.coe.int/lang-migrants</w:t>
            </w:r>
          </w:hyperlink>
        </w:p>
      </w:tc>
    </w:tr>
  </w:tbl>
  <w:p w:rsidR="006601FE" w:rsidRPr="002E1928" w:rsidRDefault="006601FE" w:rsidP="00FB70A6">
    <w:pPr>
      <w:pStyle w:val="En-tte"/>
      <w:rPr>
        <w:sz w:val="10"/>
        <w:szCs w:val="10"/>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928" w:rsidRDefault="002E19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6735"/>
    <w:rsid w:val="00004C66"/>
    <w:rsid w:val="00013516"/>
    <w:rsid w:val="00032AE0"/>
    <w:rsid w:val="000338F0"/>
    <w:rsid w:val="00037B0E"/>
    <w:rsid w:val="000618A7"/>
    <w:rsid w:val="000937FA"/>
    <w:rsid w:val="000954B8"/>
    <w:rsid w:val="000A080D"/>
    <w:rsid w:val="000C5F40"/>
    <w:rsid w:val="000D0A36"/>
    <w:rsid w:val="000E706C"/>
    <w:rsid w:val="000F42D6"/>
    <w:rsid w:val="00104E36"/>
    <w:rsid w:val="00110B4B"/>
    <w:rsid w:val="00113442"/>
    <w:rsid w:val="00123F4B"/>
    <w:rsid w:val="00126A5E"/>
    <w:rsid w:val="00133181"/>
    <w:rsid w:val="00140B7E"/>
    <w:rsid w:val="00154B1F"/>
    <w:rsid w:val="00172C07"/>
    <w:rsid w:val="001741D1"/>
    <w:rsid w:val="0017676C"/>
    <w:rsid w:val="00186952"/>
    <w:rsid w:val="001965B4"/>
    <w:rsid w:val="001A1B4C"/>
    <w:rsid w:val="001B0010"/>
    <w:rsid w:val="001B602D"/>
    <w:rsid w:val="001B71AD"/>
    <w:rsid w:val="001C7918"/>
    <w:rsid w:val="001D5EEC"/>
    <w:rsid w:val="001D7251"/>
    <w:rsid w:val="001F7D2C"/>
    <w:rsid w:val="0020300A"/>
    <w:rsid w:val="00214CD0"/>
    <w:rsid w:val="00226137"/>
    <w:rsid w:val="00233192"/>
    <w:rsid w:val="0024088D"/>
    <w:rsid w:val="00241F51"/>
    <w:rsid w:val="00246E8E"/>
    <w:rsid w:val="00254DC5"/>
    <w:rsid w:val="0026293F"/>
    <w:rsid w:val="002860CD"/>
    <w:rsid w:val="002A0CEF"/>
    <w:rsid w:val="002A3476"/>
    <w:rsid w:val="002A5874"/>
    <w:rsid w:val="002A6467"/>
    <w:rsid w:val="002B1DD5"/>
    <w:rsid w:val="002C50D3"/>
    <w:rsid w:val="002D7BD0"/>
    <w:rsid w:val="002E1928"/>
    <w:rsid w:val="002E3340"/>
    <w:rsid w:val="002F2562"/>
    <w:rsid w:val="003000A0"/>
    <w:rsid w:val="00303A5A"/>
    <w:rsid w:val="00327BBC"/>
    <w:rsid w:val="0033137E"/>
    <w:rsid w:val="0035492A"/>
    <w:rsid w:val="00355BB8"/>
    <w:rsid w:val="003575BD"/>
    <w:rsid w:val="00361F04"/>
    <w:rsid w:val="003668DE"/>
    <w:rsid w:val="00373B9F"/>
    <w:rsid w:val="0037570C"/>
    <w:rsid w:val="0038409C"/>
    <w:rsid w:val="003847AD"/>
    <w:rsid w:val="003C050D"/>
    <w:rsid w:val="003C123D"/>
    <w:rsid w:val="003C32F5"/>
    <w:rsid w:val="003C60BD"/>
    <w:rsid w:val="003C799F"/>
    <w:rsid w:val="003D21A3"/>
    <w:rsid w:val="003E358D"/>
    <w:rsid w:val="003E7F4D"/>
    <w:rsid w:val="003F121D"/>
    <w:rsid w:val="003F34F2"/>
    <w:rsid w:val="00425EB7"/>
    <w:rsid w:val="0044026B"/>
    <w:rsid w:val="00460BCC"/>
    <w:rsid w:val="00463894"/>
    <w:rsid w:val="004671EF"/>
    <w:rsid w:val="00470AA9"/>
    <w:rsid w:val="0049006B"/>
    <w:rsid w:val="004B5DD8"/>
    <w:rsid w:val="004C1652"/>
    <w:rsid w:val="004E32A8"/>
    <w:rsid w:val="004F2E30"/>
    <w:rsid w:val="0050334F"/>
    <w:rsid w:val="00503E91"/>
    <w:rsid w:val="00510AE8"/>
    <w:rsid w:val="00526886"/>
    <w:rsid w:val="00535CE9"/>
    <w:rsid w:val="00542DB8"/>
    <w:rsid w:val="00555D25"/>
    <w:rsid w:val="005713EB"/>
    <w:rsid w:val="005A600F"/>
    <w:rsid w:val="005C019F"/>
    <w:rsid w:val="005C2E50"/>
    <w:rsid w:val="005E4CA5"/>
    <w:rsid w:val="005F47D5"/>
    <w:rsid w:val="00617D74"/>
    <w:rsid w:val="00634900"/>
    <w:rsid w:val="006355E0"/>
    <w:rsid w:val="00637FBB"/>
    <w:rsid w:val="0064154F"/>
    <w:rsid w:val="006455D0"/>
    <w:rsid w:val="00651E90"/>
    <w:rsid w:val="00655B1E"/>
    <w:rsid w:val="00655CCE"/>
    <w:rsid w:val="006601FE"/>
    <w:rsid w:val="00662A82"/>
    <w:rsid w:val="006A1A21"/>
    <w:rsid w:val="006B6385"/>
    <w:rsid w:val="006B7367"/>
    <w:rsid w:val="006C0689"/>
    <w:rsid w:val="006C08C3"/>
    <w:rsid w:val="006C19C6"/>
    <w:rsid w:val="006C7764"/>
    <w:rsid w:val="006D234F"/>
    <w:rsid w:val="006D3ACE"/>
    <w:rsid w:val="006F38F4"/>
    <w:rsid w:val="00705BF1"/>
    <w:rsid w:val="00734E55"/>
    <w:rsid w:val="0074542C"/>
    <w:rsid w:val="007458E1"/>
    <w:rsid w:val="00745FAE"/>
    <w:rsid w:val="00767D0E"/>
    <w:rsid w:val="00773ACD"/>
    <w:rsid w:val="00780C66"/>
    <w:rsid w:val="007B4D14"/>
    <w:rsid w:val="007B5649"/>
    <w:rsid w:val="007F5F10"/>
    <w:rsid w:val="0080462C"/>
    <w:rsid w:val="00805257"/>
    <w:rsid w:val="008067EC"/>
    <w:rsid w:val="00822629"/>
    <w:rsid w:val="0083366C"/>
    <w:rsid w:val="00844534"/>
    <w:rsid w:val="00845396"/>
    <w:rsid w:val="008469DE"/>
    <w:rsid w:val="008506D5"/>
    <w:rsid w:val="008656F3"/>
    <w:rsid w:val="00892B00"/>
    <w:rsid w:val="008B45A3"/>
    <w:rsid w:val="008C53DF"/>
    <w:rsid w:val="008C6800"/>
    <w:rsid w:val="008E6FB9"/>
    <w:rsid w:val="008F0189"/>
    <w:rsid w:val="008F1473"/>
    <w:rsid w:val="008F24DC"/>
    <w:rsid w:val="009025F0"/>
    <w:rsid w:val="009204A0"/>
    <w:rsid w:val="0093428B"/>
    <w:rsid w:val="00943A76"/>
    <w:rsid w:val="0094551C"/>
    <w:rsid w:val="00953DC1"/>
    <w:rsid w:val="00964D0B"/>
    <w:rsid w:val="00970C63"/>
    <w:rsid w:val="0097497F"/>
    <w:rsid w:val="00975609"/>
    <w:rsid w:val="00976860"/>
    <w:rsid w:val="009774A5"/>
    <w:rsid w:val="009A431F"/>
    <w:rsid w:val="009A4759"/>
    <w:rsid w:val="009A5131"/>
    <w:rsid w:val="009B7F95"/>
    <w:rsid w:val="009C26F4"/>
    <w:rsid w:val="009C6F9F"/>
    <w:rsid w:val="00A03292"/>
    <w:rsid w:val="00A1258A"/>
    <w:rsid w:val="00A27C34"/>
    <w:rsid w:val="00A36998"/>
    <w:rsid w:val="00A5196F"/>
    <w:rsid w:val="00A6623D"/>
    <w:rsid w:val="00A67362"/>
    <w:rsid w:val="00A7554F"/>
    <w:rsid w:val="00A802F2"/>
    <w:rsid w:val="00A81C9B"/>
    <w:rsid w:val="00AB255A"/>
    <w:rsid w:val="00AE657E"/>
    <w:rsid w:val="00AF4A1E"/>
    <w:rsid w:val="00AF56A8"/>
    <w:rsid w:val="00B33421"/>
    <w:rsid w:val="00B35EFB"/>
    <w:rsid w:val="00B51D45"/>
    <w:rsid w:val="00B66C15"/>
    <w:rsid w:val="00B73A35"/>
    <w:rsid w:val="00B85307"/>
    <w:rsid w:val="00B85B33"/>
    <w:rsid w:val="00B86735"/>
    <w:rsid w:val="00B87D33"/>
    <w:rsid w:val="00B947F8"/>
    <w:rsid w:val="00B94E15"/>
    <w:rsid w:val="00BA25B4"/>
    <w:rsid w:val="00BA3C32"/>
    <w:rsid w:val="00BB182D"/>
    <w:rsid w:val="00BD2F15"/>
    <w:rsid w:val="00BE6428"/>
    <w:rsid w:val="00BF2B09"/>
    <w:rsid w:val="00BF693D"/>
    <w:rsid w:val="00C24B3F"/>
    <w:rsid w:val="00C24C86"/>
    <w:rsid w:val="00C2680D"/>
    <w:rsid w:val="00C523EA"/>
    <w:rsid w:val="00C622D7"/>
    <w:rsid w:val="00C7477C"/>
    <w:rsid w:val="00C80428"/>
    <w:rsid w:val="00C8086F"/>
    <w:rsid w:val="00CB2C78"/>
    <w:rsid w:val="00CC0991"/>
    <w:rsid w:val="00CC6B8F"/>
    <w:rsid w:val="00CF0B90"/>
    <w:rsid w:val="00CF36D3"/>
    <w:rsid w:val="00D00DA4"/>
    <w:rsid w:val="00D07616"/>
    <w:rsid w:val="00D2211A"/>
    <w:rsid w:val="00D55E6D"/>
    <w:rsid w:val="00D57D70"/>
    <w:rsid w:val="00D61794"/>
    <w:rsid w:val="00D70BD7"/>
    <w:rsid w:val="00D81172"/>
    <w:rsid w:val="00D8328F"/>
    <w:rsid w:val="00D93814"/>
    <w:rsid w:val="00D94C2F"/>
    <w:rsid w:val="00DA3122"/>
    <w:rsid w:val="00DA5A92"/>
    <w:rsid w:val="00DC71AC"/>
    <w:rsid w:val="00DD0635"/>
    <w:rsid w:val="00DD35DF"/>
    <w:rsid w:val="00DD53DC"/>
    <w:rsid w:val="00DE5B7D"/>
    <w:rsid w:val="00DF37F1"/>
    <w:rsid w:val="00DF5B76"/>
    <w:rsid w:val="00DF60EB"/>
    <w:rsid w:val="00E05FF8"/>
    <w:rsid w:val="00E076C3"/>
    <w:rsid w:val="00E41A1E"/>
    <w:rsid w:val="00E53152"/>
    <w:rsid w:val="00E74E5B"/>
    <w:rsid w:val="00E826A8"/>
    <w:rsid w:val="00E90A39"/>
    <w:rsid w:val="00EA7D4A"/>
    <w:rsid w:val="00EC3C97"/>
    <w:rsid w:val="00ED4CB7"/>
    <w:rsid w:val="00F260E9"/>
    <w:rsid w:val="00F34EF6"/>
    <w:rsid w:val="00F41208"/>
    <w:rsid w:val="00F5126A"/>
    <w:rsid w:val="00F53A31"/>
    <w:rsid w:val="00FB0515"/>
    <w:rsid w:val="00FB70A6"/>
    <w:rsid w:val="00FC4F80"/>
    <w:rsid w:val="00FC6D5D"/>
    <w:rsid w:val="00FD1928"/>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Commentaire">
    <w:name w:val="annotation text"/>
    <w:basedOn w:val="Normal"/>
    <w:link w:val="CommentaireCar"/>
    <w:uiPriority w:val="99"/>
    <w:semiHidden/>
    <w:unhideWhenUsed/>
    <w:rsid w:val="00535CE9"/>
    <w:rPr>
      <w:sz w:val="20"/>
      <w:szCs w:val="20"/>
    </w:rPr>
  </w:style>
  <w:style w:type="character" w:styleId="Marquedecommentaire">
    <w:name w:val="annotation reference"/>
    <w:uiPriority w:val="99"/>
    <w:semiHidden/>
    <w:unhideWhenUsed/>
    <w:rsid w:val="00535CE9"/>
    <w:rPr>
      <w:sz w:val="16"/>
      <w:szCs w:val="16"/>
    </w:rPr>
  </w:style>
  <w:style w:type="paragraph" w:styleId="Objetducommentaire">
    <w:name w:val="annotation subject"/>
    <w:basedOn w:val="Commentaire"/>
    <w:next w:val="Commentaire"/>
    <w:link w:val="ObjetducommentaireCar"/>
    <w:uiPriority w:val="99"/>
    <w:semiHidden/>
    <w:unhideWhenUsed/>
    <w:rsid w:val="00133181"/>
    <w:rPr>
      <w:b/>
      <w:bCs/>
    </w:rPr>
  </w:style>
  <w:style w:type="character" w:customStyle="1" w:styleId="CommentaireCar">
    <w:name w:val="Commentaire Car"/>
    <w:basedOn w:val="Policepardfaut"/>
    <w:link w:val="Commentaire"/>
    <w:uiPriority w:val="99"/>
    <w:semiHidden/>
    <w:rsid w:val="00133181"/>
    <w:rPr>
      <w:rFonts w:eastAsia="Times New Roman" w:cs="Times New Roman"/>
    </w:rPr>
  </w:style>
  <w:style w:type="character" w:customStyle="1" w:styleId="ObjetducommentaireCar">
    <w:name w:val="Objet du commentaire Car"/>
    <w:basedOn w:val="CommentaireCar"/>
    <w:link w:val="Objetducommentaire"/>
    <w:rsid w:val="00133181"/>
    <w:rPr>
      <w:rFonts w:eastAsia="Times New Roman" w:cs="Times New Roman"/>
    </w:rPr>
  </w:style>
  <w:style w:type="paragraph" w:styleId="Rvision">
    <w:name w:val="Revision"/>
    <w:hidden/>
    <w:uiPriority w:val="99"/>
    <w:semiHidden/>
    <w:rsid w:val="00032AE0"/>
    <w:rPr>
      <w:rFonts w:eastAsia="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35-ideen-zum-erlernen-grundlegender-vokabeln-alltag-sprachunte/168076177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B8CB-2F20-4513-A3A9-55DB0EF1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700</Words>
  <Characters>3856</Characters>
  <Application>Microsoft Office Word</Application>
  <DocSecurity>0</DocSecurity>
  <Lines>32</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4547</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2017-10-23T14:50:00Z</dcterms:created>
  <dcterms:modified xsi:type="dcterms:W3CDTF">2017-11-08T17:31:00Z</dcterms:modified>
</cp:coreProperties>
</file>