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546" w:rsidRPr="00400546" w:rsidRDefault="00400546" w:rsidP="00400546">
      <w:pPr>
        <w:tabs>
          <w:tab w:val="center" w:pos="4680"/>
          <w:tab w:val="right" w:pos="9360"/>
        </w:tabs>
        <w:jc w:val="center"/>
        <w:rPr>
          <w:rFonts w:ascii="Times New Roman" w:eastAsia="Calibri" w:hAnsi="Times New Roman" w:cs="Times New Roman"/>
          <w:b/>
          <w:color w:val="000000"/>
          <w:sz w:val="20"/>
          <w:szCs w:val="20"/>
        </w:rPr>
      </w:pPr>
    </w:p>
    <w:p w:rsidR="00400546" w:rsidRPr="00400546" w:rsidRDefault="00400546" w:rsidP="00400546">
      <w:pPr>
        <w:tabs>
          <w:tab w:val="center" w:pos="4680"/>
          <w:tab w:val="right" w:pos="9360"/>
        </w:tabs>
        <w:jc w:val="center"/>
        <w:rPr>
          <w:rFonts w:ascii="Times New Roman" w:eastAsia="Calibri" w:hAnsi="Times New Roman" w:cs="Times New Roman"/>
          <w:b/>
          <w:color w:val="000000"/>
          <w:sz w:val="20"/>
          <w:szCs w:val="20"/>
        </w:rPr>
      </w:pPr>
    </w:p>
    <w:p w:rsidR="00400546" w:rsidRPr="00400546" w:rsidRDefault="00400546" w:rsidP="00400546">
      <w:pPr>
        <w:spacing w:after="0" w:line="240" w:lineRule="auto"/>
        <w:rPr>
          <w:rFonts w:ascii="Times New Roman" w:eastAsia="Times New Roman" w:hAnsi="Times New Roman" w:cs="Times New Roman"/>
          <w:sz w:val="20"/>
          <w:szCs w:val="20"/>
          <w:lang w:val="en-US"/>
        </w:rPr>
      </w:pPr>
    </w:p>
    <w:p w:rsidR="00400546" w:rsidRPr="00400546" w:rsidRDefault="00400546" w:rsidP="00400546">
      <w:pPr>
        <w:spacing w:after="0" w:line="240" w:lineRule="auto"/>
        <w:rPr>
          <w:rFonts w:ascii="Times New Roman" w:eastAsia="Times New Roman" w:hAnsi="Times New Roman" w:cs="Times New Roman"/>
          <w:sz w:val="20"/>
          <w:szCs w:val="20"/>
          <w:lang w:val="en-US"/>
        </w:rPr>
      </w:pPr>
    </w:p>
    <w:p w:rsidR="00A874FA" w:rsidRPr="00A874FA" w:rsidRDefault="00A874FA" w:rsidP="00A874FA">
      <w:pPr>
        <w:jc w:val="center"/>
        <w:rPr>
          <w:b/>
          <w:color w:val="000000" w:themeColor="text1"/>
        </w:rPr>
      </w:pPr>
      <w:r w:rsidRPr="00A874FA">
        <w:rPr>
          <w:b/>
          <w:color w:val="000000" w:themeColor="text1"/>
        </w:rPr>
        <w:t>TENDER TECHNICAL SPECIFICATION</w:t>
      </w:r>
    </w:p>
    <w:tbl>
      <w:tblPr>
        <w:tblStyle w:val="TableGrid1"/>
        <w:tblW w:w="0" w:type="auto"/>
        <w:tblLook w:val="04A0" w:firstRow="1" w:lastRow="0" w:firstColumn="1" w:lastColumn="0" w:noHBand="0" w:noVBand="1"/>
      </w:tblPr>
      <w:tblGrid>
        <w:gridCol w:w="1728"/>
        <w:gridCol w:w="7843"/>
      </w:tblGrid>
      <w:tr w:rsidR="00A874FA" w:rsidRPr="00A874FA" w:rsidTr="00322B9F">
        <w:tc>
          <w:tcPr>
            <w:tcW w:w="1668" w:type="dxa"/>
          </w:tcPr>
          <w:p w:rsidR="00A874FA" w:rsidRPr="008E2036" w:rsidRDefault="00A874FA" w:rsidP="00A874FA">
            <w:pPr>
              <w:rPr>
                <w:rFonts w:ascii="Calibri" w:hAnsi="Calibri" w:cs="Calibri"/>
                <w:b/>
                <w:color w:val="000000" w:themeColor="text1"/>
                <w:sz w:val="24"/>
                <w:szCs w:val="24"/>
              </w:rPr>
            </w:pPr>
            <w:r w:rsidRPr="008E2036">
              <w:rPr>
                <w:rFonts w:ascii="Calibri" w:hAnsi="Calibri" w:cs="Calibri"/>
                <w:b/>
                <w:color w:val="000000" w:themeColor="text1"/>
                <w:sz w:val="24"/>
                <w:szCs w:val="24"/>
              </w:rPr>
              <w:t>Tender #</w:t>
            </w:r>
          </w:p>
        </w:tc>
        <w:tc>
          <w:tcPr>
            <w:tcW w:w="7908" w:type="dxa"/>
          </w:tcPr>
          <w:p w:rsidR="00A874FA" w:rsidRPr="008E2036" w:rsidRDefault="00A874FA" w:rsidP="00A874FA">
            <w:pPr>
              <w:rPr>
                <w:rFonts w:ascii="Calibri" w:hAnsi="Calibri" w:cs="Calibri"/>
                <w:b/>
                <w:color w:val="000000" w:themeColor="text1"/>
                <w:sz w:val="24"/>
                <w:szCs w:val="24"/>
              </w:rPr>
            </w:pPr>
            <w:r w:rsidRPr="008E2036">
              <w:rPr>
                <w:rFonts w:ascii="Calibri" w:hAnsi="Calibri" w:cs="Calibri"/>
                <w:b/>
                <w:color w:val="000000" w:themeColor="text1"/>
                <w:sz w:val="24"/>
                <w:szCs w:val="24"/>
              </w:rPr>
              <w:t>8419/2017/1 as of 03/05/2017</w:t>
            </w:r>
          </w:p>
        </w:tc>
      </w:tr>
      <w:tr w:rsidR="00A874FA" w:rsidRPr="00A874FA" w:rsidTr="00322B9F">
        <w:tc>
          <w:tcPr>
            <w:tcW w:w="1668" w:type="dxa"/>
          </w:tcPr>
          <w:p w:rsidR="00A874FA" w:rsidRPr="008E2036" w:rsidRDefault="00A874FA" w:rsidP="00A874FA">
            <w:pPr>
              <w:rPr>
                <w:rFonts w:ascii="Calibri" w:hAnsi="Calibri" w:cs="Calibri"/>
                <w:b/>
                <w:color w:val="000000" w:themeColor="text1"/>
                <w:sz w:val="24"/>
                <w:szCs w:val="24"/>
              </w:rPr>
            </w:pPr>
            <w:r w:rsidRPr="008E2036">
              <w:rPr>
                <w:rFonts w:ascii="Calibri" w:hAnsi="Calibri" w:cs="Calibri"/>
                <w:b/>
                <w:color w:val="000000" w:themeColor="text1"/>
                <w:sz w:val="24"/>
                <w:szCs w:val="24"/>
              </w:rPr>
              <w:t>Services</w:t>
            </w:r>
          </w:p>
        </w:tc>
        <w:tc>
          <w:tcPr>
            <w:tcW w:w="7908" w:type="dxa"/>
          </w:tcPr>
          <w:p w:rsidR="00A874FA" w:rsidRPr="008E2036" w:rsidRDefault="008E2036" w:rsidP="00A874FA">
            <w:pPr>
              <w:rPr>
                <w:rFonts w:ascii="Calibri" w:hAnsi="Calibri" w:cs="Calibri"/>
                <w:color w:val="000000" w:themeColor="text1"/>
                <w:sz w:val="24"/>
                <w:szCs w:val="24"/>
              </w:rPr>
            </w:pPr>
            <w:r>
              <w:rPr>
                <w:rFonts w:ascii="Calibri" w:hAnsi="Calibri" w:cs="Calibri"/>
                <w:color w:val="000000" w:themeColor="text1"/>
                <w:sz w:val="24"/>
                <w:szCs w:val="24"/>
              </w:rPr>
              <w:t xml:space="preserve">11 </w:t>
            </w:r>
            <w:r w:rsidR="00A874FA" w:rsidRPr="008E2036">
              <w:rPr>
                <w:rFonts w:ascii="Calibri" w:hAnsi="Calibri" w:cs="Calibri"/>
                <w:color w:val="000000" w:themeColor="text1"/>
                <w:sz w:val="24"/>
                <w:szCs w:val="24"/>
              </w:rPr>
              <w:t>Cascade trainings for lawyers-staff of the bureau for free legal aid and staff of the departments of the representations of local centres for secondary free legal aid provision</w:t>
            </w:r>
          </w:p>
        </w:tc>
      </w:tr>
      <w:tr w:rsidR="00A874FA" w:rsidRPr="00A874FA" w:rsidTr="00322B9F">
        <w:tc>
          <w:tcPr>
            <w:tcW w:w="1668" w:type="dxa"/>
          </w:tcPr>
          <w:p w:rsidR="00A874FA" w:rsidRPr="00A874FA" w:rsidRDefault="00A874FA" w:rsidP="00A874FA">
            <w:pPr>
              <w:rPr>
                <w:rFonts w:ascii="Calibri" w:hAnsi="Calibri" w:cs="Calibri"/>
                <w:b/>
                <w:color w:val="000000" w:themeColor="text1"/>
                <w:sz w:val="24"/>
                <w:szCs w:val="24"/>
              </w:rPr>
            </w:pPr>
            <w:r w:rsidRPr="00A874FA">
              <w:rPr>
                <w:rFonts w:ascii="Calibri" w:hAnsi="Calibri" w:cs="Calibri"/>
                <w:b/>
                <w:color w:val="000000" w:themeColor="text1"/>
                <w:sz w:val="24"/>
                <w:szCs w:val="24"/>
              </w:rPr>
              <w:t>Location</w:t>
            </w:r>
            <w:r w:rsidR="00BB28E7">
              <w:rPr>
                <w:rFonts w:ascii="Calibri" w:hAnsi="Calibri" w:cs="Calibri"/>
                <w:b/>
                <w:color w:val="000000" w:themeColor="text1"/>
                <w:sz w:val="24"/>
                <w:szCs w:val="24"/>
              </w:rPr>
              <w:t xml:space="preserve"> and dates</w:t>
            </w:r>
          </w:p>
        </w:tc>
        <w:tc>
          <w:tcPr>
            <w:tcW w:w="7908" w:type="dxa"/>
          </w:tcPr>
          <w:p w:rsidR="00BB28E7" w:rsidRDefault="00A874FA" w:rsidP="00A874FA">
            <w:pPr>
              <w:rPr>
                <w:rFonts w:ascii="Calibri" w:hAnsi="Calibri" w:cs="Calibri"/>
                <w:color w:val="000000" w:themeColor="text1"/>
                <w:sz w:val="24"/>
                <w:szCs w:val="24"/>
              </w:rPr>
            </w:pPr>
            <w:r>
              <w:rPr>
                <w:rFonts w:ascii="Calibri" w:hAnsi="Calibri" w:cs="Calibri"/>
                <w:color w:val="000000" w:themeColor="text1"/>
                <w:sz w:val="24"/>
                <w:szCs w:val="24"/>
              </w:rPr>
              <w:t>Kryvuy Rih (1 training)</w:t>
            </w:r>
            <w:r w:rsidR="00BB28E7">
              <w:rPr>
                <w:rFonts w:ascii="Calibri" w:hAnsi="Calibri" w:cs="Calibri"/>
                <w:color w:val="000000" w:themeColor="text1"/>
                <w:sz w:val="24"/>
                <w:szCs w:val="24"/>
              </w:rPr>
              <w:t xml:space="preserve"> – 03/06/2017</w:t>
            </w:r>
          </w:p>
          <w:p w:rsidR="00BB28E7" w:rsidRDefault="00A874FA" w:rsidP="00A874FA">
            <w:pPr>
              <w:rPr>
                <w:rFonts w:ascii="Calibri" w:hAnsi="Calibri" w:cs="Calibri"/>
                <w:color w:val="000000" w:themeColor="text1"/>
                <w:sz w:val="24"/>
                <w:szCs w:val="24"/>
              </w:rPr>
            </w:pPr>
            <w:r>
              <w:rPr>
                <w:rFonts w:ascii="Calibri" w:hAnsi="Calibri" w:cs="Calibri"/>
                <w:color w:val="000000" w:themeColor="text1"/>
                <w:sz w:val="24"/>
                <w:szCs w:val="24"/>
              </w:rPr>
              <w:t>Dnipro (4 trainings</w:t>
            </w:r>
            <w:r w:rsidR="00BB28E7">
              <w:rPr>
                <w:rFonts w:ascii="Calibri" w:hAnsi="Calibri" w:cs="Calibri"/>
                <w:color w:val="000000" w:themeColor="text1"/>
                <w:sz w:val="24"/>
                <w:szCs w:val="24"/>
              </w:rPr>
              <w:t xml:space="preserve"> – 03/06/</w:t>
            </w:r>
            <w:r w:rsidR="00123889">
              <w:rPr>
                <w:rFonts w:ascii="Calibri" w:hAnsi="Calibri" w:cs="Calibri"/>
                <w:color w:val="000000" w:themeColor="text1"/>
                <w:sz w:val="24"/>
                <w:szCs w:val="24"/>
              </w:rPr>
              <w:t>2017, 17/06/2017, 24/06/2017, 0</w:t>
            </w:r>
            <w:r w:rsidR="005E11E3">
              <w:rPr>
                <w:rFonts w:ascii="Calibri" w:hAnsi="Calibri" w:cs="Calibri"/>
                <w:color w:val="000000" w:themeColor="text1"/>
                <w:sz w:val="24"/>
                <w:szCs w:val="24"/>
                <w:lang w:val="uk-UA"/>
              </w:rPr>
              <w:t>1</w:t>
            </w:r>
            <w:bookmarkStart w:id="0" w:name="_GoBack"/>
            <w:bookmarkEnd w:id="0"/>
            <w:r w:rsidR="00BB28E7">
              <w:rPr>
                <w:rFonts w:ascii="Calibri" w:hAnsi="Calibri" w:cs="Calibri"/>
                <w:color w:val="000000" w:themeColor="text1"/>
                <w:sz w:val="24"/>
                <w:szCs w:val="24"/>
              </w:rPr>
              <w:t>/07/2017</w:t>
            </w:r>
            <w:r>
              <w:rPr>
                <w:rFonts w:ascii="Calibri" w:hAnsi="Calibri" w:cs="Calibri"/>
                <w:color w:val="000000" w:themeColor="text1"/>
                <w:sz w:val="24"/>
                <w:szCs w:val="24"/>
              </w:rPr>
              <w:t>)</w:t>
            </w:r>
          </w:p>
          <w:p w:rsidR="00BB28E7" w:rsidRDefault="00A874FA" w:rsidP="00A874FA">
            <w:pPr>
              <w:rPr>
                <w:rFonts w:ascii="Calibri" w:hAnsi="Calibri" w:cs="Calibri"/>
                <w:color w:val="000000" w:themeColor="text1"/>
                <w:sz w:val="24"/>
                <w:szCs w:val="24"/>
              </w:rPr>
            </w:pPr>
            <w:r>
              <w:rPr>
                <w:rFonts w:ascii="Calibri" w:hAnsi="Calibri" w:cs="Calibri"/>
                <w:color w:val="000000" w:themeColor="text1"/>
                <w:sz w:val="24"/>
                <w:szCs w:val="24"/>
              </w:rPr>
              <w:t>Bila Tserkava (1 training</w:t>
            </w:r>
            <w:r w:rsidR="00BB28E7">
              <w:rPr>
                <w:rFonts w:ascii="Calibri" w:hAnsi="Calibri" w:cs="Calibri"/>
                <w:color w:val="000000" w:themeColor="text1"/>
                <w:sz w:val="24"/>
                <w:szCs w:val="24"/>
              </w:rPr>
              <w:t xml:space="preserve"> – 10/06/2017)</w:t>
            </w:r>
          </w:p>
          <w:p w:rsidR="00BB28E7" w:rsidRDefault="00A874FA" w:rsidP="00BB28E7">
            <w:pPr>
              <w:rPr>
                <w:rFonts w:ascii="Calibri" w:hAnsi="Calibri" w:cs="Calibri"/>
                <w:color w:val="000000" w:themeColor="text1"/>
                <w:sz w:val="24"/>
                <w:szCs w:val="24"/>
              </w:rPr>
            </w:pPr>
            <w:r>
              <w:rPr>
                <w:rFonts w:ascii="Calibri" w:hAnsi="Calibri" w:cs="Calibri"/>
                <w:color w:val="000000" w:themeColor="text1"/>
                <w:sz w:val="24"/>
                <w:szCs w:val="24"/>
              </w:rPr>
              <w:t>Kyiv (3 trainings</w:t>
            </w:r>
            <w:r w:rsidR="00EB4694">
              <w:rPr>
                <w:rFonts w:ascii="Calibri" w:hAnsi="Calibri" w:cs="Calibri"/>
                <w:color w:val="000000" w:themeColor="text1"/>
                <w:sz w:val="24"/>
                <w:szCs w:val="24"/>
              </w:rPr>
              <w:t xml:space="preserve"> – 24/06/2017, 24/06/2017, 0</w:t>
            </w:r>
            <w:r w:rsidR="00EB4694">
              <w:rPr>
                <w:rFonts w:ascii="Calibri" w:hAnsi="Calibri" w:cs="Calibri"/>
                <w:color w:val="000000" w:themeColor="text1"/>
                <w:sz w:val="24"/>
                <w:szCs w:val="24"/>
                <w:lang w:val="uk-UA"/>
              </w:rPr>
              <w:t>8</w:t>
            </w:r>
            <w:r w:rsidR="00BB28E7">
              <w:rPr>
                <w:rFonts w:ascii="Calibri" w:hAnsi="Calibri" w:cs="Calibri"/>
                <w:color w:val="000000" w:themeColor="text1"/>
                <w:sz w:val="24"/>
                <w:szCs w:val="24"/>
              </w:rPr>
              <w:t>/07/2017</w:t>
            </w:r>
            <w:r>
              <w:rPr>
                <w:rFonts w:ascii="Calibri" w:hAnsi="Calibri" w:cs="Calibri"/>
                <w:color w:val="000000" w:themeColor="text1"/>
                <w:sz w:val="24"/>
                <w:szCs w:val="24"/>
              </w:rPr>
              <w:t>)</w:t>
            </w:r>
          </w:p>
          <w:p w:rsidR="00BB28E7" w:rsidRDefault="00A874FA" w:rsidP="00BB28E7">
            <w:pPr>
              <w:rPr>
                <w:rFonts w:ascii="Calibri" w:hAnsi="Calibri" w:cs="Calibri"/>
                <w:color w:val="000000" w:themeColor="text1"/>
                <w:sz w:val="24"/>
                <w:szCs w:val="24"/>
              </w:rPr>
            </w:pPr>
            <w:r>
              <w:rPr>
                <w:rFonts w:ascii="Calibri" w:hAnsi="Calibri" w:cs="Calibri"/>
                <w:color w:val="000000" w:themeColor="text1"/>
                <w:sz w:val="24"/>
                <w:szCs w:val="24"/>
              </w:rPr>
              <w:t>Severodonetsk (1 training</w:t>
            </w:r>
            <w:r w:rsidR="00BB28E7">
              <w:rPr>
                <w:rFonts w:ascii="Calibri" w:hAnsi="Calibri" w:cs="Calibri"/>
                <w:color w:val="000000" w:themeColor="text1"/>
                <w:sz w:val="24"/>
                <w:szCs w:val="24"/>
              </w:rPr>
              <w:t xml:space="preserve"> – 10/06/2017</w:t>
            </w:r>
            <w:r>
              <w:rPr>
                <w:rFonts w:ascii="Calibri" w:hAnsi="Calibri" w:cs="Calibri"/>
                <w:color w:val="000000" w:themeColor="text1"/>
                <w:sz w:val="24"/>
                <w:szCs w:val="24"/>
              </w:rPr>
              <w:t>)</w:t>
            </w:r>
          </w:p>
          <w:p w:rsidR="00A874FA" w:rsidRPr="00A874FA" w:rsidRDefault="00A874FA" w:rsidP="00BB28E7">
            <w:pPr>
              <w:rPr>
                <w:rFonts w:ascii="Calibri" w:hAnsi="Calibri" w:cs="Calibri"/>
                <w:color w:val="000000" w:themeColor="text1"/>
                <w:sz w:val="24"/>
                <w:szCs w:val="24"/>
              </w:rPr>
            </w:pPr>
            <w:r>
              <w:rPr>
                <w:rFonts w:ascii="Calibri" w:hAnsi="Calibri" w:cs="Calibri"/>
                <w:color w:val="000000" w:themeColor="text1"/>
                <w:sz w:val="24"/>
                <w:szCs w:val="24"/>
              </w:rPr>
              <w:t>Svyatohirsk (1 training</w:t>
            </w:r>
            <w:r w:rsidR="00BB28E7">
              <w:rPr>
                <w:rFonts w:ascii="Calibri" w:hAnsi="Calibri" w:cs="Calibri"/>
                <w:color w:val="000000" w:themeColor="text1"/>
                <w:sz w:val="24"/>
                <w:szCs w:val="24"/>
              </w:rPr>
              <w:t xml:space="preserve"> – 17/06/2017</w:t>
            </w:r>
            <w:r>
              <w:rPr>
                <w:rFonts w:ascii="Calibri" w:hAnsi="Calibri" w:cs="Calibri"/>
                <w:color w:val="000000" w:themeColor="text1"/>
                <w:sz w:val="24"/>
                <w:szCs w:val="24"/>
              </w:rPr>
              <w:t>)</w:t>
            </w:r>
          </w:p>
        </w:tc>
      </w:tr>
      <w:tr w:rsidR="00A874FA" w:rsidRPr="00A874FA" w:rsidTr="00322B9F">
        <w:tc>
          <w:tcPr>
            <w:tcW w:w="1668" w:type="dxa"/>
          </w:tcPr>
          <w:p w:rsidR="00A874FA" w:rsidRPr="00A874FA" w:rsidRDefault="00A874FA" w:rsidP="00A874FA">
            <w:pPr>
              <w:rPr>
                <w:rFonts w:ascii="Calibri" w:hAnsi="Calibri" w:cs="Calibri"/>
                <w:b/>
                <w:color w:val="000000" w:themeColor="text1"/>
                <w:sz w:val="24"/>
                <w:szCs w:val="24"/>
              </w:rPr>
            </w:pPr>
            <w:r w:rsidRPr="00A874FA">
              <w:rPr>
                <w:rFonts w:ascii="Calibri" w:hAnsi="Calibri" w:cs="Calibri"/>
                <w:b/>
                <w:color w:val="000000" w:themeColor="text1"/>
                <w:sz w:val="24"/>
                <w:szCs w:val="24"/>
              </w:rPr>
              <w:t>Dates</w:t>
            </w:r>
          </w:p>
        </w:tc>
        <w:tc>
          <w:tcPr>
            <w:tcW w:w="7908" w:type="dxa"/>
          </w:tcPr>
          <w:p w:rsidR="00A874FA" w:rsidRPr="00A874FA" w:rsidRDefault="0067044C" w:rsidP="00A874FA">
            <w:pPr>
              <w:rPr>
                <w:rFonts w:ascii="Calibri" w:hAnsi="Calibri" w:cs="Calibri"/>
                <w:color w:val="000000" w:themeColor="text1"/>
                <w:sz w:val="24"/>
                <w:szCs w:val="24"/>
              </w:rPr>
            </w:pPr>
            <w:r>
              <w:rPr>
                <w:rFonts w:ascii="Calibri" w:hAnsi="Calibri" w:cs="Calibri"/>
                <w:color w:val="000000" w:themeColor="text1"/>
                <w:sz w:val="24"/>
                <w:szCs w:val="24"/>
              </w:rPr>
              <w:t>03/06/2017 – 08/07/2017</w:t>
            </w:r>
          </w:p>
        </w:tc>
      </w:tr>
      <w:tr w:rsidR="00A874FA" w:rsidRPr="00A874FA" w:rsidTr="00322B9F">
        <w:tc>
          <w:tcPr>
            <w:tcW w:w="1668" w:type="dxa"/>
          </w:tcPr>
          <w:p w:rsidR="00A874FA" w:rsidRPr="00A874FA" w:rsidRDefault="00A874FA" w:rsidP="00A874FA">
            <w:pPr>
              <w:rPr>
                <w:rFonts w:ascii="Calibri" w:hAnsi="Calibri" w:cs="Calibri"/>
                <w:b/>
                <w:color w:val="000000" w:themeColor="text1"/>
                <w:sz w:val="24"/>
                <w:szCs w:val="24"/>
              </w:rPr>
            </w:pPr>
            <w:r w:rsidRPr="00A874FA">
              <w:rPr>
                <w:rFonts w:ascii="Calibri" w:hAnsi="Calibri" w:cs="Calibri"/>
                <w:b/>
                <w:color w:val="000000" w:themeColor="text1"/>
                <w:sz w:val="24"/>
                <w:szCs w:val="24"/>
              </w:rPr>
              <w:t>Description of services</w:t>
            </w:r>
          </w:p>
        </w:tc>
        <w:tc>
          <w:tcPr>
            <w:tcW w:w="7908" w:type="dxa"/>
          </w:tcPr>
          <w:p w:rsidR="00A874FA" w:rsidRPr="00A874FA" w:rsidRDefault="0067044C" w:rsidP="0067044C">
            <w:pPr>
              <w:jc w:val="both"/>
              <w:rPr>
                <w:rFonts w:ascii="Calibri" w:hAnsi="Calibri" w:cs="Calibri"/>
                <w:color w:val="000000" w:themeColor="text1"/>
                <w:sz w:val="24"/>
                <w:szCs w:val="24"/>
              </w:rPr>
            </w:pPr>
            <w:r w:rsidRPr="0067044C">
              <w:rPr>
                <w:rFonts w:ascii="Calibri" w:hAnsi="Calibri" w:cs="Calibri"/>
                <w:color w:val="000000" w:themeColor="text1"/>
                <w:sz w:val="24"/>
                <w:szCs w:val="24"/>
              </w:rPr>
              <w:t>The Council of Europe Project “Strengthening the Human Rights Protection of Internally Displaced Persons in Ukraine” (herein after “the Project”) implemented as part of the Council of Europe Action Plan for Ukraine 2015-2017 aims at improving the existing protection systems and mechanisms for internally displaced persons (IDPs) as well as Ukrainian legislation on IDPs, notably in line with European and other international standards</w:t>
            </w:r>
            <w:r>
              <w:rPr>
                <w:rFonts w:ascii="Calibri" w:hAnsi="Calibri" w:cs="Calibri"/>
                <w:color w:val="000000" w:themeColor="text1"/>
                <w:sz w:val="24"/>
                <w:szCs w:val="24"/>
              </w:rPr>
              <w:t>.</w:t>
            </w:r>
            <w:r w:rsidR="00A874FA" w:rsidRPr="00A874FA">
              <w:rPr>
                <w:rFonts w:ascii="Calibri" w:hAnsi="Calibri" w:cs="Calibri"/>
                <w:color w:val="000000" w:themeColor="text1"/>
                <w:sz w:val="24"/>
                <w:szCs w:val="24"/>
              </w:rPr>
              <w:t xml:space="preserve"> In connection with the Project, the Council entrusts the Service Provider with </w:t>
            </w:r>
            <w:r>
              <w:rPr>
                <w:rFonts w:ascii="Calibri" w:hAnsi="Calibri" w:cs="Calibri"/>
                <w:color w:val="000000" w:themeColor="text1"/>
                <w:sz w:val="24"/>
                <w:szCs w:val="24"/>
              </w:rPr>
              <w:t xml:space="preserve">arrangement of 11 </w:t>
            </w:r>
            <w:r w:rsidR="00C859E1">
              <w:rPr>
                <w:rFonts w:ascii="Calibri" w:hAnsi="Calibri" w:cs="Calibri"/>
                <w:color w:val="000000" w:themeColor="text1"/>
                <w:sz w:val="24"/>
                <w:szCs w:val="24"/>
              </w:rPr>
              <w:t>cascade trainings</w:t>
            </w:r>
            <w:r w:rsidR="00C859E1">
              <w:t xml:space="preserve"> </w:t>
            </w:r>
            <w:r w:rsidR="00C859E1" w:rsidRPr="00C859E1">
              <w:rPr>
                <w:rFonts w:ascii="Calibri" w:hAnsi="Calibri" w:cs="Calibri"/>
                <w:color w:val="000000" w:themeColor="text1"/>
                <w:sz w:val="24"/>
                <w:szCs w:val="24"/>
              </w:rPr>
              <w:t>for lawyers-staff of the bureau for free legal aid and staff of the departments of the representations of local centres for secondary free legal aid provision</w:t>
            </w:r>
          </w:p>
          <w:p w:rsidR="00A874FA" w:rsidRPr="00A874FA" w:rsidRDefault="00A874FA" w:rsidP="00A874FA">
            <w:pPr>
              <w:shd w:val="clear" w:color="auto" w:fill="1F497D" w:themeFill="text2"/>
              <w:rPr>
                <w:rFonts w:ascii="Calibri" w:hAnsi="Calibri" w:cs="Calibri"/>
                <w:b/>
                <w:color w:val="FFFFFF" w:themeColor="background1"/>
                <w:sz w:val="24"/>
                <w:szCs w:val="24"/>
              </w:rPr>
            </w:pPr>
          </w:p>
          <w:p w:rsidR="00A874FA" w:rsidRPr="00A874FA" w:rsidRDefault="00A874FA" w:rsidP="00A874FA">
            <w:pPr>
              <w:rPr>
                <w:rFonts w:ascii="Calibri" w:hAnsi="Calibri" w:cs="Calibri"/>
                <w:b/>
                <w:color w:val="000000" w:themeColor="text1"/>
                <w:sz w:val="24"/>
                <w:szCs w:val="24"/>
              </w:rPr>
            </w:pPr>
            <w:r w:rsidRPr="00A874FA">
              <w:rPr>
                <w:rFonts w:ascii="Calibri" w:hAnsi="Calibri" w:cs="Calibri"/>
                <w:b/>
                <w:color w:val="000000" w:themeColor="text1"/>
                <w:sz w:val="24"/>
                <w:szCs w:val="24"/>
              </w:rPr>
              <w:t xml:space="preserve">Number of participants: </w:t>
            </w:r>
            <w:r w:rsidR="008E2036">
              <w:rPr>
                <w:rFonts w:ascii="Calibri" w:hAnsi="Calibri" w:cs="Calibri"/>
                <w:b/>
                <w:color w:val="000000" w:themeColor="text1"/>
                <w:sz w:val="24"/>
                <w:szCs w:val="24"/>
              </w:rPr>
              <w:t>22 participants per training</w:t>
            </w:r>
          </w:p>
          <w:p w:rsidR="00A874FA" w:rsidRPr="00A874FA" w:rsidRDefault="00A874FA" w:rsidP="00A874FA">
            <w:pPr>
              <w:rPr>
                <w:rFonts w:ascii="Calibri" w:hAnsi="Calibri" w:cs="Calibri"/>
                <w:b/>
                <w:color w:val="000000" w:themeColor="text1"/>
                <w:sz w:val="24"/>
                <w:szCs w:val="24"/>
              </w:rPr>
            </w:pPr>
            <w:r w:rsidRPr="00A874FA">
              <w:rPr>
                <w:rFonts w:ascii="Calibri" w:hAnsi="Calibri" w:cs="Calibri"/>
                <w:b/>
                <w:color w:val="000000" w:themeColor="text1"/>
                <w:sz w:val="24"/>
                <w:szCs w:val="24"/>
              </w:rPr>
              <w:t xml:space="preserve">Event duration: </w:t>
            </w:r>
            <w:r w:rsidR="00C859E1">
              <w:rPr>
                <w:rFonts w:ascii="Calibri" w:hAnsi="Calibri" w:cs="Calibri"/>
                <w:b/>
                <w:color w:val="000000" w:themeColor="text1"/>
                <w:sz w:val="24"/>
                <w:szCs w:val="24"/>
              </w:rPr>
              <w:t>11 one-day trainings</w:t>
            </w:r>
          </w:p>
          <w:p w:rsidR="00A874FA" w:rsidRPr="00A874FA" w:rsidRDefault="00A874FA" w:rsidP="00A874FA">
            <w:pPr>
              <w:jc w:val="both"/>
              <w:rPr>
                <w:rFonts w:ascii="Calibri" w:hAnsi="Calibri" w:cs="Calibri"/>
                <w:color w:val="000000" w:themeColor="text1"/>
                <w:sz w:val="24"/>
                <w:szCs w:val="24"/>
              </w:rPr>
            </w:pPr>
            <w:r w:rsidRPr="00A874FA">
              <w:rPr>
                <w:rFonts w:ascii="Calibri" w:hAnsi="Calibri" w:cs="Calibri"/>
                <w:color w:val="000000" w:themeColor="text1"/>
                <w:sz w:val="24"/>
                <w:szCs w:val="24"/>
              </w:rPr>
              <w:t>The Service Provider shall provide a package of event arrangement and management services that includes the following:</w:t>
            </w:r>
          </w:p>
          <w:p w:rsidR="00A874FA" w:rsidRPr="00A874FA" w:rsidRDefault="00A874FA" w:rsidP="00A874FA">
            <w:pPr>
              <w:jc w:val="both"/>
              <w:rPr>
                <w:rFonts w:ascii="Calibri" w:hAnsi="Calibri" w:cs="Calibri"/>
                <w:color w:val="000000" w:themeColor="text1"/>
                <w:sz w:val="24"/>
                <w:szCs w:val="24"/>
              </w:rPr>
            </w:pPr>
          </w:p>
          <w:p w:rsidR="00A874FA" w:rsidRPr="00A874FA" w:rsidRDefault="00A874FA" w:rsidP="00A874FA">
            <w:pPr>
              <w:jc w:val="both"/>
              <w:rPr>
                <w:rFonts w:ascii="Calibri" w:hAnsi="Calibri" w:cs="Calibri"/>
                <w:color w:val="000000" w:themeColor="text1"/>
                <w:sz w:val="24"/>
                <w:szCs w:val="24"/>
              </w:rPr>
            </w:pPr>
            <w:r w:rsidRPr="00A874FA">
              <w:rPr>
                <w:rFonts w:ascii="Calibri" w:hAnsi="Calibri" w:cs="Calibri"/>
                <w:b/>
                <w:color w:val="C00000"/>
                <w:sz w:val="24"/>
                <w:szCs w:val="24"/>
                <w:u w:val="single"/>
              </w:rPr>
              <w:t>IMPORTANT:</w:t>
            </w:r>
            <w:r w:rsidRPr="00A874FA">
              <w:rPr>
                <w:rFonts w:ascii="Calibri" w:hAnsi="Calibri" w:cs="Calibri"/>
                <w:color w:val="C00000"/>
                <w:sz w:val="24"/>
                <w:szCs w:val="24"/>
              </w:rPr>
              <w:t xml:space="preserve"> </w:t>
            </w:r>
            <w:r w:rsidRPr="00A874FA">
              <w:rPr>
                <w:rFonts w:ascii="Calibri" w:hAnsi="Calibri" w:cs="Calibri"/>
                <w:color w:val="000000" w:themeColor="text1"/>
                <w:sz w:val="24"/>
                <w:szCs w:val="24"/>
                <w:u w:val="single"/>
              </w:rPr>
              <w:t xml:space="preserve">Service Provider is to propose in the bid the locations for the </w:t>
            </w:r>
            <w:r w:rsidR="00C859E1">
              <w:rPr>
                <w:rFonts w:ascii="Calibri" w:hAnsi="Calibri" w:cs="Calibri"/>
                <w:color w:val="000000" w:themeColor="text1"/>
                <w:sz w:val="24"/>
                <w:szCs w:val="24"/>
                <w:u w:val="single"/>
              </w:rPr>
              <w:t>trainings</w:t>
            </w:r>
            <w:r w:rsidRPr="00A874FA">
              <w:rPr>
                <w:rFonts w:ascii="Calibri" w:hAnsi="Calibri" w:cs="Calibri"/>
                <w:color w:val="000000" w:themeColor="text1"/>
                <w:sz w:val="24"/>
                <w:szCs w:val="24"/>
                <w:u w:val="single"/>
              </w:rPr>
              <w:t xml:space="preserve"> which meet the following requirements and general guidelines:</w:t>
            </w:r>
            <w:r w:rsidRPr="00A874FA">
              <w:rPr>
                <w:rFonts w:ascii="Calibri" w:hAnsi="Calibri" w:cs="Calibri"/>
                <w:color w:val="000000" w:themeColor="text1"/>
                <w:sz w:val="24"/>
                <w:szCs w:val="24"/>
              </w:rPr>
              <w:t xml:space="preserve"> </w:t>
            </w:r>
          </w:p>
          <w:p w:rsidR="00A874FA" w:rsidRPr="00A874FA" w:rsidRDefault="00C859E1" w:rsidP="00A874FA">
            <w:pPr>
              <w:jc w:val="both"/>
              <w:rPr>
                <w:rFonts w:ascii="Calibri" w:hAnsi="Calibri" w:cs="Calibri"/>
                <w:color w:val="000000" w:themeColor="text1"/>
                <w:sz w:val="24"/>
                <w:szCs w:val="24"/>
              </w:rPr>
            </w:pPr>
            <w:r>
              <w:rPr>
                <w:rFonts w:ascii="Calibri" w:hAnsi="Calibri" w:cs="Calibri"/>
                <w:color w:val="000000" w:themeColor="text1"/>
                <w:sz w:val="24"/>
                <w:szCs w:val="24"/>
              </w:rPr>
              <w:t>Trainings</w:t>
            </w:r>
            <w:r w:rsidR="00A874FA" w:rsidRPr="00A874FA">
              <w:rPr>
                <w:rFonts w:ascii="Calibri" w:hAnsi="Calibri" w:cs="Calibri"/>
                <w:color w:val="000000" w:themeColor="text1"/>
                <w:sz w:val="24"/>
                <w:szCs w:val="24"/>
              </w:rPr>
              <w:t xml:space="preserve"> should be conducted at the hotel/hotel complex 3-4* suitable to host </w:t>
            </w:r>
            <w:r>
              <w:rPr>
                <w:rFonts w:ascii="Calibri" w:hAnsi="Calibri" w:cs="Calibri"/>
                <w:color w:val="000000" w:themeColor="text1"/>
                <w:sz w:val="24"/>
                <w:szCs w:val="24"/>
              </w:rPr>
              <w:t>paticipants</w:t>
            </w:r>
            <w:r w:rsidR="00A874FA" w:rsidRPr="00A874FA">
              <w:rPr>
                <w:rFonts w:ascii="Calibri" w:hAnsi="Calibri" w:cs="Calibri"/>
                <w:color w:val="000000" w:themeColor="text1"/>
                <w:sz w:val="24"/>
                <w:szCs w:val="24"/>
              </w:rPr>
              <w:t xml:space="preserve"> and render accommodation, meals, excellent conference facilities. Hotel/Hotel complex should have available for this event: 1 conference room for up to</w:t>
            </w:r>
            <w:r>
              <w:rPr>
                <w:rFonts w:ascii="Calibri" w:hAnsi="Calibri" w:cs="Calibri"/>
                <w:color w:val="000000" w:themeColor="text1"/>
                <w:sz w:val="24"/>
                <w:szCs w:val="24"/>
              </w:rPr>
              <w:t xml:space="preserve"> 25 persons, separate tables for 4-5 persons + prsidium</w:t>
            </w:r>
            <w:r w:rsidR="00A874FA" w:rsidRPr="00A874FA">
              <w:rPr>
                <w:rFonts w:ascii="Calibri" w:hAnsi="Calibri" w:cs="Calibri"/>
                <w:color w:val="000000" w:themeColor="text1"/>
                <w:sz w:val="24"/>
                <w:szCs w:val="24"/>
              </w:rPr>
              <w:t xml:space="preserve">; Restaurant suitable for </w:t>
            </w:r>
            <w:r>
              <w:rPr>
                <w:rFonts w:ascii="Calibri" w:hAnsi="Calibri" w:cs="Calibri"/>
                <w:color w:val="000000" w:themeColor="text1"/>
                <w:sz w:val="24"/>
                <w:szCs w:val="24"/>
              </w:rPr>
              <w:t>lunch, place for coffee-breaks</w:t>
            </w:r>
            <w:r w:rsidR="00A874FA" w:rsidRPr="00A874FA">
              <w:rPr>
                <w:rFonts w:ascii="Calibri" w:hAnsi="Calibri" w:cs="Calibri"/>
                <w:color w:val="000000" w:themeColor="text1"/>
                <w:sz w:val="24"/>
                <w:szCs w:val="24"/>
              </w:rPr>
              <w:t xml:space="preserve">. </w:t>
            </w:r>
          </w:p>
          <w:p w:rsidR="00A874FA" w:rsidRPr="00A874FA" w:rsidRDefault="00A874FA" w:rsidP="00A874FA">
            <w:pPr>
              <w:jc w:val="both"/>
              <w:rPr>
                <w:rFonts w:ascii="Calibri" w:hAnsi="Calibri" w:cs="Calibri"/>
                <w:color w:val="000000" w:themeColor="text1"/>
                <w:sz w:val="24"/>
                <w:szCs w:val="24"/>
              </w:rPr>
            </w:pPr>
          </w:p>
          <w:p w:rsidR="00A874FA" w:rsidRPr="00A874FA" w:rsidRDefault="00A874FA" w:rsidP="00A874FA">
            <w:pPr>
              <w:jc w:val="both"/>
              <w:rPr>
                <w:rFonts w:ascii="Calibri" w:hAnsi="Calibri" w:cs="Calibri"/>
                <w:color w:val="000000" w:themeColor="text1"/>
                <w:sz w:val="24"/>
                <w:szCs w:val="24"/>
              </w:rPr>
            </w:pPr>
            <w:r w:rsidRPr="00A874FA">
              <w:rPr>
                <w:rFonts w:ascii="Calibri" w:hAnsi="Calibri" w:cs="Calibri"/>
                <w:color w:val="000000" w:themeColor="text1"/>
                <w:sz w:val="24"/>
                <w:szCs w:val="24"/>
              </w:rPr>
              <w:t>Hotel/Hotel complex is wished to be</w:t>
            </w:r>
            <w:r w:rsidR="00C859E1">
              <w:rPr>
                <w:rFonts w:ascii="Calibri" w:hAnsi="Calibri" w:cs="Calibri"/>
                <w:color w:val="000000" w:themeColor="text1"/>
                <w:sz w:val="24"/>
                <w:szCs w:val="24"/>
              </w:rPr>
              <w:t xml:space="preserve"> centrally</w:t>
            </w:r>
            <w:r w:rsidRPr="00A874FA">
              <w:rPr>
                <w:rFonts w:ascii="Calibri" w:hAnsi="Calibri" w:cs="Calibri"/>
                <w:color w:val="000000" w:themeColor="text1"/>
                <w:sz w:val="24"/>
                <w:szCs w:val="24"/>
              </w:rPr>
              <w:t xml:space="preserve"> located</w:t>
            </w:r>
            <w:r w:rsidR="00C859E1">
              <w:rPr>
                <w:rFonts w:ascii="Calibri" w:hAnsi="Calibri" w:cs="Calibri"/>
                <w:color w:val="000000" w:themeColor="text1"/>
                <w:sz w:val="24"/>
                <w:szCs w:val="24"/>
              </w:rPr>
              <w:t>.</w:t>
            </w:r>
          </w:p>
          <w:p w:rsidR="00A874FA" w:rsidRPr="00A874FA" w:rsidRDefault="00A874FA" w:rsidP="00A874FA">
            <w:pPr>
              <w:jc w:val="both"/>
              <w:rPr>
                <w:rFonts w:ascii="Calibri" w:hAnsi="Calibri" w:cs="Calibri"/>
                <w:color w:val="000000" w:themeColor="text1"/>
                <w:sz w:val="24"/>
                <w:szCs w:val="24"/>
              </w:rPr>
            </w:pPr>
          </w:p>
          <w:p w:rsidR="00A874FA" w:rsidRPr="00A874FA" w:rsidRDefault="00A874FA" w:rsidP="00A874FA">
            <w:pPr>
              <w:jc w:val="both"/>
              <w:rPr>
                <w:rFonts w:ascii="Calibri" w:hAnsi="Calibri" w:cs="Calibri"/>
                <w:color w:val="000000" w:themeColor="text1"/>
                <w:sz w:val="24"/>
                <w:szCs w:val="24"/>
              </w:rPr>
            </w:pPr>
            <w:r w:rsidRPr="00A874FA">
              <w:rPr>
                <w:rFonts w:ascii="Calibri" w:hAnsi="Calibri" w:cs="Calibri"/>
                <w:b/>
                <w:color w:val="000000" w:themeColor="text1"/>
                <w:sz w:val="24"/>
                <w:szCs w:val="24"/>
              </w:rPr>
              <w:t xml:space="preserve">a. Hotel venue (for accommodation and </w:t>
            </w:r>
            <w:r w:rsidR="00C859E1">
              <w:rPr>
                <w:rFonts w:ascii="Calibri" w:hAnsi="Calibri" w:cs="Calibri"/>
                <w:b/>
                <w:color w:val="000000" w:themeColor="text1"/>
                <w:sz w:val="24"/>
                <w:szCs w:val="24"/>
              </w:rPr>
              <w:t>trainings</w:t>
            </w:r>
            <w:r w:rsidRPr="00A874FA">
              <w:rPr>
                <w:rFonts w:ascii="Calibri" w:hAnsi="Calibri" w:cs="Calibri"/>
                <w:b/>
                <w:color w:val="000000" w:themeColor="text1"/>
                <w:sz w:val="24"/>
                <w:szCs w:val="24"/>
              </w:rPr>
              <w:t xml:space="preserve">). </w:t>
            </w:r>
            <w:r w:rsidR="00C859E1" w:rsidRPr="00C859E1">
              <w:rPr>
                <w:rFonts w:ascii="Calibri" w:hAnsi="Calibri" w:cs="Calibri"/>
                <w:color w:val="000000" w:themeColor="text1"/>
                <w:sz w:val="24"/>
                <w:szCs w:val="24"/>
              </w:rPr>
              <w:t>R</w:t>
            </w:r>
            <w:r w:rsidRPr="00A874FA">
              <w:rPr>
                <w:rFonts w:ascii="Calibri" w:hAnsi="Calibri" w:cs="Calibri"/>
                <w:color w:val="000000" w:themeColor="text1"/>
                <w:sz w:val="24"/>
                <w:szCs w:val="24"/>
              </w:rPr>
              <w:t>ooms (room rate should include breakfast) should be with modern plumbing, air conditioner, Wi Fi and TV in the room, modern styled and comfortable</w:t>
            </w:r>
            <w:r w:rsidR="00C859E1">
              <w:rPr>
                <w:rFonts w:ascii="Calibri" w:hAnsi="Calibri" w:cs="Calibri"/>
                <w:color w:val="000000" w:themeColor="text1"/>
                <w:sz w:val="24"/>
                <w:szCs w:val="24"/>
              </w:rPr>
              <w:t xml:space="preserve">. </w:t>
            </w:r>
            <w:r w:rsidRPr="00A874FA">
              <w:rPr>
                <w:rFonts w:ascii="Calibri" w:hAnsi="Calibri" w:cs="Calibri"/>
                <w:color w:val="000000" w:themeColor="text1"/>
                <w:sz w:val="24"/>
                <w:szCs w:val="24"/>
              </w:rPr>
              <w:t xml:space="preserve">Accommodation shall be paid by Service Provider, should other not be advised by Project team </w:t>
            </w:r>
            <w:r w:rsidRPr="00A874FA">
              <w:rPr>
                <w:rFonts w:ascii="Calibri" w:hAnsi="Calibri" w:cs="Calibri"/>
                <w:color w:val="000000" w:themeColor="text1"/>
                <w:sz w:val="24"/>
                <w:szCs w:val="24"/>
              </w:rPr>
              <w:lastRenderedPageBreak/>
              <w:t xml:space="preserve">additionally. </w:t>
            </w:r>
          </w:p>
          <w:p w:rsidR="00A874FA" w:rsidRPr="00A874FA" w:rsidRDefault="00A874FA" w:rsidP="00A874FA">
            <w:pPr>
              <w:jc w:val="both"/>
              <w:rPr>
                <w:rFonts w:ascii="Calibri" w:hAnsi="Calibri" w:cs="Calibri"/>
                <w:color w:val="000000" w:themeColor="text1"/>
                <w:sz w:val="24"/>
                <w:szCs w:val="24"/>
              </w:rPr>
            </w:pPr>
          </w:p>
          <w:p w:rsidR="00A874FA" w:rsidRPr="00A874FA" w:rsidRDefault="00A874FA" w:rsidP="00A874FA">
            <w:pPr>
              <w:jc w:val="both"/>
              <w:rPr>
                <w:rFonts w:ascii="Calibri" w:hAnsi="Calibri" w:cs="Calibri"/>
                <w:b/>
                <w:color w:val="000000" w:themeColor="text1"/>
                <w:sz w:val="24"/>
                <w:szCs w:val="24"/>
              </w:rPr>
            </w:pPr>
            <w:r w:rsidRPr="00A874FA">
              <w:rPr>
                <w:rFonts w:ascii="Calibri" w:hAnsi="Calibri" w:cs="Calibri"/>
                <w:b/>
                <w:color w:val="000000" w:themeColor="text1"/>
                <w:sz w:val="24"/>
                <w:szCs w:val="24"/>
              </w:rPr>
              <w:t xml:space="preserve">b. Meals. </w:t>
            </w:r>
          </w:p>
          <w:p w:rsidR="00A874FA" w:rsidRPr="00A874FA" w:rsidRDefault="00A874FA" w:rsidP="00A874FA">
            <w:pPr>
              <w:jc w:val="both"/>
              <w:rPr>
                <w:rFonts w:ascii="Calibri" w:hAnsi="Calibri" w:cs="Calibri"/>
                <w:color w:val="000000" w:themeColor="text1"/>
                <w:sz w:val="24"/>
                <w:szCs w:val="24"/>
              </w:rPr>
            </w:pPr>
            <w:r w:rsidRPr="00A874FA">
              <w:rPr>
                <w:rFonts w:ascii="Calibri" w:hAnsi="Calibri" w:cs="Calibri"/>
                <w:color w:val="000000" w:themeColor="text1"/>
                <w:sz w:val="24"/>
                <w:szCs w:val="24"/>
              </w:rPr>
              <w:t xml:space="preserve">Hotel/ Hotel Complex restaurant should be able to offer </w:t>
            </w:r>
            <w:r w:rsidR="00A667A6">
              <w:rPr>
                <w:rFonts w:ascii="Calibri" w:hAnsi="Calibri" w:cs="Calibri"/>
                <w:color w:val="000000" w:themeColor="text1"/>
                <w:sz w:val="24"/>
                <w:szCs w:val="24"/>
                <w:u w:val="single"/>
              </w:rPr>
              <w:t>coffee-breaks, dinner, lunch, according to the dates and number of participants, indicated in the templates.</w:t>
            </w:r>
          </w:p>
          <w:p w:rsidR="00A874FA" w:rsidRPr="00A874FA" w:rsidRDefault="00A874FA" w:rsidP="00A874FA">
            <w:pPr>
              <w:jc w:val="both"/>
              <w:rPr>
                <w:rFonts w:ascii="Calibri" w:hAnsi="Calibri" w:cs="Calibri"/>
                <w:color w:val="000000" w:themeColor="text1"/>
                <w:sz w:val="24"/>
                <w:szCs w:val="24"/>
              </w:rPr>
            </w:pPr>
            <w:r w:rsidRPr="00A874FA">
              <w:rPr>
                <w:rFonts w:ascii="Calibri" w:hAnsi="Calibri" w:cs="Calibri"/>
                <w:color w:val="000000" w:themeColor="text1"/>
                <w:sz w:val="24"/>
                <w:szCs w:val="24"/>
              </w:rPr>
              <w:t xml:space="preserve">-  </w:t>
            </w:r>
            <w:r w:rsidR="00A667A6">
              <w:rPr>
                <w:rFonts w:ascii="Calibri" w:hAnsi="Calibri" w:cs="Calibri"/>
                <w:color w:val="000000" w:themeColor="text1"/>
                <w:sz w:val="24"/>
                <w:szCs w:val="24"/>
              </w:rPr>
              <w:t xml:space="preserve">Lunches </w:t>
            </w:r>
            <w:r w:rsidRPr="00A874FA">
              <w:rPr>
                <w:rFonts w:ascii="Calibri" w:hAnsi="Calibri" w:cs="Calibri"/>
                <w:color w:val="000000" w:themeColor="text1"/>
                <w:sz w:val="24"/>
                <w:szCs w:val="24"/>
              </w:rPr>
              <w:t>(soup, salad</w:t>
            </w:r>
            <w:r w:rsidR="001C2AAE">
              <w:rPr>
                <w:rFonts w:ascii="Calibri" w:hAnsi="Calibri" w:cs="Calibri"/>
                <w:color w:val="000000" w:themeColor="text1"/>
                <w:sz w:val="24"/>
                <w:szCs w:val="24"/>
              </w:rPr>
              <w:t>,</w:t>
            </w:r>
            <w:r w:rsidRPr="00A874FA">
              <w:rPr>
                <w:rFonts w:ascii="Calibri" w:hAnsi="Calibri" w:cs="Calibri"/>
                <w:color w:val="000000" w:themeColor="text1"/>
                <w:sz w:val="24"/>
                <w:szCs w:val="24"/>
              </w:rPr>
              <w:t xml:space="preserve"> main course</w:t>
            </w:r>
            <w:r w:rsidR="001C2AAE">
              <w:rPr>
                <w:rFonts w:ascii="Calibri" w:hAnsi="Calibri" w:cs="Calibri"/>
                <w:color w:val="000000" w:themeColor="text1"/>
                <w:sz w:val="24"/>
                <w:szCs w:val="24"/>
              </w:rPr>
              <w:t xml:space="preserve">, </w:t>
            </w:r>
            <w:r w:rsidRPr="00A874FA">
              <w:rPr>
                <w:rFonts w:ascii="Calibri" w:hAnsi="Calibri" w:cs="Calibri"/>
                <w:color w:val="000000" w:themeColor="text1"/>
                <w:sz w:val="24"/>
                <w:szCs w:val="24"/>
              </w:rPr>
              <w:t>1 drink per person);</w:t>
            </w:r>
          </w:p>
          <w:p w:rsidR="00A874FA" w:rsidRPr="00A874FA" w:rsidRDefault="00A874FA" w:rsidP="00A874FA">
            <w:pPr>
              <w:jc w:val="both"/>
              <w:rPr>
                <w:rFonts w:ascii="Calibri" w:hAnsi="Calibri" w:cs="Calibri"/>
                <w:color w:val="000000" w:themeColor="text1"/>
                <w:sz w:val="24"/>
                <w:szCs w:val="24"/>
              </w:rPr>
            </w:pPr>
            <w:r w:rsidRPr="00A874FA">
              <w:rPr>
                <w:rFonts w:ascii="Calibri" w:hAnsi="Calibri" w:cs="Calibri"/>
                <w:color w:val="000000" w:themeColor="text1"/>
                <w:sz w:val="24"/>
                <w:szCs w:val="24"/>
              </w:rPr>
              <w:t xml:space="preserve">- </w:t>
            </w:r>
            <w:r w:rsidR="001C2AAE">
              <w:rPr>
                <w:rFonts w:ascii="Calibri" w:hAnsi="Calibri" w:cs="Calibri"/>
                <w:color w:val="000000" w:themeColor="text1"/>
                <w:sz w:val="24"/>
                <w:szCs w:val="24"/>
              </w:rPr>
              <w:t xml:space="preserve">Dinner </w:t>
            </w:r>
            <w:r w:rsidR="001C2AAE" w:rsidRPr="00A874FA">
              <w:rPr>
                <w:rFonts w:ascii="Calibri" w:hAnsi="Calibri" w:cs="Calibri"/>
                <w:color w:val="000000" w:themeColor="text1"/>
                <w:sz w:val="24"/>
                <w:szCs w:val="24"/>
              </w:rPr>
              <w:t>(salad</w:t>
            </w:r>
            <w:r w:rsidR="001C2AAE">
              <w:rPr>
                <w:rFonts w:ascii="Calibri" w:hAnsi="Calibri" w:cs="Calibri"/>
                <w:color w:val="000000" w:themeColor="text1"/>
                <w:sz w:val="24"/>
                <w:szCs w:val="24"/>
              </w:rPr>
              <w:t>,</w:t>
            </w:r>
            <w:r w:rsidR="001C2AAE" w:rsidRPr="00A874FA">
              <w:rPr>
                <w:rFonts w:ascii="Calibri" w:hAnsi="Calibri" w:cs="Calibri"/>
                <w:color w:val="000000" w:themeColor="text1"/>
                <w:sz w:val="24"/>
                <w:szCs w:val="24"/>
              </w:rPr>
              <w:t xml:space="preserve"> main course</w:t>
            </w:r>
            <w:r w:rsidR="001C2AAE">
              <w:rPr>
                <w:rFonts w:ascii="Calibri" w:hAnsi="Calibri" w:cs="Calibri"/>
                <w:color w:val="000000" w:themeColor="text1"/>
                <w:sz w:val="24"/>
                <w:szCs w:val="24"/>
              </w:rPr>
              <w:t xml:space="preserve">, </w:t>
            </w:r>
            <w:r w:rsidR="001C2AAE" w:rsidRPr="00A874FA">
              <w:rPr>
                <w:rFonts w:ascii="Calibri" w:hAnsi="Calibri" w:cs="Calibri"/>
                <w:color w:val="000000" w:themeColor="text1"/>
                <w:sz w:val="24"/>
                <w:szCs w:val="24"/>
              </w:rPr>
              <w:t>1 drink per person);</w:t>
            </w:r>
          </w:p>
          <w:p w:rsidR="00A874FA" w:rsidRDefault="00A874FA" w:rsidP="00A874FA">
            <w:pPr>
              <w:jc w:val="both"/>
              <w:rPr>
                <w:rFonts w:ascii="Calibri" w:hAnsi="Calibri" w:cs="Calibri"/>
                <w:color w:val="000000" w:themeColor="text1"/>
                <w:sz w:val="24"/>
                <w:szCs w:val="24"/>
              </w:rPr>
            </w:pPr>
            <w:r w:rsidRPr="00A874FA">
              <w:rPr>
                <w:rFonts w:ascii="Calibri" w:hAnsi="Calibri" w:cs="Calibri"/>
                <w:color w:val="000000" w:themeColor="text1"/>
                <w:sz w:val="24"/>
                <w:szCs w:val="24"/>
              </w:rPr>
              <w:t xml:space="preserve">- </w:t>
            </w:r>
            <w:r w:rsidR="001C2AAE">
              <w:rPr>
                <w:rFonts w:ascii="Calibri" w:hAnsi="Calibri" w:cs="Calibri"/>
                <w:color w:val="000000" w:themeColor="text1"/>
                <w:sz w:val="24"/>
                <w:szCs w:val="24"/>
              </w:rPr>
              <w:t>Standard</w:t>
            </w:r>
            <w:r w:rsidRPr="00A874FA">
              <w:rPr>
                <w:rFonts w:ascii="Calibri" w:hAnsi="Calibri" w:cs="Calibri"/>
                <w:color w:val="000000" w:themeColor="text1"/>
                <w:sz w:val="24"/>
                <w:szCs w:val="24"/>
              </w:rPr>
              <w:t xml:space="preserve"> coffee</w:t>
            </w:r>
            <w:r w:rsidR="00A253D1">
              <w:rPr>
                <w:rFonts w:ascii="Calibri" w:hAnsi="Calibri" w:cs="Calibri"/>
                <w:color w:val="000000" w:themeColor="text1"/>
                <w:sz w:val="24"/>
                <w:szCs w:val="24"/>
              </w:rPr>
              <w:t xml:space="preserve"> -</w:t>
            </w:r>
            <w:r w:rsidRPr="00A874FA">
              <w:rPr>
                <w:rFonts w:ascii="Calibri" w:hAnsi="Calibri" w:cs="Calibri"/>
                <w:color w:val="000000" w:themeColor="text1"/>
                <w:sz w:val="24"/>
                <w:szCs w:val="24"/>
              </w:rPr>
              <w:t xml:space="preserve"> </w:t>
            </w:r>
            <w:r w:rsidR="001C2AAE">
              <w:rPr>
                <w:rFonts w:ascii="Calibri" w:hAnsi="Calibri" w:cs="Calibri"/>
                <w:color w:val="000000" w:themeColor="text1"/>
                <w:sz w:val="24"/>
                <w:szCs w:val="24"/>
              </w:rPr>
              <w:t xml:space="preserve">breaks </w:t>
            </w:r>
            <w:r w:rsidRPr="00A874FA">
              <w:rPr>
                <w:rFonts w:ascii="Calibri" w:hAnsi="Calibri" w:cs="Calibri"/>
                <w:color w:val="000000" w:themeColor="text1"/>
                <w:sz w:val="24"/>
                <w:szCs w:val="24"/>
              </w:rPr>
              <w:t>(coffee/tea, baked pastry/cookies,</w:t>
            </w:r>
            <w:r w:rsidR="001C2AAE">
              <w:rPr>
                <w:rFonts w:ascii="Calibri" w:hAnsi="Calibri" w:cs="Calibri"/>
                <w:color w:val="000000" w:themeColor="text1"/>
                <w:sz w:val="24"/>
                <w:szCs w:val="24"/>
              </w:rPr>
              <w:t>)</w:t>
            </w:r>
          </w:p>
          <w:p w:rsidR="001C2AAE" w:rsidRPr="003B3ED8" w:rsidRDefault="001C2AAE" w:rsidP="00A874FA">
            <w:pPr>
              <w:jc w:val="both"/>
              <w:rPr>
                <w:rFonts w:ascii="Calibri" w:hAnsi="Calibri" w:cs="Calibri"/>
                <w:color w:val="000000" w:themeColor="text1"/>
                <w:sz w:val="24"/>
                <w:szCs w:val="24"/>
                <w:lang w:val="uk-UA"/>
              </w:rPr>
            </w:pPr>
            <w:r>
              <w:rPr>
                <w:rFonts w:ascii="Calibri" w:hAnsi="Calibri" w:cs="Calibri"/>
                <w:color w:val="000000" w:themeColor="text1"/>
                <w:sz w:val="24"/>
                <w:szCs w:val="24"/>
              </w:rPr>
              <w:t>-</w:t>
            </w:r>
            <w:r w:rsidR="00A253D1">
              <w:rPr>
                <w:rFonts w:ascii="Calibri" w:hAnsi="Calibri" w:cs="Calibri"/>
                <w:color w:val="000000" w:themeColor="text1"/>
                <w:sz w:val="24"/>
                <w:szCs w:val="24"/>
              </w:rPr>
              <w:t xml:space="preserve"> </w:t>
            </w:r>
            <w:r w:rsidR="00A253D1" w:rsidRPr="00A253D1">
              <w:rPr>
                <w:rFonts w:ascii="Calibri" w:hAnsi="Calibri" w:cs="Calibri"/>
                <w:color w:val="000000" w:themeColor="text1"/>
                <w:sz w:val="24"/>
                <w:szCs w:val="24"/>
              </w:rPr>
              <w:t xml:space="preserve">Extended coffee - break (with </w:t>
            </w:r>
            <w:r w:rsidR="00053B06" w:rsidRPr="00A253D1">
              <w:rPr>
                <w:rFonts w:ascii="Calibri" w:hAnsi="Calibri" w:cs="Calibri"/>
                <w:color w:val="000000" w:themeColor="text1"/>
                <w:sz w:val="24"/>
                <w:szCs w:val="24"/>
              </w:rPr>
              <w:t>canapés</w:t>
            </w:r>
            <w:r w:rsidR="00A253D1" w:rsidRPr="00A253D1">
              <w:rPr>
                <w:rFonts w:ascii="Calibri" w:hAnsi="Calibri" w:cs="Calibri"/>
                <w:color w:val="000000" w:themeColor="text1"/>
                <w:sz w:val="24"/>
                <w:szCs w:val="24"/>
              </w:rPr>
              <w:t>, pastry, tea, coffe</w:t>
            </w:r>
            <w:r w:rsidR="00A253D1">
              <w:rPr>
                <w:rFonts w:ascii="Calibri" w:hAnsi="Calibri" w:cs="Calibri"/>
                <w:color w:val="000000" w:themeColor="text1"/>
                <w:sz w:val="24"/>
                <w:szCs w:val="24"/>
              </w:rPr>
              <w:t>e</w:t>
            </w:r>
            <w:r w:rsidR="003B3ED8">
              <w:rPr>
                <w:rFonts w:ascii="Calibri" w:hAnsi="Calibri" w:cs="Calibri"/>
                <w:color w:val="000000" w:themeColor="text1"/>
                <w:sz w:val="24"/>
                <w:szCs w:val="24"/>
                <w:lang w:val="uk-UA"/>
              </w:rPr>
              <w:t>)</w:t>
            </w:r>
          </w:p>
          <w:p w:rsidR="00A874FA" w:rsidRPr="00A874FA" w:rsidRDefault="00A874FA" w:rsidP="00A874FA">
            <w:pPr>
              <w:jc w:val="both"/>
              <w:rPr>
                <w:rFonts w:ascii="Calibri" w:hAnsi="Calibri" w:cs="Calibri"/>
                <w:color w:val="000000" w:themeColor="text1"/>
                <w:sz w:val="24"/>
                <w:szCs w:val="24"/>
              </w:rPr>
            </w:pPr>
            <w:r w:rsidRPr="00A874FA">
              <w:rPr>
                <w:rFonts w:ascii="Calibri" w:hAnsi="Calibri" w:cs="Calibri"/>
                <w:color w:val="000000" w:themeColor="text1"/>
                <w:sz w:val="24"/>
                <w:szCs w:val="24"/>
              </w:rPr>
              <w:t xml:space="preserve">- Mineral water (non-gas, 0.5l in plastic bottle) should be placed on the tables with the glasses in the rooms. </w:t>
            </w:r>
            <w:r w:rsidR="00A253D1">
              <w:rPr>
                <w:rFonts w:ascii="Calibri" w:hAnsi="Calibri" w:cs="Calibri"/>
                <w:color w:val="000000" w:themeColor="text1"/>
                <w:sz w:val="24"/>
                <w:szCs w:val="24"/>
              </w:rPr>
              <w:t>2 bottles per person/</w:t>
            </w:r>
            <w:r w:rsidRPr="00A874FA">
              <w:rPr>
                <w:rFonts w:ascii="Calibri" w:hAnsi="Calibri" w:cs="Calibri"/>
                <w:color w:val="000000" w:themeColor="text1"/>
                <w:sz w:val="24"/>
                <w:szCs w:val="24"/>
              </w:rPr>
              <w:t>per day.</w:t>
            </w:r>
          </w:p>
          <w:p w:rsidR="00A874FA" w:rsidRPr="00A874FA" w:rsidRDefault="00A874FA" w:rsidP="00A874FA">
            <w:pPr>
              <w:jc w:val="both"/>
              <w:rPr>
                <w:rFonts w:ascii="Calibri" w:hAnsi="Calibri" w:cs="Calibri"/>
                <w:b/>
                <w:color w:val="000000" w:themeColor="text1"/>
                <w:sz w:val="24"/>
                <w:szCs w:val="24"/>
              </w:rPr>
            </w:pPr>
          </w:p>
          <w:p w:rsidR="00A874FA" w:rsidRPr="00A874FA" w:rsidRDefault="00A874FA" w:rsidP="00A874FA">
            <w:pPr>
              <w:jc w:val="both"/>
              <w:rPr>
                <w:rFonts w:ascii="Calibri" w:hAnsi="Calibri" w:cs="Calibri"/>
                <w:color w:val="000000" w:themeColor="text1"/>
                <w:sz w:val="24"/>
                <w:szCs w:val="24"/>
              </w:rPr>
            </w:pPr>
            <w:r w:rsidRPr="00A874FA">
              <w:rPr>
                <w:rFonts w:ascii="Calibri" w:hAnsi="Calibri" w:cs="Calibri"/>
                <w:b/>
                <w:color w:val="000000" w:themeColor="text1"/>
                <w:sz w:val="24"/>
                <w:szCs w:val="24"/>
              </w:rPr>
              <w:t>c. Rent of the conference hall and technical equipment</w:t>
            </w:r>
            <w:r w:rsidRPr="00A874FA">
              <w:rPr>
                <w:rFonts w:ascii="Calibri" w:hAnsi="Calibri" w:cs="Calibri"/>
                <w:color w:val="000000" w:themeColor="text1"/>
                <w:sz w:val="24"/>
                <w:szCs w:val="24"/>
              </w:rPr>
              <w:t xml:space="preserve">. Hotel/Hotel complex has to have available for the </w:t>
            </w:r>
            <w:r w:rsidR="00A253D1">
              <w:rPr>
                <w:rFonts w:ascii="Calibri" w:hAnsi="Calibri" w:cs="Calibri"/>
                <w:color w:val="000000" w:themeColor="text1"/>
                <w:sz w:val="24"/>
                <w:szCs w:val="24"/>
              </w:rPr>
              <w:t>trainings</w:t>
            </w:r>
            <w:r w:rsidRPr="00A874FA">
              <w:rPr>
                <w:rFonts w:ascii="Calibri" w:hAnsi="Calibri" w:cs="Calibri"/>
                <w:color w:val="000000" w:themeColor="text1"/>
                <w:sz w:val="24"/>
                <w:szCs w:val="24"/>
              </w:rPr>
              <w:t xml:space="preserve"> dates the following conference facilities:</w:t>
            </w:r>
          </w:p>
          <w:p w:rsidR="00A874FA" w:rsidRPr="00A874FA" w:rsidRDefault="00A874FA" w:rsidP="00A874FA">
            <w:pPr>
              <w:jc w:val="both"/>
              <w:rPr>
                <w:rFonts w:ascii="Calibri" w:hAnsi="Calibri" w:cs="Calibri"/>
                <w:color w:val="000000" w:themeColor="text1"/>
                <w:sz w:val="24"/>
                <w:szCs w:val="24"/>
              </w:rPr>
            </w:pPr>
            <w:r w:rsidRPr="00A874FA">
              <w:rPr>
                <w:rFonts w:ascii="Calibri" w:hAnsi="Calibri" w:cs="Calibri"/>
                <w:color w:val="000000" w:themeColor="text1"/>
                <w:sz w:val="24"/>
                <w:szCs w:val="24"/>
              </w:rPr>
              <w:t xml:space="preserve">- 1 conference room with tables and chairs suitable to host up to </w:t>
            </w:r>
            <w:r w:rsidR="00A253D1">
              <w:rPr>
                <w:rFonts w:ascii="Calibri" w:hAnsi="Calibri" w:cs="Calibri"/>
                <w:color w:val="000000" w:themeColor="text1"/>
                <w:sz w:val="24"/>
                <w:szCs w:val="24"/>
              </w:rPr>
              <w:t>25</w:t>
            </w:r>
            <w:r w:rsidRPr="00A874FA">
              <w:rPr>
                <w:rFonts w:ascii="Calibri" w:hAnsi="Calibri" w:cs="Calibri"/>
                <w:color w:val="000000" w:themeColor="text1"/>
                <w:sz w:val="24"/>
                <w:szCs w:val="24"/>
              </w:rPr>
              <w:t xml:space="preserve"> participants</w:t>
            </w:r>
            <w:r w:rsidR="00A253D1">
              <w:rPr>
                <w:rFonts w:ascii="Calibri" w:hAnsi="Calibri" w:cs="Calibri"/>
                <w:color w:val="000000" w:themeColor="text1"/>
                <w:sz w:val="24"/>
                <w:szCs w:val="24"/>
              </w:rPr>
              <w:t xml:space="preserve"> wit separate tables for 4-5 persons + presidium, </w:t>
            </w:r>
            <w:r w:rsidRPr="00A874FA">
              <w:rPr>
                <w:rFonts w:ascii="Calibri" w:hAnsi="Calibri" w:cs="Calibri"/>
                <w:color w:val="000000" w:themeColor="text1"/>
                <w:sz w:val="24"/>
                <w:szCs w:val="24"/>
              </w:rPr>
              <w:t xml:space="preserve">very good WiFi and air conditioning; </w:t>
            </w:r>
          </w:p>
          <w:p w:rsidR="00A874FA" w:rsidRPr="00A874FA" w:rsidRDefault="00A874FA" w:rsidP="00A874FA">
            <w:pPr>
              <w:jc w:val="both"/>
              <w:rPr>
                <w:rFonts w:ascii="Calibri" w:hAnsi="Calibri" w:cs="Calibri"/>
                <w:color w:val="000000" w:themeColor="text1"/>
                <w:sz w:val="24"/>
                <w:szCs w:val="24"/>
              </w:rPr>
            </w:pPr>
          </w:p>
          <w:p w:rsidR="00A874FA" w:rsidRPr="00A874FA" w:rsidRDefault="00A874FA" w:rsidP="00A874FA">
            <w:pPr>
              <w:jc w:val="both"/>
              <w:rPr>
                <w:rFonts w:ascii="Calibri" w:hAnsi="Calibri" w:cs="Calibri"/>
                <w:color w:val="000000" w:themeColor="text1"/>
                <w:sz w:val="24"/>
                <w:szCs w:val="24"/>
              </w:rPr>
            </w:pPr>
            <w:r w:rsidRPr="00A874FA">
              <w:rPr>
                <w:rFonts w:ascii="Calibri" w:hAnsi="Calibri" w:cs="Calibri"/>
                <w:color w:val="000000" w:themeColor="text1"/>
                <w:sz w:val="24"/>
                <w:szCs w:val="24"/>
              </w:rPr>
              <w:t xml:space="preserve">It is expected that hotel/hotel complex has modern furniture (adjustable tables, chairs) in sufficient number required for hosting up to </w:t>
            </w:r>
            <w:r w:rsidR="00A253D1">
              <w:rPr>
                <w:rFonts w:ascii="Calibri" w:hAnsi="Calibri" w:cs="Calibri"/>
                <w:color w:val="000000" w:themeColor="text1"/>
                <w:sz w:val="24"/>
                <w:szCs w:val="24"/>
              </w:rPr>
              <w:t xml:space="preserve">25 </w:t>
            </w:r>
            <w:r w:rsidRPr="00A874FA">
              <w:rPr>
                <w:rFonts w:ascii="Calibri" w:hAnsi="Calibri" w:cs="Calibri"/>
                <w:color w:val="000000" w:themeColor="text1"/>
                <w:sz w:val="24"/>
                <w:szCs w:val="24"/>
              </w:rPr>
              <w:t xml:space="preserve">participants. </w:t>
            </w:r>
          </w:p>
          <w:p w:rsidR="00A874FA" w:rsidRPr="00A874FA" w:rsidRDefault="00A874FA" w:rsidP="00A874FA">
            <w:pPr>
              <w:jc w:val="both"/>
              <w:rPr>
                <w:rFonts w:ascii="Calibri" w:hAnsi="Calibri" w:cs="Calibri"/>
                <w:color w:val="000000" w:themeColor="text1"/>
                <w:sz w:val="24"/>
                <w:szCs w:val="24"/>
              </w:rPr>
            </w:pPr>
          </w:p>
          <w:p w:rsidR="00A874FA" w:rsidRPr="00A874FA" w:rsidRDefault="00A874FA" w:rsidP="00A874FA">
            <w:pPr>
              <w:jc w:val="both"/>
              <w:rPr>
                <w:rFonts w:ascii="Calibri" w:hAnsi="Calibri" w:cs="Calibri"/>
                <w:color w:val="000000" w:themeColor="text1"/>
                <w:sz w:val="24"/>
                <w:szCs w:val="24"/>
              </w:rPr>
            </w:pPr>
            <w:r w:rsidRPr="00A874FA">
              <w:rPr>
                <w:rFonts w:ascii="Calibri" w:hAnsi="Calibri" w:cs="Calibri"/>
                <w:color w:val="000000" w:themeColor="text1"/>
                <w:sz w:val="24"/>
                <w:szCs w:val="24"/>
              </w:rPr>
              <w:t>Conference facilities should also include availability of projector, screen, laptop, beam pointer/slide changer (for presentations)</w:t>
            </w:r>
            <w:r w:rsidR="00A253D1">
              <w:rPr>
                <w:rFonts w:ascii="Calibri" w:hAnsi="Calibri" w:cs="Calibri"/>
                <w:color w:val="000000" w:themeColor="text1"/>
                <w:sz w:val="24"/>
                <w:szCs w:val="24"/>
              </w:rPr>
              <w:t xml:space="preserve">, flipchart </w:t>
            </w:r>
            <w:r w:rsidR="00147329">
              <w:rPr>
                <w:rFonts w:ascii="Calibri" w:hAnsi="Calibri" w:cs="Calibri"/>
                <w:color w:val="000000" w:themeColor="text1"/>
                <w:sz w:val="24"/>
                <w:szCs w:val="24"/>
              </w:rPr>
              <w:t xml:space="preserve">with paper and markers for each </w:t>
            </w:r>
            <w:r w:rsidR="00A253D1">
              <w:rPr>
                <w:rFonts w:ascii="Calibri" w:hAnsi="Calibri" w:cs="Calibri"/>
                <w:color w:val="000000" w:themeColor="text1"/>
                <w:sz w:val="24"/>
                <w:szCs w:val="24"/>
                <w:u w:val="single"/>
              </w:rPr>
              <w:t>activity</w:t>
            </w:r>
            <w:r w:rsidRPr="00A874FA">
              <w:rPr>
                <w:rFonts w:ascii="Calibri" w:hAnsi="Calibri" w:cs="Calibri"/>
                <w:color w:val="000000" w:themeColor="text1"/>
                <w:sz w:val="24"/>
                <w:szCs w:val="24"/>
              </w:rPr>
              <w:t xml:space="preserve">. </w:t>
            </w:r>
          </w:p>
          <w:p w:rsidR="00A874FA" w:rsidRPr="00A874FA" w:rsidRDefault="00A874FA" w:rsidP="00A874FA">
            <w:pPr>
              <w:jc w:val="both"/>
              <w:rPr>
                <w:rFonts w:ascii="Calibri" w:hAnsi="Calibri" w:cs="Calibri"/>
                <w:color w:val="000000" w:themeColor="text1"/>
                <w:sz w:val="24"/>
                <w:szCs w:val="24"/>
              </w:rPr>
            </w:pPr>
          </w:p>
          <w:p w:rsidR="00A874FA" w:rsidRPr="00A874FA" w:rsidRDefault="00147329" w:rsidP="00A874FA">
            <w:pPr>
              <w:jc w:val="both"/>
              <w:rPr>
                <w:rFonts w:ascii="Calibri" w:hAnsi="Calibri" w:cs="Calibri"/>
                <w:color w:val="000000" w:themeColor="text1"/>
                <w:sz w:val="24"/>
                <w:szCs w:val="24"/>
                <w:lang w:val="uk-UA"/>
              </w:rPr>
            </w:pPr>
            <w:r w:rsidRPr="00147329">
              <w:rPr>
                <w:rFonts w:ascii="Calibri" w:hAnsi="Calibri" w:cs="Calibri"/>
                <w:b/>
                <w:color w:val="000000" w:themeColor="text1"/>
                <w:sz w:val="24"/>
                <w:szCs w:val="24"/>
              </w:rPr>
              <w:t>d</w:t>
            </w:r>
            <w:r w:rsidR="00A874FA" w:rsidRPr="00A874FA">
              <w:rPr>
                <w:rFonts w:ascii="Calibri" w:hAnsi="Calibri" w:cs="Calibri"/>
                <w:b/>
                <w:color w:val="000000" w:themeColor="text1"/>
                <w:sz w:val="24"/>
                <w:szCs w:val="24"/>
              </w:rPr>
              <w:t>. Reimbursement of travel costs to participants.</w:t>
            </w:r>
            <w:r w:rsidR="00A874FA" w:rsidRPr="00A874FA">
              <w:rPr>
                <w:rFonts w:ascii="Calibri" w:hAnsi="Calibri" w:cs="Calibri"/>
                <w:color w:val="000000" w:themeColor="text1"/>
                <w:sz w:val="24"/>
                <w:szCs w:val="24"/>
              </w:rPr>
              <w:t xml:space="preserve"> Transport reimbursement to participants  should be paid </w:t>
            </w:r>
            <w:r w:rsidR="00A874FA" w:rsidRPr="00A874FA">
              <w:rPr>
                <w:rFonts w:ascii="Calibri" w:hAnsi="Calibri" w:cs="Calibri"/>
                <w:color w:val="000000" w:themeColor="text1"/>
                <w:sz w:val="24"/>
                <w:szCs w:val="24"/>
                <w:u w:val="single"/>
              </w:rPr>
              <w:t>in cash</w:t>
            </w:r>
            <w:r w:rsidR="00A874FA" w:rsidRPr="00A874FA">
              <w:rPr>
                <w:rFonts w:ascii="Calibri" w:hAnsi="Calibri" w:cs="Calibri"/>
                <w:color w:val="000000" w:themeColor="text1"/>
                <w:sz w:val="24"/>
                <w:szCs w:val="24"/>
              </w:rPr>
              <w:t xml:space="preserve"> </w:t>
            </w:r>
            <w:r>
              <w:rPr>
                <w:rFonts w:ascii="Calibri" w:hAnsi="Calibri" w:cs="Calibri"/>
                <w:color w:val="000000" w:themeColor="text1"/>
                <w:sz w:val="24"/>
                <w:szCs w:val="24"/>
              </w:rPr>
              <w:t>during the training</w:t>
            </w:r>
            <w:r w:rsidR="00A874FA" w:rsidRPr="00A874FA">
              <w:rPr>
                <w:rFonts w:ascii="Calibri" w:hAnsi="Calibri" w:cs="Calibri"/>
                <w:color w:val="000000" w:themeColor="text1"/>
                <w:sz w:val="24"/>
                <w:szCs w:val="24"/>
              </w:rPr>
              <w:t xml:space="preserve"> to participants as per actual travel expenses incurred (according to original train/bus tickets presented). </w:t>
            </w:r>
          </w:p>
          <w:p w:rsidR="00A874FA" w:rsidRPr="00A874FA" w:rsidRDefault="00A874FA" w:rsidP="00A874FA">
            <w:pPr>
              <w:jc w:val="both"/>
              <w:rPr>
                <w:rFonts w:ascii="Calibri" w:hAnsi="Calibri" w:cs="Calibri"/>
                <w:b/>
                <w:color w:val="000000" w:themeColor="text1"/>
                <w:sz w:val="24"/>
                <w:szCs w:val="24"/>
                <w:lang w:val="en-US"/>
              </w:rPr>
            </w:pPr>
          </w:p>
          <w:p w:rsidR="00A874FA" w:rsidRPr="00A874FA" w:rsidRDefault="00A874FA" w:rsidP="00A874FA">
            <w:pPr>
              <w:jc w:val="both"/>
              <w:rPr>
                <w:rFonts w:ascii="Calibri" w:hAnsi="Calibri" w:cs="Calibri"/>
                <w:color w:val="000000" w:themeColor="text1"/>
                <w:sz w:val="24"/>
                <w:szCs w:val="24"/>
                <w:lang w:val="en-US"/>
              </w:rPr>
            </w:pPr>
            <w:r w:rsidRPr="00A874FA">
              <w:rPr>
                <w:rFonts w:ascii="Calibri" w:hAnsi="Calibri" w:cs="Calibri"/>
                <w:b/>
                <w:color w:val="000000" w:themeColor="text1"/>
                <w:sz w:val="24"/>
                <w:szCs w:val="24"/>
                <w:lang w:val="en-US"/>
              </w:rPr>
              <w:t>Important</w:t>
            </w:r>
            <w:r w:rsidRPr="00A874FA">
              <w:rPr>
                <w:rFonts w:ascii="Calibri" w:hAnsi="Calibri" w:cs="Calibri"/>
                <w:color w:val="000000" w:themeColor="text1"/>
                <w:sz w:val="24"/>
                <w:szCs w:val="24"/>
                <w:lang w:val="en-US"/>
              </w:rPr>
              <w:t>: Fee for transport cost cash reimbursement</w:t>
            </w:r>
            <w:r w:rsidRPr="00A874FA">
              <w:rPr>
                <w:rFonts w:ascii="Calibri" w:hAnsi="Calibri" w:cs="Calibri"/>
                <w:color w:val="000000" w:themeColor="text1"/>
                <w:sz w:val="24"/>
                <w:szCs w:val="24"/>
                <w:lang w:val="uk-UA"/>
              </w:rPr>
              <w:t xml:space="preserve"> (</w:t>
            </w:r>
            <w:r w:rsidRPr="00A874FA">
              <w:rPr>
                <w:rFonts w:ascii="Calibri" w:hAnsi="Calibri" w:cs="Calibri"/>
                <w:color w:val="000000" w:themeColor="text1"/>
                <w:sz w:val="24"/>
                <w:szCs w:val="24"/>
                <w:lang w:val="en-US"/>
              </w:rPr>
              <w:t xml:space="preserve">if any to be incurred) should not exceed 20% and should be added in the </w:t>
            </w:r>
            <w:r w:rsidRPr="00A874FA">
              <w:rPr>
                <w:rFonts w:ascii="Calibri" w:hAnsi="Calibri" w:cs="Calibri"/>
                <w:i/>
                <w:color w:val="000000" w:themeColor="text1"/>
                <w:sz w:val="24"/>
                <w:szCs w:val="24"/>
                <w:lang w:val="en-US"/>
              </w:rPr>
              <w:t>Provisional Budget Template</w:t>
            </w:r>
            <w:r w:rsidRPr="00A874FA">
              <w:rPr>
                <w:rFonts w:ascii="Calibri" w:hAnsi="Calibri" w:cs="Calibri"/>
                <w:color w:val="000000" w:themeColor="text1"/>
                <w:sz w:val="24"/>
                <w:szCs w:val="24"/>
                <w:lang w:val="en-US"/>
              </w:rPr>
              <w:t xml:space="preserve"> document as a separate line. If this expense </w:t>
            </w:r>
            <w:r w:rsidR="008E2036">
              <w:rPr>
                <w:rFonts w:ascii="Calibri" w:hAnsi="Calibri" w:cs="Calibri"/>
                <w:color w:val="000000" w:themeColor="text1"/>
                <w:sz w:val="24"/>
                <w:szCs w:val="24"/>
                <w:lang w:val="en-US"/>
              </w:rPr>
              <w:t>was</w:t>
            </w:r>
            <w:r w:rsidRPr="00A874FA">
              <w:rPr>
                <w:rFonts w:ascii="Calibri" w:hAnsi="Calibri" w:cs="Calibri"/>
                <w:color w:val="000000" w:themeColor="text1"/>
                <w:sz w:val="24"/>
                <w:szCs w:val="24"/>
                <w:lang w:val="en-US"/>
              </w:rPr>
              <w:t xml:space="preserve"> not foreseen in Service Provider’ Tender bid and actually incurred, no further claims should be accepted by Project team at the stage of final payment. </w:t>
            </w:r>
          </w:p>
          <w:p w:rsidR="00A874FA" w:rsidRPr="00A874FA" w:rsidRDefault="00A874FA" w:rsidP="00A874FA">
            <w:pPr>
              <w:jc w:val="both"/>
              <w:rPr>
                <w:rFonts w:ascii="Calibri" w:hAnsi="Calibri" w:cs="Calibri"/>
                <w:color w:val="000000" w:themeColor="text1"/>
                <w:sz w:val="24"/>
                <w:szCs w:val="24"/>
              </w:rPr>
            </w:pPr>
          </w:p>
          <w:p w:rsidR="00A874FA" w:rsidRPr="00A874FA" w:rsidRDefault="00147329" w:rsidP="00A874FA">
            <w:pPr>
              <w:jc w:val="both"/>
              <w:rPr>
                <w:rFonts w:ascii="Calibri" w:hAnsi="Calibri" w:cs="Calibri"/>
                <w:color w:val="000000" w:themeColor="text1"/>
                <w:sz w:val="24"/>
                <w:szCs w:val="24"/>
              </w:rPr>
            </w:pPr>
            <w:r>
              <w:rPr>
                <w:rFonts w:ascii="Calibri" w:hAnsi="Calibri" w:cs="Calibri"/>
                <w:b/>
                <w:color w:val="000000" w:themeColor="text1"/>
                <w:sz w:val="24"/>
                <w:szCs w:val="24"/>
              </w:rPr>
              <w:t>e</w:t>
            </w:r>
            <w:r w:rsidR="00A874FA" w:rsidRPr="00A874FA">
              <w:rPr>
                <w:rFonts w:ascii="Calibri" w:hAnsi="Calibri" w:cs="Calibri"/>
                <w:b/>
                <w:color w:val="000000" w:themeColor="text1"/>
                <w:sz w:val="24"/>
                <w:szCs w:val="24"/>
              </w:rPr>
              <w:t>.</w:t>
            </w:r>
            <w:r w:rsidR="00A874FA" w:rsidRPr="00A874FA">
              <w:rPr>
                <w:rFonts w:ascii="Calibri" w:hAnsi="Calibri" w:cs="Calibri"/>
                <w:color w:val="000000" w:themeColor="text1"/>
                <w:sz w:val="24"/>
                <w:szCs w:val="24"/>
              </w:rPr>
              <w:t xml:space="preserve"> </w:t>
            </w:r>
            <w:r w:rsidR="00A874FA" w:rsidRPr="00A874FA">
              <w:rPr>
                <w:rFonts w:ascii="Calibri" w:hAnsi="Calibri" w:cs="Calibri"/>
                <w:b/>
                <w:color w:val="000000" w:themeColor="text1"/>
                <w:sz w:val="24"/>
                <w:szCs w:val="24"/>
              </w:rPr>
              <w:t>Conference support</w:t>
            </w:r>
            <w:r w:rsidR="00A874FA" w:rsidRPr="00A874FA">
              <w:rPr>
                <w:rFonts w:ascii="Calibri" w:hAnsi="Calibri" w:cs="Calibri"/>
                <w:color w:val="000000" w:themeColor="text1"/>
                <w:sz w:val="24"/>
                <w:szCs w:val="24"/>
              </w:rPr>
              <w:t xml:space="preserve">. </w:t>
            </w:r>
          </w:p>
          <w:p w:rsidR="00A874FA" w:rsidRPr="00A874FA" w:rsidRDefault="00A874FA" w:rsidP="00A874FA">
            <w:pPr>
              <w:jc w:val="both"/>
              <w:rPr>
                <w:rFonts w:ascii="Calibri" w:hAnsi="Calibri" w:cs="Calibri"/>
                <w:color w:val="000000" w:themeColor="text1"/>
                <w:sz w:val="24"/>
                <w:szCs w:val="24"/>
              </w:rPr>
            </w:pPr>
            <w:r w:rsidRPr="00A874FA">
              <w:rPr>
                <w:rFonts w:ascii="Calibri" w:hAnsi="Calibri" w:cs="Calibri"/>
                <w:color w:val="000000" w:themeColor="text1"/>
                <w:sz w:val="24"/>
                <w:szCs w:val="24"/>
              </w:rPr>
              <w:t xml:space="preserve">Service provider should ensure presence of </w:t>
            </w:r>
            <w:r w:rsidR="00147329">
              <w:rPr>
                <w:rFonts w:ascii="Calibri" w:hAnsi="Calibri" w:cs="Calibri"/>
                <w:color w:val="000000" w:themeColor="text1"/>
                <w:sz w:val="24"/>
                <w:szCs w:val="24"/>
              </w:rPr>
              <w:t>1-2</w:t>
            </w:r>
            <w:r w:rsidRPr="00A874FA">
              <w:rPr>
                <w:rFonts w:ascii="Calibri" w:hAnsi="Calibri" w:cs="Calibri"/>
                <w:color w:val="000000" w:themeColor="text1"/>
                <w:sz w:val="24"/>
                <w:szCs w:val="24"/>
              </w:rPr>
              <w:t xml:space="preserve"> conference managers during all </w:t>
            </w:r>
            <w:r w:rsidR="00147329">
              <w:rPr>
                <w:rFonts w:ascii="Calibri" w:hAnsi="Calibri" w:cs="Calibri"/>
                <w:color w:val="000000" w:themeColor="text1"/>
                <w:sz w:val="24"/>
                <w:szCs w:val="24"/>
              </w:rPr>
              <w:t>trainings</w:t>
            </w:r>
            <w:r w:rsidRPr="00A874FA">
              <w:rPr>
                <w:rFonts w:ascii="Calibri" w:hAnsi="Calibri" w:cs="Calibri"/>
                <w:color w:val="000000" w:themeColor="text1"/>
                <w:sz w:val="24"/>
                <w:szCs w:val="24"/>
              </w:rPr>
              <w:t>.</w:t>
            </w:r>
          </w:p>
          <w:p w:rsidR="00A874FA" w:rsidRPr="00A874FA" w:rsidRDefault="00A874FA" w:rsidP="00A874FA">
            <w:pPr>
              <w:jc w:val="both"/>
              <w:rPr>
                <w:rFonts w:ascii="Calibri" w:hAnsi="Calibri" w:cs="Calibri"/>
                <w:color w:val="000000" w:themeColor="text1"/>
                <w:sz w:val="24"/>
                <w:szCs w:val="24"/>
              </w:rPr>
            </w:pPr>
          </w:p>
          <w:p w:rsidR="00A874FA" w:rsidRPr="00A874FA" w:rsidRDefault="00A874FA" w:rsidP="00A874FA">
            <w:pPr>
              <w:jc w:val="both"/>
              <w:rPr>
                <w:rFonts w:ascii="Calibri" w:hAnsi="Calibri" w:cs="Calibri"/>
                <w:color w:val="000000" w:themeColor="text1"/>
                <w:sz w:val="24"/>
                <w:szCs w:val="24"/>
              </w:rPr>
            </w:pPr>
            <w:r w:rsidRPr="00A874FA">
              <w:rPr>
                <w:rFonts w:ascii="Calibri" w:hAnsi="Calibri" w:cs="Calibri"/>
                <w:color w:val="000000" w:themeColor="text1"/>
                <w:sz w:val="24"/>
                <w:szCs w:val="24"/>
              </w:rPr>
              <w:t>Service Provider representatives - Conference managers should be dressed appropriately (business style) and be available on site during whole duration of event. They will be responsible for arranging table name plates, participants’ registration, folding and distr</w:t>
            </w:r>
            <w:r w:rsidR="00147329">
              <w:rPr>
                <w:rFonts w:ascii="Calibri" w:hAnsi="Calibri" w:cs="Calibri"/>
                <w:color w:val="000000" w:themeColor="text1"/>
                <w:sz w:val="24"/>
                <w:szCs w:val="24"/>
              </w:rPr>
              <w:t>ibution of handout materials</w:t>
            </w:r>
            <w:r w:rsidRPr="00A874FA">
              <w:rPr>
                <w:rFonts w:ascii="Calibri" w:hAnsi="Calibri" w:cs="Calibri"/>
                <w:color w:val="000000" w:themeColor="text1"/>
                <w:sz w:val="24"/>
                <w:szCs w:val="24"/>
              </w:rPr>
              <w:t xml:space="preserve">, process reimbursement of travel costs, provide technical/organisational supervision at the event, carry out any ad hoc requests. </w:t>
            </w:r>
            <w:r w:rsidRPr="00A874FA">
              <w:rPr>
                <w:rFonts w:ascii="Calibri" w:hAnsi="Calibri" w:cs="Calibri"/>
                <w:color w:val="000000" w:themeColor="text1"/>
                <w:sz w:val="24"/>
                <w:szCs w:val="24"/>
                <w:lang w:val="en-US"/>
              </w:rPr>
              <w:t>Direction signs at the hotel/hotel complex (showing how to get to the conference room where seminar takes place) as well as t</w:t>
            </w:r>
            <w:r w:rsidRPr="00A874FA">
              <w:rPr>
                <w:rFonts w:ascii="Calibri" w:hAnsi="Calibri" w:cs="Calibri"/>
                <w:color w:val="000000" w:themeColor="text1"/>
                <w:sz w:val="24"/>
                <w:szCs w:val="24"/>
              </w:rPr>
              <w:t xml:space="preserve">he registration desk should be equipped with </w:t>
            </w:r>
            <w:r w:rsidRPr="00A874FA">
              <w:rPr>
                <w:rFonts w:ascii="Calibri" w:hAnsi="Calibri" w:cs="Calibri"/>
                <w:color w:val="000000" w:themeColor="text1"/>
                <w:sz w:val="24"/>
                <w:szCs w:val="24"/>
              </w:rPr>
              <w:lastRenderedPageBreak/>
              <w:t>visible signs/directions.</w:t>
            </w:r>
          </w:p>
          <w:p w:rsidR="00A874FA" w:rsidRPr="00A874FA" w:rsidRDefault="00A874FA" w:rsidP="00A874FA">
            <w:pPr>
              <w:jc w:val="both"/>
              <w:rPr>
                <w:rFonts w:ascii="Calibri" w:hAnsi="Calibri" w:cs="Calibri"/>
                <w:color w:val="000000" w:themeColor="text1"/>
                <w:sz w:val="24"/>
                <w:szCs w:val="24"/>
                <w:lang w:val="uk-UA"/>
              </w:rPr>
            </w:pPr>
          </w:p>
          <w:p w:rsidR="00A874FA" w:rsidRPr="00A874FA" w:rsidRDefault="00A874FA" w:rsidP="00A874FA">
            <w:pPr>
              <w:jc w:val="both"/>
              <w:rPr>
                <w:rFonts w:ascii="Calibri" w:hAnsi="Calibri" w:cs="Calibri"/>
                <w:color w:val="000000" w:themeColor="text1"/>
                <w:sz w:val="24"/>
                <w:szCs w:val="24"/>
                <w:lang w:val="en-US"/>
              </w:rPr>
            </w:pPr>
            <w:r w:rsidRPr="00A874FA">
              <w:rPr>
                <w:rFonts w:ascii="Calibri" w:hAnsi="Calibri" w:cs="Calibri"/>
                <w:color w:val="000000" w:themeColor="text1"/>
                <w:sz w:val="24"/>
                <w:szCs w:val="24"/>
                <w:lang w:val="en-US"/>
              </w:rPr>
              <w:t xml:space="preserve">Important: Conference managers should arrive to the place where </w:t>
            </w:r>
            <w:r w:rsidR="009460E6">
              <w:rPr>
                <w:rFonts w:ascii="Calibri" w:hAnsi="Calibri" w:cs="Calibri"/>
                <w:color w:val="000000" w:themeColor="text1"/>
                <w:sz w:val="24"/>
                <w:szCs w:val="24"/>
                <w:lang w:val="en-US"/>
              </w:rPr>
              <w:t xml:space="preserve">training </w:t>
            </w:r>
            <w:r w:rsidRPr="00A874FA">
              <w:rPr>
                <w:rFonts w:ascii="Calibri" w:hAnsi="Calibri" w:cs="Calibri"/>
                <w:color w:val="000000" w:themeColor="text1"/>
                <w:sz w:val="24"/>
                <w:szCs w:val="24"/>
                <w:lang w:val="en-US"/>
              </w:rPr>
              <w:t xml:space="preserve">takes place in advance (have sufficient amount of time) before event starts to double check all the services ordered with the hotel. Conference managers should stay on site until the official end of the event, gather and pack all materials, which have to be delivered back to the CoE office in Kyiv. </w:t>
            </w:r>
          </w:p>
          <w:p w:rsidR="00A874FA" w:rsidRPr="00A874FA" w:rsidRDefault="00A874FA" w:rsidP="00A874FA">
            <w:pPr>
              <w:jc w:val="both"/>
              <w:rPr>
                <w:rFonts w:ascii="Calibri" w:hAnsi="Calibri" w:cs="Calibri"/>
                <w:color w:val="000000" w:themeColor="text1"/>
                <w:sz w:val="24"/>
                <w:szCs w:val="24"/>
                <w:lang w:val="en-US"/>
              </w:rPr>
            </w:pPr>
          </w:p>
          <w:p w:rsidR="00A874FA" w:rsidRPr="00A874FA" w:rsidRDefault="00A874FA" w:rsidP="00A874FA">
            <w:pPr>
              <w:jc w:val="both"/>
              <w:rPr>
                <w:rFonts w:ascii="Calibri" w:hAnsi="Calibri" w:cs="Calibri"/>
                <w:color w:val="000000" w:themeColor="text1"/>
                <w:sz w:val="24"/>
                <w:szCs w:val="24"/>
                <w:lang w:val="en-US"/>
              </w:rPr>
            </w:pPr>
            <w:r w:rsidRPr="00A874FA">
              <w:rPr>
                <w:rFonts w:ascii="Calibri" w:hAnsi="Calibri" w:cs="Calibri"/>
                <w:color w:val="000000" w:themeColor="text1"/>
                <w:sz w:val="24"/>
                <w:szCs w:val="24"/>
                <w:lang w:val="en-US"/>
              </w:rPr>
              <w:t xml:space="preserve">Service Provider is expected to arrange the delivery of all project materials from Council of Europe Office (8, Illinska Str.) to venue and back. </w:t>
            </w:r>
          </w:p>
          <w:p w:rsidR="00A874FA" w:rsidRPr="00A874FA" w:rsidRDefault="00A874FA" w:rsidP="00A874FA">
            <w:pPr>
              <w:jc w:val="both"/>
              <w:rPr>
                <w:rFonts w:ascii="Calibri" w:hAnsi="Calibri" w:cs="Calibri"/>
                <w:color w:val="000000" w:themeColor="text1"/>
                <w:sz w:val="24"/>
                <w:szCs w:val="24"/>
              </w:rPr>
            </w:pPr>
          </w:p>
          <w:p w:rsidR="00A874FA" w:rsidRPr="00A874FA" w:rsidRDefault="00A874FA" w:rsidP="00A874FA">
            <w:pPr>
              <w:jc w:val="both"/>
              <w:rPr>
                <w:rFonts w:ascii="Calibri" w:hAnsi="Calibri" w:cs="Calibri"/>
                <w:color w:val="000000" w:themeColor="text1"/>
                <w:sz w:val="24"/>
                <w:szCs w:val="24"/>
                <w:lang w:val="en-US"/>
              </w:rPr>
            </w:pPr>
            <w:r w:rsidRPr="00A874FA">
              <w:rPr>
                <w:rFonts w:ascii="Calibri" w:hAnsi="Calibri" w:cs="Calibri"/>
                <w:color w:val="000000" w:themeColor="text1"/>
                <w:sz w:val="24"/>
                <w:szCs w:val="24"/>
              </w:rPr>
              <w:t>The full list of the expected services is specified in the APPENDIX II Provisional budget template to Call for tender 8</w:t>
            </w:r>
            <w:r w:rsidR="009460E6">
              <w:rPr>
                <w:rFonts w:ascii="Calibri" w:hAnsi="Calibri" w:cs="Calibri"/>
                <w:color w:val="000000" w:themeColor="text1"/>
                <w:sz w:val="24"/>
                <w:szCs w:val="24"/>
              </w:rPr>
              <w:t>419</w:t>
            </w:r>
            <w:r w:rsidRPr="00A874FA">
              <w:rPr>
                <w:rFonts w:ascii="Calibri" w:hAnsi="Calibri" w:cs="Calibri"/>
                <w:color w:val="000000" w:themeColor="text1"/>
                <w:sz w:val="24"/>
                <w:szCs w:val="24"/>
              </w:rPr>
              <w:t>/2017/</w:t>
            </w:r>
            <w:r w:rsidR="009460E6">
              <w:rPr>
                <w:rFonts w:ascii="Calibri" w:hAnsi="Calibri" w:cs="Calibri"/>
                <w:color w:val="000000" w:themeColor="text1"/>
                <w:sz w:val="24"/>
                <w:szCs w:val="24"/>
                <w:lang w:val="en-US"/>
              </w:rPr>
              <w:t>1</w:t>
            </w:r>
            <w:r w:rsidRPr="00A874FA">
              <w:rPr>
                <w:rFonts w:ascii="Calibri" w:hAnsi="Calibri" w:cs="Calibri"/>
                <w:color w:val="000000" w:themeColor="text1"/>
                <w:sz w:val="24"/>
                <w:szCs w:val="24"/>
              </w:rPr>
              <w:t xml:space="preserve"> as of </w:t>
            </w:r>
            <w:r w:rsidR="009460E6">
              <w:rPr>
                <w:rFonts w:ascii="Calibri" w:hAnsi="Calibri" w:cs="Calibri"/>
                <w:color w:val="000000" w:themeColor="text1"/>
                <w:sz w:val="24"/>
                <w:szCs w:val="24"/>
              </w:rPr>
              <w:t>3 May</w:t>
            </w:r>
            <w:r w:rsidRPr="00A874FA">
              <w:rPr>
                <w:rFonts w:ascii="Calibri" w:hAnsi="Calibri" w:cs="Calibri"/>
                <w:color w:val="000000" w:themeColor="text1"/>
                <w:sz w:val="24"/>
                <w:szCs w:val="24"/>
                <w:lang w:val="en-US"/>
              </w:rPr>
              <w:t xml:space="preserve">, 2017. </w:t>
            </w:r>
          </w:p>
          <w:p w:rsidR="00A874FA" w:rsidRPr="00A874FA" w:rsidRDefault="00A874FA" w:rsidP="00A874FA">
            <w:pPr>
              <w:rPr>
                <w:rFonts w:ascii="Calibri" w:hAnsi="Calibri" w:cs="Calibri"/>
                <w:b/>
                <w:color w:val="000000" w:themeColor="text1"/>
                <w:sz w:val="24"/>
                <w:szCs w:val="24"/>
              </w:rPr>
            </w:pPr>
          </w:p>
        </w:tc>
      </w:tr>
      <w:tr w:rsidR="00A874FA" w:rsidRPr="00A874FA" w:rsidTr="00322B9F">
        <w:tc>
          <w:tcPr>
            <w:tcW w:w="1668" w:type="dxa"/>
          </w:tcPr>
          <w:p w:rsidR="00A874FA" w:rsidRPr="00A874FA" w:rsidRDefault="00A874FA" w:rsidP="00A874FA">
            <w:pPr>
              <w:rPr>
                <w:rFonts w:ascii="Calibri" w:hAnsi="Calibri" w:cs="Calibri"/>
                <w:b/>
                <w:color w:val="000000" w:themeColor="text1"/>
                <w:sz w:val="24"/>
                <w:szCs w:val="24"/>
              </w:rPr>
            </w:pPr>
            <w:r w:rsidRPr="00A874FA">
              <w:rPr>
                <w:rFonts w:ascii="Calibri" w:hAnsi="Calibri" w:cs="Calibri"/>
                <w:b/>
                <w:color w:val="000000" w:themeColor="text1"/>
                <w:sz w:val="24"/>
                <w:szCs w:val="24"/>
              </w:rPr>
              <w:lastRenderedPageBreak/>
              <w:t>Payment</w:t>
            </w:r>
          </w:p>
        </w:tc>
        <w:tc>
          <w:tcPr>
            <w:tcW w:w="7908" w:type="dxa"/>
          </w:tcPr>
          <w:p w:rsidR="00A874FA" w:rsidRPr="00A874FA" w:rsidRDefault="00A874FA" w:rsidP="00A874FA">
            <w:pPr>
              <w:jc w:val="both"/>
              <w:rPr>
                <w:rFonts w:ascii="Calibri" w:hAnsi="Calibri" w:cs="Calibri"/>
                <w:color w:val="000000" w:themeColor="text1"/>
                <w:sz w:val="24"/>
                <w:szCs w:val="24"/>
                <w:lang w:val="en-US"/>
              </w:rPr>
            </w:pPr>
            <w:r w:rsidRPr="00A874FA">
              <w:rPr>
                <w:rFonts w:ascii="Calibri" w:hAnsi="Calibri" w:cs="Calibri"/>
                <w:color w:val="000000" w:themeColor="text1"/>
                <w:sz w:val="24"/>
                <w:szCs w:val="24"/>
              </w:rPr>
              <w:t>In return for the fulfilment by the Service Provider of its obligations under the contract, the Council undertakes to pay the Service Provider a fee in EUR</w:t>
            </w:r>
            <w:r w:rsidR="009460E6">
              <w:rPr>
                <w:rFonts w:ascii="Calibri" w:hAnsi="Calibri" w:cs="Calibri"/>
                <w:color w:val="000000" w:themeColor="text1"/>
                <w:sz w:val="24"/>
                <w:szCs w:val="24"/>
              </w:rPr>
              <w:t xml:space="preserve"> </w:t>
            </w:r>
            <w:r w:rsidRPr="00A874FA">
              <w:rPr>
                <w:rFonts w:ascii="Calibri" w:hAnsi="Calibri" w:cs="Calibri"/>
                <w:color w:val="000000" w:themeColor="text1"/>
                <w:sz w:val="24"/>
                <w:szCs w:val="24"/>
              </w:rPr>
              <w:t>or in UAH</w:t>
            </w:r>
            <w:r w:rsidRPr="00A874FA">
              <w:rPr>
                <w:rFonts w:ascii="Calibri" w:hAnsi="Calibri" w:cs="Calibri"/>
                <w:color w:val="000000" w:themeColor="text1"/>
                <w:sz w:val="24"/>
                <w:szCs w:val="24"/>
                <w:lang w:val="uk-UA"/>
              </w:rPr>
              <w:t xml:space="preserve"> </w:t>
            </w:r>
            <w:r w:rsidRPr="00A874FA">
              <w:rPr>
                <w:rFonts w:ascii="Calibri" w:hAnsi="Calibri" w:cs="Calibri"/>
                <w:color w:val="000000" w:themeColor="text1"/>
                <w:sz w:val="24"/>
                <w:szCs w:val="24"/>
                <w:lang w:val="en-US"/>
              </w:rPr>
              <w:t xml:space="preserve">as follows: </w:t>
            </w:r>
          </w:p>
          <w:p w:rsidR="00A874FA" w:rsidRPr="00A874FA" w:rsidRDefault="00A874FA" w:rsidP="00A874FA">
            <w:pPr>
              <w:numPr>
                <w:ilvl w:val="0"/>
                <w:numId w:val="1"/>
              </w:numPr>
              <w:contextualSpacing/>
              <w:jc w:val="both"/>
              <w:rPr>
                <w:rFonts w:ascii="Calibri" w:hAnsi="Calibri" w:cs="Calibri"/>
                <w:color w:val="000000" w:themeColor="text1"/>
                <w:sz w:val="24"/>
                <w:szCs w:val="24"/>
              </w:rPr>
            </w:pPr>
            <w:r w:rsidRPr="00A874FA">
              <w:rPr>
                <w:rFonts w:ascii="Calibri" w:hAnsi="Calibri" w:cs="Calibri"/>
                <w:color w:val="000000" w:themeColor="text1"/>
                <w:sz w:val="24"/>
                <w:szCs w:val="24"/>
              </w:rPr>
              <w:t xml:space="preserve">Advance payment of max </w:t>
            </w:r>
            <w:r w:rsidR="009460E6">
              <w:rPr>
                <w:rFonts w:ascii="Calibri" w:hAnsi="Calibri" w:cs="Calibri"/>
                <w:color w:val="000000" w:themeColor="text1"/>
                <w:sz w:val="24"/>
                <w:szCs w:val="24"/>
              </w:rPr>
              <w:t>6</w:t>
            </w:r>
            <w:r w:rsidRPr="00A874FA">
              <w:rPr>
                <w:rFonts w:ascii="Calibri" w:hAnsi="Calibri" w:cs="Calibri"/>
                <w:color w:val="000000" w:themeColor="text1"/>
                <w:sz w:val="24"/>
                <w:szCs w:val="24"/>
              </w:rPr>
              <w:t xml:space="preserve">0% from the total price of </w:t>
            </w:r>
            <w:r w:rsidRPr="00A874FA">
              <w:rPr>
                <w:rFonts w:ascii="Calibri" w:hAnsi="Calibri" w:cs="Calibri"/>
                <w:color w:val="000000" w:themeColor="text1"/>
                <w:sz w:val="24"/>
                <w:szCs w:val="24"/>
                <w:u w:val="single"/>
              </w:rPr>
              <w:t>the contract</w:t>
            </w:r>
            <w:r w:rsidRPr="00A874FA">
              <w:rPr>
                <w:rFonts w:ascii="Calibri" w:hAnsi="Calibri" w:cs="Calibri"/>
                <w:color w:val="000000" w:themeColor="text1"/>
                <w:sz w:val="24"/>
                <w:szCs w:val="24"/>
              </w:rPr>
              <w:t>;</w:t>
            </w:r>
          </w:p>
          <w:p w:rsidR="00A874FA" w:rsidRPr="00A874FA" w:rsidRDefault="00A874FA" w:rsidP="00A874FA">
            <w:pPr>
              <w:numPr>
                <w:ilvl w:val="0"/>
                <w:numId w:val="1"/>
              </w:numPr>
              <w:contextualSpacing/>
              <w:jc w:val="both"/>
              <w:rPr>
                <w:rFonts w:ascii="Calibri" w:hAnsi="Calibri" w:cs="Calibri"/>
                <w:color w:val="000000" w:themeColor="text1"/>
                <w:sz w:val="24"/>
                <w:szCs w:val="24"/>
              </w:rPr>
            </w:pPr>
            <w:r w:rsidRPr="00A874FA">
              <w:rPr>
                <w:rFonts w:ascii="Calibri" w:hAnsi="Calibri" w:cs="Calibri"/>
                <w:color w:val="000000" w:themeColor="text1"/>
                <w:sz w:val="24"/>
                <w:szCs w:val="24"/>
              </w:rPr>
              <w:t xml:space="preserve">The balance amount as per actual expenditures incurred shall be paid within 60 calendar days upon receipt of the services of the contract (listed in Appendix II) and its acceptance by the Council and on presentation of an invoice. </w:t>
            </w:r>
          </w:p>
          <w:p w:rsidR="00A874FA" w:rsidRPr="00A874FA" w:rsidRDefault="00A874FA" w:rsidP="00A874FA">
            <w:pPr>
              <w:ind w:left="360"/>
              <w:jc w:val="both"/>
              <w:rPr>
                <w:rFonts w:ascii="Calibri" w:hAnsi="Calibri" w:cs="Calibri"/>
                <w:color w:val="000000" w:themeColor="text1"/>
                <w:sz w:val="24"/>
                <w:szCs w:val="24"/>
              </w:rPr>
            </w:pPr>
          </w:p>
        </w:tc>
      </w:tr>
      <w:tr w:rsidR="00A874FA" w:rsidRPr="00A874FA" w:rsidTr="00322B9F">
        <w:tc>
          <w:tcPr>
            <w:tcW w:w="1668" w:type="dxa"/>
          </w:tcPr>
          <w:p w:rsidR="00A874FA" w:rsidRPr="00A874FA" w:rsidRDefault="00A874FA" w:rsidP="00A874FA">
            <w:pPr>
              <w:rPr>
                <w:rFonts w:ascii="Calibri" w:hAnsi="Calibri" w:cs="Calibri"/>
                <w:b/>
                <w:color w:val="000000" w:themeColor="text1"/>
                <w:sz w:val="24"/>
                <w:szCs w:val="24"/>
              </w:rPr>
            </w:pPr>
            <w:r w:rsidRPr="00A874FA">
              <w:rPr>
                <w:rFonts w:ascii="Calibri" w:hAnsi="Calibri" w:cs="Calibri"/>
                <w:b/>
                <w:color w:val="000000" w:themeColor="text1"/>
                <w:sz w:val="24"/>
                <w:szCs w:val="24"/>
              </w:rPr>
              <w:t>Service Provider Exclusion</w:t>
            </w:r>
          </w:p>
          <w:p w:rsidR="00A874FA" w:rsidRPr="00A874FA" w:rsidRDefault="00A874FA" w:rsidP="00A874FA">
            <w:pPr>
              <w:rPr>
                <w:rFonts w:ascii="Calibri" w:hAnsi="Calibri" w:cs="Calibri"/>
                <w:b/>
                <w:color w:val="000000" w:themeColor="text1"/>
                <w:sz w:val="24"/>
                <w:szCs w:val="24"/>
              </w:rPr>
            </w:pPr>
            <w:r w:rsidRPr="00A874FA">
              <w:rPr>
                <w:rFonts w:ascii="Calibri" w:hAnsi="Calibri" w:cs="Calibri"/>
                <w:b/>
                <w:color w:val="000000" w:themeColor="text1"/>
                <w:sz w:val="24"/>
                <w:szCs w:val="24"/>
              </w:rPr>
              <w:t>Criteria</w:t>
            </w:r>
          </w:p>
        </w:tc>
        <w:tc>
          <w:tcPr>
            <w:tcW w:w="7908" w:type="dxa"/>
          </w:tcPr>
          <w:p w:rsidR="00A874FA" w:rsidRPr="00A874FA" w:rsidRDefault="00A874FA" w:rsidP="00A874FA">
            <w:pPr>
              <w:jc w:val="both"/>
              <w:rPr>
                <w:rFonts w:ascii="Calibri" w:hAnsi="Calibri" w:cs="Calibri"/>
                <w:color w:val="000000" w:themeColor="text1"/>
                <w:sz w:val="24"/>
                <w:szCs w:val="24"/>
              </w:rPr>
            </w:pPr>
            <w:r w:rsidRPr="00A874FA">
              <w:rPr>
                <w:rFonts w:ascii="Calibri" w:hAnsi="Calibri" w:cs="Calibri"/>
                <w:color w:val="000000" w:themeColor="text1"/>
                <w:sz w:val="24"/>
                <w:szCs w:val="24"/>
              </w:rPr>
              <w:t>Bidders should:</w:t>
            </w:r>
          </w:p>
          <w:p w:rsidR="00A874FA" w:rsidRPr="00A874FA" w:rsidRDefault="00A874FA" w:rsidP="00A874FA">
            <w:pPr>
              <w:jc w:val="both"/>
              <w:rPr>
                <w:rFonts w:ascii="Calibri" w:hAnsi="Calibri" w:cs="Calibri"/>
                <w:color w:val="000000" w:themeColor="text1"/>
                <w:sz w:val="24"/>
                <w:szCs w:val="24"/>
              </w:rPr>
            </w:pPr>
          </w:p>
          <w:p w:rsidR="00A874FA" w:rsidRPr="00A874FA" w:rsidRDefault="00A874FA" w:rsidP="00A874FA">
            <w:pPr>
              <w:numPr>
                <w:ilvl w:val="0"/>
                <w:numId w:val="4"/>
              </w:numPr>
              <w:contextualSpacing/>
              <w:jc w:val="both"/>
              <w:rPr>
                <w:rFonts w:ascii="Calibri" w:hAnsi="Calibri" w:cs="Calibri"/>
                <w:color w:val="000000" w:themeColor="text1"/>
                <w:sz w:val="24"/>
                <w:szCs w:val="24"/>
              </w:rPr>
            </w:pPr>
            <w:r w:rsidRPr="00A874FA">
              <w:rPr>
                <w:rFonts w:ascii="Calibri" w:hAnsi="Calibri" w:cs="Calibri"/>
                <w:color w:val="000000" w:themeColor="text1"/>
                <w:sz w:val="24"/>
                <w:szCs w:val="24"/>
              </w:rPr>
              <w:t>Have not been sentenced by final judgment on one or more of the following charges: participation in a criminal organisation, corruption, fraud, money laundering;</w:t>
            </w:r>
          </w:p>
          <w:p w:rsidR="00A874FA" w:rsidRPr="00A874FA" w:rsidRDefault="00A874FA" w:rsidP="00A874FA">
            <w:pPr>
              <w:jc w:val="both"/>
              <w:rPr>
                <w:rFonts w:ascii="Calibri" w:hAnsi="Calibri" w:cs="Calibri"/>
                <w:color w:val="000000" w:themeColor="text1"/>
                <w:sz w:val="24"/>
                <w:szCs w:val="24"/>
              </w:rPr>
            </w:pPr>
          </w:p>
          <w:p w:rsidR="00A874FA" w:rsidRPr="00A874FA" w:rsidRDefault="00A874FA" w:rsidP="00A874FA">
            <w:pPr>
              <w:numPr>
                <w:ilvl w:val="0"/>
                <w:numId w:val="4"/>
              </w:numPr>
              <w:contextualSpacing/>
              <w:jc w:val="both"/>
              <w:rPr>
                <w:rFonts w:ascii="Calibri" w:hAnsi="Calibri" w:cs="Calibri"/>
                <w:color w:val="000000" w:themeColor="text1"/>
                <w:sz w:val="24"/>
                <w:szCs w:val="24"/>
              </w:rPr>
            </w:pPr>
            <w:r w:rsidRPr="00A874FA">
              <w:rPr>
                <w:rFonts w:ascii="Calibri" w:hAnsi="Calibri" w:cs="Calibri"/>
                <w:color w:val="000000" w:themeColor="text1"/>
                <w:sz w:val="24"/>
                <w:szCs w:val="24"/>
              </w:rPr>
              <w:t>Are not in a situation of bankruptcy, liquidation, termination of activity, insolvency or arrangement with creditors or any like situation arising from a procedure of the same kind, or is not subject to a procedure of the same kind;</w:t>
            </w:r>
          </w:p>
          <w:p w:rsidR="00A874FA" w:rsidRPr="00A874FA" w:rsidRDefault="00A874FA" w:rsidP="00A874FA">
            <w:pPr>
              <w:jc w:val="both"/>
              <w:rPr>
                <w:rFonts w:ascii="Calibri" w:hAnsi="Calibri" w:cs="Calibri"/>
                <w:color w:val="000000" w:themeColor="text1"/>
                <w:sz w:val="24"/>
                <w:szCs w:val="24"/>
              </w:rPr>
            </w:pPr>
          </w:p>
          <w:p w:rsidR="00A874FA" w:rsidRPr="00A874FA" w:rsidRDefault="00A874FA" w:rsidP="00A874FA">
            <w:pPr>
              <w:numPr>
                <w:ilvl w:val="0"/>
                <w:numId w:val="4"/>
              </w:numPr>
              <w:contextualSpacing/>
              <w:jc w:val="both"/>
              <w:rPr>
                <w:rFonts w:ascii="Calibri" w:hAnsi="Calibri" w:cs="Calibri"/>
                <w:color w:val="000000" w:themeColor="text1"/>
                <w:sz w:val="24"/>
                <w:szCs w:val="24"/>
              </w:rPr>
            </w:pPr>
            <w:r w:rsidRPr="00A874FA">
              <w:rPr>
                <w:rFonts w:ascii="Calibri" w:hAnsi="Calibri" w:cs="Calibri"/>
                <w:color w:val="000000" w:themeColor="text1"/>
                <w:sz w:val="24"/>
                <w:szCs w:val="24"/>
              </w:rPr>
              <w:t>Have not received a judgment with res judicata force, finding an offence that affects its professional integrity or constitutes a serious professional misconduct;</w:t>
            </w:r>
          </w:p>
          <w:p w:rsidR="00A874FA" w:rsidRPr="00A874FA" w:rsidRDefault="00A874FA" w:rsidP="00A874FA">
            <w:pPr>
              <w:jc w:val="both"/>
              <w:rPr>
                <w:rFonts w:ascii="Calibri" w:hAnsi="Calibri" w:cs="Calibri"/>
                <w:color w:val="000000" w:themeColor="text1"/>
                <w:sz w:val="24"/>
                <w:szCs w:val="24"/>
              </w:rPr>
            </w:pPr>
          </w:p>
          <w:p w:rsidR="00A874FA" w:rsidRPr="00A874FA" w:rsidRDefault="00A874FA" w:rsidP="00A874FA">
            <w:pPr>
              <w:numPr>
                <w:ilvl w:val="0"/>
                <w:numId w:val="4"/>
              </w:numPr>
              <w:contextualSpacing/>
              <w:jc w:val="both"/>
              <w:rPr>
                <w:rFonts w:ascii="Calibri" w:hAnsi="Calibri" w:cs="Calibri"/>
                <w:color w:val="000000" w:themeColor="text1"/>
                <w:sz w:val="24"/>
                <w:szCs w:val="24"/>
              </w:rPr>
            </w:pPr>
            <w:r w:rsidRPr="00A874FA">
              <w:rPr>
                <w:rFonts w:ascii="Calibri" w:hAnsi="Calibri" w:cs="Calibri"/>
                <w:color w:val="000000" w:themeColor="text1"/>
                <w:sz w:val="24"/>
                <w:szCs w:val="24"/>
              </w:rPr>
              <w:t>Do comply with its obligations as regards payment of social security contributions, taxes and dues, according to the statutory provisions of the country where it is established.</w:t>
            </w:r>
          </w:p>
        </w:tc>
      </w:tr>
      <w:tr w:rsidR="00A874FA" w:rsidRPr="00A874FA" w:rsidTr="00322B9F">
        <w:tc>
          <w:tcPr>
            <w:tcW w:w="1668" w:type="dxa"/>
          </w:tcPr>
          <w:p w:rsidR="00A874FA" w:rsidRPr="00A874FA" w:rsidRDefault="00A874FA" w:rsidP="00A874FA">
            <w:pPr>
              <w:rPr>
                <w:rFonts w:ascii="Calibri" w:hAnsi="Calibri" w:cs="Calibri"/>
                <w:b/>
                <w:color w:val="000000" w:themeColor="text1"/>
                <w:sz w:val="24"/>
                <w:szCs w:val="24"/>
              </w:rPr>
            </w:pPr>
            <w:r w:rsidRPr="00A874FA">
              <w:rPr>
                <w:rFonts w:ascii="Calibri" w:hAnsi="Calibri" w:cs="Calibri"/>
                <w:b/>
                <w:color w:val="000000" w:themeColor="text1"/>
                <w:sz w:val="24"/>
                <w:szCs w:val="24"/>
              </w:rPr>
              <w:t>Service Provider Eligibility Criteria</w:t>
            </w:r>
          </w:p>
        </w:tc>
        <w:tc>
          <w:tcPr>
            <w:tcW w:w="7908" w:type="dxa"/>
          </w:tcPr>
          <w:p w:rsidR="00A874FA" w:rsidRPr="00A874FA" w:rsidRDefault="00A874FA" w:rsidP="00A874FA">
            <w:pPr>
              <w:jc w:val="both"/>
              <w:rPr>
                <w:rFonts w:ascii="Calibri" w:hAnsi="Calibri" w:cs="Calibri"/>
                <w:color w:val="000000" w:themeColor="text1"/>
                <w:sz w:val="24"/>
                <w:szCs w:val="24"/>
              </w:rPr>
            </w:pPr>
            <w:r w:rsidRPr="00A874FA">
              <w:rPr>
                <w:rFonts w:ascii="Calibri" w:hAnsi="Calibri" w:cs="Calibri"/>
                <w:color w:val="000000" w:themeColor="text1"/>
                <w:sz w:val="24"/>
                <w:szCs w:val="24"/>
              </w:rPr>
              <w:t>Bidders should meet the following eligibility criteria:</w:t>
            </w:r>
          </w:p>
          <w:p w:rsidR="00A874FA" w:rsidRPr="00A874FA" w:rsidRDefault="00A874FA" w:rsidP="00A874FA">
            <w:pPr>
              <w:numPr>
                <w:ilvl w:val="0"/>
                <w:numId w:val="5"/>
              </w:numPr>
              <w:contextualSpacing/>
              <w:rPr>
                <w:rFonts w:ascii="Calibri" w:hAnsi="Calibri" w:cs="Calibri"/>
                <w:color w:val="000000" w:themeColor="text1"/>
                <w:sz w:val="24"/>
                <w:szCs w:val="24"/>
              </w:rPr>
            </w:pPr>
            <w:r w:rsidRPr="00A874FA">
              <w:rPr>
                <w:rFonts w:ascii="Calibri" w:hAnsi="Calibri" w:cs="Calibri"/>
                <w:color w:val="000000" w:themeColor="text1"/>
                <w:sz w:val="24"/>
                <w:szCs w:val="24"/>
              </w:rPr>
              <w:t>Have a proven working experience in organising similar events and providing high quality event management and logistics support services (min 1 calendar year).</w:t>
            </w:r>
          </w:p>
          <w:p w:rsidR="00A874FA" w:rsidRPr="00A874FA" w:rsidRDefault="00A874FA" w:rsidP="00A874FA">
            <w:pPr>
              <w:numPr>
                <w:ilvl w:val="0"/>
                <w:numId w:val="5"/>
              </w:numPr>
              <w:contextualSpacing/>
              <w:rPr>
                <w:rFonts w:ascii="Calibri" w:hAnsi="Calibri" w:cs="Calibri"/>
                <w:color w:val="000000" w:themeColor="text1"/>
                <w:sz w:val="24"/>
                <w:szCs w:val="24"/>
              </w:rPr>
            </w:pPr>
            <w:r w:rsidRPr="00A874FA">
              <w:rPr>
                <w:rFonts w:ascii="Calibri" w:hAnsi="Calibri" w:cs="Calibri"/>
                <w:color w:val="000000" w:themeColor="text1"/>
                <w:sz w:val="24"/>
                <w:szCs w:val="24"/>
              </w:rPr>
              <w:t xml:space="preserve">Operational, HR and </w:t>
            </w:r>
            <w:r w:rsidRPr="00A874FA">
              <w:rPr>
                <w:rFonts w:ascii="Calibri" w:hAnsi="Calibri" w:cs="Calibri"/>
                <w:b/>
                <w:color w:val="000000" w:themeColor="text1"/>
                <w:sz w:val="24"/>
                <w:szCs w:val="24"/>
              </w:rPr>
              <w:t xml:space="preserve">financial </w:t>
            </w:r>
            <w:r w:rsidRPr="00A874FA">
              <w:rPr>
                <w:rFonts w:ascii="Calibri" w:hAnsi="Calibri" w:cs="Calibri"/>
                <w:color w:val="000000" w:themeColor="text1"/>
                <w:sz w:val="24"/>
                <w:szCs w:val="24"/>
              </w:rPr>
              <w:t>capacity of the company.</w:t>
            </w:r>
          </w:p>
          <w:p w:rsidR="00A874FA" w:rsidRPr="00A874FA" w:rsidRDefault="00A874FA" w:rsidP="00A874FA">
            <w:pPr>
              <w:ind w:left="720"/>
              <w:contextualSpacing/>
              <w:jc w:val="both"/>
              <w:rPr>
                <w:rFonts w:ascii="Calibri" w:hAnsi="Calibri" w:cs="Calibri"/>
                <w:color w:val="000000" w:themeColor="text1"/>
                <w:sz w:val="24"/>
                <w:szCs w:val="24"/>
              </w:rPr>
            </w:pPr>
          </w:p>
        </w:tc>
      </w:tr>
      <w:tr w:rsidR="00A874FA" w:rsidRPr="00A874FA" w:rsidTr="00322B9F">
        <w:tc>
          <w:tcPr>
            <w:tcW w:w="1668" w:type="dxa"/>
          </w:tcPr>
          <w:p w:rsidR="00A874FA" w:rsidRPr="00A874FA" w:rsidRDefault="00A874FA" w:rsidP="00A874FA">
            <w:pPr>
              <w:rPr>
                <w:rFonts w:ascii="Calibri" w:hAnsi="Calibri" w:cs="Calibri"/>
                <w:b/>
                <w:color w:val="000000" w:themeColor="text1"/>
                <w:sz w:val="24"/>
                <w:szCs w:val="24"/>
              </w:rPr>
            </w:pPr>
            <w:r w:rsidRPr="00A874FA">
              <w:rPr>
                <w:rFonts w:ascii="Calibri" w:hAnsi="Calibri" w:cs="Calibri"/>
                <w:b/>
                <w:color w:val="000000" w:themeColor="text1"/>
                <w:sz w:val="24"/>
                <w:szCs w:val="24"/>
              </w:rPr>
              <w:t>Service Provider Award Criteria</w:t>
            </w:r>
          </w:p>
        </w:tc>
        <w:tc>
          <w:tcPr>
            <w:tcW w:w="7908" w:type="dxa"/>
          </w:tcPr>
          <w:p w:rsidR="00A874FA" w:rsidRPr="00A874FA" w:rsidRDefault="00A874FA" w:rsidP="00A874FA">
            <w:pPr>
              <w:rPr>
                <w:rFonts w:ascii="Calibri" w:hAnsi="Calibri" w:cs="Calibri"/>
                <w:color w:val="000000" w:themeColor="text1"/>
                <w:sz w:val="24"/>
                <w:szCs w:val="24"/>
              </w:rPr>
            </w:pPr>
            <w:r w:rsidRPr="00A874FA">
              <w:rPr>
                <w:rFonts w:ascii="Calibri" w:hAnsi="Calibri" w:cs="Calibri"/>
                <w:color w:val="000000" w:themeColor="text1"/>
                <w:sz w:val="24"/>
                <w:szCs w:val="24"/>
              </w:rPr>
              <w:t>Bidders will be assessed against the following criteria:</w:t>
            </w:r>
          </w:p>
          <w:p w:rsidR="00A874FA" w:rsidRPr="00A874FA" w:rsidRDefault="00A874FA" w:rsidP="00A874FA">
            <w:pPr>
              <w:numPr>
                <w:ilvl w:val="0"/>
                <w:numId w:val="2"/>
              </w:numPr>
              <w:contextualSpacing/>
              <w:rPr>
                <w:rFonts w:ascii="Calibri" w:hAnsi="Calibri" w:cs="Calibri"/>
                <w:color w:val="000000" w:themeColor="text1"/>
                <w:sz w:val="24"/>
                <w:szCs w:val="24"/>
              </w:rPr>
            </w:pPr>
            <w:r w:rsidRPr="00A874FA">
              <w:rPr>
                <w:rFonts w:ascii="Calibri" w:hAnsi="Calibri" w:cs="Calibri"/>
                <w:color w:val="000000" w:themeColor="text1"/>
                <w:sz w:val="24"/>
                <w:szCs w:val="24"/>
              </w:rPr>
              <w:t>Venue options proposed to be meeting the requested criteria indicated in Tender Specifications.</w:t>
            </w:r>
          </w:p>
          <w:p w:rsidR="00A874FA" w:rsidRPr="00A874FA" w:rsidRDefault="00A874FA" w:rsidP="00A874FA">
            <w:pPr>
              <w:numPr>
                <w:ilvl w:val="0"/>
                <w:numId w:val="2"/>
              </w:numPr>
              <w:contextualSpacing/>
              <w:jc w:val="both"/>
              <w:rPr>
                <w:rFonts w:ascii="Calibri" w:hAnsi="Calibri" w:cs="Calibri"/>
                <w:color w:val="000000" w:themeColor="text1"/>
                <w:sz w:val="24"/>
                <w:szCs w:val="24"/>
              </w:rPr>
            </w:pPr>
            <w:r w:rsidRPr="00A874FA">
              <w:rPr>
                <w:rFonts w:ascii="Calibri" w:hAnsi="Calibri" w:cs="Calibri"/>
                <w:color w:val="000000" w:themeColor="text1"/>
                <w:sz w:val="24"/>
                <w:szCs w:val="24"/>
                <w:u w:val="single"/>
              </w:rPr>
              <w:lastRenderedPageBreak/>
              <w:t>Important</w:t>
            </w:r>
            <w:r w:rsidRPr="00A874FA">
              <w:rPr>
                <w:rFonts w:ascii="Calibri" w:hAnsi="Calibri" w:cs="Calibri"/>
                <w:color w:val="000000" w:themeColor="text1"/>
                <w:sz w:val="24"/>
                <w:szCs w:val="24"/>
              </w:rPr>
              <w:t>: Suppliers have to provide bids/quotes and invoices i</w:t>
            </w:r>
            <w:r w:rsidRPr="00A874FA">
              <w:rPr>
                <w:rFonts w:ascii="Calibri" w:hAnsi="Calibri" w:cs="Calibri"/>
                <w:color w:val="000000" w:themeColor="text1"/>
                <w:sz w:val="24"/>
                <w:szCs w:val="24"/>
                <w:u w:val="single"/>
              </w:rPr>
              <w:t xml:space="preserve">n all-inclusive prices </w:t>
            </w:r>
            <w:r w:rsidRPr="00A874FA">
              <w:rPr>
                <w:rFonts w:ascii="Calibri" w:hAnsi="Calibri" w:cs="Calibri"/>
                <w:color w:val="000000" w:themeColor="text1"/>
                <w:sz w:val="24"/>
                <w:szCs w:val="24"/>
              </w:rPr>
              <w:t>(no commission and other taxes to be shown in bids/invoices).  Included VAT must be shown in invoices separately, for VAT payers as per following format:</w:t>
            </w:r>
          </w:p>
          <w:p w:rsidR="00A874FA" w:rsidRPr="00A874FA" w:rsidRDefault="00A874FA" w:rsidP="00A874FA">
            <w:pPr>
              <w:ind w:left="720"/>
              <w:contextualSpacing/>
              <w:jc w:val="both"/>
              <w:rPr>
                <w:rFonts w:ascii="Calibri" w:hAnsi="Calibri" w:cs="Calibri"/>
                <w:color w:val="000000" w:themeColor="text1"/>
                <w:sz w:val="24"/>
                <w:szCs w:val="24"/>
              </w:rPr>
            </w:pPr>
          </w:p>
          <w:p w:rsidR="00A874FA" w:rsidRPr="00A874FA" w:rsidRDefault="00A874FA" w:rsidP="00A874FA">
            <w:pPr>
              <w:ind w:left="1422"/>
              <w:contextualSpacing/>
              <w:jc w:val="both"/>
              <w:rPr>
                <w:rFonts w:ascii="Calibri" w:hAnsi="Calibri" w:cs="Calibri"/>
                <w:i/>
                <w:color w:val="000000" w:themeColor="text1"/>
                <w:sz w:val="24"/>
                <w:szCs w:val="24"/>
              </w:rPr>
            </w:pPr>
            <w:r w:rsidRPr="00A874FA">
              <w:rPr>
                <w:rFonts w:ascii="Calibri" w:hAnsi="Calibri" w:cs="Calibri"/>
                <w:i/>
                <w:color w:val="000000" w:themeColor="text1"/>
                <w:sz w:val="24"/>
                <w:szCs w:val="24"/>
              </w:rPr>
              <w:t>Total price without VAT ………………..XXX</w:t>
            </w:r>
          </w:p>
          <w:p w:rsidR="00A874FA" w:rsidRPr="00A874FA" w:rsidRDefault="00A874FA" w:rsidP="00A874FA">
            <w:pPr>
              <w:ind w:left="1422"/>
              <w:contextualSpacing/>
              <w:jc w:val="both"/>
              <w:rPr>
                <w:rFonts w:ascii="Calibri" w:hAnsi="Calibri" w:cs="Calibri"/>
                <w:i/>
                <w:color w:val="000000" w:themeColor="text1"/>
                <w:sz w:val="24"/>
                <w:szCs w:val="24"/>
              </w:rPr>
            </w:pPr>
            <w:r w:rsidRPr="00A874FA">
              <w:rPr>
                <w:rFonts w:ascii="Calibri" w:hAnsi="Calibri" w:cs="Calibri"/>
                <w:i/>
                <w:color w:val="000000" w:themeColor="text1"/>
                <w:sz w:val="24"/>
                <w:szCs w:val="24"/>
              </w:rPr>
              <w:t>VAT 20% ……………………………………….XXX</w:t>
            </w:r>
          </w:p>
          <w:p w:rsidR="00A874FA" w:rsidRPr="00A874FA" w:rsidRDefault="00A874FA" w:rsidP="00A874FA">
            <w:pPr>
              <w:ind w:left="1422"/>
              <w:contextualSpacing/>
              <w:jc w:val="both"/>
              <w:rPr>
                <w:rFonts w:ascii="Calibri" w:hAnsi="Calibri" w:cs="Calibri"/>
                <w:i/>
                <w:color w:val="000000" w:themeColor="text1"/>
                <w:sz w:val="24"/>
                <w:szCs w:val="24"/>
              </w:rPr>
            </w:pPr>
            <w:r w:rsidRPr="00A874FA">
              <w:rPr>
                <w:rFonts w:ascii="Calibri" w:hAnsi="Calibri" w:cs="Calibri"/>
                <w:i/>
                <w:color w:val="000000" w:themeColor="text1"/>
                <w:sz w:val="24"/>
                <w:szCs w:val="24"/>
              </w:rPr>
              <w:t>Total price including VAT………………XXX</w:t>
            </w:r>
          </w:p>
          <w:p w:rsidR="00A874FA" w:rsidRPr="00A874FA" w:rsidRDefault="00A874FA" w:rsidP="00A874FA">
            <w:pPr>
              <w:rPr>
                <w:rFonts w:ascii="Calibri" w:hAnsi="Calibri" w:cs="Calibri"/>
                <w:color w:val="000000" w:themeColor="text1"/>
                <w:sz w:val="24"/>
                <w:szCs w:val="24"/>
              </w:rPr>
            </w:pPr>
          </w:p>
          <w:p w:rsidR="00A874FA" w:rsidRPr="00A874FA" w:rsidRDefault="00A874FA" w:rsidP="00A874FA">
            <w:pPr>
              <w:numPr>
                <w:ilvl w:val="0"/>
                <w:numId w:val="2"/>
              </w:numPr>
              <w:contextualSpacing/>
              <w:rPr>
                <w:rFonts w:ascii="Calibri" w:hAnsi="Calibri" w:cs="Calibri"/>
                <w:color w:val="000000" w:themeColor="text1"/>
                <w:sz w:val="24"/>
                <w:szCs w:val="24"/>
              </w:rPr>
            </w:pPr>
            <w:r w:rsidRPr="00A874FA">
              <w:rPr>
                <w:rFonts w:ascii="Calibri" w:hAnsi="Calibri" w:cs="Calibri"/>
                <w:color w:val="000000" w:themeColor="text1"/>
                <w:sz w:val="24"/>
                <w:szCs w:val="24"/>
              </w:rPr>
              <w:t>Quality=price balance of proposed options.</w:t>
            </w:r>
          </w:p>
          <w:p w:rsidR="00A874FA" w:rsidRPr="00A874FA" w:rsidRDefault="00A874FA" w:rsidP="00A874FA">
            <w:pPr>
              <w:numPr>
                <w:ilvl w:val="0"/>
                <w:numId w:val="2"/>
              </w:numPr>
              <w:contextualSpacing/>
              <w:rPr>
                <w:rFonts w:ascii="Calibri" w:hAnsi="Calibri" w:cs="Calibri"/>
                <w:color w:val="000000" w:themeColor="text1"/>
                <w:sz w:val="24"/>
                <w:szCs w:val="24"/>
              </w:rPr>
            </w:pPr>
            <w:r w:rsidRPr="00A874FA">
              <w:rPr>
                <w:rFonts w:ascii="Calibri" w:hAnsi="Calibri" w:cs="Calibri"/>
                <w:color w:val="000000" w:themeColor="text1"/>
                <w:sz w:val="24"/>
                <w:szCs w:val="24"/>
                <w:lang w:val="en-US"/>
              </w:rPr>
              <w:t xml:space="preserve">Completely filled in Application Form as well as </w:t>
            </w:r>
            <w:r w:rsidRPr="00A874FA">
              <w:rPr>
                <w:rFonts w:ascii="Calibri" w:hAnsi="Calibri" w:cs="Calibri"/>
                <w:color w:val="000000" w:themeColor="text1"/>
                <w:sz w:val="24"/>
                <w:szCs w:val="24"/>
              </w:rPr>
              <w:t xml:space="preserve">accurate and correct calculation of each bids submitted. </w:t>
            </w:r>
          </w:p>
          <w:p w:rsidR="00A874FA" w:rsidRPr="00A874FA" w:rsidRDefault="00A874FA" w:rsidP="00A874FA">
            <w:pPr>
              <w:ind w:left="720"/>
              <w:contextualSpacing/>
              <w:rPr>
                <w:rFonts w:ascii="Calibri" w:hAnsi="Calibri" w:cs="Calibri"/>
                <w:color w:val="000000" w:themeColor="text1"/>
                <w:sz w:val="24"/>
                <w:szCs w:val="24"/>
              </w:rPr>
            </w:pPr>
          </w:p>
          <w:p w:rsidR="00A874FA" w:rsidRPr="00A874FA" w:rsidRDefault="00A874FA" w:rsidP="00A874FA">
            <w:pPr>
              <w:ind w:left="720"/>
              <w:contextualSpacing/>
              <w:rPr>
                <w:rFonts w:ascii="Calibri" w:hAnsi="Calibri" w:cs="Calibri"/>
                <w:color w:val="000000" w:themeColor="text1"/>
                <w:sz w:val="24"/>
                <w:szCs w:val="24"/>
              </w:rPr>
            </w:pPr>
            <w:r w:rsidRPr="00A874FA">
              <w:rPr>
                <w:rFonts w:ascii="Calibri" w:hAnsi="Calibri" w:cs="Calibri"/>
                <w:color w:val="000000" w:themeColor="text1"/>
                <w:sz w:val="24"/>
                <w:szCs w:val="24"/>
              </w:rPr>
              <w:t xml:space="preserve">Each bid should be submitted in 2 formats: scanned PDF (on the letterhead, with the date, name of responsible person, signature and stamp) and Excel (where calculations are clearly made as per the formula provided in </w:t>
            </w:r>
            <w:r w:rsidRPr="00A874FA">
              <w:rPr>
                <w:rFonts w:ascii="Calibri" w:hAnsi="Calibri" w:cs="Calibri"/>
                <w:i/>
                <w:color w:val="000000" w:themeColor="text1"/>
                <w:sz w:val="24"/>
                <w:szCs w:val="24"/>
              </w:rPr>
              <w:t>Provisional Budget Template</w:t>
            </w:r>
            <w:r w:rsidRPr="00A874FA">
              <w:rPr>
                <w:rFonts w:ascii="Calibri" w:hAnsi="Calibri" w:cs="Calibri"/>
                <w:color w:val="000000" w:themeColor="text1"/>
                <w:sz w:val="24"/>
                <w:szCs w:val="24"/>
              </w:rPr>
              <w:t xml:space="preserve"> document). </w:t>
            </w:r>
          </w:p>
          <w:p w:rsidR="00A874FA" w:rsidRPr="00A874FA" w:rsidRDefault="00A874FA" w:rsidP="00A874FA">
            <w:pPr>
              <w:numPr>
                <w:ilvl w:val="0"/>
                <w:numId w:val="2"/>
              </w:numPr>
              <w:contextualSpacing/>
              <w:rPr>
                <w:rFonts w:ascii="Calibri" w:hAnsi="Calibri" w:cs="Calibri"/>
                <w:color w:val="000000" w:themeColor="text1"/>
                <w:sz w:val="24"/>
                <w:szCs w:val="24"/>
              </w:rPr>
            </w:pPr>
            <w:r w:rsidRPr="00A874FA">
              <w:rPr>
                <w:rFonts w:ascii="Calibri" w:hAnsi="Calibri" w:cs="Calibri"/>
                <w:color w:val="000000" w:themeColor="text1"/>
                <w:sz w:val="24"/>
                <w:szCs w:val="24"/>
              </w:rPr>
              <w:t xml:space="preserve">Submission of bids before the deadline indicated in the call for tender. </w:t>
            </w:r>
          </w:p>
          <w:p w:rsidR="00A874FA" w:rsidRPr="00A874FA" w:rsidRDefault="00A874FA" w:rsidP="00A874FA">
            <w:pPr>
              <w:numPr>
                <w:ilvl w:val="0"/>
                <w:numId w:val="2"/>
              </w:numPr>
              <w:contextualSpacing/>
              <w:rPr>
                <w:rFonts w:ascii="Calibri" w:hAnsi="Calibri" w:cs="Calibri"/>
                <w:color w:val="000000" w:themeColor="text1"/>
                <w:sz w:val="24"/>
                <w:szCs w:val="24"/>
              </w:rPr>
            </w:pPr>
            <w:r w:rsidRPr="00A874FA">
              <w:rPr>
                <w:rFonts w:ascii="Calibri" w:hAnsi="Calibri" w:cs="Calibri"/>
                <w:color w:val="000000" w:themeColor="text1"/>
                <w:sz w:val="24"/>
                <w:szCs w:val="24"/>
              </w:rPr>
              <w:t xml:space="preserve"> А good record of services provided to the Council of Europe would be an asset.</w:t>
            </w:r>
          </w:p>
        </w:tc>
      </w:tr>
      <w:tr w:rsidR="00A874FA" w:rsidRPr="00A874FA" w:rsidTr="00322B9F">
        <w:tc>
          <w:tcPr>
            <w:tcW w:w="1668" w:type="dxa"/>
          </w:tcPr>
          <w:p w:rsidR="00A874FA" w:rsidRPr="00A874FA" w:rsidRDefault="00A874FA" w:rsidP="00A874FA">
            <w:pPr>
              <w:rPr>
                <w:rFonts w:ascii="Calibri" w:hAnsi="Calibri" w:cs="Calibri"/>
                <w:b/>
                <w:color w:val="000000" w:themeColor="text1"/>
                <w:sz w:val="24"/>
                <w:szCs w:val="24"/>
              </w:rPr>
            </w:pPr>
            <w:r w:rsidRPr="00A874FA">
              <w:rPr>
                <w:rFonts w:ascii="Calibri" w:hAnsi="Calibri" w:cs="Calibri"/>
                <w:b/>
                <w:color w:val="000000" w:themeColor="text1"/>
                <w:sz w:val="24"/>
                <w:szCs w:val="24"/>
              </w:rPr>
              <w:lastRenderedPageBreak/>
              <w:t>Call for tender issued</w:t>
            </w:r>
          </w:p>
        </w:tc>
        <w:tc>
          <w:tcPr>
            <w:tcW w:w="7908" w:type="dxa"/>
          </w:tcPr>
          <w:p w:rsidR="00A874FA" w:rsidRPr="00A874FA" w:rsidRDefault="009460E6" w:rsidP="00A874FA">
            <w:pPr>
              <w:rPr>
                <w:rFonts w:ascii="Calibri" w:hAnsi="Calibri" w:cs="Calibri"/>
                <w:b/>
                <w:color w:val="000000" w:themeColor="text1"/>
                <w:sz w:val="24"/>
                <w:szCs w:val="24"/>
                <w:lang w:val="en-US"/>
              </w:rPr>
            </w:pPr>
            <w:r>
              <w:rPr>
                <w:rFonts w:ascii="Calibri" w:hAnsi="Calibri" w:cs="Calibri"/>
                <w:b/>
                <w:color w:val="000000" w:themeColor="text1"/>
                <w:sz w:val="24"/>
                <w:szCs w:val="24"/>
                <w:lang w:val="en-US"/>
              </w:rPr>
              <w:t>May 3</w:t>
            </w:r>
            <w:r w:rsidR="00A874FA" w:rsidRPr="00A874FA">
              <w:rPr>
                <w:rFonts w:ascii="Calibri" w:hAnsi="Calibri" w:cs="Calibri"/>
                <w:b/>
                <w:color w:val="000000" w:themeColor="text1"/>
                <w:sz w:val="24"/>
                <w:szCs w:val="24"/>
                <w:lang w:val="en-US"/>
              </w:rPr>
              <w:t>, 2017</w:t>
            </w:r>
          </w:p>
        </w:tc>
      </w:tr>
      <w:tr w:rsidR="00A874FA" w:rsidRPr="00A874FA" w:rsidTr="00322B9F">
        <w:tc>
          <w:tcPr>
            <w:tcW w:w="1668" w:type="dxa"/>
          </w:tcPr>
          <w:p w:rsidR="00A874FA" w:rsidRPr="00A874FA" w:rsidRDefault="00A874FA" w:rsidP="00A874FA">
            <w:pPr>
              <w:rPr>
                <w:rFonts w:ascii="Calibri" w:hAnsi="Calibri" w:cs="Calibri"/>
                <w:b/>
                <w:color w:val="000000" w:themeColor="text1"/>
                <w:sz w:val="24"/>
                <w:szCs w:val="24"/>
              </w:rPr>
            </w:pPr>
            <w:r w:rsidRPr="00A874FA">
              <w:rPr>
                <w:rFonts w:ascii="Calibri" w:hAnsi="Calibri" w:cs="Calibri"/>
                <w:b/>
                <w:color w:val="000000" w:themeColor="text1"/>
                <w:sz w:val="24"/>
                <w:szCs w:val="24"/>
              </w:rPr>
              <w:t xml:space="preserve">Date of the announcement of the results </w:t>
            </w:r>
          </w:p>
        </w:tc>
        <w:tc>
          <w:tcPr>
            <w:tcW w:w="7908" w:type="dxa"/>
          </w:tcPr>
          <w:p w:rsidR="00A874FA" w:rsidRPr="00A874FA" w:rsidRDefault="00A874FA" w:rsidP="00CE18DC">
            <w:pPr>
              <w:rPr>
                <w:rFonts w:ascii="Calibri" w:hAnsi="Calibri" w:cs="Calibri"/>
                <w:b/>
                <w:color w:val="000000" w:themeColor="text1"/>
                <w:sz w:val="24"/>
                <w:szCs w:val="24"/>
              </w:rPr>
            </w:pPr>
            <w:r w:rsidRPr="00A874FA">
              <w:rPr>
                <w:rFonts w:ascii="Calibri" w:hAnsi="Calibri" w:cs="Calibri"/>
                <w:b/>
                <w:color w:val="000000" w:themeColor="text1"/>
                <w:sz w:val="24"/>
                <w:szCs w:val="24"/>
                <w:lang w:val="en-US"/>
              </w:rPr>
              <w:t>May 1</w:t>
            </w:r>
            <w:r w:rsidR="00CE18DC">
              <w:rPr>
                <w:rFonts w:ascii="Calibri" w:hAnsi="Calibri" w:cs="Calibri"/>
                <w:b/>
                <w:color w:val="000000" w:themeColor="text1"/>
                <w:sz w:val="24"/>
                <w:szCs w:val="24"/>
                <w:lang w:val="en-US"/>
              </w:rPr>
              <w:t>6</w:t>
            </w:r>
            <w:r w:rsidRPr="00A874FA">
              <w:rPr>
                <w:rFonts w:ascii="Calibri" w:hAnsi="Calibri" w:cs="Calibri"/>
                <w:b/>
                <w:color w:val="000000" w:themeColor="text1"/>
                <w:sz w:val="24"/>
                <w:szCs w:val="24"/>
                <w:lang w:val="en-US"/>
              </w:rPr>
              <w:t>, 2017</w:t>
            </w:r>
          </w:p>
        </w:tc>
      </w:tr>
      <w:tr w:rsidR="00A874FA" w:rsidRPr="00A874FA" w:rsidTr="00322B9F">
        <w:tc>
          <w:tcPr>
            <w:tcW w:w="1668" w:type="dxa"/>
          </w:tcPr>
          <w:p w:rsidR="00A874FA" w:rsidRPr="00A874FA" w:rsidRDefault="00A874FA" w:rsidP="00A874FA">
            <w:pPr>
              <w:rPr>
                <w:rFonts w:ascii="Calibri" w:hAnsi="Calibri" w:cs="Calibri"/>
                <w:b/>
                <w:color w:val="000000" w:themeColor="text1"/>
                <w:sz w:val="24"/>
                <w:szCs w:val="24"/>
              </w:rPr>
            </w:pPr>
            <w:r w:rsidRPr="00A874FA">
              <w:rPr>
                <w:rFonts w:ascii="Calibri" w:hAnsi="Calibri" w:cs="Calibri"/>
                <w:b/>
                <w:color w:val="000000" w:themeColor="text1"/>
                <w:sz w:val="24"/>
                <w:szCs w:val="24"/>
              </w:rPr>
              <w:t>Documents to be provided by the Bidders</w:t>
            </w:r>
          </w:p>
        </w:tc>
        <w:tc>
          <w:tcPr>
            <w:tcW w:w="7908" w:type="dxa"/>
          </w:tcPr>
          <w:p w:rsidR="00A874FA" w:rsidRPr="00A874FA" w:rsidRDefault="00A874FA" w:rsidP="00A874FA">
            <w:pPr>
              <w:jc w:val="both"/>
              <w:rPr>
                <w:rFonts w:cs="Arial"/>
                <w:color w:val="000000" w:themeColor="text1"/>
                <w:sz w:val="24"/>
                <w:szCs w:val="24"/>
              </w:rPr>
            </w:pPr>
            <w:r w:rsidRPr="00A874FA">
              <w:rPr>
                <w:rFonts w:cs="Arial"/>
                <w:color w:val="000000" w:themeColor="text1"/>
                <w:sz w:val="24"/>
                <w:szCs w:val="24"/>
              </w:rPr>
              <w:t xml:space="preserve">All Bids should be sent via e-mail to </w:t>
            </w:r>
            <w:hyperlink r:id="rId8" w:history="1">
              <w:r w:rsidRPr="00A874FA">
                <w:rPr>
                  <w:rFonts w:cs="Arial"/>
                  <w:color w:val="0000FF" w:themeColor="hyperlink"/>
                  <w:sz w:val="24"/>
                  <w:szCs w:val="24"/>
                  <w:u w:val="single"/>
                </w:rPr>
                <w:t>kyiv@coe.int</w:t>
              </w:r>
            </w:hyperlink>
            <w:r w:rsidRPr="00A874FA">
              <w:rPr>
                <w:rFonts w:cs="Arial"/>
                <w:sz w:val="24"/>
                <w:szCs w:val="24"/>
              </w:rPr>
              <w:t xml:space="preserve"> </w:t>
            </w:r>
            <w:r w:rsidRPr="00A874FA">
              <w:rPr>
                <w:rFonts w:cs="Arial"/>
                <w:color w:val="000000" w:themeColor="text1"/>
                <w:sz w:val="24"/>
                <w:szCs w:val="24"/>
              </w:rPr>
              <w:t xml:space="preserve">indicating </w:t>
            </w:r>
            <w:r w:rsidRPr="00A874FA">
              <w:rPr>
                <w:rFonts w:cs="Arial"/>
                <w:b/>
                <w:color w:val="FF0000"/>
                <w:sz w:val="24"/>
                <w:szCs w:val="24"/>
              </w:rPr>
              <w:t xml:space="preserve">TENDER </w:t>
            </w:r>
            <w:r w:rsidR="009460E6">
              <w:rPr>
                <w:rFonts w:cs="Arial"/>
                <w:b/>
                <w:color w:val="FF0000"/>
                <w:sz w:val="24"/>
                <w:szCs w:val="24"/>
              </w:rPr>
              <w:t>8419/2017/1</w:t>
            </w:r>
            <w:r w:rsidRPr="00A874FA">
              <w:rPr>
                <w:rFonts w:cs="Arial"/>
                <w:color w:val="FF0000"/>
                <w:sz w:val="24"/>
                <w:szCs w:val="24"/>
              </w:rPr>
              <w:t xml:space="preserve"> </w:t>
            </w:r>
            <w:r w:rsidRPr="00A874FA">
              <w:rPr>
                <w:rFonts w:cs="Arial"/>
                <w:color w:val="000000" w:themeColor="text1"/>
                <w:sz w:val="24"/>
                <w:szCs w:val="24"/>
              </w:rPr>
              <w:t xml:space="preserve">in a subject line by </w:t>
            </w:r>
            <w:r w:rsidR="008E2036">
              <w:rPr>
                <w:rFonts w:cs="Arial"/>
                <w:b/>
                <w:color w:val="000000" w:themeColor="text1"/>
                <w:sz w:val="24"/>
                <w:szCs w:val="24"/>
                <w:lang w:val="en-US"/>
              </w:rPr>
              <w:t>May 14</w:t>
            </w:r>
            <w:r w:rsidRPr="00A874FA">
              <w:rPr>
                <w:rFonts w:cs="Arial"/>
                <w:b/>
                <w:color w:val="000000" w:themeColor="text1"/>
                <w:sz w:val="24"/>
                <w:szCs w:val="24"/>
                <w:lang w:val="en-US"/>
              </w:rPr>
              <w:t xml:space="preserve">, 2017 at 23:59 </w:t>
            </w:r>
            <w:r w:rsidRPr="00A874FA">
              <w:rPr>
                <w:rFonts w:cs="Arial"/>
                <w:b/>
                <w:color w:val="000000" w:themeColor="text1"/>
                <w:sz w:val="24"/>
                <w:szCs w:val="24"/>
              </w:rPr>
              <w:t xml:space="preserve"> Kyiv Time. The deadline is compulsory.</w:t>
            </w:r>
          </w:p>
          <w:p w:rsidR="00A874FA" w:rsidRPr="00A874FA" w:rsidRDefault="00A874FA" w:rsidP="00A874FA">
            <w:pPr>
              <w:rPr>
                <w:rFonts w:ascii="Calibri" w:hAnsi="Calibri" w:cs="Calibri"/>
                <w:color w:val="000000" w:themeColor="text1"/>
                <w:sz w:val="24"/>
                <w:szCs w:val="24"/>
              </w:rPr>
            </w:pPr>
            <w:r w:rsidRPr="00A874FA">
              <w:rPr>
                <w:rFonts w:ascii="Calibri" w:hAnsi="Calibri" w:cs="Calibri"/>
                <w:color w:val="000000" w:themeColor="text1"/>
                <w:sz w:val="24"/>
                <w:szCs w:val="24"/>
              </w:rPr>
              <w:t xml:space="preserve">The following documents should be presented: </w:t>
            </w:r>
          </w:p>
          <w:p w:rsidR="00A874FA" w:rsidRPr="00A874FA" w:rsidRDefault="00A874FA" w:rsidP="00A874FA">
            <w:pPr>
              <w:numPr>
                <w:ilvl w:val="0"/>
                <w:numId w:val="3"/>
              </w:numPr>
              <w:contextualSpacing/>
              <w:rPr>
                <w:rFonts w:ascii="Calibri" w:hAnsi="Calibri" w:cs="Calibri"/>
                <w:i/>
                <w:color w:val="000000" w:themeColor="text1"/>
                <w:sz w:val="24"/>
                <w:szCs w:val="24"/>
              </w:rPr>
            </w:pPr>
            <w:r w:rsidRPr="00A874FA">
              <w:rPr>
                <w:rFonts w:ascii="Calibri" w:hAnsi="Calibri" w:cs="Calibri"/>
                <w:b/>
                <w:i/>
                <w:color w:val="000000" w:themeColor="text1"/>
                <w:sz w:val="24"/>
                <w:szCs w:val="24"/>
              </w:rPr>
              <w:t>APPENDIX I Tender Application Form</w:t>
            </w:r>
            <w:r w:rsidRPr="00A874FA">
              <w:rPr>
                <w:rFonts w:ascii="Calibri" w:hAnsi="Calibri" w:cs="Calibri"/>
                <w:i/>
                <w:color w:val="000000" w:themeColor="text1"/>
                <w:sz w:val="24"/>
                <w:szCs w:val="24"/>
              </w:rPr>
              <w:t xml:space="preserve"> </w:t>
            </w:r>
            <w:r w:rsidR="009460E6">
              <w:rPr>
                <w:rFonts w:ascii="Calibri" w:hAnsi="Calibri" w:cs="Calibri"/>
                <w:i/>
                <w:color w:val="000000" w:themeColor="text1"/>
                <w:sz w:val="24"/>
                <w:szCs w:val="24"/>
              </w:rPr>
              <w:t>8419/2017/1</w:t>
            </w:r>
            <w:r w:rsidRPr="00A874FA">
              <w:rPr>
                <w:rFonts w:ascii="Calibri" w:hAnsi="Calibri" w:cs="Calibri"/>
                <w:i/>
                <w:color w:val="000000" w:themeColor="text1"/>
                <w:sz w:val="24"/>
                <w:szCs w:val="24"/>
              </w:rPr>
              <w:t xml:space="preserve"> all fully completed and signed; </w:t>
            </w:r>
          </w:p>
          <w:p w:rsidR="00A874FA" w:rsidRPr="00A874FA" w:rsidRDefault="00A874FA" w:rsidP="008E2036">
            <w:pPr>
              <w:numPr>
                <w:ilvl w:val="0"/>
                <w:numId w:val="3"/>
              </w:numPr>
              <w:contextualSpacing/>
              <w:rPr>
                <w:rFonts w:ascii="Calibri" w:hAnsi="Calibri" w:cs="Calibri"/>
                <w:i/>
                <w:color w:val="000000" w:themeColor="text1"/>
                <w:sz w:val="24"/>
                <w:szCs w:val="24"/>
              </w:rPr>
            </w:pPr>
            <w:r w:rsidRPr="00A874FA">
              <w:rPr>
                <w:rFonts w:ascii="Calibri" w:hAnsi="Calibri" w:cs="Calibri"/>
                <w:b/>
                <w:i/>
                <w:color w:val="000000" w:themeColor="text1"/>
                <w:sz w:val="24"/>
                <w:szCs w:val="24"/>
              </w:rPr>
              <w:t>APPENDIX II Provisional budget template</w:t>
            </w:r>
            <w:r w:rsidRPr="00A874FA">
              <w:rPr>
                <w:rFonts w:ascii="Calibri" w:hAnsi="Calibri" w:cs="Calibri"/>
                <w:i/>
                <w:color w:val="000000" w:themeColor="text1"/>
                <w:sz w:val="24"/>
                <w:szCs w:val="24"/>
              </w:rPr>
              <w:t xml:space="preserve"> filled in as per all requested service positions in PDF </w:t>
            </w:r>
            <w:r w:rsidRPr="00A874FA">
              <w:rPr>
                <w:rFonts w:ascii="Calibri" w:hAnsi="Calibri" w:cs="Calibri"/>
                <w:b/>
                <w:i/>
                <w:color w:val="000000" w:themeColor="text1"/>
                <w:sz w:val="24"/>
                <w:szCs w:val="24"/>
                <w:u w:val="single"/>
              </w:rPr>
              <w:t>and</w:t>
            </w:r>
            <w:r w:rsidRPr="00A874FA">
              <w:rPr>
                <w:rFonts w:ascii="Calibri" w:hAnsi="Calibri" w:cs="Calibri"/>
                <w:i/>
                <w:color w:val="000000" w:themeColor="text1"/>
                <w:sz w:val="24"/>
                <w:szCs w:val="24"/>
              </w:rPr>
              <w:t xml:space="preserve"> Excel format. Submitted PDF formatted budget should </w:t>
            </w:r>
            <w:r w:rsidRPr="008E2036">
              <w:rPr>
                <w:rFonts w:ascii="Calibri" w:hAnsi="Calibri" w:cs="Calibri"/>
                <w:i/>
                <w:color w:val="000000" w:themeColor="text1"/>
                <w:sz w:val="24"/>
                <w:szCs w:val="24"/>
              </w:rPr>
              <w:t xml:space="preserve">be </w:t>
            </w:r>
            <w:r w:rsidRPr="008E2036">
              <w:rPr>
                <w:rFonts w:ascii="Calibri" w:hAnsi="Calibri" w:cs="Calibri"/>
                <w:i/>
                <w:color w:val="000000" w:themeColor="text1"/>
                <w:sz w:val="24"/>
                <w:szCs w:val="24"/>
                <w:u w:val="single"/>
              </w:rPr>
              <w:t xml:space="preserve">duly  signed, stamped and dated; provided on the Company’s letterhead </w:t>
            </w:r>
            <w:r w:rsidRPr="008E2036">
              <w:rPr>
                <w:rFonts w:ascii="Calibri" w:hAnsi="Calibri" w:cs="Calibri"/>
                <w:i/>
                <w:color w:val="000000" w:themeColor="text1"/>
                <w:sz w:val="24"/>
                <w:szCs w:val="24"/>
              </w:rPr>
              <w:t xml:space="preserve"> (the budget to be in both UAH and EUR, at the CoE rate as of </w:t>
            </w:r>
            <w:r w:rsidR="009460E6" w:rsidRPr="008E2036">
              <w:rPr>
                <w:rFonts w:ascii="Calibri" w:hAnsi="Calibri" w:cs="Calibri"/>
                <w:i/>
                <w:color w:val="000000" w:themeColor="text1"/>
                <w:sz w:val="24"/>
                <w:szCs w:val="24"/>
              </w:rPr>
              <w:t>03/05</w:t>
            </w:r>
            <w:r w:rsidRPr="008E2036">
              <w:rPr>
                <w:rFonts w:ascii="Calibri" w:hAnsi="Calibri" w:cs="Calibri"/>
                <w:i/>
                <w:color w:val="000000" w:themeColor="text1"/>
                <w:sz w:val="24"/>
                <w:szCs w:val="24"/>
              </w:rPr>
              <w:t xml:space="preserve">/2017 1 Eur = </w:t>
            </w:r>
            <w:r w:rsidR="008E2036" w:rsidRPr="008E2036">
              <w:rPr>
                <w:rFonts w:ascii="Calibri" w:hAnsi="Calibri" w:cs="Calibri"/>
                <w:i/>
                <w:color w:val="000000" w:themeColor="text1"/>
                <w:sz w:val="24"/>
                <w:szCs w:val="24"/>
              </w:rPr>
              <w:t>28,598728</w:t>
            </w:r>
            <w:r w:rsidRPr="008E2036">
              <w:rPr>
                <w:rFonts w:ascii="Calibri" w:hAnsi="Calibri" w:cs="Calibri"/>
                <w:i/>
                <w:color w:val="000000" w:themeColor="text1"/>
                <w:sz w:val="24"/>
                <w:szCs w:val="24"/>
              </w:rPr>
              <w:t>UAH;</w:t>
            </w:r>
          </w:p>
          <w:p w:rsidR="00A874FA" w:rsidRPr="00A874FA" w:rsidRDefault="00A874FA" w:rsidP="00A874FA">
            <w:pPr>
              <w:rPr>
                <w:rFonts w:ascii="Calibri" w:hAnsi="Calibri" w:cs="Calibri"/>
                <w:i/>
                <w:color w:val="000000" w:themeColor="text1"/>
                <w:sz w:val="24"/>
                <w:szCs w:val="24"/>
              </w:rPr>
            </w:pPr>
          </w:p>
          <w:p w:rsidR="00A874FA" w:rsidRPr="00A874FA" w:rsidRDefault="00A874FA" w:rsidP="00A874FA">
            <w:pPr>
              <w:jc w:val="both"/>
              <w:rPr>
                <w:rFonts w:cs="Arial"/>
                <w:color w:val="000000" w:themeColor="text1"/>
                <w:sz w:val="24"/>
                <w:szCs w:val="24"/>
              </w:rPr>
            </w:pPr>
            <w:r w:rsidRPr="00A874FA">
              <w:rPr>
                <w:rFonts w:cs="Arial"/>
                <w:color w:val="000000" w:themeColor="text1"/>
                <w:sz w:val="24"/>
                <w:szCs w:val="24"/>
              </w:rPr>
              <w:t xml:space="preserve">If you have any questions, please reach out to </w:t>
            </w:r>
            <w:r w:rsidR="009460E6">
              <w:rPr>
                <w:rFonts w:cs="Arial"/>
                <w:color w:val="000000" w:themeColor="text1"/>
                <w:sz w:val="24"/>
                <w:szCs w:val="24"/>
              </w:rPr>
              <w:t xml:space="preserve">Buchma Olha, </w:t>
            </w:r>
            <w:r w:rsidR="009460E6" w:rsidRPr="00EB4694">
              <w:rPr>
                <w:rFonts w:ascii="Arial" w:eastAsia="Calibri" w:hAnsi="Arial" w:cs="Arial"/>
                <w:color w:val="000000" w:themeColor="text1"/>
                <w:sz w:val="24"/>
                <w:szCs w:val="24"/>
                <w:lang w:val="en-US"/>
              </w:rPr>
              <w:t>+38.044.303.99.14 (</w:t>
            </w:r>
            <w:r w:rsidR="009460E6">
              <w:rPr>
                <w:rFonts w:ascii="Arial" w:eastAsia="Calibri" w:hAnsi="Arial" w:cs="Arial"/>
                <w:color w:val="000000" w:themeColor="text1"/>
                <w:sz w:val="24"/>
                <w:szCs w:val="24"/>
              </w:rPr>
              <w:t>ext</w:t>
            </w:r>
            <w:r w:rsidR="009460E6" w:rsidRPr="00EB4694">
              <w:rPr>
                <w:rFonts w:ascii="Arial" w:eastAsia="Calibri" w:hAnsi="Arial" w:cs="Arial"/>
                <w:color w:val="000000" w:themeColor="text1"/>
                <w:sz w:val="24"/>
                <w:szCs w:val="24"/>
                <w:lang w:val="en-US"/>
              </w:rPr>
              <w:t>.145)</w:t>
            </w:r>
            <w:r w:rsidRPr="00A874FA">
              <w:rPr>
                <w:rFonts w:cs="Arial"/>
                <w:color w:val="000000" w:themeColor="text1"/>
                <w:sz w:val="24"/>
                <w:szCs w:val="24"/>
              </w:rPr>
              <w:t>.</w:t>
            </w:r>
          </w:p>
          <w:p w:rsidR="00A874FA" w:rsidRPr="00A874FA" w:rsidRDefault="00A874FA" w:rsidP="00A874FA">
            <w:pPr>
              <w:rPr>
                <w:rFonts w:ascii="Calibri" w:hAnsi="Calibri" w:cs="Calibri"/>
                <w:b/>
                <w:color w:val="000000" w:themeColor="text1"/>
                <w:sz w:val="24"/>
                <w:szCs w:val="24"/>
              </w:rPr>
            </w:pPr>
          </w:p>
        </w:tc>
      </w:tr>
    </w:tbl>
    <w:p w:rsidR="00A874FA" w:rsidRPr="00A874FA" w:rsidRDefault="00A874FA" w:rsidP="00A874FA">
      <w:pPr>
        <w:rPr>
          <w:color w:val="000000" w:themeColor="text1"/>
        </w:rPr>
      </w:pPr>
    </w:p>
    <w:p w:rsidR="00400546" w:rsidRPr="00400546" w:rsidRDefault="00400546" w:rsidP="00400546">
      <w:pPr>
        <w:spacing w:after="0" w:line="240" w:lineRule="auto"/>
        <w:rPr>
          <w:rFonts w:ascii="Times New Roman" w:eastAsia="Times New Roman" w:hAnsi="Times New Roman" w:cs="Times New Roman"/>
          <w:sz w:val="20"/>
          <w:szCs w:val="20"/>
          <w:lang w:val="en-US"/>
        </w:rPr>
      </w:pPr>
    </w:p>
    <w:p w:rsidR="00400546" w:rsidRPr="00400546" w:rsidRDefault="00400546" w:rsidP="00400546">
      <w:pPr>
        <w:spacing w:after="0" w:line="240" w:lineRule="auto"/>
        <w:rPr>
          <w:rFonts w:ascii="Times New Roman" w:eastAsia="Times New Roman" w:hAnsi="Times New Roman" w:cs="Times New Roman"/>
          <w:sz w:val="20"/>
          <w:szCs w:val="20"/>
          <w:lang w:val="en-US"/>
        </w:rPr>
      </w:pPr>
    </w:p>
    <w:p w:rsidR="00400546" w:rsidRPr="00400546" w:rsidRDefault="00400546" w:rsidP="00400546">
      <w:pPr>
        <w:spacing w:after="0" w:line="240" w:lineRule="auto"/>
        <w:rPr>
          <w:rFonts w:ascii="Times New Roman" w:eastAsia="Times New Roman" w:hAnsi="Times New Roman" w:cs="Times New Roman"/>
          <w:sz w:val="20"/>
          <w:szCs w:val="20"/>
          <w:lang w:val="en-US"/>
        </w:rPr>
      </w:pPr>
    </w:p>
    <w:sectPr w:rsidR="00400546" w:rsidRPr="00400546" w:rsidSect="00C669CF">
      <w:footerReference w:type="default" r:id="rId9"/>
      <w:headerReference w:type="first" r:id="rId10"/>
      <w:pgSz w:w="11907" w:h="16840" w:code="9"/>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546" w:rsidRDefault="00400546" w:rsidP="00400546">
      <w:pPr>
        <w:spacing w:after="0" w:line="240" w:lineRule="auto"/>
      </w:pPr>
      <w:r>
        <w:separator/>
      </w:r>
    </w:p>
  </w:endnote>
  <w:endnote w:type="continuationSeparator" w:id="0">
    <w:p w:rsidR="00400546" w:rsidRDefault="00400546" w:rsidP="00400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1023174"/>
      <w:docPartObj>
        <w:docPartGallery w:val="Page Numbers (Bottom of Page)"/>
        <w:docPartUnique/>
      </w:docPartObj>
    </w:sdtPr>
    <w:sdtEndPr>
      <w:rPr>
        <w:noProof/>
        <w:sz w:val="20"/>
      </w:rPr>
    </w:sdtEndPr>
    <w:sdtContent>
      <w:p w:rsidR="00AC6CB0" w:rsidRPr="00400546" w:rsidRDefault="00281921">
        <w:pPr>
          <w:pStyle w:val="Footer"/>
          <w:jc w:val="center"/>
          <w:rPr>
            <w:sz w:val="20"/>
          </w:rPr>
        </w:pPr>
        <w:r w:rsidRPr="00400546">
          <w:rPr>
            <w:sz w:val="20"/>
          </w:rPr>
          <w:fldChar w:fldCharType="begin"/>
        </w:r>
        <w:r w:rsidRPr="00400546">
          <w:rPr>
            <w:sz w:val="20"/>
          </w:rPr>
          <w:instrText xml:space="preserve"> PAGE   \* MERGEFORMAT </w:instrText>
        </w:r>
        <w:r w:rsidRPr="00400546">
          <w:rPr>
            <w:sz w:val="20"/>
          </w:rPr>
          <w:fldChar w:fldCharType="separate"/>
        </w:r>
        <w:r w:rsidR="005E11E3">
          <w:rPr>
            <w:noProof/>
            <w:sz w:val="20"/>
          </w:rPr>
          <w:t>4</w:t>
        </w:r>
        <w:r w:rsidRPr="00400546">
          <w:rPr>
            <w:noProof/>
            <w:sz w:val="20"/>
          </w:rPr>
          <w:fldChar w:fldCharType="end"/>
        </w:r>
      </w:p>
    </w:sdtContent>
  </w:sdt>
  <w:p w:rsidR="00AC6CB0" w:rsidRPr="00C669CF" w:rsidRDefault="00085E44">
    <w:pPr>
      <w:pStyle w:val="Footer"/>
      <w:rPr>
        <w:sz w:val="16"/>
        <w:szCs w:val="16"/>
      </w:rPr>
    </w:pPr>
    <w:r>
      <w:rPr>
        <w:sz w:val="16"/>
        <w:szCs w:val="16"/>
      </w:rPr>
      <w:t>8419/2017/1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546" w:rsidRDefault="00400546" w:rsidP="00400546">
      <w:pPr>
        <w:spacing w:after="0" w:line="240" w:lineRule="auto"/>
      </w:pPr>
      <w:r>
        <w:separator/>
      </w:r>
    </w:p>
  </w:footnote>
  <w:footnote w:type="continuationSeparator" w:id="0">
    <w:p w:rsidR="00400546" w:rsidRDefault="00400546" w:rsidP="004005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b/>
        <w:color w:val="4F81BD" w:themeColor="accent1"/>
        <w:lang w:val="en-US"/>
      </w:rPr>
      <w:alias w:val="Title"/>
      <w:id w:val="1520122266"/>
      <w:dataBinding w:prefixMappings="xmlns:ns0='http://schemas.openxmlformats.org/package/2006/metadata/core-properties' xmlns:ns1='http://purl.org/dc/elements/1.1/'" w:xpath="/ns0:coreProperties[1]/ns1:title[1]" w:storeItemID="{6C3C8BC8-F283-45AE-878A-BAB7291924A1}"/>
      <w:text/>
    </w:sdtPr>
    <w:sdtEndPr/>
    <w:sdtContent>
      <w:p w:rsidR="00085E44" w:rsidRPr="00085E44" w:rsidRDefault="00085E44" w:rsidP="00085E44">
        <w:pPr>
          <w:tabs>
            <w:tab w:val="center" w:pos="4680"/>
          </w:tabs>
          <w:spacing w:after="0" w:line="240" w:lineRule="auto"/>
          <w:ind w:right="2104"/>
          <w:rPr>
            <w:rFonts w:asciiTheme="majorHAnsi" w:eastAsiaTheme="majorEastAsia" w:hAnsiTheme="majorHAnsi" w:cstheme="majorBidi"/>
            <w:b/>
            <w:color w:val="4F81BD" w:themeColor="accent1"/>
            <w:lang w:val="en-US"/>
          </w:rPr>
        </w:pPr>
        <w:r w:rsidRPr="00124B96">
          <w:rPr>
            <w:rFonts w:asciiTheme="majorHAnsi" w:eastAsiaTheme="majorEastAsia" w:hAnsiTheme="majorHAnsi" w:cstheme="majorBidi"/>
            <w:b/>
            <w:color w:val="4F81BD" w:themeColor="accent1"/>
            <w:lang w:val="en-US"/>
          </w:rPr>
          <w:t>COUNCIL OF EUROPE OFFICE IN UKRAINE                                                               PROJECT «STRENGTHENING THE HUMAN RIGHTS                      PROTECTION OF INTERNALLY DISPLACED PERSONS IN UKRAINE»</w:t>
        </w:r>
      </w:p>
    </w:sdtContent>
  </w:sdt>
  <w:p w:rsidR="008E66C1" w:rsidRPr="00720EB0" w:rsidRDefault="00085E44" w:rsidP="00085E44">
    <w:pPr>
      <w:pStyle w:val="Header"/>
      <w:ind w:left="-630"/>
      <w:jc w:val="right"/>
    </w:pPr>
    <w:r>
      <w:rPr>
        <w:rFonts w:asciiTheme="majorHAnsi" w:eastAsiaTheme="majorEastAsia" w:hAnsiTheme="majorHAnsi" w:cstheme="majorBidi"/>
        <w:noProof/>
      </w:rPr>
      <mc:AlternateContent>
        <mc:Choice Requires="wps">
          <w:drawing>
            <wp:anchor distT="0" distB="0" distL="114300" distR="114300" simplePos="0" relativeHeight="251659264" behindDoc="0" locked="0" layoutInCell="1" allowOverlap="1" wp14:anchorId="554FA4AD" wp14:editId="6B6D5CEF">
              <wp:simplePos x="0" y="0"/>
              <wp:positionH relativeFrom="leftMargin">
                <wp:posOffset>723014</wp:posOffset>
              </wp:positionH>
              <wp:positionV relativeFrom="page">
                <wp:posOffset>350873</wp:posOffset>
              </wp:positionV>
              <wp:extent cx="45719" cy="733647"/>
              <wp:effectExtent l="0" t="0" r="12065" b="28575"/>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19" cy="733647"/>
                      </a:xfrm>
                      <a:prstGeom prst="rect">
                        <a:avLst/>
                      </a:prstGeom>
                      <a:solidFill>
                        <a:srgbClr val="4F81BD"/>
                      </a:solidFill>
                      <a:ln w="9525">
                        <a:solidFill>
                          <a:srgbClr val="9BBB59">
                            <a:lumMod val="75000"/>
                          </a:srgb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0</wp14:pctHeight>
              </wp14:sizeRelV>
            </wp:anchor>
          </w:drawing>
        </mc:Choice>
        <mc:Fallback>
          <w:pict>
            <v:rect id="Rectangle 472" o:spid="_x0000_s1026" style="position:absolute;margin-left:56.95pt;margin-top:27.65pt;width:3.6pt;height:57.75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dDJOwIAAGAEAAAOAAAAZHJzL2Uyb0RvYy54bWysVNuO2jAQfa/Uf7D8XkJYWCAirBYoVaVt&#10;u+q2H2Ach1j1rWND2P36jp0shfat6ovl8YyPz5yZ8eLupBU5CvDSmpLmgyElwnBbSbMv6fdv23cz&#10;SnxgpmLKGlHSZ+Hp3fLtm0XrCjGyjVWVAIIgxhetK2kTgiuyzPNGaOYH1gmDztqCZgFN2GcVsBbR&#10;tcpGw+Ft1lqoHFguvMfTTeeky4Rf14KHL3XtRSCqpMgtpBXSuotrtlywYg/MNZL3NNg/sNBMGnz0&#10;DLVhgZEDyL+gtORgva3DgFud2bqWXKQcMJt8+Ec2Tw1zIuWC4nh3lsn/P1j++fgIRFYlHU9HlBim&#10;sUhfUTZm9kqQeIgStc4XGPnkHiEm6d2D5T88MXbdYJy4B7BtI1iFxPIYn11diIbHq2TXfrIV4rND&#10;sEmtUw06AqIO5JSK8nwuijgFwvFwPJnmc0o4eqY3N7fjaXqAFa93HfjwQVhN4qakgNwTNjs++BC5&#10;sOI1JHG3SlZbqVQyYL9bKyBHhu0x3s7y1aZH95dhypC2pPPJaJKQr3z+EmK+Wq0m8xSkDhqT7ZCn&#10;k+EwtRpy6eMTrysgLQNOgpK6pDMM7y6wIsr63lSpTwOTqtsjkDK9zlHarkQ7Wz2jzGC7NsexxE1j&#10;4YWSFlu8pP7ngYGgRH00WKp5Ph7HmUgGyjxCAy49u0sPMxyhShoo6bbr0M3RwYHcN/hSnhI39h7L&#10;W8ukfSx9x6oni22cUu9HLs7JpZ2ifn8My18AAAD//wMAUEsDBBQABgAIAAAAIQBWkIfQ3gAAAAoB&#10;AAAPAAAAZHJzL2Rvd25yZXYueG1sTI/BTsJAEIbvJr7DZky8wbbUItZuCRK5kHAA9b50x7bSnW26&#10;S6lv73DC2/yZL/98ky9H24oBe984UhBPIxBIpTMNVQo+PzaTBQgfNBndOkIFv+hhWdzf5Toz7kJ7&#10;HA6hElxCPtMK6hC6TEpf1mi1n7oOiXffrrc6cOwraXp94XLbylkUzaXVDfGFWne4rrE8Hc5Wgdl+&#10;rZ/kzyrZyWoT0uG0e3v3RqnHh3H1CiLgGG4wXPVZHQp2OrozGS9aznHywqiCNE1AXIFZHIM48vAc&#10;LUAWufz/QvEHAAD//wMAUEsBAi0AFAAGAAgAAAAhALaDOJL+AAAA4QEAABMAAAAAAAAAAAAAAAAA&#10;AAAAAFtDb250ZW50X1R5cGVzXS54bWxQSwECLQAUAAYACAAAACEAOP0h/9YAAACUAQAACwAAAAAA&#10;AAAAAAAAAAAvAQAAX3JlbHMvLnJlbHNQSwECLQAUAAYACAAAACEADMHQyTsCAABgBAAADgAAAAAA&#10;AAAAAAAAAAAuAgAAZHJzL2Uyb0RvYy54bWxQSwECLQAUAAYACAAAACEAVpCH0N4AAAAKAQAADwAA&#10;AAAAAAAAAAAAAACVBAAAZHJzL2Rvd25yZXYueG1sUEsFBgAAAAAEAAQA8wAAAKAFAAAAAA==&#10;" fillcolor="#4f81bd" strokecolor="#77933c">
              <w10:wrap anchorx="margin" anchory="page"/>
            </v:rect>
          </w:pict>
        </mc:Fallback>
      </mc:AlternateContent>
    </w:r>
    <w:r>
      <w:rPr>
        <w:noProof/>
      </w:rPr>
      <w:drawing>
        <wp:anchor distT="0" distB="0" distL="114300" distR="114300" simplePos="0" relativeHeight="251660288" behindDoc="1" locked="0" layoutInCell="1" allowOverlap="1" wp14:anchorId="5D931FBA" wp14:editId="703519C7">
          <wp:simplePos x="0" y="0"/>
          <wp:positionH relativeFrom="column">
            <wp:posOffset>4553585</wp:posOffset>
          </wp:positionH>
          <wp:positionV relativeFrom="paragraph">
            <wp:posOffset>-718820</wp:posOffset>
          </wp:positionV>
          <wp:extent cx="1530350" cy="1237615"/>
          <wp:effectExtent l="0" t="0" r="0" b="0"/>
          <wp:wrapThrough wrapText="bothSides">
            <wp:wrapPolygon edited="0">
              <wp:start x="1613" y="1330"/>
              <wp:lineTo x="1613" y="18286"/>
              <wp:lineTo x="1882" y="19616"/>
              <wp:lineTo x="2151" y="20281"/>
              <wp:lineTo x="17477" y="20281"/>
              <wp:lineTo x="19359" y="19616"/>
              <wp:lineTo x="20166" y="18951"/>
              <wp:lineTo x="19897" y="1330"/>
              <wp:lineTo x="1613" y="133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0350" cy="1237615"/>
                  </a:xfrm>
                  <a:prstGeom prst="rect">
                    <a:avLst/>
                  </a:prstGeom>
                  <a:noFill/>
                </pic:spPr>
              </pic:pic>
            </a:graphicData>
          </a:graphic>
          <wp14:sizeRelH relativeFrom="page">
            <wp14:pctWidth>0</wp14:pctWidth>
          </wp14:sizeRelH>
          <wp14:sizeRelV relativeFrom="page">
            <wp14:pctHeight>0</wp14:pctHeight>
          </wp14:sizeRelV>
        </wp:anchor>
      </w:drawing>
    </w:r>
    <w:r>
      <w:rPr>
        <w:rFonts w:asciiTheme="majorHAnsi" w:eastAsiaTheme="majorEastAsia" w:hAnsiTheme="majorHAnsi" w:cstheme="majorBidi"/>
        <w:noProof/>
        <w:lang w:val="uk-UA" w:eastAsia="uk-U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27F90"/>
    <w:multiLevelType w:val="hybridMultilevel"/>
    <w:tmpl w:val="1F9E4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A45192"/>
    <w:multiLevelType w:val="hybridMultilevel"/>
    <w:tmpl w:val="5CBE810E"/>
    <w:lvl w:ilvl="0" w:tplc="54E06922">
      <w:start w:val="1"/>
      <w:numFmt w:val="decimal"/>
      <w:lvlText w:val="%1."/>
      <w:lvlJc w:val="left"/>
      <w:pPr>
        <w:ind w:left="720" w:hanging="360"/>
      </w:pPr>
      <w:rPr>
        <w:rFonts w:ascii="Calibri" w:eastAsiaTheme="minorHAnsi" w:hAnsi="Calibri" w:cs="Calibr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6364BA"/>
    <w:multiLevelType w:val="hybridMultilevel"/>
    <w:tmpl w:val="070CB04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24AB5A77"/>
    <w:multiLevelType w:val="hybridMultilevel"/>
    <w:tmpl w:val="1E66A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CA3C10"/>
    <w:multiLevelType w:val="hybridMultilevel"/>
    <w:tmpl w:val="C6D0D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546"/>
    <w:rsid w:val="00053B06"/>
    <w:rsid w:val="00085E44"/>
    <w:rsid w:val="00123889"/>
    <w:rsid w:val="00147329"/>
    <w:rsid w:val="00195E71"/>
    <w:rsid w:val="001C2AAE"/>
    <w:rsid w:val="00281921"/>
    <w:rsid w:val="003B3ED8"/>
    <w:rsid w:val="003D28F6"/>
    <w:rsid w:val="00400546"/>
    <w:rsid w:val="0043052E"/>
    <w:rsid w:val="00563473"/>
    <w:rsid w:val="005E11E3"/>
    <w:rsid w:val="0067044C"/>
    <w:rsid w:val="00720EB0"/>
    <w:rsid w:val="007A4C81"/>
    <w:rsid w:val="007F1611"/>
    <w:rsid w:val="00890DD6"/>
    <w:rsid w:val="008E2036"/>
    <w:rsid w:val="009460E6"/>
    <w:rsid w:val="0097445C"/>
    <w:rsid w:val="00A253D1"/>
    <w:rsid w:val="00A30672"/>
    <w:rsid w:val="00A667A6"/>
    <w:rsid w:val="00A874FA"/>
    <w:rsid w:val="00BB28E7"/>
    <w:rsid w:val="00C859E1"/>
    <w:rsid w:val="00CD5A93"/>
    <w:rsid w:val="00CE18DC"/>
    <w:rsid w:val="00D12DFA"/>
    <w:rsid w:val="00E4264B"/>
    <w:rsid w:val="00E872BE"/>
    <w:rsid w:val="00EB4694"/>
    <w:rsid w:val="00EF6861"/>
    <w:rsid w:val="00F23114"/>
    <w:rsid w:val="00F6080E"/>
    <w:rsid w:val="00FC3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00546"/>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0546"/>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40054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0546"/>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40054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005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0546"/>
    <w:rPr>
      <w:rFonts w:ascii="Tahoma" w:hAnsi="Tahoma" w:cs="Tahoma"/>
      <w:sz w:val="16"/>
      <w:szCs w:val="16"/>
      <w:lang w:val="en-GB"/>
    </w:rPr>
  </w:style>
  <w:style w:type="table" w:customStyle="1" w:styleId="TableGrid1">
    <w:name w:val="Table Grid1"/>
    <w:basedOn w:val="TableNormal"/>
    <w:next w:val="TableGrid"/>
    <w:uiPriority w:val="59"/>
    <w:rsid w:val="00A874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00546"/>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0546"/>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40054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0546"/>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40054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005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0546"/>
    <w:rPr>
      <w:rFonts w:ascii="Tahoma" w:hAnsi="Tahoma" w:cs="Tahoma"/>
      <w:sz w:val="16"/>
      <w:szCs w:val="16"/>
      <w:lang w:val="en-GB"/>
    </w:rPr>
  </w:style>
  <w:style w:type="table" w:customStyle="1" w:styleId="TableGrid1">
    <w:name w:val="Table Grid1"/>
    <w:basedOn w:val="TableNormal"/>
    <w:next w:val="TableGrid"/>
    <w:uiPriority w:val="59"/>
    <w:rsid w:val="00A874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yiv@coe.in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4</Pages>
  <Words>1372</Words>
  <Characters>7827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COUNCIL OF EUROPE OFFICE IN UKRAINE                                                               PROJECT «STRENGTHENING THE HUMAN RIGHTS                      PROTECTION OF INTERNALLY DISPLACED PERSONS IN UKRAINE»</vt:lpstr>
    </vt:vector>
  </TitlesOfParts>
  <Company>Council of Europe</Company>
  <LinksUpToDate>false</LinksUpToDate>
  <CharactersWithSpaces>9181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OF EUROPE OFFICE IN UKRAINE                                                               PROJECT «STRENGTHENING THE HUMAN RIGHTS                      PROTECTION OF INTERNALLY DISPLACED PERSONS IN UKRAINE»</dc:title>
  <dc:creator>KEBALO Volodymyr</dc:creator>
  <cp:lastModifiedBy>LYTVYNIUK Olga</cp:lastModifiedBy>
  <cp:revision>11</cp:revision>
  <dcterms:created xsi:type="dcterms:W3CDTF">2017-04-27T09:26:00Z</dcterms:created>
  <dcterms:modified xsi:type="dcterms:W3CDTF">2017-05-05T13:32:00Z</dcterms:modified>
</cp:coreProperties>
</file>