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711CF8E" w14:textId="77777777" w:rsidTr="00996B3C">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DD0B8BF"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B4C3ECC" w14:textId="0FCFFCF3" w:rsidR="00D70688" w:rsidRPr="00D0286A" w:rsidRDefault="009F227E" w:rsidP="00D70688">
            <w:pPr>
              <w:rPr>
                <w:rFonts w:ascii="Tahoma" w:hAnsi="Tahoma" w:cs="Tahoma"/>
                <w:caps/>
                <w:color w:val="000000" w:themeColor="text1"/>
                <w:sz w:val="18"/>
                <w:szCs w:val="18"/>
                <w:highlight w:val="cyan"/>
              </w:rPr>
            </w:pPr>
            <w:bookmarkStart w:id="0" w:name="_Hlk215490083"/>
            <w:r w:rsidRPr="003F2181">
              <w:rPr>
                <w:rFonts w:ascii="Tahoma" w:hAnsi="Tahoma" w:cs="Tahoma"/>
                <w:caps/>
                <w:color w:val="000000" w:themeColor="text1"/>
                <w:sz w:val="18"/>
                <w:szCs w:val="18"/>
              </w:rPr>
              <w:t>BH9278/2025/</w:t>
            </w:r>
            <w:bookmarkEnd w:id="0"/>
            <w:r w:rsidR="00C84C3D" w:rsidRPr="003F2181">
              <w:rPr>
                <w:rFonts w:ascii="Tahoma" w:hAnsi="Tahoma" w:cs="Tahoma"/>
                <w:caps/>
                <w:color w:val="000000" w:themeColor="text1"/>
                <w:sz w:val="18"/>
                <w:szCs w:val="18"/>
              </w:rPr>
              <w:t>45</w:t>
            </w:r>
          </w:p>
        </w:tc>
      </w:tr>
      <w:tr w:rsidR="00D70688" w:rsidRPr="00D0286A" w14:paraId="74020046"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154644F"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D990FD9" w14:textId="0BC9C386" w:rsidR="00D70688" w:rsidRPr="00D0286A" w:rsidRDefault="009F227E" w:rsidP="00D70688">
            <w:pPr>
              <w:rPr>
                <w:rFonts w:ascii="Tahoma" w:hAnsi="Tahoma" w:cs="Tahoma"/>
                <w:caps/>
                <w:color w:val="000000" w:themeColor="text1"/>
                <w:sz w:val="18"/>
                <w:szCs w:val="18"/>
                <w:highlight w:val="cyan"/>
              </w:rPr>
            </w:pPr>
            <w:r w:rsidRPr="00432510">
              <w:rPr>
                <w:rFonts w:ascii="Tahoma" w:hAnsi="Tahoma" w:cs="Tahoma"/>
                <w:caps/>
                <w:color w:val="000000" w:themeColor="text1"/>
                <w:sz w:val="18"/>
                <w:szCs w:val="18"/>
              </w:rPr>
              <w:t>3666 - STRENGTHENING THE HUMAN RIGHTS PROTECTION OF REFUGEES AND MIGRANTS IN THE REPUBLIC OF MOLDOVA: PHASE II</w:t>
            </w:r>
          </w:p>
        </w:tc>
      </w:tr>
      <w:tr w:rsidR="00D70688" w:rsidRPr="00D0286A" w14:paraId="587CDBD7"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BD174CB"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D7A50DB" w14:textId="54FF088F" w:rsidR="00D70688" w:rsidRPr="00D0286A" w:rsidRDefault="00D70688" w:rsidP="00D70688">
            <w:pPr>
              <w:rPr>
                <w:rFonts w:ascii="Tahoma" w:hAnsi="Tahoma" w:cs="Tahoma"/>
                <w:b/>
                <w:caps/>
                <w:color w:val="000000" w:themeColor="text1"/>
                <w:sz w:val="18"/>
                <w:szCs w:val="18"/>
                <w:highlight w:val="cyan"/>
              </w:rPr>
            </w:pPr>
          </w:p>
        </w:tc>
      </w:tr>
    </w:tbl>
    <w:p w14:paraId="490AB1BA" w14:textId="77777777" w:rsidR="000013DF" w:rsidRPr="00D0286A" w:rsidRDefault="000013DF" w:rsidP="00E17F6A">
      <w:pPr>
        <w:rPr>
          <w:rFonts w:ascii="Tahoma" w:hAnsi="Tahoma" w:cs="Tahoma"/>
          <w:b/>
          <w:caps/>
          <w:sz w:val="28"/>
          <w:szCs w:val="28"/>
        </w:rPr>
      </w:pPr>
    </w:p>
    <w:p w14:paraId="3A51189E" w14:textId="77777777" w:rsidR="00D70688" w:rsidRPr="00D0286A" w:rsidRDefault="00D70688" w:rsidP="00E17F6A">
      <w:pPr>
        <w:rPr>
          <w:rFonts w:ascii="Tahoma" w:hAnsi="Tahoma" w:cs="Tahoma"/>
          <w:b/>
          <w:caps/>
          <w:sz w:val="28"/>
          <w:szCs w:val="28"/>
        </w:rPr>
      </w:pPr>
    </w:p>
    <w:p w14:paraId="542A3C64" w14:textId="77777777" w:rsidR="00D70688" w:rsidRPr="00D0286A" w:rsidRDefault="00D70688" w:rsidP="00E17F6A">
      <w:pPr>
        <w:rPr>
          <w:rFonts w:ascii="Tahoma" w:hAnsi="Tahoma" w:cs="Tahoma"/>
          <w:b/>
          <w:caps/>
          <w:sz w:val="28"/>
          <w:szCs w:val="28"/>
        </w:rPr>
      </w:pPr>
    </w:p>
    <w:p w14:paraId="735B9DBE" w14:textId="77777777" w:rsidR="00D70688" w:rsidRPr="00D0286A" w:rsidRDefault="00D70688" w:rsidP="00E17F6A">
      <w:pPr>
        <w:rPr>
          <w:rFonts w:ascii="Tahoma" w:hAnsi="Tahoma" w:cs="Tahoma"/>
          <w:b/>
          <w:caps/>
          <w:sz w:val="28"/>
          <w:szCs w:val="28"/>
        </w:rPr>
      </w:pPr>
    </w:p>
    <w:p w14:paraId="1CBF84ED" w14:textId="77777777" w:rsidR="00D70688" w:rsidRPr="00D0286A" w:rsidRDefault="00D70688" w:rsidP="00E17F6A">
      <w:pPr>
        <w:rPr>
          <w:rFonts w:ascii="Tahoma" w:hAnsi="Tahoma" w:cs="Tahoma"/>
          <w:b/>
          <w:caps/>
          <w:sz w:val="28"/>
          <w:szCs w:val="28"/>
        </w:rPr>
      </w:pPr>
    </w:p>
    <w:p w14:paraId="7A5B3828" w14:textId="77777777" w:rsidR="007D5D34" w:rsidRDefault="007D5D34" w:rsidP="00E17F6A">
      <w:pPr>
        <w:rPr>
          <w:rFonts w:ascii="Tahoma" w:hAnsi="Tahoma" w:cs="Tahoma"/>
          <w:b/>
          <w:caps/>
          <w:sz w:val="28"/>
          <w:szCs w:val="28"/>
        </w:rPr>
      </w:pPr>
    </w:p>
    <w:p w14:paraId="1886625A"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7677C812"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C434F46" w14:textId="77777777" w:rsidR="00BD6B89" w:rsidRPr="00D0286A" w:rsidRDefault="00BD6B89" w:rsidP="00C20349">
      <w:pPr>
        <w:jc w:val="center"/>
        <w:rPr>
          <w:rFonts w:ascii="Tahoma" w:hAnsi="Tahoma" w:cs="Tahoma"/>
          <w:b/>
          <w:sz w:val="16"/>
          <w:szCs w:val="16"/>
        </w:rPr>
      </w:pPr>
    </w:p>
    <w:p w14:paraId="0E7C6FE9" w14:textId="7A86BDB5" w:rsidR="00CE434F" w:rsidRPr="00432510" w:rsidRDefault="00BD6B89" w:rsidP="00CE434F">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A0790B">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bookmarkStart w:id="1" w:name="_Hlk215490481"/>
      <w:bookmarkStart w:id="2" w:name="_Hlk215490061"/>
      <w:r w:rsidR="00CE434F" w:rsidRPr="00432510">
        <w:rPr>
          <w:rFonts w:ascii="Tahoma" w:hAnsi="Tahoma" w:cs="Tahoma"/>
          <w:b/>
          <w:bCs/>
        </w:rPr>
        <w:t xml:space="preserve">consultancy services on the development of </w:t>
      </w:r>
      <w:r w:rsidR="00FC4928">
        <w:rPr>
          <w:rFonts w:ascii="Tahoma" w:hAnsi="Tahoma" w:cs="Tahoma"/>
          <w:b/>
          <w:bCs/>
        </w:rPr>
        <w:t>a</w:t>
      </w:r>
      <w:r w:rsidR="00FC4928" w:rsidRPr="00FC4928">
        <w:rPr>
          <w:rFonts w:ascii="Tahoma" w:hAnsi="Tahoma" w:cs="Tahoma"/>
          <w:b/>
          <w:bCs/>
        </w:rPr>
        <w:t xml:space="preserve"> curriculum </w:t>
      </w:r>
      <w:bookmarkEnd w:id="1"/>
      <w:r w:rsidR="00FC4928" w:rsidRPr="00FC4928">
        <w:rPr>
          <w:rFonts w:ascii="Tahoma" w:hAnsi="Tahoma" w:cs="Tahoma"/>
          <w:b/>
          <w:bCs/>
        </w:rPr>
        <w:t>for studying Romanian as a foreign language and orientation/integration courses designed for adult migrants and refugees in the Republic of Moldova</w:t>
      </w:r>
      <w:bookmarkEnd w:id="2"/>
      <w:r w:rsidR="00FC4928">
        <w:rPr>
          <w:rFonts w:ascii="Tahoma" w:hAnsi="Tahoma" w:cs="Tahoma"/>
          <w:b/>
          <w:bCs/>
        </w:rPr>
        <w:t xml:space="preserve">. </w:t>
      </w:r>
    </w:p>
    <w:p w14:paraId="6D4530A1" w14:textId="56DE093F" w:rsidR="003840F5" w:rsidRPr="00D0286A" w:rsidRDefault="003840F5" w:rsidP="00BD6B89">
      <w:pPr>
        <w:spacing w:before="60" w:after="120"/>
        <w:rPr>
          <w:rFonts w:ascii="Tahoma" w:hAnsi="Tahoma" w:cs="Tahoma"/>
          <w:b/>
        </w:rPr>
      </w:pPr>
    </w:p>
    <w:p w14:paraId="1267889A"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28F03604" w14:textId="77777777" w:rsidR="00371509" w:rsidRPr="00D0286A" w:rsidRDefault="00371509" w:rsidP="00371509">
      <w:pPr>
        <w:rPr>
          <w:rFonts w:ascii="Tahoma" w:hAnsi="Tahoma" w:cs="Tahoma"/>
          <w:b/>
          <w:sz w:val="20"/>
          <w:szCs w:val="20"/>
        </w:rPr>
      </w:pPr>
    </w:p>
    <w:p w14:paraId="22550887"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3334EB0D"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102A1A8E"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3A498258"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311A2BC2"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2801E5E2"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40D7762" w14:textId="77777777" w:rsidR="007D5D34" w:rsidRPr="0035618E" w:rsidRDefault="007D5D34" w:rsidP="00AA1545">
            <w:pPr>
              <w:ind w:left="113" w:right="113"/>
              <w:jc w:val="center"/>
              <w:rPr>
                <w:rFonts w:ascii="Tahoma" w:hAnsi="Tahoma" w:cs="Tahoma"/>
                <w:b/>
                <w:sz w:val="18"/>
                <w:szCs w:val="18"/>
              </w:rPr>
            </w:pPr>
            <w:bookmarkStart w:id="3"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A9D680"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596B58E"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1BFE63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9F0DAA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71B9AA34"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BDCCA11"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040EC8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25BDF44C"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351BC83" w14:textId="77777777" w:rsidR="007D5D34" w:rsidRPr="0035618E" w:rsidRDefault="007D5D34" w:rsidP="00AA1545">
            <w:pPr>
              <w:rPr>
                <w:rFonts w:ascii="Tahoma" w:hAnsi="Tahoma" w:cs="Tahoma"/>
                <w:color w:val="000000"/>
                <w:sz w:val="20"/>
                <w:szCs w:val="20"/>
              </w:rPr>
            </w:pPr>
          </w:p>
        </w:tc>
      </w:tr>
      <w:tr w:rsidR="007D5D34" w:rsidRPr="0035618E" w14:paraId="40AF8DC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AC38B1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BB1DF6"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7939EA" w14:textId="77777777" w:rsidR="007D5D34" w:rsidRPr="0035618E" w:rsidRDefault="007D5D34" w:rsidP="00AA1545">
            <w:pPr>
              <w:rPr>
                <w:rFonts w:ascii="Tahoma" w:hAnsi="Tahoma" w:cs="Tahoma"/>
                <w:sz w:val="20"/>
                <w:szCs w:val="20"/>
              </w:rPr>
            </w:pPr>
          </w:p>
        </w:tc>
      </w:tr>
      <w:tr w:rsidR="007D5D34" w:rsidRPr="0035618E" w14:paraId="4F92305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9DF58A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59939A"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1F8061F9"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3B5E02" w14:textId="77777777" w:rsidR="007D5D34" w:rsidRPr="0035618E" w:rsidRDefault="007D5D34" w:rsidP="00AA1545">
            <w:pPr>
              <w:rPr>
                <w:rFonts w:ascii="Tahoma" w:hAnsi="Tahoma" w:cs="Tahoma"/>
                <w:sz w:val="20"/>
                <w:szCs w:val="20"/>
              </w:rPr>
            </w:pPr>
          </w:p>
        </w:tc>
      </w:tr>
      <w:tr w:rsidR="007D5D34" w:rsidRPr="0035618E" w14:paraId="34FCCB8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54791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B6C6F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BFAE5F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55FDF8" w14:textId="77777777" w:rsidR="007D5D34" w:rsidRPr="0035618E" w:rsidRDefault="007D5D34" w:rsidP="00AA1545">
            <w:pPr>
              <w:rPr>
                <w:rFonts w:ascii="Tahoma" w:hAnsi="Tahoma" w:cs="Tahoma"/>
                <w:sz w:val="20"/>
                <w:szCs w:val="20"/>
              </w:rPr>
            </w:pPr>
          </w:p>
        </w:tc>
      </w:tr>
      <w:tr w:rsidR="007D5D34" w:rsidRPr="0035618E" w14:paraId="40D201B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118582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FB8C4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3641D9D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4EB066" w14:textId="77777777" w:rsidR="007D5D34" w:rsidRPr="0035618E" w:rsidRDefault="007D5D34" w:rsidP="00AA1545">
            <w:pPr>
              <w:rPr>
                <w:rFonts w:ascii="Tahoma" w:hAnsi="Tahoma" w:cs="Tahoma"/>
                <w:sz w:val="20"/>
                <w:szCs w:val="20"/>
              </w:rPr>
            </w:pPr>
          </w:p>
        </w:tc>
      </w:tr>
      <w:tr w:rsidR="007D5D34" w:rsidRPr="0035618E" w14:paraId="5EE3C56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3996A7A"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F96BAB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485C3A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AF3727" w14:textId="77777777" w:rsidR="007D5D34" w:rsidRPr="0035618E" w:rsidRDefault="007D5D34" w:rsidP="00AA1545">
            <w:pPr>
              <w:rPr>
                <w:rFonts w:ascii="Tahoma" w:hAnsi="Tahoma" w:cs="Tahoma"/>
                <w:sz w:val="20"/>
                <w:szCs w:val="20"/>
              </w:rPr>
            </w:pPr>
          </w:p>
        </w:tc>
      </w:tr>
      <w:tr w:rsidR="007D5D34" w:rsidRPr="0035618E" w14:paraId="34CB8B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31A0D3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7AB5C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39D4EB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4E29DC5" w14:textId="77777777" w:rsidR="007D5D34" w:rsidRPr="0035618E" w:rsidRDefault="007D5D34" w:rsidP="00AA1545">
            <w:pPr>
              <w:rPr>
                <w:rFonts w:ascii="Tahoma" w:hAnsi="Tahoma" w:cs="Tahoma"/>
                <w:sz w:val="20"/>
                <w:szCs w:val="20"/>
              </w:rPr>
            </w:pPr>
          </w:p>
        </w:tc>
      </w:tr>
      <w:tr w:rsidR="007D5D34" w:rsidRPr="0035618E" w14:paraId="198EED0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FA6F38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D91BA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1E074DC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3ECEC4" w14:textId="77777777" w:rsidR="007D5D34" w:rsidRPr="0035618E" w:rsidRDefault="007D5D34" w:rsidP="00AA1545">
            <w:pPr>
              <w:rPr>
                <w:rFonts w:ascii="Tahoma" w:hAnsi="Tahoma" w:cs="Tahoma"/>
                <w:sz w:val="20"/>
                <w:szCs w:val="20"/>
              </w:rPr>
            </w:pPr>
          </w:p>
        </w:tc>
      </w:tr>
      <w:tr w:rsidR="007D5D34" w:rsidRPr="0035618E" w14:paraId="34F84EAA"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B27E562"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497B12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2A73E2C3"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ACF1228" w14:textId="77777777" w:rsidR="007D5D34" w:rsidRPr="0035618E" w:rsidRDefault="007D5D34" w:rsidP="00AA1545">
            <w:pPr>
              <w:rPr>
                <w:rFonts w:ascii="Tahoma" w:hAnsi="Tahoma" w:cs="Tahoma"/>
                <w:sz w:val="20"/>
                <w:szCs w:val="20"/>
              </w:rPr>
            </w:pPr>
          </w:p>
        </w:tc>
      </w:tr>
      <w:tr w:rsidR="007D5D34" w:rsidRPr="0035618E" w14:paraId="7DD7B557"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4EEAA32"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304233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10C7FA2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62D39535"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A100E8F"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50B6AE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210E96D" w14:textId="77777777" w:rsidR="007D5D34" w:rsidRPr="0035618E" w:rsidRDefault="007D5D34" w:rsidP="00AA1545">
            <w:pPr>
              <w:rPr>
                <w:rFonts w:ascii="Tahoma" w:hAnsi="Tahoma" w:cs="Tahoma"/>
                <w:sz w:val="20"/>
                <w:szCs w:val="20"/>
              </w:rPr>
            </w:pPr>
          </w:p>
        </w:tc>
      </w:tr>
      <w:tr w:rsidR="007D5D34" w:rsidRPr="0035618E" w14:paraId="553882BB"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754B407"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78B604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68F8BD8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298B15E5"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7D3BAB9"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0AF1E7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09301A6A"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5721912" w14:textId="77777777" w:rsidR="007D5D34" w:rsidRPr="0035618E" w:rsidRDefault="007D5D34" w:rsidP="00AA1545">
            <w:pPr>
              <w:rPr>
                <w:rFonts w:ascii="Tahoma" w:hAnsi="Tahoma" w:cs="Tahoma"/>
                <w:sz w:val="20"/>
                <w:szCs w:val="20"/>
              </w:rPr>
            </w:pPr>
          </w:p>
        </w:tc>
      </w:tr>
      <w:tr w:rsidR="007D5D34" w:rsidRPr="0035618E" w14:paraId="1ED713D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3FC2CCD"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C4FB1C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08630791"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A25FFF8"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ED9B31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0B79B8D" w14:textId="77777777" w:rsidR="007D5D34" w:rsidRPr="0035618E" w:rsidRDefault="007D5D34" w:rsidP="00AA1545">
            <w:pPr>
              <w:rPr>
                <w:rFonts w:ascii="Tahoma" w:hAnsi="Tahoma" w:cs="Tahoma"/>
                <w:sz w:val="20"/>
                <w:szCs w:val="20"/>
              </w:rPr>
            </w:pPr>
          </w:p>
        </w:tc>
      </w:tr>
      <w:bookmarkEnd w:id="3"/>
    </w:tbl>
    <w:p w14:paraId="3C1FF71E"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D329E80" w14:textId="7AFDF21C" w:rsidR="003B377D" w:rsidRPr="00432510" w:rsidRDefault="003B377D" w:rsidP="003B377D">
      <w:pPr>
        <w:spacing w:line="276" w:lineRule="auto"/>
        <w:jc w:val="both"/>
        <w:rPr>
          <w:rFonts w:ascii="Tahoma" w:hAnsi="Tahoma" w:cs="Tahoma"/>
          <w:sz w:val="20"/>
          <w:szCs w:val="20"/>
        </w:rPr>
      </w:pPr>
      <w:bookmarkStart w:id="4" w:name="_Hlk215491702"/>
      <w:r w:rsidRPr="00432510">
        <w:rPr>
          <w:rFonts w:ascii="Tahoma" w:hAnsi="Tahoma" w:cs="Tahoma"/>
          <w:sz w:val="20"/>
          <w:szCs w:val="20"/>
        </w:rPr>
        <w:t xml:space="preserve">The Council of Europe is currently implementing a Project on “Strengthening the human rights protection of refugees and migrants in the Republic of Moldova: phase II” (hereinafter – the Project). The overall purpose of the project is to enhance the protection of refugees, asylum seekers, and migrants in the Republic of Moldova by improving the capacities of the Moldovan authorities. This is to be done by a) developing more effective and human </w:t>
      </w:r>
    </w:p>
    <w:p w14:paraId="13A1792B" w14:textId="67C048BF" w:rsidR="003B377D" w:rsidRPr="00432510" w:rsidRDefault="003B377D" w:rsidP="003B377D">
      <w:pPr>
        <w:spacing w:line="276" w:lineRule="auto"/>
        <w:jc w:val="both"/>
        <w:rPr>
          <w:rFonts w:ascii="Tahoma" w:hAnsi="Tahoma" w:cs="Tahoma"/>
          <w:sz w:val="20"/>
          <w:szCs w:val="20"/>
        </w:rPr>
      </w:pPr>
      <w:r w:rsidRPr="00432510">
        <w:rPr>
          <w:rFonts w:ascii="Tahoma" w:hAnsi="Tahoma" w:cs="Tahoma"/>
          <w:sz w:val="20"/>
          <w:szCs w:val="20"/>
        </w:rPr>
        <w:t xml:space="preserve">rights-based migration, asylum, and reception systems in the long term and b) provision of tailored support to the country in addressing the needs of refugees, asylum seekers, and migrants. The Project is funded and implemented under the Council of Europe Action Plan for the Republic of Moldova for 2025-2028. </w:t>
      </w:r>
    </w:p>
    <w:p w14:paraId="34B22EDA" w14:textId="77777777" w:rsidR="003B377D" w:rsidRPr="00432510" w:rsidRDefault="003B377D" w:rsidP="003B377D">
      <w:pPr>
        <w:spacing w:line="276" w:lineRule="auto"/>
        <w:jc w:val="both"/>
        <w:rPr>
          <w:rFonts w:ascii="Tahoma" w:hAnsi="Tahoma" w:cs="Tahoma"/>
          <w:sz w:val="20"/>
          <w:szCs w:val="20"/>
        </w:rPr>
      </w:pPr>
      <w:r w:rsidRPr="00432510">
        <w:rPr>
          <w:rFonts w:ascii="Tahoma" w:hAnsi="Tahoma" w:cs="Tahoma"/>
          <w:sz w:val="20"/>
          <w:szCs w:val="20"/>
        </w:rPr>
        <w:t xml:space="preserve">The project encompasses the following pillars: supporting the improvement of the legislative and policy framework in line with European and international standards; strengthening the expertise of various professionals and institutions to apply a human rights-based approach to the protection of refugees, asylum seekers, and migrants; facilitating access to support services, psychological aid, and integration programmes for refugees, asylum seekers, </w:t>
      </w:r>
    </w:p>
    <w:p w14:paraId="6F384D04" w14:textId="48F485DD" w:rsidR="00B97499" w:rsidRDefault="003B377D" w:rsidP="00B97499">
      <w:pPr>
        <w:spacing w:line="276" w:lineRule="auto"/>
        <w:jc w:val="both"/>
        <w:rPr>
          <w:rFonts w:ascii="Tahoma" w:hAnsi="Tahoma" w:cs="Tahoma"/>
          <w:sz w:val="20"/>
          <w:szCs w:val="20"/>
        </w:rPr>
      </w:pPr>
      <w:r w:rsidRPr="00432510">
        <w:rPr>
          <w:rFonts w:ascii="Tahoma" w:hAnsi="Tahoma" w:cs="Tahoma"/>
          <w:sz w:val="20"/>
          <w:szCs w:val="20"/>
        </w:rPr>
        <w:t>and migrants.</w:t>
      </w:r>
      <w:r w:rsidR="00874275">
        <w:rPr>
          <w:rFonts w:ascii="Tahoma" w:hAnsi="Tahoma" w:cs="Tahoma"/>
          <w:sz w:val="20"/>
          <w:szCs w:val="20"/>
        </w:rPr>
        <w:t xml:space="preserve"> </w:t>
      </w:r>
      <w:r w:rsidR="00B97499" w:rsidRPr="00E73852">
        <w:rPr>
          <w:rFonts w:ascii="Tahoma" w:hAnsi="Tahoma" w:cs="Tahoma"/>
          <w:color w:val="000000" w:themeColor="text1"/>
          <w:sz w:val="20"/>
          <w:szCs w:val="20"/>
        </w:rPr>
        <w:t>Duration of the project: 1 January 2025 – 31 December 2028.</w:t>
      </w:r>
    </w:p>
    <w:bookmarkEnd w:id="4"/>
    <w:p w14:paraId="28C08E70" w14:textId="77777777" w:rsidR="003B377D" w:rsidRDefault="003B377D" w:rsidP="003B377D">
      <w:pPr>
        <w:spacing w:line="276" w:lineRule="auto"/>
        <w:jc w:val="both"/>
        <w:rPr>
          <w:rFonts w:ascii="Tahoma" w:hAnsi="Tahoma" w:cs="Tahoma"/>
          <w:sz w:val="20"/>
          <w:szCs w:val="20"/>
        </w:rPr>
      </w:pPr>
    </w:p>
    <w:p w14:paraId="061822D9" w14:textId="7943AB19" w:rsidR="00455805" w:rsidRPr="008B4CA7" w:rsidRDefault="003B377D" w:rsidP="00455805">
      <w:pPr>
        <w:spacing w:line="276" w:lineRule="auto"/>
        <w:jc w:val="both"/>
        <w:rPr>
          <w:rFonts w:ascii="Tahoma" w:hAnsi="Tahoma" w:cs="Tahoma"/>
          <w:sz w:val="20"/>
          <w:szCs w:val="20"/>
        </w:rPr>
      </w:pPr>
      <w:r w:rsidRPr="003B377D">
        <w:rPr>
          <w:rFonts w:ascii="Tahoma" w:hAnsi="Tahoma" w:cs="Tahoma"/>
          <w:sz w:val="20"/>
          <w:szCs w:val="20"/>
        </w:rPr>
        <w:t xml:space="preserve">In that context, </w:t>
      </w:r>
      <w:r w:rsidR="00A0790B" w:rsidRPr="001D31C0">
        <w:rPr>
          <w:rFonts w:ascii="Tahoma" w:hAnsi="Tahoma" w:cs="Tahoma"/>
          <w:sz w:val="20"/>
          <w:szCs w:val="20"/>
          <w:lang w:val="en-US"/>
        </w:rPr>
        <w:t xml:space="preserve">the Council </w:t>
      </w:r>
      <w:r w:rsidR="00C61032">
        <w:rPr>
          <w:rFonts w:ascii="Tahoma" w:hAnsi="Tahoma" w:cs="Tahoma"/>
          <w:sz w:val="20"/>
          <w:szCs w:val="20"/>
          <w:lang w:val="en-US"/>
        </w:rPr>
        <w:t xml:space="preserve">of Europe </w:t>
      </w:r>
      <w:r w:rsidR="00A0790B" w:rsidRPr="001D31C0">
        <w:rPr>
          <w:rFonts w:ascii="Tahoma" w:hAnsi="Tahoma" w:cs="Tahoma"/>
          <w:sz w:val="20"/>
          <w:szCs w:val="20"/>
          <w:lang w:val="en-US"/>
        </w:rPr>
        <w:t xml:space="preserve">is looking for </w:t>
      </w:r>
      <w:r w:rsidR="00A0790B">
        <w:rPr>
          <w:rFonts w:ascii="Tahoma" w:hAnsi="Tahoma" w:cs="Tahoma"/>
          <w:sz w:val="20"/>
          <w:szCs w:val="20"/>
          <w:lang w:val="en-US"/>
        </w:rPr>
        <w:t xml:space="preserve">up to </w:t>
      </w:r>
      <w:r w:rsidR="00C84C3D">
        <w:rPr>
          <w:rFonts w:ascii="Tahoma" w:hAnsi="Tahoma" w:cs="Tahoma"/>
          <w:sz w:val="20"/>
          <w:szCs w:val="20"/>
          <w:lang w:val="en-US"/>
        </w:rPr>
        <w:t>7</w:t>
      </w:r>
      <w:r w:rsidR="00A0790B" w:rsidRPr="001D31C0">
        <w:rPr>
          <w:rFonts w:ascii="Tahoma" w:hAnsi="Tahoma" w:cs="Tahoma"/>
          <w:sz w:val="20"/>
          <w:szCs w:val="20"/>
          <w:lang w:val="en-US"/>
        </w:rPr>
        <w:t xml:space="preserve"> (</w:t>
      </w:r>
      <w:r w:rsidR="00C84C3D">
        <w:rPr>
          <w:rFonts w:ascii="Tahoma" w:hAnsi="Tahoma" w:cs="Tahoma"/>
          <w:sz w:val="20"/>
          <w:szCs w:val="20"/>
          <w:lang w:val="en-US"/>
        </w:rPr>
        <w:t>seven</w:t>
      </w:r>
      <w:r w:rsidR="00A0790B" w:rsidRPr="001D31C0">
        <w:rPr>
          <w:rFonts w:ascii="Tahoma" w:hAnsi="Tahoma" w:cs="Tahoma"/>
          <w:sz w:val="20"/>
          <w:szCs w:val="20"/>
          <w:lang w:val="en-US"/>
        </w:rPr>
        <w:t xml:space="preserve">) Providers </w:t>
      </w:r>
      <w:r w:rsidR="00A0790B">
        <w:rPr>
          <w:rFonts w:ascii="Tahoma" w:hAnsi="Tahoma" w:cs="Tahoma"/>
          <w:sz w:val="20"/>
          <w:szCs w:val="20"/>
          <w:lang w:val="en-US"/>
        </w:rPr>
        <w:t xml:space="preserve">at national level and </w:t>
      </w:r>
      <w:r w:rsidR="00A0790B" w:rsidRPr="001D31C0">
        <w:rPr>
          <w:rFonts w:ascii="Tahoma" w:hAnsi="Tahoma" w:cs="Tahoma"/>
          <w:sz w:val="20"/>
          <w:szCs w:val="20"/>
          <w:lang w:val="en-US"/>
        </w:rPr>
        <w:t>for</w:t>
      </w:r>
      <w:r w:rsidR="00A0790B">
        <w:rPr>
          <w:rFonts w:ascii="Tahoma" w:hAnsi="Tahoma" w:cs="Tahoma"/>
          <w:sz w:val="20"/>
          <w:szCs w:val="20"/>
        </w:rPr>
        <w:t xml:space="preserve"> </w:t>
      </w:r>
      <w:r w:rsidR="00A0790B">
        <w:rPr>
          <w:rFonts w:ascii="Tahoma" w:hAnsi="Tahoma" w:cs="Tahoma"/>
          <w:sz w:val="20"/>
          <w:szCs w:val="20"/>
          <w:lang w:val="en-US"/>
        </w:rPr>
        <w:t xml:space="preserve">up to </w:t>
      </w:r>
      <w:r w:rsidR="00C84C3D">
        <w:rPr>
          <w:rFonts w:ascii="Tahoma" w:hAnsi="Tahoma" w:cs="Tahoma"/>
          <w:sz w:val="20"/>
          <w:szCs w:val="20"/>
          <w:lang w:val="en-US"/>
        </w:rPr>
        <w:t>7</w:t>
      </w:r>
      <w:r w:rsidR="00A0790B" w:rsidRPr="001D31C0">
        <w:rPr>
          <w:rFonts w:ascii="Tahoma" w:hAnsi="Tahoma" w:cs="Tahoma"/>
          <w:sz w:val="20"/>
          <w:szCs w:val="20"/>
          <w:lang w:val="en-US"/>
        </w:rPr>
        <w:t xml:space="preserve"> </w:t>
      </w:r>
      <w:r w:rsidR="00C84C3D">
        <w:rPr>
          <w:rFonts w:ascii="Tahoma" w:hAnsi="Tahoma" w:cs="Tahoma"/>
          <w:sz w:val="20"/>
          <w:szCs w:val="20"/>
          <w:lang w:val="en-US"/>
        </w:rPr>
        <w:t xml:space="preserve">(seven) </w:t>
      </w:r>
      <w:r w:rsidR="00A0790B" w:rsidRPr="001D31C0">
        <w:rPr>
          <w:rFonts w:ascii="Tahoma" w:hAnsi="Tahoma" w:cs="Tahoma"/>
          <w:sz w:val="20"/>
          <w:szCs w:val="20"/>
          <w:lang w:val="en-US"/>
        </w:rPr>
        <w:t>Providers</w:t>
      </w:r>
      <w:r w:rsidR="00A0790B">
        <w:rPr>
          <w:rFonts w:ascii="Tahoma" w:hAnsi="Tahoma" w:cs="Tahoma"/>
          <w:sz w:val="20"/>
          <w:szCs w:val="20"/>
          <w:lang w:val="en-US"/>
        </w:rPr>
        <w:t xml:space="preserve"> at international level </w:t>
      </w:r>
      <w:bookmarkStart w:id="5" w:name="_Hlk215490161"/>
      <w:r w:rsidRPr="003B377D">
        <w:rPr>
          <w:rFonts w:ascii="Tahoma" w:hAnsi="Tahoma" w:cs="Tahoma"/>
          <w:sz w:val="20"/>
          <w:szCs w:val="20"/>
        </w:rPr>
        <w:t>to provide consultancy service</w:t>
      </w:r>
      <w:r w:rsidR="000A1F65">
        <w:rPr>
          <w:rFonts w:ascii="Tahoma" w:hAnsi="Tahoma" w:cs="Tahoma"/>
          <w:sz w:val="20"/>
          <w:szCs w:val="20"/>
        </w:rPr>
        <w:t>s</w:t>
      </w:r>
      <w:r w:rsidRPr="003B377D">
        <w:rPr>
          <w:rFonts w:ascii="Tahoma" w:hAnsi="Tahoma" w:cs="Tahoma"/>
          <w:sz w:val="20"/>
          <w:szCs w:val="20"/>
        </w:rPr>
        <w:t xml:space="preserve"> on the development of </w:t>
      </w:r>
      <w:r w:rsidR="00C61032">
        <w:rPr>
          <w:rFonts w:ascii="Tahoma" w:hAnsi="Tahoma" w:cs="Tahoma"/>
          <w:sz w:val="20"/>
          <w:szCs w:val="20"/>
        </w:rPr>
        <w:t>a</w:t>
      </w:r>
      <w:r w:rsidR="00FC4928" w:rsidRPr="00FC4928">
        <w:rPr>
          <w:rFonts w:ascii="Tahoma" w:hAnsi="Tahoma" w:cs="Tahoma"/>
          <w:sz w:val="20"/>
          <w:szCs w:val="20"/>
        </w:rPr>
        <w:t xml:space="preserve"> </w:t>
      </w:r>
      <w:r w:rsidR="00C61032">
        <w:rPr>
          <w:rFonts w:ascii="Tahoma" w:hAnsi="Tahoma" w:cs="Tahoma"/>
          <w:sz w:val="20"/>
          <w:szCs w:val="20"/>
        </w:rPr>
        <w:t>C</w:t>
      </w:r>
      <w:r w:rsidR="00FC4928" w:rsidRPr="00FC4928">
        <w:rPr>
          <w:rFonts w:ascii="Tahoma" w:hAnsi="Tahoma" w:cs="Tahoma"/>
          <w:sz w:val="20"/>
          <w:szCs w:val="20"/>
        </w:rPr>
        <w:t>urriculum for studying Romanian as a foreign language and orientation/integration courses designed for adult migrants and refugees in the Republic of Moldova</w:t>
      </w:r>
      <w:r w:rsidR="00FC4928">
        <w:rPr>
          <w:rFonts w:ascii="Tahoma" w:hAnsi="Tahoma" w:cs="Tahoma"/>
          <w:sz w:val="20"/>
          <w:szCs w:val="20"/>
        </w:rPr>
        <w:t>.</w:t>
      </w:r>
      <w:r w:rsidRPr="003B377D">
        <w:rPr>
          <w:rFonts w:ascii="Tahoma" w:hAnsi="Tahoma" w:cs="Tahoma"/>
          <w:sz w:val="20"/>
          <w:szCs w:val="20"/>
        </w:rPr>
        <w:t xml:space="preserve"> </w:t>
      </w:r>
      <w:bookmarkEnd w:id="5"/>
      <w:r w:rsidRPr="003B377D">
        <w:rPr>
          <w:rFonts w:ascii="Tahoma" w:hAnsi="Tahoma" w:cs="Tahoma"/>
          <w:sz w:val="20"/>
          <w:szCs w:val="20"/>
        </w:rPr>
        <w:t>This activity will eventually</w:t>
      </w:r>
      <w:r>
        <w:rPr>
          <w:rFonts w:ascii="Tahoma" w:hAnsi="Tahoma" w:cs="Tahoma"/>
          <w:sz w:val="20"/>
          <w:szCs w:val="20"/>
        </w:rPr>
        <w:t xml:space="preserve"> </w:t>
      </w:r>
      <w:r w:rsidRPr="003B377D">
        <w:rPr>
          <w:rFonts w:ascii="Tahoma" w:hAnsi="Tahoma" w:cs="Tahoma"/>
          <w:sz w:val="20"/>
          <w:szCs w:val="20"/>
        </w:rPr>
        <w:t>lead migrants and refugees to proficiency in the Romanian language along with knowledge of major aspects of Moldovan</w:t>
      </w:r>
      <w:r>
        <w:rPr>
          <w:rFonts w:ascii="Tahoma" w:hAnsi="Tahoma" w:cs="Tahoma"/>
          <w:sz w:val="20"/>
          <w:szCs w:val="20"/>
        </w:rPr>
        <w:t xml:space="preserve"> </w:t>
      </w:r>
      <w:r w:rsidRPr="003B377D">
        <w:rPr>
          <w:rFonts w:ascii="Tahoma" w:hAnsi="Tahoma" w:cs="Tahoma"/>
          <w:sz w:val="20"/>
          <w:szCs w:val="20"/>
        </w:rPr>
        <w:t>culture and life, and that will contribute to inclusion and integration of refugees into Moldovan society.</w:t>
      </w:r>
      <w:r w:rsidR="001F20B3">
        <w:rPr>
          <w:rFonts w:ascii="Tahoma" w:hAnsi="Tahoma" w:cs="Tahoma"/>
          <w:sz w:val="20"/>
          <w:szCs w:val="20"/>
        </w:rPr>
        <w:t xml:space="preserve"> </w:t>
      </w:r>
      <w:r w:rsidR="00455805" w:rsidRPr="006F5701">
        <w:rPr>
          <w:rFonts w:ascii="Tahoma" w:hAnsi="Tahoma" w:cs="Tahoma"/>
          <w:sz w:val="20"/>
          <w:szCs w:val="20"/>
        </w:rPr>
        <w:t xml:space="preserve">Development of the National curriculum for the Romanian language and orientation courses for adult migrants and refugees in the Republic of </w:t>
      </w:r>
      <w:r w:rsidR="00455805">
        <w:rPr>
          <w:rFonts w:ascii="Tahoma" w:hAnsi="Tahoma" w:cs="Tahoma"/>
          <w:sz w:val="20"/>
          <w:szCs w:val="20"/>
        </w:rPr>
        <w:t xml:space="preserve">will be ensured by a </w:t>
      </w:r>
      <w:r w:rsidR="00455805" w:rsidRPr="006F5701">
        <w:rPr>
          <w:rFonts w:ascii="Tahoma" w:hAnsi="Tahoma" w:cs="Tahoma"/>
          <w:sz w:val="20"/>
          <w:szCs w:val="20"/>
        </w:rPr>
        <w:t>Working Group</w:t>
      </w:r>
      <w:r w:rsidR="003F7296">
        <w:rPr>
          <w:rFonts w:ascii="Tahoma" w:hAnsi="Tahoma" w:cs="Tahoma"/>
          <w:sz w:val="20"/>
          <w:szCs w:val="20"/>
        </w:rPr>
        <w:t xml:space="preserve">, </w:t>
      </w:r>
      <w:r w:rsidR="00455805" w:rsidRPr="006F5701">
        <w:rPr>
          <w:rFonts w:ascii="Tahoma" w:hAnsi="Tahoma" w:cs="Tahoma"/>
          <w:sz w:val="20"/>
          <w:szCs w:val="20"/>
        </w:rPr>
        <w:t xml:space="preserve">jointly composed of international </w:t>
      </w:r>
      <w:r w:rsidR="00C84C3D">
        <w:rPr>
          <w:rFonts w:ascii="Tahoma" w:hAnsi="Tahoma" w:cs="Tahoma"/>
          <w:sz w:val="20"/>
          <w:szCs w:val="20"/>
        </w:rPr>
        <w:t xml:space="preserve">and national </w:t>
      </w:r>
      <w:r w:rsidR="00455805" w:rsidRPr="006F5701">
        <w:rPr>
          <w:rFonts w:ascii="Tahoma" w:hAnsi="Tahoma" w:cs="Tahoma"/>
          <w:sz w:val="20"/>
          <w:szCs w:val="20"/>
        </w:rPr>
        <w:t>consultants.</w:t>
      </w:r>
    </w:p>
    <w:p w14:paraId="267C9884" w14:textId="528D05C5" w:rsidR="00A0790B" w:rsidRDefault="00A0790B" w:rsidP="00B133A9">
      <w:pPr>
        <w:spacing w:line="276" w:lineRule="auto"/>
        <w:ind w:left="-142"/>
        <w:jc w:val="both"/>
        <w:rPr>
          <w:rFonts w:ascii="Tahoma" w:hAnsi="Tahoma" w:cs="Tahoma"/>
          <w:sz w:val="20"/>
          <w:szCs w:val="20"/>
        </w:rPr>
      </w:pPr>
    </w:p>
    <w:p w14:paraId="173D0CC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C1F59A0" w14:textId="77777777" w:rsidR="00B133A9" w:rsidRPr="00D0286A" w:rsidRDefault="00B133A9" w:rsidP="00B133A9">
      <w:pPr>
        <w:spacing w:line="276" w:lineRule="auto"/>
        <w:ind w:left="-142"/>
        <w:jc w:val="both"/>
        <w:rPr>
          <w:rFonts w:ascii="Tahoma" w:hAnsi="Tahoma" w:cs="Tahoma"/>
          <w:sz w:val="20"/>
          <w:szCs w:val="20"/>
        </w:rPr>
      </w:pPr>
    </w:p>
    <w:p w14:paraId="33E84C06" w14:textId="77777777" w:rsidR="00B133A9" w:rsidRPr="003B377D" w:rsidRDefault="00B133A9" w:rsidP="003B377D">
      <w:pPr>
        <w:spacing w:line="276" w:lineRule="auto"/>
        <w:jc w:val="both"/>
        <w:rPr>
          <w:rFonts w:ascii="Tahoma" w:hAnsi="Tahoma" w:cs="Tahoma"/>
          <w:b/>
          <w:sz w:val="20"/>
          <w:szCs w:val="20"/>
        </w:rPr>
      </w:pPr>
      <w:r w:rsidRPr="003B377D">
        <w:rPr>
          <w:rFonts w:ascii="Tahoma" w:hAnsi="Tahoma" w:cs="Tahoma"/>
          <w:b/>
          <w:sz w:val="20"/>
          <w:szCs w:val="20"/>
        </w:rPr>
        <w:t>Pooling</w:t>
      </w:r>
    </w:p>
    <w:p w14:paraId="71B94610" w14:textId="77777777" w:rsidR="00B133A9" w:rsidRPr="003B377D" w:rsidRDefault="00B133A9" w:rsidP="003B377D">
      <w:pPr>
        <w:spacing w:line="276" w:lineRule="auto"/>
        <w:jc w:val="both"/>
        <w:rPr>
          <w:rFonts w:ascii="Tahoma" w:hAnsi="Tahoma" w:cs="Tahoma"/>
          <w:sz w:val="20"/>
          <w:szCs w:val="20"/>
        </w:rPr>
      </w:pPr>
      <w:r w:rsidRPr="003B377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BC1C361" w14:textId="77777777" w:rsidR="00B133A9" w:rsidRPr="003B377D" w:rsidRDefault="00B133A9" w:rsidP="003B377D">
      <w:pPr>
        <w:pStyle w:val="Default"/>
        <w:numPr>
          <w:ilvl w:val="0"/>
          <w:numId w:val="6"/>
        </w:numPr>
        <w:ind w:left="709"/>
        <w:jc w:val="both"/>
        <w:rPr>
          <w:rFonts w:ascii="Tahoma" w:hAnsi="Tahoma" w:cs="Tahoma"/>
          <w:sz w:val="20"/>
          <w:szCs w:val="20"/>
          <w:lang w:val="en-GB"/>
        </w:rPr>
      </w:pPr>
      <w:r w:rsidRPr="003B377D">
        <w:rPr>
          <w:rFonts w:ascii="Tahoma" w:hAnsi="Tahoma" w:cs="Tahoma"/>
          <w:sz w:val="20"/>
          <w:szCs w:val="20"/>
          <w:lang w:val="en-GB"/>
        </w:rPr>
        <w:t>quality (including as appropriate: capability, expertise, past performance, availability of resources and proposed methods of undertaking the work);</w:t>
      </w:r>
    </w:p>
    <w:p w14:paraId="03714BEA" w14:textId="77777777" w:rsidR="00B133A9" w:rsidRPr="003B377D" w:rsidRDefault="00B133A9" w:rsidP="003B377D">
      <w:pPr>
        <w:pStyle w:val="Default"/>
        <w:numPr>
          <w:ilvl w:val="0"/>
          <w:numId w:val="6"/>
        </w:numPr>
        <w:ind w:left="709"/>
        <w:jc w:val="both"/>
        <w:rPr>
          <w:rFonts w:ascii="Tahoma" w:hAnsi="Tahoma" w:cs="Tahoma"/>
          <w:sz w:val="20"/>
          <w:szCs w:val="20"/>
          <w:lang w:val="en-GB"/>
        </w:rPr>
      </w:pPr>
      <w:r w:rsidRPr="003B377D">
        <w:rPr>
          <w:rFonts w:ascii="Tahoma" w:hAnsi="Tahoma" w:cs="Tahoma"/>
          <w:sz w:val="20"/>
          <w:szCs w:val="20"/>
          <w:lang w:val="en-GB"/>
        </w:rPr>
        <w:t>availability (including, without limitation, capacity to meet required deadlines and, where relevant, geographical location); and</w:t>
      </w:r>
    </w:p>
    <w:p w14:paraId="2C7A043C" w14:textId="77777777" w:rsidR="00B133A9" w:rsidRPr="003B377D" w:rsidRDefault="00B133A9" w:rsidP="003B377D">
      <w:pPr>
        <w:pStyle w:val="Default"/>
        <w:numPr>
          <w:ilvl w:val="0"/>
          <w:numId w:val="6"/>
        </w:numPr>
        <w:ind w:left="709"/>
        <w:jc w:val="both"/>
        <w:rPr>
          <w:rFonts w:ascii="Tahoma" w:hAnsi="Tahoma" w:cs="Tahoma"/>
          <w:sz w:val="20"/>
          <w:szCs w:val="20"/>
        </w:rPr>
      </w:pPr>
      <w:r w:rsidRPr="003B377D">
        <w:rPr>
          <w:rFonts w:ascii="Tahoma" w:hAnsi="Tahoma" w:cs="Tahoma"/>
          <w:sz w:val="20"/>
          <w:szCs w:val="20"/>
        </w:rPr>
        <w:t>price.</w:t>
      </w:r>
    </w:p>
    <w:p w14:paraId="60013C6C" w14:textId="29D7DD6C" w:rsidR="00B133A9" w:rsidRPr="003B377D" w:rsidRDefault="00B133A9" w:rsidP="003B377D">
      <w:pPr>
        <w:spacing w:line="276" w:lineRule="auto"/>
        <w:jc w:val="both"/>
        <w:rPr>
          <w:rFonts w:ascii="Tahoma" w:hAnsi="Tahoma" w:cs="Tahoma"/>
          <w:sz w:val="20"/>
          <w:szCs w:val="20"/>
        </w:rPr>
      </w:pPr>
      <w:r w:rsidRPr="003B377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4CDA0E7" w14:textId="77777777" w:rsidR="00B133A9" w:rsidRPr="00D0286A" w:rsidRDefault="00B133A9" w:rsidP="00B133A9">
      <w:pPr>
        <w:spacing w:line="276" w:lineRule="auto"/>
        <w:ind w:left="-142"/>
        <w:jc w:val="both"/>
        <w:rPr>
          <w:rFonts w:ascii="Tahoma" w:hAnsi="Tahoma" w:cs="Tahoma"/>
          <w:sz w:val="20"/>
          <w:szCs w:val="20"/>
        </w:rPr>
      </w:pPr>
    </w:p>
    <w:p w14:paraId="2FA27BC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07748F64"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1DADA4FB" w14:textId="77777777" w:rsidR="00B133A9" w:rsidRPr="00D0286A" w:rsidRDefault="00B133A9" w:rsidP="00B133A9">
      <w:pPr>
        <w:spacing w:line="276" w:lineRule="auto"/>
        <w:ind w:left="-142"/>
        <w:jc w:val="both"/>
        <w:rPr>
          <w:rFonts w:ascii="Tahoma" w:hAnsi="Tahoma" w:cs="Tahoma"/>
          <w:sz w:val="20"/>
          <w:szCs w:val="20"/>
        </w:rPr>
      </w:pPr>
    </w:p>
    <w:p w14:paraId="299EE6C2"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0077572"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C89F664" wp14:editId="23BE106E">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3B15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78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648"/>
        <w:gridCol w:w="3544"/>
      </w:tblGrid>
      <w:tr w:rsidR="00B133A9" w:rsidRPr="00D0286A" w14:paraId="546F12D7" w14:textId="77777777" w:rsidTr="00D365C5">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49316F81"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64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88F8095"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4" w:type="dxa"/>
            <w:tcBorders>
              <w:left w:val="single" w:sz="2" w:space="0" w:color="808080" w:themeColor="background1" w:themeShade="80"/>
              <w:bottom w:val="single" w:sz="2" w:space="0" w:color="808080"/>
            </w:tcBorders>
            <w:shd w:val="clear" w:color="auto" w:fill="F2F2F2" w:themeFill="background1" w:themeFillShade="F2"/>
            <w:vAlign w:val="center"/>
          </w:tcPr>
          <w:p w14:paraId="04448A02" w14:textId="442930AF" w:rsidR="00B133A9" w:rsidRPr="00D0286A" w:rsidRDefault="00B133A9" w:rsidP="00D365C5">
            <w:pPr>
              <w:spacing w:before="60" w:after="60"/>
              <w:ind w:left="-142" w:right="-108"/>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996B3C">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33A9" w:rsidRPr="00D0286A" w14:paraId="3785B082" w14:textId="77777777" w:rsidTr="00D365C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32B113"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64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7C0001D" w14:textId="0FC1D745" w:rsidR="00B133A9" w:rsidRPr="00D0286A" w:rsidRDefault="00B133A9" w:rsidP="00D365C5">
            <w:pPr>
              <w:spacing w:before="60" w:after="60"/>
              <w:ind w:left="13"/>
              <w:jc w:val="both"/>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B80A01">
              <w:rPr>
                <w:rFonts w:ascii="Tahoma" w:eastAsia="Calibri" w:hAnsi="Tahoma" w:cs="Tahoma"/>
                <w:b/>
                <w:bCs/>
                <w:sz w:val="18"/>
                <w:szCs w:val="18"/>
                <w:lang w:val="en-US" w:eastAsia="en-US"/>
              </w:rPr>
              <w:t>–</w:t>
            </w:r>
            <w:r w:rsidR="00D365C5">
              <w:rPr>
                <w:rFonts w:ascii="Tahoma" w:eastAsia="Calibri" w:hAnsi="Tahoma" w:cs="Tahoma"/>
                <w:b/>
                <w:bCs/>
                <w:sz w:val="16"/>
                <w:szCs w:val="16"/>
                <w:lang w:val="en-US" w:eastAsia="en-US"/>
              </w:rPr>
              <w:t xml:space="preserve"> </w:t>
            </w:r>
            <w:r w:rsidR="00D365C5" w:rsidRPr="00D365C5">
              <w:rPr>
                <w:rFonts w:ascii="Tahoma" w:hAnsi="Tahoma" w:cs="Tahoma"/>
                <w:sz w:val="20"/>
                <w:szCs w:val="20"/>
              </w:rPr>
              <w:t xml:space="preserve">Provision of </w:t>
            </w:r>
            <w:r w:rsidR="00D365C5" w:rsidRPr="003B377D">
              <w:rPr>
                <w:rFonts w:ascii="Tahoma" w:hAnsi="Tahoma" w:cs="Tahoma"/>
                <w:sz w:val="20"/>
                <w:szCs w:val="20"/>
              </w:rPr>
              <w:t xml:space="preserve">international </w:t>
            </w:r>
            <w:bookmarkStart w:id="6" w:name="_Hlk215493128"/>
            <w:r w:rsidR="00D365C5" w:rsidRPr="003B377D">
              <w:rPr>
                <w:rFonts w:ascii="Tahoma" w:hAnsi="Tahoma" w:cs="Tahoma"/>
                <w:sz w:val="20"/>
                <w:szCs w:val="20"/>
              </w:rPr>
              <w:t>consultancy service</w:t>
            </w:r>
            <w:r w:rsidR="000A1F65">
              <w:rPr>
                <w:rFonts w:ascii="Tahoma" w:hAnsi="Tahoma" w:cs="Tahoma"/>
                <w:sz w:val="20"/>
                <w:szCs w:val="20"/>
              </w:rPr>
              <w:t>s</w:t>
            </w:r>
            <w:r w:rsidR="00D365C5" w:rsidRPr="003B377D">
              <w:rPr>
                <w:rFonts w:ascii="Tahoma" w:hAnsi="Tahoma" w:cs="Tahoma"/>
                <w:sz w:val="20"/>
                <w:szCs w:val="20"/>
              </w:rPr>
              <w:t xml:space="preserve"> on the development of a</w:t>
            </w:r>
            <w:r w:rsidR="00D365C5">
              <w:rPr>
                <w:rFonts w:ascii="Tahoma" w:hAnsi="Tahoma" w:cs="Tahoma"/>
                <w:sz w:val="20"/>
                <w:szCs w:val="20"/>
              </w:rPr>
              <w:t xml:space="preserve"> </w:t>
            </w:r>
            <w:r w:rsidR="00C61032">
              <w:rPr>
                <w:rFonts w:ascii="Tahoma" w:hAnsi="Tahoma" w:cs="Tahoma"/>
                <w:sz w:val="20"/>
                <w:szCs w:val="20"/>
              </w:rPr>
              <w:t>C</w:t>
            </w:r>
            <w:r w:rsidR="00FC4928" w:rsidRPr="00FC4928">
              <w:rPr>
                <w:rFonts w:ascii="Tahoma" w:hAnsi="Tahoma" w:cs="Tahoma"/>
                <w:sz w:val="20"/>
                <w:szCs w:val="20"/>
              </w:rPr>
              <w:t>urriculum for studying Romanian as a foreign language and orientation/integration courses designed for adult migrants and refugees in the Republic of Moldova</w:t>
            </w:r>
            <w:bookmarkEnd w:id="6"/>
          </w:p>
        </w:tc>
        <w:tc>
          <w:tcPr>
            <w:tcW w:w="354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BD14D0C" w14:textId="37AB9C05" w:rsidR="00B133A9" w:rsidRPr="00C61032" w:rsidRDefault="00B80A0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7A7B2292" w14:textId="77777777" w:rsidTr="00D365C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D13B54"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6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BDDBFA9" w14:textId="69D1D6C7" w:rsidR="00B133A9" w:rsidRPr="00D0286A" w:rsidRDefault="00B133A9" w:rsidP="00D365C5">
            <w:pPr>
              <w:spacing w:before="60" w:after="60"/>
              <w:jc w:val="both"/>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B80A01">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D365C5" w:rsidRPr="00D365C5">
              <w:rPr>
                <w:rFonts w:ascii="Tahoma" w:hAnsi="Tahoma" w:cs="Tahoma"/>
                <w:sz w:val="20"/>
                <w:szCs w:val="20"/>
              </w:rPr>
              <w:t xml:space="preserve">Provision of </w:t>
            </w:r>
            <w:r w:rsidR="00D365C5">
              <w:rPr>
                <w:rFonts w:ascii="Tahoma" w:hAnsi="Tahoma" w:cs="Tahoma"/>
                <w:sz w:val="20"/>
                <w:szCs w:val="20"/>
              </w:rPr>
              <w:t>national</w:t>
            </w:r>
            <w:r w:rsidR="00D365C5" w:rsidRPr="003B377D">
              <w:rPr>
                <w:rFonts w:ascii="Tahoma" w:hAnsi="Tahoma" w:cs="Tahoma"/>
                <w:sz w:val="20"/>
                <w:szCs w:val="20"/>
              </w:rPr>
              <w:t xml:space="preserve"> consultancy service</w:t>
            </w:r>
            <w:r w:rsidR="000A1F65">
              <w:rPr>
                <w:rFonts w:ascii="Tahoma" w:hAnsi="Tahoma" w:cs="Tahoma"/>
                <w:sz w:val="20"/>
                <w:szCs w:val="20"/>
              </w:rPr>
              <w:t>s</w:t>
            </w:r>
            <w:r w:rsidR="00D365C5" w:rsidRPr="003B377D">
              <w:rPr>
                <w:rFonts w:ascii="Tahoma" w:hAnsi="Tahoma" w:cs="Tahoma"/>
                <w:sz w:val="20"/>
                <w:szCs w:val="20"/>
              </w:rPr>
              <w:t xml:space="preserve"> on the development of a</w:t>
            </w:r>
            <w:r w:rsidR="00D365C5">
              <w:rPr>
                <w:rFonts w:ascii="Tahoma" w:hAnsi="Tahoma" w:cs="Tahoma"/>
                <w:sz w:val="20"/>
                <w:szCs w:val="20"/>
              </w:rPr>
              <w:t xml:space="preserve"> </w:t>
            </w:r>
            <w:r w:rsidR="00C61032">
              <w:rPr>
                <w:rFonts w:ascii="Tahoma" w:hAnsi="Tahoma" w:cs="Tahoma"/>
                <w:sz w:val="20"/>
                <w:szCs w:val="20"/>
              </w:rPr>
              <w:t>C</w:t>
            </w:r>
            <w:r w:rsidR="00FC4928" w:rsidRPr="00FC4928">
              <w:rPr>
                <w:rFonts w:ascii="Tahoma" w:hAnsi="Tahoma" w:cs="Tahoma"/>
                <w:sz w:val="20"/>
                <w:szCs w:val="20"/>
              </w:rPr>
              <w:t>urriculum for studying Romanian as a foreign language and orientation/integration courses designed for adult migrants and refugees in the Republic of Moldova</w:t>
            </w: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50E8E6F" w14:textId="3FD88E27" w:rsidR="00B133A9" w:rsidRPr="00C61032" w:rsidRDefault="00B80A0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bl>
    <w:p w14:paraId="127167FC" w14:textId="77777777" w:rsidR="00766990" w:rsidRDefault="00766990" w:rsidP="00766990">
      <w:pPr>
        <w:spacing w:line="276" w:lineRule="auto"/>
        <w:jc w:val="both"/>
        <w:rPr>
          <w:rFonts w:ascii="Tahoma" w:hAnsi="Tahoma" w:cs="Tahoma"/>
          <w:color w:val="000000"/>
          <w:sz w:val="20"/>
          <w:szCs w:val="20"/>
          <w:lang w:eastAsia="en-US"/>
        </w:rPr>
      </w:pPr>
    </w:p>
    <w:p w14:paraId="23AEE2B3"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52D96D3F" w14:textId="0982585B" w:rsidR="003B377D" w:rsidRDefault="00B133A9" w:rsidP="00B133A9">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D365C5">
        <w:rPr>
          <w:rFonts w:ascii="Tahoma" w:hAnsi="Tahoma" w:cs="Tahoma"/>
          <w:color w:val="000000"/>
          <w:sz w:val="20"/>
          <w:szCs w:val="20"/>
          <w:lang w:eastAsia="en-US"/>
        </w:rPr>
        <w:t>in Euros without VAT.</w:t>
      </w:r>
      <w:r w:rsidRPr="00D0286A">
        <w:rPr>
          <w:rFonts w:ascii="Tahoma" w:hAnsi="Tahoma" w:cs="Tahoma"/>
          <w:color w:val="000000"/>
          <w:sz w:val="20"/>
          <w:szCs w:val="20"/>
          <w:lang w:eastAsia="en-US"/>
        </w:rPr>
        <w:t xml:space="preserve"> For the VAT regime to be mentioned on the invoice(s), please refer to Article 4.2 of the Legal Conditions (See Section C. below). Prices are indicated </w:t>
      </w:r>
      <w:r w:rsidRPr="003B377D">
        <w:rPr>
          <w:rFonts w:ascii="Tahoma" w:hAnsi="Tahoma" w:cs="Tahoma"/>
          <w:color w:val="000000"/>
          <w:sz w:val="20"/>
          <w:szCs w:val="20"/>
          <w:lang w:eastAsia="en-US"/>
        </w:rPr>
        <w:t>in Euros</w:t>
      </w:r>
      <w:r w:rsidR="003B377D" w:rsidRPr="003B377D">
        <w:rPr>
          <w:rFonts w:ascii="Tahoma" w:hAnsi="Tahoma" w:cs="Tahoma"/>
          <w:color w:val="000000"/>
          <w:sz w:val="20"/>
          <w:szCs w:val="20"/>
          <w:lang w:eastAsia="en-US"/>
        </w:rPr>
        <w:t>,</w:t>
      </w:r>
      <w:r w:rsidR="003B377D">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p>
    <w:p w14:paraId="59CD278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72D1EB"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D8904FB" wp14:editId="1C90F3CB">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59219"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B80A01" w:rsidRPr="00D0286A" w14:paraId="5E47D25A" w14:textId="77777777" w:rsidTr="00B80A01">
        <w:trPr>
          <w:trHeight w:val="688"/>
          <w:jc w:val="center"/>
        </w:trPr>
        <w:tc>
          <w:tcPr>
            <w:tcW w:w="6961" w:type="dxa"/>
            <w:shd w:val="clear" w:color="auto" w:fill="DBE5F1" w:themeFill="accent1" w:themeFillTint="33"/>
            <w:vAlign w:val="center"/>
          </w:tcPr>
          <w:p w14:paraId="05EBF6B9" w14:textId="77777777" w:rsidR="00B80A01" w:rsidRPr="00D0286A" w:rsidRDefault="00B80A01"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864BC39" w14:textId="77777777" w:rsidR="00B80A01" w:rsidRPr="00D0286A" w:rsidRDefault="00B80A01"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B95A634" w14:textId="77777777" w:rsidR="00B80A01" w:rsidRPr="00D0286A" w:rsidRDefault="00B80A0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B80A01" w:rsidRPr="00D0286A" w14:paraId="4A3FA580" w14:textId="77777777" w:rsidTr="00B80A01">
        <w:trPr>
          <w:trHeight w:val="1092"/>
          <w:jc w:val="center"/>
        </w:trPr>
        <w:tc>
          <w:tcPr>
            <w:tcW w:w="6961" w:type="dxa"/>
            <w:tcBorders>
              <w:right w:val="single" w:sz="2" w:space="0" w:color="FF0000"/>
            </w:tcBorders>
            <w:shd w:val="clear" w:color="auto" w:fill="F2F2F2" w:themeFill="background1" w:themeFillShade="F2"/>
            <w:vAlign w:val="center"/>
          </w:tcPr>
          <w:p w14:paraId="045DAC14" w14:textId="4F876038" w:rsidR="00B80A01" w:rsidRPr="00703109" w:rsidRDefault="00B80A01" w:rsidP="00703109">
            <w:pPr>
              <w:spacing w:line="276" w:lineRule="auto"/>
              <w:jc w:val="both"/>
              <w:rPr>
                <w:rFonts w:ascii="Tahoma" w:hAnsi="Tahoma" w:cs="Tahoma"/>
                <w:b/>
                <w:bCs/>
                <w:sz w:val="18"/>
                <w:szCs w:val="18"/>
                <w:lang w:eastAsia="en-US"/>
              </w:rPr>
            </w:pPr>
            <w:r>
              <w:rPr>
                <w:rFonts w:ascii="Tahoma" w:hAnsi="Tahoma" w:cs="Tahoma"/>
                <w:b/>
                <w:bCs/>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9F2587" w14:textId="77777777" w:rsidR="00B80A01" w:rsidRPr="00D0286A" w:rsidRDefault="00B80A01" w:rsidP="00A0651D">
            <w:pPr>
              <w:ind w:left="-37"/>
              <w:jc w:val="center"/>
              <w:rPr>
                <w:rFonts w:ascii="Tahoma" w:hAnsi="Tahoma" w:cs="Tahoma"/>
                <w:sz w:val="18"/>
                <w:szCs w:val="18"/>
                <w:highlight w:val="yellow"/>
                <w:lang w:eastAsia="en-US"/>
              </w:rPr>
            </w:pPr>
          </w:p>
        </w:tc>
      </w:tr>
    </w:tbl>
    <w:p w14:paraId="06BD0C60" w14:textId="77777777" w:rsidR="00B133A9" w:rsidRPr="00D0286A" w:rsidRDefault="00B133A9" w:rsidP="00B133A9">
      <w:pPr>
        <w:spacing w:line="276" w:lineRule="auto"/>
        <w:ind w:left="-142"/>
        <w:jc w:val="both"/>
        <w:rPr>
          <w:rFonts w:ascii="Tahoma" w:hAnsi="Tahoma" w:cs="Tahoma"/>
          <w:sz w:val="18"/>
          <w:szCs w:val="18"/>
          <w:lang w:eastAsia="en-US"/>
        </w:rPr>
      </w:pPr>
    </w:p>
    <w:p w14:paraId="1D906F6E" w14:textId="77777777" w:rsidR="005C0824" w:rsidRDefault="005C0824" w:rsidP="005C0824">
      <w:pPr>
        <w:ind w:left="-142"/>
        <w:rPr>
          <w:rFonts w:ascii="Tahoma" w:hAnsi="Tahoma" w:cs="Tahoma"/>
          <w:b/>
        </w:rPr>
      </w:pPr>
      <w:bookmarkStart w:id="7" w:name="_Hlk62556255"/>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ayout w:type="fixed"/>
        <w:tblLook w:val="04A0" w:firstRow="1" w:lastRow="0" w:firstColumn="1" w:lastColumn="0" w:noHBand="0" w:noVBand="1"/>
      </w:tblPr>
      <w:tblGrid>
        <w:gridCol w:w="8790"/>
        <w:gridCol w:w="1275"/>
      </w:tblGrid>
      <w:tr w:rsidR="005C0824" w:rsidRPr="00026E8A" w14:paraId="7D420763" w14:textId="77777777" w:rsidTr="001270C7">
        <w:tc>
          <w:tcPr>
            <w:tcW w:w="8790" w:type="dxa"/>
            <w:shd w:val="clear" w:color="auto" w:fill="DBE5F1" w:themeFill="accent1" w:themeFillTint="33"/>
            <w:vAlign w:val="center"/>
          </w:tcPr>
          <w:p w14:paraId="280AD6E1" w14:textId="77777777" w:rsidR="005C0824" w:rsidRPr="001270C7" w:rsidRDefault="005C0824" w:rsidP="00B37702">
            <w:pPr>
              <w:spacing w:before="120" w:after="120"/>
              <w:rPr>
                <w:rFonts w:ascii="Tahoma" w:hAnsi="Tahoma" w:cs="Tahoma"/>
                <w:sz w:val="20"/>
                <w:szCs w:val="20"/>
              </w:rPr>
            </w:pPr>
            <w:bookmarkStart w:id="8" w:name="_Hlk62555567"/>
            <w:r w:rsidRPr="001270C7">
              <w:rPr>
                <w:rFonts w:ascii="Tahoma" w:hAnsi="Tahoma" w:cs="Tahoma"/>
                <w:sz w:val="20"/>
                <w:szCs w:val="20"/>
              </w:rPr>
              <w:t>This Framework Contract</w:t>
            </w:r>
            <w:r w:rsidRPr="001270C7">
              <w:rPr>
                <w:rFonts w:ascii="Tahoma" w:eastAsia="Calibri" w:hAnsi="Tahoma" w:cs="Tahoma"/>
                <w:sz w:val="20"/>
                <w:szCs w:val="20"/>
                <w:lang w:val="en-US" w:eastAsia="en-US"/>
              </w:rPr>
              <w:t xml:space="preserve"> takes effect as from the date of its signature by both parties and is</w:t>
            </w:r>
            <w:r w:rsidRPr="001270C7">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530985778"/>
              <w:placeholder>
                <w:docPart w:val="D794FEA450B145BD838939812A2AEB3F"/>
              </w:placeholder>
              <w:date w:fullDate="2028-12-31T00:00:00Z">
                <w:dateFormat w:val="dd/MM/yyyy"/>
                <w:lid w:val="fr-FR"/>
                <w:storeMappedDataAs w:val="dateTime"/>
                <w:calendar w:val="gregorian"/>
              </w:date>
            </w:sdtPr>
            <w:sdtContent>
              <w:p w14:paraId="42E24370" w14:textId="55623881" w:rsidR="005C0824" w:rsidRPr="00026E8A" w:rsidRDefault="008F6085" w:rsidP="00B37702">
                <w:pPr>
                  <w:spacing w:before="120" w:after="120"/>
                  <w:rPr>
                    <w:rFonts w:ascii="Tahoma" w:hAnsi="Tahoma" w:cs="Tahoma"/>
                    <w:sz w:val="20"/>
                    <w:szCs w:val="20"/>
                    <w:highlight w:val="cyan"/>
                  </w:rPr>
                </w:pPr>
                <w:r w:rsidRPr="001270C7">
                  <w:rPr>
                    <w:rStyle w:val="Style71"/>
                    <w:rFonts w:ascii="Tahoma" w:hAnsi="Tahoma" w:cs="Tahoma"/>
                    <w:szCs w:val="20"/>
                  </w:rPr>
                  <w:t>31/12/2028</w:t>
                </w:r>
              </w:p>
            </w:sdtContent>
          </w:sdt>
        </w:tc>
      </w:tr>
      <w:tr w:rsidR="005C0824" w:rsidRPr="00651235" w14:paraId="7CA3C4E0" w14:textId="77777777" w:rsidTr="001270C7">
        <w:tc>
          <w:tcPr>
            <w:tcW w:w="10065" w:type="dxa"/>
            <w:gridSpan w:val="2"/>
            <w:shd w:val="clear" w:color="auto" w:fill="DBE5F1" w:themeFill="accent1" w:themeFillTint="33"/>
            <w:vAlign w:val="center"/>
          </w:tcPr>
          <w:p w14:paraId="43786411" w14:textId="588C91F4" w:rsidR="005C0824" w:rsidRPr="001270C7" w:rsidRDefault="005C0824" w:rsidP="00B37702">
            <w:pPr>
              <w:spacing w:before="120" w:after="120"/>
              <w:rPr>
                <w:rStyle w:val="Style71"/>
                <w:rFonts w:ascii="Tahoma" w:hAnsi="Tahoma" w:cs="Tahoma"/>
                <w:lang w:val="en-US"/>
              </w:rPr>
            </w:pPr>
            <w:r w:rsidRPr="001270C7">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001270C7" w:rsidRPr="001270C7">
              <w:rPr>
                <w:rFonts w:ascii="Tahoma" w:eastAsia="Calibri" w:hAnsi="Tahoma" w:cs="Tahoma"/>
                <w:sz w:val="20"/>
                <w:szCs w:val="20"/>
                <w:lang w:val="en-US" w:eastAsia="en-US"/>
              </w:rPr>
              <w:t>2</w:t>
            </w:r>
            <w:r w:rsidRPr="001270C7">
              <w:rPr>
                <w:rFonts w:ascii="Tahoma" w:eastAsia="Calibri" w:hAnsi="Tahoma" w:cs="Tahoma"/>
                <w:sz w:val="20"/>
                <w:szCs w:val="20"/>
                <w:lang w:val="en-US" w:eastAsia="en-US"/>
              </w:rPr>
              <w:t xml:space="preserve"> (</w:t>
            </w:r>
            <w:r w:rsidR="00B80A01">
              <w:rPr>
                <w:rFonts w:ascii="Tahoma" w:eastAsia="Calibri" w:hAnsi="Tahoma" w:cs="Tahoma"/>
                <w:sz w:val="20"/>
                <w:szCs w:val="20"/>
                <w:lang w:val="en-US" w:eastAsia="en-US"/>
              </w:rPr>
              <w:t>two</w:t>
            </w:r>
            <w:r w:rsidRPr="001270C7">
              <w:rPr>
                <w:rFonts w:ascii="Tahoma" w:eastAsia="Calibri" w:hAnsi="Tahoma" w:cs="Tahoma"/>
                <w:sz w:val="20"/>
                <w:szCs w:val="20"/>
                <w:lang w:val="en-US" w:eastAsia="en-US"/>
              </w:rPr>
              <w:t xml:space="preserve">) months before the renewal date. The contract shall not be renewed beyond </w:t>
            </w:r>
            <w:r w:rsidR="001270C7" w:rsidRPr="001270C7">
              <w:rPr>
                <w:rFonts w:ascii="Tahoma" w:eastAsia="Calibri" w:hAnsi="Tahoma" w:cs="Tahoma"/>
                <w:sz w:val="20"/>
                <w:szCs w:val="20"/>
                <w:lang w:val="en-US" w:eastAsia="en-US"/>
              </w:rPr>
              <w:t>31/12/2029</w:t>
            </w:r>
            <w:r w:rsidRPr="001270C7">
              <w:rPr>
                <w:rFonts w:ascii="Tahoma" w:eastAsia="Calibri" w:hAnsi="Tahoma" w:cs="Tahoma"/>
                <w:sz w:val="20"/>
                <w:szCs w:val="20"/>
                <w:lang w:val="en-US" w:eastAsia="en-US"/>
              </w:rPr>
              <w:t xml:space="preserve"> and shall end on this date unless either party has already validly terminated the contract.</w:t>
            </w:r>
          </w:p>
        </w:tc>
      </w:tr>
      <w:bookmarkEnd w:id="7"/>
      <w:bookmarkEnd w:id="8"/>
    </w:tbl>
    <w:p w14:paraId="31C4CA60" w14:textId="77777777" w:rsidR="00B133A9" w:rsidRPr="00D0286A" w:rsidRDefault="00B133A9" w:rsidP="00B133A9">
      <w:pPr>
        <w:spacing w:before="60" w:after="120"/>
        <w:ind w:left="-142"/>
        <w:rPr>
          <w:rFonts w:ascii="Tahoma" w:hAnsi="Tahoma" w:cs="Tahoma"/>
          <w:sz w:val="20"/>
          <w:szCs w:val="20"/>
        </w:rPr>
      </w:pPr>
    </w:p>
    <w:p w14:paraId="6594883C"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E3B4AF4"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7FE567B8" wp14:editId="1EC8E7CB">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AC0D1"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B80A01" w:rsidRPr="00D0286A" w14:paraId="2E865040" w14:textId="77777777" w:rsidTr="00B80A01">
        <w:trPr>
          <w:trHeight w:val="688"/>
          <w:jc w:val="center"/>
        </w:trPr>
        <w:tc>
          <w:tcPr>
            <w:tcW w:w="6961" w:type="dxa"/>
            <w:shd w:val="clear" w:color="auto" w:fill="DBE5F1" w:themeFill="accent1" w:themeFillTint="33"/>
            <w:vAlign w:val="center"/>
          </w:tcPr>
          <w:p w14:paraId="13B72E5D" w14:textId="77777777" w:rsidR="00B80A01" w:rsidRPr="00D0286A" w:rsidRDefault="00B80A01"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757A5057" w14:textId="77777777" w:rsidR="00B80A01" w:rsidRPr="00D0286A" w:rsidRDefault="00B80A01"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0692066" w14:textId="77777777" w:rsidR="00B80A01" w:rsidRPr="00D0286A" w:rsidRDefault="00B80A0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B80A01" w:rsidRPr="00D0286A" w14:paraId="20E4A0AF" w14:textId="77777777" w:rsidTr="00B80A01">
        <w:trPr>
          <w:trHeight w:val="780"/>
          <w:jc w:val="center"/>
        </w:trPr>
        <w:tc>
          <w:tcPr>
            <w:tcW w:w="6961" w:type="dxa"/>
            <w:tcBorders>
              <w:right w:val="single" w:sz="2" w:space="0" w:color="FF0000"/>
            </w:tcBorders>
            <w:shd w:val="clear" w:color="auto" w:fill="F2F2F2" w:themeFill="background1" w:themeFillShade="F2"/>
            <w:vAlign w:val="center"/>
          </w:tcPr>
          <w:p w14:paraId="71C16C42" w14:textId="5367F22F" w:rsidR="00B80A01" w:rsidRPr="00703109" w:rsidRDefault="00B80A01" w:rsidP="00703109">
            <w:pPr>
              <w:pStyle w:val="Default"/>
              <w:tabs>
                <w:tab w:val="left" w:pos="468"/>
              </w:tabs>
              <w:ind w:left="34"/>
              <w:jc w:val="both"/>
              <w:rPr>
                <w:rFonts w:ascii="Tahoma" w:hAnsi="Tahoma" w:cs="Tahoma"/>
                <w:b/>
                <w:bCs/>
                <w:sz w:val="18"/>
                <w:szCs w:val="18"/>
              </w:rPr>
            </w:pPr>
            <w:r w:rsidRPr="00703109">
              <w:rPr>
                <w:rFonts w:ascii="Tahoma" w:hAnsi="Tahoma" w:cs="Tahoma"/>
                <w:b/>
                <w:bCs/>
                <w:sz w:val="18"/>
                <w:szCs w:val="18"/>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6304FB" w14:textId="77777777" w:rsidR="00B80A01" w:rsidRPr="00D0286A" w:rsidRDefault="00B80A01" w:rsidP="00A0651D">
            <w:pPr>
              <w:ind w:left="-65"/>
              <w:jc w:val="center"/>
              <w:rPr>
                <w:rFonts w:ascii="Tahoma" w:hAnsi="Tahoma" w:cs="Tahoma"/>
                <w:sz w:val="18"/>
                <w:szCs w:val="18"/>
                <w:highlight w:val="yellow"/>
                <w:lang w:eastAsia="en-US"/>
              </w:rPr>
            </w:pPr>
          </w:p>
        </w:tc>
      </w:tr>
    </w:tbl>
    <w:p w14:paraId="7DF512E4" w14:textId="77777777" w:rsidR="00B133A9" w:rsidRPr="00D0286A" w:rsidRDefault="00B133A9" w:rsidP="00B133A9">
      <w:pPr>
        <w:spacing w:before="60" w:after="120"/>
        <w:ind w:left="-142"/>
        <w:rPr>
          <w:rFonts w:ascii="Tahoma" w:hAnsi="Tahoma" w:cs="Tahoma"/>
          <w:sz w:val="20"/>
          <w:szCs w:val="20"/>
        </w:rPr>
      </w:pPr>
    </w:p>
    <w:p w14:paraId="49C888C2" w14:textId="77777777" w:rsidR="005C0824" w:rsidRPr="00026E8A" w:rsidRDefault="005C0824" w:rsidP="005C0824">
      <w:pPr>
        <w:pBdr>
          <w:bottom w:val="single" w:sz="2" w:space="0" w:color="808080" w:themeColor="background1" w:themeShade="80"/>
        </w:pBdr>
        <w:rPr>
          <w:rFonts w:ascii="Tahoma" w:hAnsi="Tahoma" w:cs="Tahoma"/>
          <w:b/>
          <w:highlight w:val="cyan"/>
        </w:rPr>
      </w:pPr>
    </w:p>
    <w:p w14:paraId="2D336254" w14:textId="524B08DB"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ayout w:type="fixed"/>
        <w:tblLook w:val="04A0" w:firstRow="1" w:lastRow="0" w:firstColumn="1" w:lastColumn="0" w:noHBand="0" w:noVBand="1"/>
      </w:tblPr>
      <w:tblGrid>
        <w:gridCol w:w="8790"/>
        <w:gridCol w:w="1275"/>
      </w:tblGrid>
      <w:tr w:rsidR="005C0824" w:rsidRPr="00026E8A" w14:paraId="058EBF1A" w14:textId="77777777" w:rsidTr="00547129">
        <w:tc>
          <w:tcPr>
            <w:tcW w:w="8790" w:type="dxa"/>
            <w:shd w:val="clear" w:color="auto" w:fill="DBE5F1" w:themeFill="accent1" w:themeFillTint="33"/>
            <w:vAlign w:val="center"/>
          </w:tcPr>
          <w:p w14:paraId="275000EA" w14:textId="77777777" w:rsidR="005C0824" w:rsidRPr="00547129" w:rsidRDefault="005C0824" w:rsidP="00B37702">
            <w:pPr>
              <w:spacing w:before="120" w:after="120"/>
              <w:rPr>
                <w:rFonts w:ascii="Tahoma" w:hAnsi="Tahoma" w:cs="Tahoma"/>
                <w:sz w:val="20"/>
                <w:szCs w:val="20"/>
              </w:rPr>
            </w:pPr>
            <w:r w:rsidRPr="00547129">
              <w:rPr>
                <w:rFonts w:ascii="Tahoma" w:hAnsi="Tahoma" w:cs="Tahoma"/>
                <w:sz w:val="20"/>
                <w:szCs w:val="20"/>
              </w:rPr>
              <w:t>This Framework Contract</w:t>
            </w:r>
            <w:r w:rsidRPr="00547129">
              <w:rPr>
                <w:rFonts w:ascii="Tahoma" w:eastAsia="Calibri" w:hAnsi="Tahoma" w:cs="Tahoma"/>
                <w:sz w:val="20"/>
                <w:szCs w:val="20"/>
                <w:lang w:val="en-US" w:eastAsia="en-US"/>
              </w:rPr>
              <w:t xml:space="preserve"> takes effect as from the date of its signature by both parties and is</w:t>
            </w:r>
            <w:r w:rsidRPr="00547129">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Heading1Char"/>
                <w:rFonts w:ascii="Tahoma" w:hAnsi="Tahoma" w:cs="Tahoma"/>
                <w:b w:val="0"/>
                <w:bCs w:val="0"/>
                <w:sz w:val="20"/>
                <w:szCs w:val="20"/>
              </w:rPr>
              <w:id w:val="1740059376"/>
              <w:placeholder>
                <w:docPart w:val="DD7547FD07E34AC58934DE3FADCB5C04"/>
              </w:placeholder>
              <w:date w:fullDate="2028-12-31T00:00:00Z">
                <w:dateFormat w:val="dd/MM/yyyy"/>
                <w:lid w:val="fr-FR"/>
                <w:storeMappedDataAs w:val="dateTime"/>
                <w:calendar w:val="gregorian"/>
              </w:date>
            </w:sdtPr>
            <w:sdtContent>
              <w:p w14:paraId="433FE707" w14:textId="4D28F7DE" w:rsidR="005C0824" w:rsidRPr="00547129" w:rsidRDefault="00547129" w:rsidP="00B37702">
                <w:pPr>
                  <w:spacing w:before="120" w:after="120"/>
                  <w:rPr>
                    <w:rFonts w:ascii="Tahoma" w:hAnsi="Tahoma" w:cs="Tahoma"/>
                    <w:sz w:val="20"/>
                    <w:szCs w:val="20"/>
                  </w:rPr>
                </w:pPr>
                <w:r w:rsidRPr="00547129">
                  <w:rPr>
                    <w:rStyle w:val="Heading1Char"/>
                    <w:rFonts w:ascii="Tahoma" w:hAnsi="Tahoma" w:cs="Tahoma"/>
                    <w:b w:val="0"/>
                    <w:bCs w:val="0"/>
                    <w:sz w:val="20"/>
                    <w:szCs w:val="20"/>
                  </w:rPr>
                  <w:t>31/12/2028</w:t>
                </w:r>
              </w:p>
            </w:sdtContent>
          </w:sdt>
        </w:tc>
      </w:tr>
      <w:tr w:rsidR="005C0824" w:rsidRPr="00651235" w14:paraId="157BFF90" w14:textId="77777777" w:rsidTr="00547129">
        <w:tc>
          <w:tcPr>
            <w:tcW w:w="10065" w:type="dxa"/>
            <w:gridSpan w:val="2"/>
            <w:shd w:val="clear" w:color="auto" w:fill="DBE5F1" w:themeFill="accent1" w:themeFillTint="33"/>
            <w:vAlign w:val="center"/>
          </w:tcPr>
          <w:p w14:paraId="5C1E67AB" w14:textId="36596E8A" w:rsidR="005C0824" w:rsidRPr="00547129" w:rsidRDefault="00547129" w:rsidP="00B37702">
            <w:pPr>
              <w:spacing w:before="120" w:after="120"/>
              <w:rPr>
                <w:rStyle w:val="Style71"/>
                <w:rFonts w:ascii="Tahoma" w:hAnsi="Tahoma" w:cs="Tahoma"/>
                <w:lang w:val="en-US"/>
              </w:rPr>
            </w:pPr>
            <w:r w:rsidRPr="00547129">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31/12/2029 and shall end on this date unless either party has already validly terminated the contract.</w:t>
            </w:r>
          </w:p>
        </w:tc>
      </w:tr>
    </w:tbl>
    <w:p w14:paraId="5107F521" w14:textId="77777777" w:rsidR="005C0824" w:rsidRDefault="005C0824" w:rsidP="005C0824">
      <w:pPr>
        <w:pBdr>
          <w:bottom w:val="single" w:sz="2" w:space="1" w:color="808080" w:themeColor="background1" w:themeShade="80"/>
        </w:pBdr>
        <w:rPr>
          <w:rFonts w:ascii="Tahoma" w:hAnsi="Tahoma" w:cs="Tahoma"/>
          <w:b/>
        </w:rPr>
      </w:pPr>
    </w:p>
    <w:p w14:paraId="3953C735" w14:textId="77777777" w:rsidR="007573B9" w:rsidRPr="00D0286A" w:rsidRDefault="007573B9" w:rsidP="00B133A9">
      <w:pPr>
        <w:spacing w:before="60" w:after="120"/>
        <w:ind w:left="-142"/>
        <w:rPr>
          <w:rFonts w:ascii="Tahoma" w:hAnsi="Tahoma" w:cs="Tahoma"/>
          <w:sz w:val="20"/>
          <w:szCs w:val="20"/>
        </w:rPr>
      </w:pPr>
    </w:p>
    <w:p w14:paraId="5E0E1C63"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5E63DD87"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38365C89"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888BB1B"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507EAB49"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67DFD5E"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4A6DBD90"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6F0E22EA"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0C5E508A"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19447668"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1570655D"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13ED60B4"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14A38A8C"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6106D654" w14:textId="77777777" w:rsidR="00E81D73" w:rsidRPr="00D0286A" w:rsidRDefault="00E81D73" w:rsidP="003A0F5F">
      <w:pPr>
        <w:tabs>
          <w:tab w:val="left" w:pos="142"/>
          <w:tab w:val="left" w:pos="426"/>
        </w:tabs>
        <w:ind w:left="-426"/>
        <w:jc w:val="both"/>
        <w:rPr>
          <w:rFonts w:ascii="Tahoma" w:hAnsi="Tahoma" w:cs="Tahoma"/>
          <w:sz w:val="20"/>
          <w:szCs w:val="20"/>
        </w:rPr>
      </w:pPr>
    </w:p>
    <w:p w14:paraId="5E593A91"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9"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9"/>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2028B5A7" w14:textId="77777777" w:rsidR="003A0F5F" w:rsidRPr="00D0286A" w:rsidRDefault="003A0F5F" w:rsidP="003A0F5F">
      <w:pPr>
        <w:tabs>
          <w:tab w:val="left" w:pos="142"/>
          <w:tab w:val="left" w:pos="426"/>
        </w:tabs>
        <w:ind w:left="-426"/>
        <w:jc w:val="both"/>
        <w:rPr>
          <w:rFonts w:ascii="Tahoma" w:hAnsi="Tahoma" w:cs="Tahoma"/>
          <w:sz w:val="20"/>
          <w:szCs w:val="20"/>
        </w:rPr>
      </w:pPr>
    </w:p>
    <w:p w14:paraId="54CD8D80"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1C712A98" wp14:editId="3C7BC683">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A9E4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1A8DDF58"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CBA4C6D"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212E523"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69ED4D26"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FB5980D"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496FE1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2F9FA51C"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122BD33F"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FBDE0F9"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6C9E87"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0A745D"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81EED07"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577E5D4"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13B8F060" w14:textId="77777777" w:rsidR="003A0F5F" w:rsidRPr="00D0286A" w:rsidRDefault="003A0F5F" w:rsidP="003A0F5F">
            <w:pPr>
              <w:rPr>
                <w:rFonts w:ascii="Tahoma" w:hAnsi="Tahoma" w:cs="Tahoma"/>
                <w:sz w:val="20"/>
                <w:szCs w:val="20"/>
              </w:rPr>
            </w:pPr>
          </w:p>
          <w:p w14:paraId="38EA5E2E" w14:textId="77777777" w:rsidR="003A0F5F" w:rsidRPr="00D0286A" w:rsidRDefault="003A0F5F" w:rsidP="003A0F5F">
            <w:pPr>
              <w:rPr>
                <w:rFonts w:ascii="Tahoma" w:hAnsi="Tahoma" w:cs="Tahoma"/>
                <w:sz w:val="20"/>
                <w:szCs w:val="20"/>
              </w:rPr>
            </w:pPr>
          </w:p>
        </w:tc>
      </w:tr>
      <w:tr w:rsidR="003A0F5F" w:rsidRPr="00D0286A" w14:paraId="036C66BD"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653C4C5"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B08BD6"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DF17B83"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341C4A93"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3C65B827"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25568656" w14:textId="77777777" w:rsidR="003A0F5F" w:rsidRPr="00D0286A" w:rsidRDefault="003A0F5F" w:rsidP="003A0F5F">
            <w:pPr>
              <w:rPr>
                <w:rFonts w:ascii="Tahoma" w:hAnsi="Tahoma" w:cs="Tahoma"/>
                <w:sz w:val="20"/>
                <w:szCs w:val="20"/>
              </w:rPr>
            </w:pPr>
          </w:p>
        </w:tc>
      </w:tr>
      <w:tr w:rsidR="003A0F5F" w:rsidRPr="00D0286A" w14:paraId="0376FAD5"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0AE1DC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BA23B4"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9F88F54"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6F9F424F"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BBFC4C3"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6EC549E"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C45DE20"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6817128"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EDED2B7"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5467F63"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C91C8B0"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FCCEBF8"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54F73"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2825414D"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F6721F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8E6D8C"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D0D80E2"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5A161C97"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D53B96E"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FFD6C01" w14:textId="77777777" w:rsidR="003A0F5F" w:rsidRPr="00D0286A" w:rsidRDefault="003A0F5F" w:rsidP="003A0F5F">
            <w:pPr>
              <w:rPr>
                <w:rFonts w:ascii="Tahoma" w:hAnsi="Tahoma" w:cs="Tahoma"/>
                <w:sz w:val="20"/>
                <w:szCs w:val="20"/>
              </w:rPr>
            </w:pPr>
          </w:p>
        </w:tc>
      </w:tr>
      <w:tr w:rsidR="007935F8" w:rsidRPr="00D0286A" w14:paraId="3BA9EA65"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3846DFC5"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12035645"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5115668"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2C963F"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3A8CA6C9" w14:textId="4631E52F" w:rsidR="007935F8" w:rsidRPr="00D0286A" w:rsidRDefault="007935F8" w:rsidP="003A0F5F">
            <w:pPr>
              <w:ind w:left="-38"/>
              <w:rPr>
                <w:rFonts w:ascii="Tahoma" w:hAnsi="Tahoma" w:cs="Tahoma"/>
                <w:sz w:val="18"/>
                <w:szCs w:val="18"/>
              </w:rPr>
            </w:pPr>
            <w:r w:rsidRPr="00D0286A">
              <w:rPr>
                <w:rFonts w:ascii="Tahoma" w:hAnsi="Tahoma" w:cs="Tahoma"/>
                <w:sz w:val="18"/>
                <w:szCs w:val="18"/>
              </w:rPr>
              <w:t xml:space="preserve">Selection </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0E733D4"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0BC1872"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B028B61" w14:textId="1B12A3E0" w:rsidR="007935F8" w:rsidRPr="00D0286A" w:rsidRDefault="007935F8" w:rsidP="007935F8">
            <w:pPr>
              <w:jc w:val="center"/>
              <w:rPr>
                <w:rFonts w:ascii="Tahoma" w:hAnsi="Tahoma" w:cs="Tahoma"/>
                <w:sz w:val="20"/>
                <w:szCs w:val="20"/>
              </w:rPr>
            </w:pPr>
          </w:p>
        </w:tc>
      </w:tr>
      <w:tr w:rsidR="007935F8" w:rsidRPr="00D0286A" w14:paraId="7FC741C3" w14:textId="77777777" w:rsidTr="00D0286A">
        <w:trPr>
          <w:trHeight w:val="308"/>
          <w:jc w:val="center"/>
        </w:trPr>
        <w:tc>
          <w:tcPr>
            <w:tcW w:w="438" w:type="dxa"/>
            <w:tcBorders>
              <w:top w:val="nil"/>
              <w:left w:val="nil"/>
              <w:bottom w:val="nil"/>
              <w:right w:val="nil"/>
            </w:tcBorders>
            <w:shd w:val="clear" w:color="auto" w:fill="FFFFFF" w:themeFill="background1"/>
          </w:tcPr>
          <w:p w14:paraId="0092080D"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D4B88A6"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5C655C5"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4D5498C"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57357AC"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4F75D30"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0BEF673"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9013E7E" w14:textId="2E0A7FC0" w:rsidR="007935F8" w:rsidRPr="00D0286A" w:rsidRDefault="007935F8" w:rsidP="007935F8">
            <w:pPr>
              <w:jc w:val="center"/>
              <w:rPr>
                <w:rFonts w:ascii="Tahoma" w:hAnsi="Tahoma" w:cs="Tahoma"/>
                <w:sz w:val="20"/>
                <w:szCs w:val="20"/>
              </w:rPr>
            </w:pPr>
          </w:p>
        </w:tc>
      </w:tr>
    </w:tbl>
    <w:p w14:paraId="1A32C0EA" w14:textId="77777777" w:rsidR="001E3A18" w:rsidRPr="00D0286A" w:rsidRDefault="001E3A18" w:rsidP="003A0F5F">
      <w:pPr>
        <w:jc w:val="center"/>
        <w:rPr>
          <w:rFonts w:ascii="Tahoma" w:hAnsi="Tahoma" w:cs="Tahoma"/>
          <w:sz w:val="20"/>
          <w:szCs w:val="20"/>
        </w:rPr>
      </w:pPr>
    </w:p>
    <w:p w14:paraId="281F9A37"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5F6BF536"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4BAB1286"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43"/>
      <w:r w:rsidRPr="00D0286A">
        <w:rPr>
          <w:rFonts w:ascii="Tahoma" w:hAnsi="Tahoma" w:cs="Tahoma"/>
          <w:b/>
          <w:smallCaps/>
          <w:color w:val="365F91" w:themeColor="accent1" w:themeShade="BF"/>
          <w:sz w:val="18"/>
          <w:szCs w:val="18"/>
          <w:lang w:eastAsia="fr-FR"/>
        </w:rPr>
        <w:t>Article 1 – General provisions</w:t>
      </w:r>
    </w:p>
    <w:p w14:paraId="7CF28CD2"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1154F2"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33F476BF"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447C4505"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E70AACE"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3558071"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22D6690"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2C4715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44"/>
      <w:bookmarkEnd w:id="13"/>
      <w:r w:rsidRPr="00D0286A">
        <w:rPr>
          <w:rFonts w:ascii="Tahoma" w:hAnsi="Tahoma" w:cs="Tahoma"/>
          <w:b/>
          <w:smallCaps/>
          <w:color w:val="365F91" w:themeColor="accent1" w:themeShade="BF"/>
          <w:sz w:val="18"/>
          <w:szCs w:val="18"/>
          <w:lang w:eastAsia="fr-FR"/>
        </w:rPr>
        <w:t>Article 3 – Obligations of the Provider</w:t>
      </w:r>
    </w:p>
    <w:p w14:paraId="153DC877"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E40423C"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23A032B"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698366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86BE696"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E79D8CD"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237F3D01"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3540948"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29F4F8A8"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35F41548"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FE1333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2D777AF6"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5BB4F413"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8046C65"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CBF435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0086787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1C7E810"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2D1E7333"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36321D"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2E2D3A0F"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8191BC8"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164B8254"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69D38C9B"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73C60A12"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F7D46BC"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40F46E1"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91F027F"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65AFBD64"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2019DD1"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3101166"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4"/>
    <w:p w14:paraId="0A7851EC"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4EB725F"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78F83BA"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77BD288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EC9629E"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ED926A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BABE98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D2A770C"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125D83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3E442B8"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6E0620A"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91DE14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A57BA0E"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2898872"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214463B2"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7B154E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91295A1"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6903236B"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3872A939"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21D2B205"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B043A24"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74620"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F8A2BAA"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02BA042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53D4AFE"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B72C66C"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D32E70A"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4D64140"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A920D31"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5" w:name="_Hlk102060581"/>
      <w:r w:rsidRPr="009F7987">
        <w:rPr>
          <w:rFonts w:ascii="Tahoma" w:hAnsi="Tahoma" w:cs="Tahoma"/>
          <w:b/>
          <w:color w:val="365F91"/>
          <w:sz w:val="18"/>
          <w:szCs w:val="18"/>
          <w:u w:val="single"/>
          <w:lang w:eastAsia="fr-FR"/>
        </w:rPr>
        <w:t>4.2 VAT</w:t>
      </w:r>
    </w:p>
    <w:p w14:paraId="7010DB94"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C4A13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F6AB7B0"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3C15D7EB"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5"/>
    </w:p>
    <w:p w14:paraId="2D092B50"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53CF66D7"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56A92A95"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2D38639"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7D1085A"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293A681F"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40B937D1"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1C9F1C81"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1F153098"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0AF605BF"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6" w:name="_Toc179868652"/>
    </w:p>
    <w:p w14:paraId="1B4731A7"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5488F2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7" w:name="_Hlk62556333"/>
      <w:r w:rsidRPr="00ED301C">
        <w:rPr>
          <w:rFonts w:ascii="Tahoma" w:hAnsi="Tahoma" w:cs="Tahoma"/>
          <w:sz w:val="18"/>
          <w:szCs w:val="18"/>
          <w:lang w:eastAsia="fr-FR"/>
        </w:rPr>
        <w:t>In the event that:</w:t>
      </w:r>
    </w:p>
    <w:p w14:paraId="1BA8FA47"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C963C3A"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6A914D04"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63448B63"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7"/>
    <w:p w14:paraId="57A4353F"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519B9B63"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59A4F53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8600710"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bookmarkEnd w:id="16"/>
      <w:r w:rsidRPr="00D0286A">
        <w:rPr>
          <w:rFonts w:ascii="Tahoma" w:hAnsi="Tahoma" w:cs="Tahoma"/>
          <w:b/>
          <w:smallCaps/>
          <w:color w:val="365F91" w:themeColor="accent1" w:themeShade="BF"/>
          <w:sz w:val="18"/>
          <w:szCs w:val="18"/>
          <w:lang w:eastAsia="fr-FR"/>
        </w:rPr>
        <w:t>Article 6 - Modifications</w:t>
      </w:r>
      <w:bookmarkEnd w:id="18"/>
      <w:r w:rsidRPr="00D0286A">
        <w:rPr>
          <w:rFonts w:ascii="Tahoma" w:hAnsi="Tahoma" w:cs="Tahoma"/>
          <w:b/>
          <w:smallCaps/>
          <w:color w:val="365F91" w:themeColor="accent1" w:themeShade="BF"/>
          <w:sz w:val="18"/>
          <w:szCs w:val="18"/>
          <w:lang w:eastAsia="fr-FR"/>
        </w:rPr>
        <w:t xml:space="preserve"> </w:t>
      </w:r>
    </w:p>
    <w:p w14:paraId="06FBC09D"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03190BAC"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2E187A5"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11DADB1"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7A9D4DAB"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9"/>
      <w:r w:rsidRPr="00D0286A">
        <w:rPr>
          <w:rFonts w:ascii="Tahoma" w:hAnsi="Tahoma" w:cs="Tahoma"/>
          <w:b/>
          <w:smallCaps/>
          <w:color w:val="365F91" w:themeColor="accent1" w:themeShade="BF"/>
          <w:sz w:val="18"/>
          <w:szCs w:val="18"/>
          <w:lang w:eastAsia="fr-FR"/>
        </w:rPr>
        <w:t xml:space="preserve"> </w:t>
      </w:r>
    </w:p>
    <w:p w14:paraId="7FB98850"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BAF542F"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3D50EF"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D0286A">
        <w:rPr>
          <w:rFonts w:ascii="Tahoma" w:hAnsi="Tahoma" w:cs="Tahoma"/>
          <w:b/>
          <w:smallCaps/>
          <w:color w:val="365F91" w:themeColor="accent1" w:themeShade="BF"/>
          <w:sz w:val="18"/>
          <w:szCs w:val="18"/>
          <w:lang w:eastAsia="fr-FR"/>
        </w:rPr>
        <w:t>Article 8 - Communication between the parties</w:t>
      </w:r>
    </w:p>
    <w:p w14:paraId="2B56D411"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D125197"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02D0D74A"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0DFE5A9"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487A4B94"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6B24CAD"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1344F8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EDAECB7" w14:textId="77777777" w:rsidR="000B2FAF" w:rsidRPr="0059217F" w:rsidRDefault="003A0F5F" w:rsidP="000B2FA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referred to in this contract shall be the subject of a written acceptance procedure.</w:t>
      </w:r>
      <w:r w:rsidR="000B2FAF">
        <w:rPr>
          <w:rFonts w:ascii="Tahoma" w:hAnsi="Tahoma" w:cs="Tahoma"/>
          <w:sz w:val="18"/>
          <w:szCs w:val="18"/>
          <w:lang w:eastAsia="fr-FR"/>
        </w:rPr>
        <w:t xml:space="preserve"> </w:t>
      </w:r>
      <w:r w:rsidR="000B2FAF" w:rsidRPr="0059217F">
        <w:rPr>
          <w:rFonts w:ascii="Tahoma" w:hAnsi="Tahoma" w:cs="Tahoma"/>
          <w:sz w:val="18"/>
          <w:szCs w:val="18"/>
          <w:lang w:eastAsia="fr-FR"/>
        </w:rPr>
        <w:t xml:space="preserve">If foreseen in the tender file, the deliverable has to be accompanied by the filled-out AI tool </w:t>
      </w:r>
      <w:r w:rsidR="00554F53">
        <w:rPr>
          <w:rFonts w:ascii="Tahoma" w:hAnsi="Tahoma" w:cs="Tahoma"/>
          <w:sz w:val="18"/>
          <w:szCs w:val="18"/>
          <w:lang w:eastAsia="fr-FR"/>
        </w:rPr>
        <w:t>questionnaire</w:t>
      </w:r>
      <w:r w:rsidR="000B2FAF" w:rsidRPr="0059217F">
        <w:rPr>
          <w:rFonts w:ascii="Tahoma" w:hAnsi="Tahoma" w:cs="Tahoma"/>
          <w:sz w:val="18"/>
          <w:szCs w:val="18"/>
          <w:lang w:eastAsia="fr-FR"/>
        </w:rPr>
        <w:t>.</w:t>
      </w:r>
    </w:p>
    <w:p w14:paraId="0FB8150E"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240C7522"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55666"/>
      <w:r w:rsidRPr="005C0824">
        <w:rPr>
          <w:rFonts w:ascii="Tahoma" w:hAnsi="Tahoma" w:cs="Tahoma"/>
          <w:b/>
          <w:smallCaps/>
          <w:color w:val="365F91" w:themeColor="accent1" w:themeShade="BF"/>
          <w:sz w:val="18"/>
          <w:szCs w:val="18"/>
          <w:lang w:eastAsia="fr-FR"/>
        </w:rPr>
        <w:t>Article 10 – Consortium</w:t>
      </w:r>
    </w:p>
    <w:p w14:paraId="0CF651ED"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0B1A9E4"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1ACF83E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603A988"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758B88DD"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50E8AEA"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19F3D39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A09954F"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CB1D3CA"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D16A8EC"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195B5CF3"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6109897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45EB034D"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63EA8AD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37DD738F"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5A70ECA"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4EF2D0E"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56A04B7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5E7C558B"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21"/>
    <w:p w14:paraId="62EAA79C"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F2CFE03"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C1999F9"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D34B9FA"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ACF817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15A67D5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2F2219B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4A40548C"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20F85002"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1222BB3"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46F35D1A"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014777A8"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20"/>
      <w:r w:rsidRPr="00D0286A">
        <w:rPr>
          <w:rFonts w:ascii="Tahoma" w:hAnsi="Tahoma" w:cs="Tahoma"/>
          <w:b/>
          <w:smallCaps/>
          <w:color w:val="365F91" w:themeColor="accent1" w:themeShade="BF"/>
          <w:sz w:val="18"/>
          <w:szCs w:val="18"/>
          <w:lang w:eastAsia="fr-FR"/>
        </w:rPr>
        <w:t xml:space="preserve"> </w:t>
      </w:r>
    </w:p>
    <w:p w14:paraId="2DC606E7"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22" w:name="_Hlk62555726"/>
      <w:bookmarkStart w:id="2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1039F77"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23096B84"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6E6987"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33594"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2BB1C2C"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2"/>
    <w:bookmarkEnd w:id="23"/>
    <w:p w14:paraId="3F34A0AC"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6104B468"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5A54" w14:textId="77777777" w:rsidR="006352CF" w:rsidRDefault="006352CF" w:rsidP="00D50F13">
      <w:r>
        <w:separator/>
      </w:r>
    </w:p>
  </w:endnote>
  <w:endnote w:type="continuationSeparator" w:id="0">
    <w:p w14:paraId="27ACD5DD" w14:textId="77777777" w:rsidR="006352CF" w:rsidRDefault="006352C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432C83F6"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6FBF0F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4A5893D7" w14:textId="1F45CDEB" w:rsidR="00E320C9" w:rsidRPr="00AE2D2B" w:rsidRDefault="00C84C3D" w:rsidP="004965C8">
          <w:pPr>
            <w:rPr>
              <w:rFonts w:ascii="Arial Narrow" w:hAnsi="Arial Narrow"/>
              <w:caps/>
              <w:color w:val="000000"/>
              <w:sz w:val="18"/>
              <w:szCs w:val="18"/>
              <w:highlight w:val="cyan"/>
            </w:rPr>
          </w:pPr>
          <w:r w:rsidRPr="00C84C3D">
            <w:rPr>
              <w:rFonts w:ascii="Arial Narrow" w:hAnsi="Arial Narrow"/>
              <w:caps/>
              <w:color w:val="000000"/>
              <w:sz w:val="18"/>
              <w:szCs w:val="18"/>
            </w:rPr>
            <w:t>BH9278/2025/45</w:t>
          </w:r>
        </w:p>
      </w:tc>
    </w:tr>
  </w:tbl>
  <w:p w14:paraId="1DCF3A94"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104A" w14:textId="77777777" w:rsidR="00FC72C5" w:rsidRPr="00FC72C5" w:rsidRDefault="00FC72C5">
    <w:pPr>
      <w:pStyle w:val="Footer"/>
      <w:jc w:val="right"/>
      <w:rPr>
        <w:sz w:val="20"/>
        <w:szCs w:val="20"/>
      </w:rPr>
    </w:pPr>
  </w:p>
  <w:p w14:paraId="3813CEA9"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74D70" w14:textId="77777777" w:rsidR="006352CF" w:rsidRDefault="006352CF" w:rsidP="00D50F13">
      <w:r>
        <w:separator/>
      </w:r>
    </w:p>
  </w:footnote>
  <w:footnote w:type="continuationSeparator" w:id="0">
    <w:p w14:paraId="5420C664" w14:textId="77777777" w:rsidR="006352CF" w:rsidRDefault="006352CF" w:rsidP="00D50F13">
      <w:r>
        <w:continuationSeparator/>
      </w:r>
    </w:p>
  </w:footnote>
  <w:footnote w:id="1">
    <w:p w14:paraId="60DB901C"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23473FC"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1152876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26205F3E"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42F2A08B"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05D839"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844F9D9"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5931A61D" w14:textId="77777777" w:rsidR="007D5D34" w:rsidRPr="007D5D34" w:rsidRDefault="007D5D34" w:rsidP="000D1518">
      <w:pPr>
        <w:pStyle w:val="FootnoteText"/>
        <w:jc w:val="both"/>
      </w:pPr>
      <w:r>
        <w:rPr>
          <w:rStyle w:val="FootnoteReference"/>
        </w:rPr>
        <w:footnoteRef/>
      </w:r>
      <w:r>
        <w:t xml:space="preserve"> </w:t>
      </w:r>
      <w:bookmarkStart w:id="10"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11" w:name="_Hlk149662103"/>
      <w:bookmarkEnd w:id="10"/>
      <w:r w:rsidR="00491EA9" w:rsidRPr="00491EA9">
        <w:rPr>
          <w:rFonts w:ascii="Tahoma" w:hAnsi="Tahoma" w:cs="Tahoma"/>
          <w:b/>
          <w:bCs/>
          <w:sz w:val="18"/>
          <w:szCs w:val="18"/>
        </w:rPr>
        <w:t>case of the bidder being a consortium, indicate one signatory for each consortium member.</w:t>
      </w:r>
      <w:bookmarkEnd w:id="11"/>
    </w:p>
  </w:footnote>
  <w:footnote w:id="9">
    <w:p w14:paraId="60BE8DC9" w14:textId="77777777" w:rsidR="007D5D34" w:rsidRPr="007D5D34" w:rsidRDefault="007D5D34" w:rsidP="000D1518">
      <w:pPr>
        <w:pStyle w:val="FootnoteText"/>
        <w:jc w:val="both"/>
      </w:pPr>
      <w:r>
        <w:rPr>
          <w:rStyle w:val="FootnoteReference"/>
        </w:rPr>
        <w:footnoteRef/>
      </w:r>
      <w:bookmarkStart w:id="12"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12"/>
    </w:p>
  </w:footnote>
  <w:footnote w:id="10">
    <w:p w14:paraId="09523D67"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3974A31"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B622"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355436D2" wp14:editId="7AC7DFA4">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7E"/>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036E"/>
    <w:rsid w:val="0008106F"/>
    <w:rsid w:val="000837E6"/>
    <w:rsid w:val="000841B9"/>
    <w:rsid w:val="00084509"/>
    <w:rsid w:val="000852FE"/>
    <w:rsid w:val="00093155"/>
    <w:rsid w:val="0009380C"/>
    <w:rsid w:val="00095EC9"/>
    <w:rsid w:val="000966F4"/>
    <w:rsid w:val="000A0D8A"/>
    <w:rsid w:val="000A19C2"/>
    <w:rsid w:val="000A1F65"/>
    <w:rsid w:val="000B26A2"/>
    <w:rsid w:val="000B2FAF"/>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0C7"/>
    <w:rsid w:val="00127842"/>
    <w:rsid w:val="00127AB4"/>
    <w:rsid w:val="00135199"/>
    <w:rsid w:val="001359BE"/>
    <w:rsid w:val="0014098C"/>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20B3"/>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A7519"/>
    <w:rsid w:val="003B1C2E"/>
    <w:rsid w:val="003B2E7E"/>
    <w:rsid w:val="003B377D"/>
    <w:rsid w:val="003C1D13"/>
    <w:rsid w:val="003C531F"/>
    <w:rsid w:val="003D28A2"/>
    <w:rsid w:val="003E2D84"/>
    <w:rsid w:val="003E693C"/>
    <w:rsid w:val="003E6D30"/>
    <w:rsid w:val="003F2181"/>
    <w:rsid w:val="003F2595"/>
    <w:rsid w:val="003F5956"/>
    <w:rsid w:val="003F7296"/>
    <w:rsid w:val="003F7D5B"/>
    <w:rsid w:val="00402529"/>
    <w:rsid w:val="004121E2"/>
    <w:rsid w:val="004134E8"/>
    <w:rsid w:val="00415503"/>
    <w:rsid w:val="00420E9A"/>
    <w:rsid w:val="00432F42"/>
    <w:rsid w:val="00437926"/>
    <w:rsid w:val="00441D52"/>
    <w:rsid w:val="004470B4"/>
    <w:rsid w:val="00455805"/>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47129"/>
    <w:rsid w:val="00550849"/>
    <w:rsid w:val="00554F53"/>
    <w:rsid w:val="00566A81"/>
    <w:rsid w:val="00567F3E"/>
    <w:rsid w:val="0057593A"/>
    <w:rsid w:val="005809D8"/>
    <w:rsid w:val="005845C2"/>
    <w:rsid w:val="00595FFA"/>
    <w:rsid w:val="005A6974"/>
    <w:rsid w:val="005B0752"/>
    <w:rsid w:val="005C0824"/>
    <w:rsid w:val="005C5D6E"/>
    <w:rsid w:val="005E2710"/>
    <w:rsid w:val="005E5511"/>
    <w:rsid w:val="005F65E7"/>
    <w:rsid w:val="005F7249"/>
    <w:rsid w:val="00602C82"/>
    <w:rsid w:val="00607BDF"/>
    <w:rsid w:val="00611175"/>
    <w:rsid w:val="006129C4"/>
    <w:rsid w:val="00613313"/>
    <w:rsid w:val="006232B4"/>
    <w:rsid w:val="00627B10"/>
    <w:rsid w:val="00630B61"/>
    <w:rsid w:val="006352CF"/>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661C"/>
    <w:rsid w:val="006B6CDD"/>
    <w:rsid w:val="006B71A1"/>
    <w:rsid w:val="006B7DB3"/>
    <w:rsid w:val="006C7D58"/>
    <w:rsid w:val="006D00AF"/>
    <w:rsid w:val="006D34F0"/>
    <w:rsid w:val="006D3613"/>
    <w:rsid w:val="006D78F7"/>
    <w:rsid w:val="006E09FC"/>
    <w:rsid w:val="006F040B"/>
    <w:rsid w:val="00703109"/>
    <w:rsid w:val="00711683"/>
    <w:rsid w:val="00712D43"/>
    <w:rsid w:val="00714D53"/>
    <w:rsid w:val="00717259"/>
    <w:rsid w:val="0072200B"/>
    <w:rsid w:val="007240B2"/>
    <w:rsid w:val="007260C8"/>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070C"/>
    <w:rsid w:val="007918E6"/>
    <w:rsid w:val="00791E04"/>
    <w:rsid w:val="00792B49"/>
    <w:rsid w:val="007935F8"/>
    <w:rsid w:val="007960C5"/>
    <w:rsid w:val="007A1FC9"/>
    <w:rsid w:val="007B0925"/>
    <w:rsid w:val="007B4C8C"/>
    <w:rsid w:val="007C267B"/>
    <w:rsid w:val="007C4BED"/>
    <w:rsid w:val="007D46B2"/>
    <w:rsid w:val="007D5D34"/>
    <w:rsid w:val="007E260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74275"/>
    <w:rsid w:val="00883C2D"/>
    <w:rsid w:val="008871ED"/>
    <w:rsid w:val="00887B2A"/>
    <w:rsid w:val="00890F8A"/>
    <w:rsid w:val="00892D73"/>
    <w:rsid w:val="0089348F"/>
    <w:rsid w:val="008977E0"/>
    <w:rsid w:val="008A486B"/>
    <w:rsid w:val="008B3EEE"/>
    <w:rsid w:val="008B6FDD"/>
    <w:rsid w:val="008C0AFB"/>
    <w:rsid w:val="008C2EB5"/>
    <w:rsid w:val="008C754F"/>
    <w:rsid w:val="008D0D34"/>
    <w:rsid w:val="008D113B"/>
    <w:rsid w:val="008D3220"/>
    <w:rsid w:val="008F2664"/>
    <w:rsid w:val="008F2DBD"/>
    <w:rsid w:val="008F3844"/>
    <w:rsid w:val="008F3D21"/>
    <w:rsid w:val="008F6085"/>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96B3C"/>
    <w:rsid w:val="009A100B"/>
    <w:rsid w:val="009A5B27"/>
    <w:rsid w:val="009B76BE"/>
    <w:rsid w:val="009C258F"/>
    <w:rsid w:val="009D290D"/>
    <w:rsid w:val="009D3BD3"/>
    <w:rsid w:val="009E0C9B"/>
    <w:rsid w:val="009E4346"/>
    <w:rsid w:val="009E55DF"/>
    <w:rsid w:val="009F227E"/>
    <w:rsid w:val="009F32D6"/>
    <w:rsid w:val="009F49A6"/>
    <w:rsid w:val="009F6493"/>
    <w:rsid w:val="00A00374"/>
    <w:rsid w:val="00A00426"/>
    <w:rsid w:val="00A01BC9"/>
    <w:rsid w:val="00A06007"/>
    <w:rsid w:val="00A0651D"/>
    <w:rsid w:val="00A0790B"/>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0AEF"/>
    <w:rsid w:val="00A95E00"/>
    <w:rsid w:val="00A96A37"/>
    <w:rsid w:val="00AA1957"/>
    <w:rsid w:val="00AA6C0B"/>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319B3"/>
    <w:rsid w:val="00B43A63"/>
    <w:rsid w:val="00B441EB"/>
    <w:rsid w:val="00B50164"/>
    <w:rsid w:val="00B549BA"/>
    <w:rsid w:val="00B5712C"/>
    <w:rsid w:val="00B60F30"/>
    <w:rsid w:val="00B653B9"/>
    <w:rsid w:val="00B72357"/>
    <w:rsid w:val="00B74DC5"/>
    <w:rsid w:val="00B80A01"/>
    <w:rsid w:val="00B867A5"/>
    <w:rsid w:val="00B97499"/>
    <w:rsid w:val="00BA355F"/>
    <w:rsid w:val="00BA535D"/>
    <w:rsid w:val="00BB11AE"/>
    <w:rsid w:val="00BB66CF"/>
    <w:rsid w:val="00BB73C3"/>
    <w:rsid w:val="00BC4242"/>
    <w:rsid w:val="00BD671C"/>
    <w:rsid w:val="00BD6B89"/>
    <w:rsid w:val="00BE0F14"/>
    <w:rsid w:val="00BE13D6"/>
    <w:rsid w:val="00BE33D8"/>
    <w:rsid w:val="00BE7FDE"/>
    <w:rsid w:val="00BF0EF7"/>
    <w:rsid w:val="00BF51DD"/>
    <w:rsid w:val="00C074E3"/>
    <w:rsid w:val="00C07F6F"/>
    <w:rsid w:val="00C11F6F"/>
    <w:rsid w:val="00C16967"/>
    <w:rsid w:val="00C20349"/>
    <w:rsid w:val="00C2565D"/>
    <w:rsid w:val="00C257B8"/>
    <w:rsid w:val="00C3395C"/>
    <w:rsid w:val="00C35F97"/>
    <w:rsid w:val="00C4103C"/>
    <w:rsid w:val="00C470A1"/>
    <w:rsid w:val="00C5327B"/>
    <w:rsid w:val="00C53AF9"/>
    <w:rsid w:val="00C57EAD"/>
    <w:rsid w:val="00C61032"/>
    <w:rsid w:val="00C63C59"/>
    <w:rsid w:val="00C64FFF"/>
    <w:rsid w:val="00C674A5"/>
    <w:rsid w:val="00C70E44"/>
    <w:rsid w:val="00C73C2F"/>
    <w:rsid w:val="00C7643B"/>
    <w:rsid w:val="00C8260C"/>
    <w:rsid w:val="00C84C3D"/>
    <w:rsid w:val="00CA221E"/>
    <w:rsid w:val="00CA4416"/>
    <w:rsid w:val="00CA6E6F"/>
    <w:rsid w:val="00CB597F"/>
    <w:rsid w:val="00CD061B"/>
    <w:rsid w:val="00CE0F61"/>
    <w:rsid w:val="00CE434F"/>
    <w:rsid w:val="00CE4E5E"/>
    <w:rsid w:val="00CE58F8"/>
    <w:rsid w:val="00CF59FB"/>
    <w:rsid w:val="00D0286A"/>
    <w:rsid w:val="00D038A8"/>
    <w:rsid w:val="00D04381"/>
    <w:rsid w:val="00D04C66"/>
    <w:rsid w:val="00D10FC0"/>
    <w:rsid w:val="00D11491"/>
    <w:rsid w:val="00D121FC"/>
    <w:rsid w:val="00D127B4"/>
    <w:rsid w:val="00D135C6"/>
    <w:rsid w:val="00D14044"/>
    <w:rsid w:val="00D21549"/>
    <w:rsid w:val="00D225E4"/>
    <w:rsid w:val="00D25795"/>
    <w:rsid w:val="00D269CC"/>
    <w:rsid w:val="00D322CA"/>
    <w:rsid w:val="00D338C6"/>
    <w:rsid w:val="00D34C9B"/>
    <w:rsid w:val="00D365C5"/>
    <w:rsid w:val="00D37AE2"/>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C6383"/>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4928"/>
    <w:rsid w:val="00FC4D7B"/>
    <w:rsid w:val="00FC72C5"/>
    <w:rsid w:val="00FC7A03"/>
    <w:rsid w:val="00FC7E0E"/>
    <w:rsid w:val="00FD4486"/>
    <w:rsid w:val="00FD5782"/>
    <w:rsid w:val="00FE1164"/>
    <w:rsid w:val="00FE4C32"/>
    <w:rsid w:val="00FE4FEF"/>
    <w:rsid w:val="00FE63F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85420"/>
  <w15:docId w15:val="{87F1D5B0-F7A3-4CE6-B639-43CC733C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VA\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94FEA450B145BD838939812A2AEB3F"/>
        <w:category>
          <w:name w:val="General"/>
          <w:gallery w:val="placeholder"/>
        </w:category>
        <w:types>
          <w:type w:val="bbPlcHdr"/>
        </w:types>
        <w:behaviors>
          <w:behavior w:val="content"/>
        </w:behaviors>
        <w:guid w:val="{CCF09DD2-C8CE-4E02-A66E-3A6C838204F4}"/>
      </w:docPartPr>
      <w:docPartBody>
        <w:p w:rsidR="007C1E88" w:rsidRDefault="007C1E88">
          <w:pPr>
            <w:pStyle w:val="D794FEA450B145BD838939812A2AEB3F"/>
          </w:pPr>
          <w:r w:rsidRPr="00802563">
            <w:rPr>
              <w:rStyle w:val="PlaceholderText"/>
              <w:rFonts w:ascii="Arial Narrow" w:hAnsi="Arial Narrow"/>
              <w:sz w:val="20"/>
              <w:szCs w:val="20"/>
              <w:highlight w:val="cyan"/>
            </w:rPr>
            <w:t>date</w:t>
          </w:r>
        </w:p>
      </w:docPartBody>
    </w:docPart>
    <w:docPart>
      <w:docPartPr>
        <w:name w:val="DD7547FD07E34AC58934DE3FADCB5C04"/>
        <w:category>
          <w:name w:val="General"/>
          <w:gallery w:val="placeholder"/>
        </w:category>
        <w:types>
          <w:type w:val="bbPlcHdr"/>
        </w:types>
        <w:behaviors>
          <w:behavior w:val="content"/>
        </w:behaviors>
        <w:guid w:val="{24A35832-6BC9-4546-B55B-59E9D99C2001}"/>
      </w:docPartPr>
      <w:docPartBody>
        <w:p w:rsidR="007C1E88" w:rsidRDefault="007C1E88">
          <w:pPr>
            <w:pStyle w:val="DD7547FD07E34AC58934DE3FADCB5C0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4B"/>
    <w:rsid w:val="000E0041"/>
    <w:rsid w:val="005809D8"/>
    <w:rsid w:val="007C1E88"/>
    <w:rsid w:val="007E2604"/>
    <w:rsid w:val="0089348F"/>
    <w:rsid w:val="00947A3F"/>
    <w:rsid w:val="00B867A5"/>
    <w:rsid w:val="00BE0F14"/>
    <w:rsid w:val="00C9234B"/>
    <w:rsid w:val="00D636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D794FEA450B145BD838939812A2AEB3F">
    <w:name w:val="D794FEA450B145BD838939812A2AEB3F"/>
  </w:style>
  <w:style w:type="paragraph" w:customStyle="1" w:styleId="DD7547FD07E34AC58934DE3FADCB5C04">
    <w:name w:val="DD7547FD07E34AC58934DE3FADCB5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32</TotalTime>
  <Pages>11</Pages>
  <Words>6650</Words>
  <Characters>36579</Characters>
  <Application>Microsoft Office Word</Application>
  <DocSecurity>0</DocSecurity>
  <Lines>304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SOVA Elena</dc:creator>
  <cp:lastModifiedBy>MURASHKEVYCH Oleksii</cp:lastModifiedBy>
  <cp:revision>10</cp:revision>
  <dcterms:created xsi:type="dcterms:W3CDTF">2025-12-01T14:39:00Z</dcterms:created>
  <dcterms:modified xsi:type="dcterms:W3CDTF">2025-12-02T15:48:00Z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