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F85E3D" w:rsidRDefault="00D13597" w:rsidP="00893323">
      <w:pPr>
        <w:pStyle w:val="TKMAINTITLE"/>
        <w:rPr>
          <w:lang w:val="tr-TR"/>
        </w:rPr>
      </w:pPr>
      <w:r w:rsidRPr="00F85E3D">
        <w:rPr>
          <w:lang w:val="tr-TR"/>
        </w:rPr>
        <w:t>5</w:t>
      </w:r>
      <w:r w:rsidR="00D27FA2" w:rsidRPr="00F85E3D">
        <w:rPr>
          <w:lang w:val="tr-TR"/>
        </w:rPr>
        <w:t>0</w:t>
      </w:r>
      <w:r w:rsidR="00B80303" w:rsidRPr="00F85E3D">
        <w:rPr>
          <w:lang w:val="tr-TR"/>
        </w:rPr>
        <w:t xml:space="preserve"> </w:t>
      </w:r>
      <w:r w:rsidR="00893323" w:rsidRPr="00F85E3D">
        <w:rPr>
          <w:lang w:val="tr-TR"/>
        </w:rPr>
        <w:t>–</w:t>
      </w:r>
      <w:r w:rsidR="00B80303" w:rsidRPr="00F85E3D">
        <w:rPr>
          <w:lang w:val="tr-TR"/>
        </w:rPr>
        <w:t xml:space="preserve"> </w:t>
      </w:r>
      <w:r w:rsidR="00893323" w:rsidRPr="00F85E3D">
        <w:rPr>
          <w:lang w:val="tr-TR"/>
        </w:rPr>
        <w:t>İş Bulmak</w:t>
      </w:r>
    </w:p>
    <w:p w:rsidR="00D13597" w:rsidRPr="00F85E3D" w:rsidRDefault="00D64D19" w:rsidP="00BE141A">
      <w:pPr>
        <w:pStyle w:val="TKAIM"/>
        <w:rPr>
          <w:lang w:val="tr-TR"/>
        </w:rPr>
      </w:pPr>
      <w:r w:rsidRPr="00F85E3D">
        <w:rPr>
          <w:lang w:val="tr-TR"/>
        </w:rPr>
        <w:t>A</w:t>
      </w:r>
      <w:r w:rsidR="00B80303" w:rsidRPr="00F85E3D">
        <w:rPr>
          <w:lang w:val="tr-TR"/>
        </w:rPr>
        <w:t>m</w:t>
      </w:r>
      <w:r w:rsidRPr="00F85E3D">
        <w:rPr>
          <w:lang w:val="tr-TR"/>
        </w:rPr>
        <w:t xml:space="preserve">açlar: </w:t>
      </w:r>
      <w:r w:rsidR="00442AC0" w:rsidRPr="00F85E3D">
        <w:rPr>
          <w:lang w:val="tr-TR"/>
        </w:rPr>
        <w:t>-</w:t>
      </w:r>
      <w:r w:rsidR="00DE2BF2" w:rsidRPr="00F85E3D">
        <w:rPr>
          <w:lang w:val="tr-TR"/>
        </w:rPr>
        <w:t xml:space="preserve"> </w:t>
      </w:r>
      <w:r w:rsidR="00C45C69" w:rsidRPr="00F85E3D">
        <w:rPr>
          <w:lang w:val="tr-TR"/>
        </w:rPr>
        <w:t>İş ve istihdam fırsatları hakkında daha fazla bilgi edinmek</w:t>
      </w:r>
      <w:r w:rsidR="00D27FA2" w:rsidRPr="00F85E3D">
        <w:rPr>
          <w:lang w:val="tr-TR"/>
        </w:rPr>
        <w:t>.</w:t>
      </w:r>
      <w:r w:rsidR="00B80303" w:rsidRPr="00F85E3D">
        <w:rPr>
          <w:lang w:val="tr-TR"/>
        </w:rPr>
        <w:br/>
      </w:r>
      <w:r w:rsidRPr="00F85E3D">
        <w:rPr>
          <w:lang w:val="tr-TR"/>
        </w:rPr>
        <w:t xml:space="preserve">      </w:t>
      </w:r>
      <w:r w:rsidR="00442AC0" w:rsidRPr="00F85E3D">
        <w:rPr>
          <w:lang w:val="tr-TR"/>
        </w:rPr>
        <w:t>-</w:t>
      </w:r>
      <w:r w:rsidR="00DE2BF2" w:rsidRPr="00F85E3D">
        <w:rPr>
          <w:lang w:val="tr-TR"/>
        </w:rPr>
        <w:t xml:space="preserve"> </w:t>
      </w:r>
      <w:r w:rsidR="00C45C69" w:rsidRPr="00F85E3D">
        <w:rPr>
          <w:lang w:val="tr-TR"/>
        </w:rPr>
        <w:t>Özgeçmişlerde, iş başvurularında ve</w:t>
      </w:r>
      <w:r w:rsidR="00BE141A">
        <w:rPr>
          <w:lang w:val="tr-TR"/>
        </w:rPr>
        <w:t xml:space="preserve"> iş görüşmelerinde kullanılması uygun</w:t>
      </w:r>
      <w:r w:rsidR="00305FE8">
        <w:rPr>
          <w:lang w:val="tr-TR"/>
        </w:rPr>
        <w:t xml:space="preserve"> anahtar</w:t>
      </w:r>
      <w:r w:rsidR="00C45C69" w:rsidRPr="00F85E3D">
        <w:rPr>
          <w:lang w:val="tr-TR"/>
        </w:rPr>
        <w:t xml:space="preserve"> sözcükler</w:t>
      </w:r>
      <w:r w:rsidR="00305FE8">
        <w:rPr>
          <w:lang w:val="tr-TR"/>
        </w:rPr>
        <w:t>in</w:t>
      </w:r>
      <w:r w:rsidR="00C45C69" w:rsidRPr="00F85E3D">
        <w:rPr>
          <w:lang w:val="tr-TR"/>
        </w:rPr>
        <w:t xml:space="preserve"> ve basit cümlelerin anlatılması</w:t>
      </w:r>
      <w:r w:rsidR="00D27FA2" w:rsidRPr="00F85E3D">
        <w:rPr>
          <w:lang w:val="tr-TR"/>
        </w:rPr>
        <w:t>.</w:t>
      </w:r>
    </w:p>
    <w:p w:rsidR="00D27FA2" w:rsidRPr="00F85E3D" w:rsidRDefault="00D64D19" w:rsidP="00D27FA2">
      <w:pPr>
        <w:pStyle w:val="TKTITRE1"/>
        <w:rPr>
          <w:lang w:val="tr-TR"/>
        </w:rPr>
      </w:pPr>
      <w:r w:rsidRPr="00F85E3D">
        <w:rPr>
          <w:lang w:val="tr-TR"/>
        </w:rPr>
        <w:t>İletişimin Kurulmasını Sağlayabilecek Durumlar</w:t>
      </w:r>
    </w:p>
    <w:p w:rsidR="00D27FA2" w:rsidRPr="00F85E3D" w:rsidRDefault="00BE141A" w:rsidP="00BE141A">
      <w:pPr>
        <w:pStyle w:val="TKBulletLevel1"/>
        <w:rPr>
          <w:lang w:val="tr-TR"/>
        </w:rPr>
      </w:pPr>
      <w:r>
        <w:rPr>
          <w:lang w:val="tr-TR"/>
        </w:rPr>
        <w:t>Farklı işler hakkında bilgi paylaşımı</w:t>
      </w:r>
      <w:r w:rsidR="00ED2D65" w:rsidRPr="00F85E3D">
        <w:rPr>
          <w:lang w:val="tr-TR"/>
        </w:rPr>
        <w:t>.</w:t>
      </w:r>
    </w:p>
    <w:p w:rsidR="00D27FA2" w:rsidRPr="00F85E3D" w:rsidRDefault="00BE141A" w:rsidP="00BE141A">
      <w:pPr>
        <w:pStyle w:val="TKBulletLevel1"/>
        <w:rPr>
          <w:lang w:val="tr-TR"/>
        </w:rPr>
      </w:pPr>
      <w:r>
        <w:rPr>
          <w:lang w:val="tr-TR"/>
        </w:rPr>
        <w:t>Kendini tanıtmak</w:t>
      </w:r>
      <w:r w:rsidR="00ED2D65" w:rsidRPr="00F85E3D">
        <w:rPr>
          <w:lang w:val="tr-TR"/>
        </w:rPr>
        <w:t>.</w:t>
      </w:r>
    </w:p>
    <w:p w:rsidR="00D27FA2" w:rsidRPr="00F85E3D" w:rsidRDefault="00BE141A" w:rsidP="00BE141A">
      <w:pPr>
        <w:pStyle w:val="TKBulletLevel1"/>
        <w:rPr>
          <w:lang w:val="tr-TR"/>
        </w:rPr>
      </w:pPr>
      <w:r>
        <w:rPr>
          <w:lang w:val="tr-TR"/>
        </w:rPr>
        <w:t>İşverenler ile iletişim</w:t>
      </w:r>
      <w:r w:rsidR="00ED2D65" w:rsidRPr="00F85E3D">
        <w:rPr>
          <w:lang w:val="tr-TR"/>
        </w:rPr>
        <w:t>.</w:t>
      </w:r>
    </w:p>
    <w:p w:rsidR="00D27FA2" w:rsidRPr="00F85E3D" w:rsidRDefault="00D64D19" w:rsidP="00D27FA2">
      <w:pPr>
        <w:pStyle w:val="TKTITRE1"/>
        <w:rPr>
          <w:lang w:val="tr-TR"/>
        </w:rPr>
      </w:pPr>
      <w:r w:rsidRPr="00F85E3D">
        <w:rPr>
          <w:lang w:val="tr-TR"/>
        </w:rPr>
        <w:t>Materyaller</w:t>
      </w:r>
    </w:p>
    <w:p w:rsidR="00D27FA2" w:rsidRPr="00F85E3D" w:rsidRDefault="00BE141A" w:rsidP="00BE141A">
      <w:pPr>
        <w:pStyle w:val="TKBulletLevel1"/>
        <w:rPr>
          <w:lang w:val="tr-TR"/>
        </w:rPr>
      </w:pPr>
      <w:r>
        <w:rPr>
          <w:lang w:val="tr-TR"/>
        </w:rPr>
        <w:t>İş ile ilgili resimler</w:t>
      </w:r>
      <w:r w:rsidR="00ED2D65" w:rsidRPr="00F85E3D">
        <w:rPr>
          <w:lang w:val="tr-TR"/>
        </w:rPr>
        <w:t>.</w:t>
      </w:r>
    </w:p>
    <w:p w:rsidR="00D27FA2" w:rsidRPr="00F85E3D" w:rsidRDefault="00BE141A" w:rsidP="00ED2D65">
      <w:pPr>
        <w:pStyle w:val="TKBulletLevel1"/>
        <w:rPr>
          <w:lang w:val="tr-TR"/>
        </w:rPr>
      </w:pPr>
      <w:r>
        <w:rPr>
          <w:lang w:val="tr-TR"/>
        </w:rPr>
        <w:t>Basit bir özgeçmiş (CV) örneği</w:t>
      </w:r>
      <w:r w:rsidR="00ED2D65" w:rsidRPr="00F85E3D">
        <w:rPr>
          <w:lang w:val="tr-TR"/>
        </w:rPr>
        <w:t>.</w:t>
      </w:r>
    </w:p>
    <w:p w:rsidR="00D27FA2" w:rsidRPr="00F85E3D" w:rsidRDefault="00E429E6" w:rsidP="00E429E6">
      <w:pPr>
        <w:pStyle w:val="TKBulletLevel1"/>
        <w:rPr>
          <w:lang w:val="tr-TR"/>
        </w:rPr>
      </w:pPr>
      <w:r>
        <w:rPr>
          <w:lang w:val="tr-TR"/>
        </w:rPr>
        <w:t>İş görüşmesi ile ilgili resimler</w:t>
      </w:r>
      <w:r w:rsidR="00ED2D65" w:rsidRPr="00F85E3D">
        <w:rPr>
          <w:lang w:val="tr-TR"/>
        </w:rPr>
        <w:t>.</w:t>
      </w:r>
    </w:p>
    <w:p w:rsidR="00D27FA2" w:rsidRPr="00F85E3D" w:rsidRDefault="00D64D19" w:rsidP="00ED2D65">
      <w:pPr>
        <w:pStyle w:val="TKTITRE1"/>
        <w:rPr>
          <w:lang w:val="tr-TR"/>
        </w:rPr>
      </w:pPr>
      <w:r w:rsidRPr="00F85E3D">
        <w:rPr>
          <w:lang w:val="tr-TR"/>
        </w:rPr>
        <w:t>Dil Etkinlikleri</w:t>
      </w:r>
    </w:p>
    <w:p w:rsidR="00D27FA2" w:rsidRPr="00F85E3D" w:rsidRDefault="00D64D19" w:rsidP="00D27FA2">
      <w:pPr>
        <w:pStyle w:val="TKTITRE3"/>
        <w:rPr>
          <w:lang w:val="tr-TR"/>
        </w:rPr>
      </w:pPr>
      <w:r w:rsidRPr="00F85E3D">
        <w:rPr>
          <w:lang w:val="tr-TR"/>
        </w:rPr>
        <w:t>Etkinlik</w:t>
      </w:r>
      <w:r w:rsidR="00D27FA2" w:rsidRPr="00F85E3D">
        <w:rPr>
          <w:lang w:val="tr-TR"/>
        </w:rPr>
        <w:t xml:space="preserve"> 1</w:t>
      </w:r>
    </w:p>
    <w:p w:rsidR="00D27FA2" w:rsidRPr="00F85E3D" w:rsidRDefault="00F57374" w:rsidP="00640939">
      <w:pPr>
        <w:pStyle w:val="TKTEXTE"/>
        <w:rPr>
          <w:lang w:val="tr-TR"/>
        </w:rPr>
      </w:pPr>
      <w:r>
        <w:rPr>
          <w:lang w:val="tr-TR"/>
        </w:rPr>
        <w:t>Resimleri kullanarak, gruptaki kişilerin ilgisini çeken farklı iş kolları ile ilgili beyin fırtınası yapın; ör</w:t>
      </w:r>
      <w:r w:rsidR="00D27FA2" w:rsidRPr="00F85E3D">
        <w:rPr>
          <w:lang w:val="tr-TR"/>
        </w:rPr>
        <w:t xml:space="preserve">. </w:t>
      </w:r>
      <w:r>
        <w:rPr>
          <w:i/>
          <w:lang w:val="tr-TR"/>
        </w:rPr>
        <w:t>s</w:t>
      </w:r>
      <w:r w:rsidR="00D27FA2" w:rsidRPr="00F85E3D">
        <w:rPr>
          <w:i/>
          <w:lang w:val="tr-TR"/>
        </w:rPr>
        <w:t>a</w:t>
      </w:r>
      <w:r>
        <w:rPr>
          <w:i/>
          <w:lang w:val="tr-TR"/>
        </w:rPr>
        <w:t>ğlık</w:t>
      </w:r>
      <w:r w:rsidR="00D27FA2" w:rsidRPr="00F85E3D">
        <w:rPr>
          <w:i/>
          <w:lang w:val="tr-TR"/>
        </w:rPr>
        <w:t xml:space="preserve">, </w:t>
      </w:r>
      <w:r>
        <w:rPr>
          <w:i/>
          <w:lang w:val="tr-TR"/>
        </w:rPr>
        <w:t>satış</w:t>
      </w:r>
      <w:r w:rsidR="00D27FA2" w:rsidRPr="00F85E3D">
        <w:rPr>
          <w:i/>
          <w:lang w:val="tr-TR"/>
        </w:rPr>
        <w:t xml:space="preserve">, </w:t>
      </w:r>
      <w:r>
        <w:rPr>
          <w:i/>
          <w:lang w:val="tr-TR"/>
        </w:rPr>
        <w:t>eğitim</w:t>
      </w:r>
      <w:r w:rsidR="00D27FA2" w:rsidRPr="00F85E3D">
        <w:rPr>
          <w:i/>
          <w:lang w:val="tr-TR"/>
        </w:rPr>
        <w:t>,</w:t>
      </w:r>
      <w:r w:rsidR="00BB43B7" w:rsidRPr="00F85E3D">
        <w:rPr>
          <w:i/>
          <w:lang w:val="tr-TR"/>
        </w:rPr>
        <w:t xml:space="preserve"> </w:t>
      </w:r>
      <w:r>
        <w:rPr>
          <w:i/>
          <w:lang w:val="tr-TR"/>
        </w:rPr>
        <w:t>yeme</w:t>
      </w:r>
      <w:r w:rsidR="00640939">
        <w:rPr>
          <w:i/>
          <w:lang w:val="tr-TR"/>
        </w:rPr>
        <w:t>-içme</w:t>
      </w:r>
      <w:r w:rsidR="00BB43B7" w:rsidRPr="00F85E3D">
        <w:rPr>
          <w:i/>
          <w:lang w:val="tr-TR"/>
        </w:rPr>
        <w:t xml:space="preserve">, </w:t>
      </w:r>
      <w:r>
        <w:rPr>
          <w:i/>
          <w:lang w:val="tr-TR"/>
        </w:rPr>
        <w:t>bakım ya da fiziksel güç isteyen işler</w:t>
      </w:r>
      <w:r w:rsidR="00BB43B7" w:rsidRPr="00F85E3D">
        <w:rPr>
          <w:i/>
          <w:lang w:val="tr-TR"/>
        </w:rPr>
        <w:t>.</w:t>
      </w:r>
    </w:p>
    <w:p w:rsidR="00D27FA2" w:rsidRPr="00F85E3D" w:rsidRDefault="00F57374" w:rsidP="00F57374">
      <w:pPr>
        <w:pStyle w:val="TKBulletLevel1"/>
        <w:rPr>
          <w:lang w:val="tr-TR"/>
        </w:rPr>
      </w:pPr>
      <w:r>
        <w:rPr>
          <w:lang w:val="tr-TR"/>
        </w:rPr>
        <w:t>Mültecilere önceki iş deneyimlerini sorun</w:t>
      </w:r>
      <w:r w:rsidR="00D27FA2" w:rsidRPr="00F85E3D">
        <w:rPr>
          <w:lang w:val="tr-TR"/>
        </w:rPr>
        <w:t xml:space="preserve"> (</w:t>
      </w:r>
      <w:r>
        <w:rPr>
          <w:lang w:val="tr-TR"/>
        </w:rPr>
        <w:t>bu iş deneyimlerinin önem ve değerine vurgu yapın</w:t>
      </w:r>
      <w:r w:rsidR="00D27FA2" w:rsidRPr="00F85E3D">
        <w:rPr>
          <w:lang w:val="tr-TR"/>
        </w:rPr>
        <w:t>)</w:t>
      </w:r>
      <w:r w:rsidR="00BB43B7" w:rsidRPr="00F85E3D">
        <w:rPr>
          <w:lang w:val="tr-TR"/>
        </w:rPr>
        <w:t>.</w:t>
      </w:r>
    </w:p>
    <w:p w:rsidR="00D27FA2" w:rsidRPr="00F85E3D" w:rsidRDefault="00F57374" w:rsidP="00F57374">
      <w:pPr>
        <w:pStyle w:val="TKBulletLevel1"/>
        <w:rPr>
          <w:lang w:val="tr-TR"/>
        </w:rPr>
      </w:pPr>
      <w:r>
        <w:rPr>
          <w:lang w:val="tr-TR"/>
        </w:rPr>
        <w:t xml:space="preserve">İleride çalışmak istedikleri işler hakkında sorular sorun. </w:t>
      </w:r>
    </w:p>
    <w:p w:rsidR="00D27FA2" w:rsidRPr="00F85E3D" w:rsidRDefault="00D25A96" w:rsidP="00D27FA2">
      <w:pPr>
        <w:pStyle w:val="TKTITRE3"/>
        <w:rPr>
          <w:lang w:val="tr-TR"/>
        </w:rPr>
      </w:pPr>
      <w:r w:rsidRPr="00F85E3D">
        <w:rPr>
          <w:lang w:val="tr-TR"/>
        </w:rPr>
        <w:t>Etkinlik</w:t>
      </w:r>
      <w:r w:rsidR="00D27FA2" w:rsidRPr="00F85E3D">
        <w:rPr>
          <w:lang w:val="tr-TR"/>
        </w:rPr>
        <w:t xml:space="preserve"> 2</w:t>
      </w:r>
    </w:p>
    <w:p w:rsidR="00D27FA2" w:rsidRPr="00F85E3D" w:rsidRDefault="00323D73" w:rsidP="00323D73">
      <w:pPr>
        <w:pStyle w:val="TKTEXTE"/>
        <w:rPr>
          <w:lang w:val="tr-TR"/>
        </w:rPr>
      </w:pPr>
      <w:r>
        <w:rPr>
          <w:lang w:val="tr-TR"/>
        </w:rPr>
        <w:t>Mültecileri, benzer iş kollarına ilgi</w:t>
      </w:r>
      <w:r w:rsidR="00C2306F">
        <w:rPr>
          <w:lang w:val="tr-TR"/>
        </w:rPr>
        <w:t xml:space="preserve"> duyan kişiler birlikte olacak şekilde</w:t>
      </w:r>
      <w:r>
        <w:rPr>
          <w:lang w:val="tr-TR"/>
        </w:rPr>
        <w:t xml:space="preserve"> gruplara ayırın. </w:t>
      </w:r>
    </w:p>
    <w:p w:rsidR="00D27FA2" w:rsidRPr="00F85E3D" w:rsidRDefault="00640939" w:rsidP="00D66B16">
      <w:pPr>
        <w:pStyle w:val="TKBulletLevel1"/>
        <w:rPr>
          <w:i/>
          <w:lang w:val="tr-TR"/>
        </w:rPr>
      </w:pPr>
      <w:r>
        <w:rPr>
          <w:lang w:val="tr-TR"/>
        </w:rPr>
        <w:t>Gruplar içinde, mülteciler yapmak istedikleri işler hakkında tartışırlar. Sorular sorarak, daha fazla bilgi edinmeye çalışın, ör</w:t>
      </w:r>
      <w:r w:rsidR="00D27FA2" w:rsidRPr="00F85E3D">
        <w:rPr>
          <w:lang w:val="tr-TR"/>
        </w:rPr>
        <w:t xml:space="preserve">. </w:t>
      </w:r>
      <w:r w:rsidR="00C2306F">
        <w:rPr>
          <w:lang w:val="tr-TR"/>
        </w:rPr>
        <w:t>“</w:t>
      </w:r>
      <w:r>
        <w:rPr>
          <w:i/>
          <w:lang w:val="tr-TR"/>
        </w:rPr>
        <w:t>Yeme-içme alanında çalışan kişilerin ne g</w:t>
      </w:r>
      <w:r w:rsidR="00C2306F">
        <w:rPr>
          <w:i/>
          <w:lang w:val="tr-TR"/>
        </w:rPr>
        <w:t>ibi becerilere ihtiyacı vardır?”, “</w:t>
      </w:r>
      <w:r w:rsidR="00D66B16">
        <w:rPr>
          <w:i/>
          <w:lang w:val="tr-TR"/>
        </w:rPr>
        <w:t>Vasıf/becerilere ihtiyaçları var mı? Ne gibi vasıf ve beceriler</w:t>
      </w:r>
      <w:r w:rsidR="007014CB">
        <w:rPr>
          <w:i/>
          <w:lang w:val="tr-TR"/>
        </w:rPr>
        <w:t>e ihtiyaç var</w:t>
      </w:r>
      <w:r w:rsidR="00D66B16">
        <w:rPr>
          <w:i/>
          <w:lang w:val="tr-TR"/>
        </w:rPr>
        <w:t>?</w:t>
      </w:r>
      <w:r w:rsidR="00C2306F">
        <w:rPr>
          <w:i/>
          <w:lang w:val="tr-TR"/>
        </w:rPr>
        <w:t>”.</w:t>
      </w:r>
    </w:p>
    <w:p w:rsidR="00D27FA2" w:rsidRPr="00F85E3D" w:rsidRDefault="00760931" w:rsidP="00760931">
      <w:pPr>
        <w:pStyle w:val="TKBulletLevel1"/>
        <w:rPr>
          <w:lang w:val="tr-TR"/>
        </w:rPr>
      </w:pPr>
      <w:r>
        <w:rPr>
          <w:lang w:val="tr-TR"/>
        </w:rPr>
        <w:t xml:space="preserve">Her gruba büyük boş bir </w:t>
      </w:r>
      <w:r w:rsidR="00A371E6">
        <w:rPr>
          <w:lang w:val="tr-TR"/>
        </w:rPr>
        <w:t>kâğıt</w:t>
      </w:r>
      <w:r>
        <w:rPr>
          <w:lang w:val="tr-TR"/>
        </w:rPr>
        <w:t xml:space="preserve"> ve kalem verin ve bu alanda akıllarına gelen farklı işleri bir örümcek grafiği çizerek yazmalarını isteyin </w:t>
      </w:r>
      <w:r w:rsidR="00BB43B7" w:rsidRPr="00F85E3D">
        <w:rPr>
          <w:lang w:val="tr-TR"/>
        </w:rPr>
        <w:t>(</w:t>
      </w:r>
      <w:r>
        <w:rPr>
          <w:lang w:val="tr-TR"/>
        </w:rPr>
        <w:t>aşağıdaki örneğe bakınız</w:t>
      </w:r>
      <w:r w:rsidR="00BB43B7" w:rsidRPr="00F85E3D">
        <w:rPr>
          <w:lang w:val="tr-TR"/>
        </w:rPr>
        <w:t>).</w:t>
      </w:r>
    </w:p>
    <w:p w:rsidR="00D27FA2" w:rsidRPr="00F85E3D" w:rsidRDefault="00760931" w:rsidP="00760931">
      <w:pPr>
        <w:pStyle w:val="TKBulletLevel1"/>
        <w:rPr>
          <w:lang w:val="tr-TR"/>
        </w:rPr>
      </w:pPr>
      <w:r>
        <w:rPr>
          <w:lang w:val="tr-TR"/>
        </w:rPr>
        <w:t>Her grup, örümcek graf</w:t>
      </w:r>
      <w:r w:rsidR="007014CB">
        <w:rPr>
          <w:lang w:val="tr-TR"/>
        </w:rPr>
        <w:t xml:space="preserve">iklerini diğer gruplara sunar, </w:t>
      </w:r>
      <w:r w:rsidR="00C2306F">
        <w:rPr>
          <w:lang w:val="tr-TR"/>
        </w:rPr>
        <w:t xml:space="preserve">diğer katılımcılar ise </w:t>
      </w:r>
      <w:r>
        <w:rPr>
          <w:lang w:val="tr-TR"/>
        </w:rPr>
        <w:t xml:space="preserve">soru sorar ve öneriler getirir. </w:t>
      </w:r>
    </w:p>
    <w:p w:rsidR="00D27FA2" w:rsidRPr="00F85E3D" w:rsidRDefault="00D25A96" w:rsidP="00D27FA2">
      <w:pPr>
        <w:pStyle w:val="TKTITRE3"/>
        <w:rPr>
          <w:lang w:val="tr-TR"/>
        </w:rPr>
      </w:pPr>
      <w:r w:rsidRPr="00F85E3D">
        <w:rPr>
          <w:lang w:val="tr-TR"/>
        </w:rPr>
        <w:t>Etkinlik</w:t>
      </w:r>
      <w:r w:rsidR="00D27FA2" w:rsidRPr="00F85E3D">
        <w:rPr>
          <w:lang w:val="tr-TR"/>
        </w:rPr>
        <w:t xml:space="preserve"> 3</w:t>
      </w:r>
    </w:p>
    <w:p w:rsidR="00D27FA2" w:rsidRPr="00F85E3D" w:rsidRDefault="00760931" w:rsidP="00760931">
      <w:pPr>
        <w:pStyle w:val="TKTEXTE"/>
        <w:rPr>
          <w:lang w:val="tr-TR"/>
        </w:rPr>
      </w:pPr>
      <w:r>
        <w:rPr>
          <w:lang w:val="tr-TR"/>
        </w:rPr>
        <w:t>Basit bir özgeçmiş örneği gösterin mültecilere.</w:t>
      </w:r>
    </w:p>
    <w:p w:rsidR="00D27FA2" w:rsidRPr="00F85E3D" w:rsidRDefault="00C327B8" w:rsidP="00C327B8">
      <w:pPr>
        <w:pStyle w:val="TKBulletLevel1"/>
        <w:rPr>
          <w:i/>
          <w:lang w:val="tr-TR"/>
        </w:rPr>
      </w:pPr>
      <w:r>
        <w:rPr>
          <w:lang w:val="tr-TR"/>
        </w:rPr>
        <w:t xml:space="preserve">Mültecilere sorun: </w:t>
      </w:r>
      <w:r w:rsidR="00EB2632">
        <w:rPr>
          <w:lang w:val="tr-TR"/>
        </w:rPr>
        <w:t>“</w:t>
      </w:r>
      <w:r w:rsidR="00EB2632">
        <w:rPr>
          <w:i/>
          <w:iCs/>
          <w:lang w:val="tr-TR"/>
        </w:rPr>
        <w:t>Buna ne ad verilir?”,</w:t>
      </w:r>
      <w:r w:rsidRPr="00C327B8">
        <w:rPr>
          <w:i/>
          <w:iCs/>
          <w:lang w:val="tr-TR"/>
        </w:rPr>
        <w:t xml:space="preserve"> </w:t>
      </w:r>
      <w:r w:rsidR="00EB2632">
        <w:rPr>
          <w:i/>
          <w:iCs/>
          <w:lang w:val="tr-TR"/>
        </w:rPr>
        <w:t>“</w:t>
      </w:r>
      <w:r>
        <w:rPr>
          <w:i/>
          <w:iCs/>
          <w:lang w:val="tr-TR"/>
        </w:rPr>
        <w:t>Kendi dilinizde ne denir? Ne için kullanılır?</w:t>
      </w:r>
      <w:r w:rsidR="00EB2632">
        <w:rPr>
          <w:i/>
          <w:iCs/>
          <w:lang w:val="tr-TR"/>
        </w:rPr>
        <w:t>”,</w:t>
      </w:r>
      <w:r>
        <w:rPr>
          <w:i/>
          <w:iCs/>
          <w:lang w:val="tr-TR"/>
        </w:rPr>
        <w:t xml:space="preserve"> </w:t>
      </w:r>
      <w:r w:rsidR="00EB2632">
        <w:rPr>
          <w:i/>
          <w:iCs/>
          <w:lang w:val="tr-TR"/>
        </w:rPr>
        <w:t>“</w:t>
      </w:r>
      <w:r>
        <w:rPr>
          <w:i/>
          <w:iCs/>
          <w:lang w:val="tr-TR"/>
        </w:rPr>
        <w:t>Bu formda anlamını bilmediğiniz sözcükler var mı?</w:t>
      </w:r>
      <w:r w:rsidR="00EB2632">
        <w:rPr>
          <w:i/>
          <w:iCs/>
          <w:lang w:val="tr-TR"/>
        </w:rPr>
        <w:t>”</w:t>
      </w:r>
      <w:r>
        <w:rPr>
          <w:i/>
          <w:iCs/>
          <w:lang w:val="tr-TR"/>
        </w:rPr>
        <w:t xml:space="preserve"> vs.</w:t>
      </w:r>
    </w:p>
    <w:p w:rsidR="00D27FA2" w:rsidRPr="00F85E3D" w:rsidRDefault="00C327B8" w:rsidP="00C327B8">
      <w:pPr>
        <w:pStyle w:val="TKBulletLevel1"/>
        <w:rPr>
          <w:lang w:val="tr-TR"/>
        </w:rPr>
      </w:pPr>
      <w:r>
        <w:rPr>
          <w:lang w:val="tr-TR"/>
        </w:rPr>
        <w:t xml:space="preserve">Mülteciler, sizin de yardımınızla, </w:t>
      </w:r>
      <w:r w:rsidR="00EB2632">
        <w:rPr>
          <w:lang w:val="tr-TR"/>
        </w:rPr>
        <w:t xml:space="preserve">geçmiş iş deneyimleri ve eğitimlerine odaklanarak </w:t>
      </w:r>
      <w:r>
        <w:rPr>
          <w:lang w:val="tr-TR"/>
        </w:rPr>
        <w:t xml:space="preserve">özgeçmiş formunu doldurur. </w:t>
      </w:r>
    </w:p>
    <w:p w:rsidR="00D27FA2" w:rsidRPr="00F85E3D" w:rsidRDefault="00D25A96" w:rsidP="00D27FA2">
      <w:pPr>
        <w:pStyle w:val="TKTITRE3"/>
        <w:rPr>
          <w:lang w:val="tr-TR"/>
        </w:rPr>
      </w:pPr>
      <w:r w:rsidRPr="00F85E3D">
        <w:rPr>
          <w:lang w:val="tr-TR"/>
        </w:rPr>
        <w:lastRenderedPageBreak/>
        <w:t>Etkinlik</w:t>
      </w:r>
      <w:r w:rsidR="00D27FA2" w:rsidRPr="00F85E3D">
        <w:rPr>
          <w:lang w:val="tr-TR"/>
        </w:rPr>
        <w:t xml:space="preserve"> 4</w:t>
      </w:r>
    </w:p>
    <w:p w:rsidR="00D27FA2" w:rsidRPr="00F85E3D" w:rsidRDefault="00D61FD7" w:rsidP="00D61FD7">
      <w:pPr>
        <w:pStyle w:val="TKTEXTE"/>
        <w:rPr>
          <w:lang w:val="tr-TR"/>
        </w:rPr>
      </w:pPr>
      <w:r>
        <w:rPr>
          <w:lang w:val="tr-TR"/>
        </w:rPr>
        <w:t xml:space="preserve">İş görüşmeleri hakkında konuşurken resimlerden faydalanın. </w:t>
      </w:r>
    </w:p>
    <w:p w:rsidR="00D27FA2" w:rsidRPr="00F85E3D" w:rsidRDefault="00D61FD7" w:rsidP="00D61FD7">
      <w:pPr>
        <w:pStyle w:val="TKBulletLevel1"/>
        <w:rPr>
          <w:lang w:val="tr-TR"/>
        </w:rPr>
      </w:pPr>
      <w:r>
        <w:rPr>
          <w:lang w:val="tr-TR"/>
        </w:rPr>
        <w:t xml:space="preserve">Resimleri basit bir biçimde anlatın. </w:t>
      </w:r>
    </w:p>
    <w:p w:rsidR="00D27FA2" w:rsidRPr="00F85E3D" w:rsidRDefault="00E00BCB" w:rsidP="00E00BCB">
      <w:pPr>
        <w:pStyle w:val="TKBulletLevel1"/>
        <w:rPr>
          <w:lang w:val="tr-TR"/>
        </w:rPr>
      </w:pPr>
      <w:r>
        <w:rPr>
          <w:lang w:val="tr-TR"/>
        </w:rPr>
        <w:t xml:space="preserve">Benzer durumlarda kendi dillerinde ne söylediklerini sorun. </w:t>
      </w:r>
    </w:p>
    <w:p w:rsidR="00D27FA2" w:rsidRPr="00F85E3D" w:rsidRDefault="00D25A96" w:rsidP="00D27FA2">
      <w:pPr>
        <w:pStyle w:val="TKTITRE3"/>
        <w:rPr>
          <w:lang w:val="tr-TR"/>
        </w:rPr>
      </w:pPr>
      <w:r w:rsidRPr="00F85E3D">
        <w:rPr>
          <w:lang w:val="tr-TR"/>
        </w:rPr>
        <w:t>Etkinlik</w:t>
      </w:r>
      <w:r w:rsidR="00D27FA2" w:rsidRPr="00F85E3D">
        <w:rPr>
          <w:lang w:val="tr-TR"/>
        </w:rPr>
        <w:t xml:space="preserve"> 5</w:t>
      </w:r>
    </w:p>
    <w:p w:rsidR="00D27FA2" w:rsidRPr="00F85E3D" w:rsidRDefault="001F46DF" w:rsidP="001F46DF">
      <w:pPr>
        <w:pStyle w:val="TKTEXTE"/>
        <w:rPr>
          <w:lang w:val="tr-TR"/>
        </w:rPr>
      </w:pPr>
      <w:r>
        <w:rPr>
          <w:lang w:val="tr-TR"/>
        </w:rPr>
        <w:t xml:space="preserve">Mülteciler, Etkinlik 2’de tartıştıkları iş kolları ile ilgili bir iş görüşmesinde olduklarını hayal ederler. Aşağıda örnek olarak verilene benzer bir diyalog yapın, mümkünse ses kaydı kullanın. </w:t>
      </w:r>
    </w:p>
    <w:p w:rsidR="00D27FA2" w:rsidRPr="00F85E3D" w:rsidRDefault="00BB43B7" w:rsidP="001F46DF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A.</w:t>
      </w:r>
      <w:r w:rsidRPr="00F85E3D">
        <w:rPr>
          <w:i/>
          <w:lang w:val="tr-TR"/>
        </w:rPr>
        <w:t xml:space="preserve"> G</w:t>
      </w:r>
      <w:r w:rsidR="001F46DF">
        <w:rPr>
          <w:i/>
          <w:lang w:val="tr-TR"/>
        </w:rPr>
        <w:t>ünaydın</w:t>
      </w:r>
      <w:r w:rsidRPr="00F85E3D">
        <w:rPr>
          <w:i/>
          <w:lang w:val="tr-TR"/>
        </w:rPr>
        <w:t>.</w:t>
      </w:r>
    </w:p>
    <w:p w:rsidR="00D27FA2" w:rsidRPr="00F85E3D" w:rsidRDefault="00BB43B7" w:rsidP="001F46DF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B.</w:t>
      </w:r>
      <w:r w:rsidRPr="00F85E3D">
        <w:rPr>
          <w:i/>
          <w:lang w:val="tr-TR"/>
        </w:rPr>
        <w:t xml:space="preserve"> </w:t>
      </w:r>
      <w:r w:rsidR="00D27FA2" w:rsidRPr="00F85E3D">
        <w:rPr>
          <w:i/>
          <w:lang w:val="tr-TR"/>
        </w:rPr>
        <w:t>G</w:t>
      </w:r>
      <w:r w:rsidR="001F46DF">
        <w:rPr>
          <w:i/>
          <w:lang w:val="tr-TR"/>
        </w:rPr>
        <w:t>ünaydın ve hoş geldiniz.</w:t>
      </w:r>
      <w:r w:rsidR="00D27FA2" w:rsidRPr="00F85E3D">
        <w:rPr>
          <w:i/>
          <w:lang w:val="tr-TR"/>
        </w:rPr>
        <w:t xml:space="preserve"> </w:t>
      </w:r>
      <w:r w:rsidR="001F46DF">
        <w:rPr>
          <w:i/>
          <w:lang w:val="tr-TR"/>
        </w:rPr>
        <w:t xml:space="preserve">İlk olarak, adınız ne ve nereden geldiniz? </w:t>
      </w:r>
    </w:p>
    <w:p w:rsidR="00D27FA2" w:rsidRPr="00F85E3D" w:rsidRDefault="00BB43B7" w:rsidP="001F46DF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A.</w:t>
      </w:r>
      <w:r w:rsidRPr="00F85E3D">
        <w:rPr>
          <w:i/>
          <w:lang w:val="tr-TR"/>
        </w:rPr>
        <w:t xml:space="preserve"> </w:t>
      </w:r>
      <w:r w:rsidR="001F46DF">
        <w:rPr>
          <w:i/>
          <w:lang w:val="tr-TR"/>
        </w:rPr>
        <w:t>Benim adım Farooq ve ben Pakistanlıyım.</w:t>
      </w:r>
    </w:p>
    <w:p w:rsidR="00D27FA2" w:rsidRPr="00F85E3D" w:rsidRDefault="00BB43B7" w:rsidP="001F46DF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B.</w:t>
      </w:r>
      <w:r w:rsidRPr="00F85E3D">
        <w:rPr>
          <w:i/>
          <w:lang w:val="tr-TR"/>
        </w:rPr>
        <w:t xml:space="preserve"> </w:t>
      </w:r>
      <w:r w:rsidR="001F46DF">
        <w:rPr>
          <w:i/>
          <w:lang w:val="tr-TR"/>
        </w:rPr>
        <w:t>Kaç yaşın</w:t>
      </w:r>
      <w:r w:rsidR="00D36913">
        <w:rPr>
          <w:i/>
          <w:lang w:val="tr-TR"/>
        </w:rPr>
        <w:t>d</w:t>
      </w:r>
      <w:r w:rsidR="001F46DF">
        <w:rPr>
          <w:i/>
          <w:lang w:val="tr-TR"/>
        </w:rPr>
        <w:t>asınız</w:t>
      </w:r>
      <w:r w:rsidR="00D27FA2" w:rsidRPr="00F85E3D">
        <w:rPr>
          <w:i/>
          <w:lang w:val="tr-TR"/>
        </w:rPr>
        <w:t>?</w:t>
      </w:r>
    </w:p>
    <w:p w:rsidR="00D27FA2" w:rsidRPr="00F85E3D" w:rsidRDefault="00BB43B7" w:rsidP="001F46DF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A.</w:t>
      </w:r>
      <w:r w:rsidRPr="00F85E3D">
        <w:rPr>
          <w:i/>
          <w:lang w:val="tr-TR"/>
        </w:rPr>
        <w:t xml:space="preserve"> </w:t>
      </w:r>
      <w:r w:rsidR="001F46DF">
        <w:rPr>
          <w:i/>
          <w:lang w:val="tr-TR"/>
        </w:rPr>
        <w:t xml:space="preserve">Ben 27 yaşındayım. </w:t>
      </w:r>
    </w:p>
    <w:p w:rsidR="00D27FA2" w:rsidRPr="00F85E3D" w:rsidRDefault="00BB43B7" w:rsidP="005710F2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B.</w:t>
      </w:r>
      <w:r w:rsidRPr="00F85E3D">
        <w:rPr>
          <w:i/>
          <w:lang w:val="tr-TR"/>
        </w:rPr>
        <w:t xml:space="preserve"> </w:t>
      </w:r>
      <w:r w:rsidR="005710F2">
        <w:rPr>
          <w:i/>
          <w:lang w:val="tr-TR"/>
        </w:rPr>
        <w:t>Ne gibi iş deneyimleriniz var?</w:t>
      </w:r>
    </w:p>
    <w:p w:rsidR="00D27FA2" w:rsidRPr="00F85E3D" w:rsidRDefault="00BB43B7" w:rsidP="005710F2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A.</w:t>
      </w:r>
      <w:r w:rsidRPr="00F85E3D">
        <w:rPr>
          <w:i/>
          <w:lang w:val="tr-TR"/>
        </w:rPr>
        <w:t xml:space="preserve"> </w:t>
      </w:r>
      <w:r w:rsidR="005710F2">
        <w:rPr>
          <w:i/>
          <w:lang w:val="tr-TR"/>
        </w:rPr>
        <w:t>Pakistan’da şoför olarak çalıştım. İtalya’da ise, kıs</w:t>
      </w:r>
      <w:r w:rsidR="00292F4C">
        <w:rPr>
          <w:i/>
          <w:lang w:val="tr-TR"/>
        </w:rPr>
        <w:t>a</w:t>
      </w:r>
      <w:r w:rsidR="005710F2">
        <w:rPr>
          <w:i/>
          <w:lang w:val="tr-TR"/>
        </w:rPr>
        <w:t xml:space="preserve"> süreler için garson olarak çalıştım. </w:t>
      </w:r>
    </w:p>
    <w:p w:rsidR="00D27FA2" w:rsidRPr="00F85E3D" w:rsidRDefault="00BB43B7" w:rsidP="00AD195C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B.</w:t>
      </w:r>
      <w:r w:rsidRPr="00F85E3D">
        <w:rPr>
          <w:i/>
          <w:lang w:val="tr-TR"/>
        </w:rPr>
        <w:t xml:space="preserve"> </w:t>
      </w:r>
      <w:r w:rsidR="005710F2">
        <w:rPr>
          <w:i/>
          <w:lang w:val="tr-TR"/>
        </w:rPr>
        <w:t xml:space="preserve">Nasıl bir iş </w:t>
      </w:r>
      <w:r w:rsidR="00AD195C">
        <w:rPr>
          <w:i/>
          <w:lang w:val="tr-TR"/>
        </w:rPr>
        <w:t>arıyorsunuz</w:t>
      </w:r>
      <w:r w:rsidR="005710F2">
        <w:rPr>
          <w:i/>
          <w:lang w:val="tr-TR"/>
        </w:rPr>
        <w:t xml:space="preserve">? </w:t>
      </w:r>
    </w:p>
    <w:p w:rsidR="00D27FA2" w:rsidRPr="00F85E3D" w:rsidRDefault="00BB43B7" w:rsidP="005710F2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F85E3D">
        <w:rPr>
          <w:lang w:val="tr-TR"/>
        </w:rPr>
        <w:t>A.</w:t>
      </w:r>
      <w:r w:rsidRPr="00F85E3D">
        <w:rPr>
          <w:i/>
          <w:lang w:val="tr-TR"/>
        </w:rPr>
        <w:t xml:space="preserve"> </w:t>
      </w:r>
      <w:r w:rsidR="005710F2">
        <w:rPr>
          <w:i/>
          <w:lang w:val="tr-TR"/>
        </w:rPr>
        <w:t xml:space="preserve">Aslında, ben yeme-içme alanında çalışmaya devam etmek istiyorum. </w:t>
      </w:r>
    </w:p>
    <w:p w:rsidR="00D27FA2" w:rsidRPr="00F85E3D" w:rsidRDefault="00D00D1B" w:rsidP="000514EC">
      <w:pPr>
        <w:pStyle w:val="TKTEXTE"/>
        <w:rPr>
          <w:lang w:val="tr-TR"/>
        </w:rPr>
      </w:pPr>
      <w:r>
        <w:rPr>
          <w:lang w:val="tr-TR"/>
        </w:rPr>
        <w:t xml:space="preserve">Mültecilerin anlayıp, anlamadıklarını kontrol edin ve diyalogu canlandırın: </w:t>
      </w:r>
      <w:r w:rsidR="00D27FA2" w:rsidRPr="00F85E3D">
        <w:rPr>
          <w:lang w:val="tr-TR"/>
        </w:rPr>
        <w:t>A</w:t>
      </w:r>
      <w:r>
        <w:rPr>
          <w:lang w:val="tr-TR"/>
        </w:rPr>
        <w:t>, işveren ve B iş görüşmesine gelen kişi olsun ve Etkinlik 3 kap</w:t>
      </w:r>
      <w:r w:rsidR="000514EC">
        <w:rPr>
          <w:lang w:val="tr-TR"/>
        </w:rPr>
        <w:t>samında hazırlanan ö</w:t>
      </w:r>
      <w:r w:rsidR="00292F4C">
        <w:rPr>
          <w:lang w:val="tr-TR"/>
        </w:rPr>
        <w:t>zgeçmişi kullanın. İlk denemede</w:t>
      </w:r>
      <w:r w:rsidR="000514EC">
        <w:rPr>
          <w:lang w:val="tr-TR"/>
        </w:rPr>
        <w:t>, siz A kişisi rolünde olun. Daha sonra ise, mülteciler eşleşir ve örnekteki gibi etkinliği uygular</w:t>
      </w:r>
      <w:r w:rsidR="00D27FA2" w:rsidRPr="00F85E3D">
        <w:rPr>
          <w:lang w:val="tr-TR"/>
        </w:rPr>
        <w:t xml:space="preserve"> (</w:t>
      </w:r>
      <w:r w:rsidR="000514EC">
        <w:rPr>
          <w:lang w:val="tr-TR"/>
        </w:rPr>
        <w:t>hazırlanmaları için zaman tanıyın)</w:t>
      </w:r>
      <w:r w:rsidR="00D27FA2" w:rsidRPr="00F85E3D">
        <w:rPr>
          <w:lang w:val="tr-TR"/>
        </w:rPr>
        <w:t>.</w:t>
      </w:r>
    </w:p>
    <w:p w:rsidR="00D27FA2" w:rsidRPr="00F85E3D" w:rsidRDefault="00D64D19" w:rsidP="00D27FA2">
      <w:pPr>
        <w:pStyle w:val="TKTITRE1"/>
        <w:rPr>
          <w:lang w:val="tr-TR"/>
        </w:rPr>
      </w:pPr>
      <w:r w:rsidRPr="00F85E3D">
        <w:rPr>
          <w:lang w:val="tr-TR"/>
        </w:rPr>
        <w:t>Okuma-</w:t>
      </w:r>
      <w:r w:rsidR="007D7C6B">
        <w:rPr>
          <w:lang w:val="tr-TR"/>
        </w:rPr>
        <w:t>Yazma Seviyesi Düşük Kişiler</w:t>
      </w:r>
      <w:r w:rsidRPr="00F85E3D">
        <w:rPr>
          <w:lang w:val="tr-TR"/>
        </w:rPr>
        <w:t xml:space="preserve"> için Bazı Öneriler</w:t>
      </w:r>
    </w:p>
    <w:p w:rsidR="00D27FA2" w:rsidRPr="00F85E3D" w:rsidRDefault="00562B98" w:rsidP="00562B98">
      <w:pPr>
        <w:pStyle w:val="TKBulletLevel1"/>
        <w:rPr>
          <w:lang w:val="tr-TR"/>
        </w:rPr>
      </w:pPr>
      <w:r>
        <w:rPr>
          <w:lang w:val="tr-TR"/>
        </w:rPr>
        <w:t>Okuma-yazma seviyesi daha düşük olan kişiler</w:t>
      </w:r>
      <w:r w:rsidR="00292F4C">
        <w:rPr>
          <w:lang w:val="tr-TR"/>
        </w:rPr>
        <w:t>den</w:t>
      </w:r>
      <w:r>
        <w:rPr>
          <w:lang w:val="tr-TR"/>
        </w:rPr>
        <w:t xml:space="preserve">, kartlar üzerinde yazılı işlerden seçerek, yazmalarını isteyin. </w:t>
      </w:r>
    </w:p>
    <w:p w:rsidR="00D27FA2" w:rsidRPr="00F85E3D" w:rsidRDefault="00562B98" w:rsidP="00562B98">
      <w:pPr>
        <w:pStyle w:val="TKBulletLevel1"/>
        <w:rPr>
          <w:lang w:val="tr-TR"/>
        </w:rPr>
      </w:pPr>
      <w:r>
        <w:rPr>
          <w:lang w:val="tr-TR"/>
        </w:rPr>
        <w:t xml:space="preserve">Özgeçmiş şablonunda temel bilgileri içeren ilk kısmını doldurmalarını isteyin. </w:t>
      </w:r>
    </w:p>
    <w:p w:rsidR="00D27FA2" w:rsidRPr="00F85E3D" w:rsidRDefault="00707B3A" w:rsidP="00707B3A">
      <w:pPr>
        <w:pStyle w:val="TKTITRE1"/>
        <w:rPr>
          <w:lang w:val="tr-TR"/>
        </w:rPr>
      </w:pPr>
      <w:r w:rsidRPr="00F85E3D">
        <w:rPr>
          <w:lang w:val="tr-TR"/>
        </w:rPr>
        <w:t>Örnek Materyaller</w:t>
      </w:r>
    </w:p>
    <w:p w:rsidR="00D27FA2" w:rsidRPr="00F85E3D" w:rsidRDefault="00707B3A" w:rsidP="00707B3A">
      <w:pPr>
        <w:pStyle w:val="TKTITRE2"/>
        <w:rPr>
          <w:lang w:val="tr-TR"/>
        </w:rPr>
      </w:pPr>
      <w:r w:rsidRPr="00F85E3D">
        <w:rPr>
          <w:lang w:val="tr-TR"/>
        </w:rPr>
        <w:t>İş ile ilgili resimler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62D1E" w:rsidRPr="00F85E3D">
        <w:trPr>
          <w:trHeight w:val="2904"/>
        </w:trPr>
        <w:tc>
          <w:tcPr>
            <w:tcW w:w="5341" w:type="dxa"/>
            <w:vAlign w:val="center"/>
          </w:tcPr>
          <w:p w:rsidR="00462D1E" w:rsidRPr="00F85E3D" w:rsidRDefault="00F233D9" w:rsidP="009F102E">
            <w:pPr>
              <w:jc w:val="right"/>
              <w:rPr>
                <w:lang w:val="tr-TR"/>
              </w:rPr>
            </w:pPr>
            <w:r w:rsidRPr="00F85E3D">
              <w:rPr>
                <w:noProof/>
                <w:lang w:eastAsia="fr-FR"/>
              </w:rPr>
              <w:drawing>
                <wp:inline distT="0" distB="0" distL="0" distR="0">
                  <wp:extent cx="2677981" cy="1800000"/>
                  <wp:effectExtent l="0" t="0" r="0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Pr="00F85E3D" w:rsidRDefault="00462D1E" w:rsidP="009F102E">
            <w:pPr>
              <w:rPr>
                <w:lang w:val="tr-TR"/>
              </w:rPr>
            </w:pPr>
            <w:r w:rsidRPr="00F85E3D">
              <w:rPr>
                <w:noProof/>
                <w:lang w:eastAsia="fr-FR"/>
              </w:rPr>
              <w:drawing>
                <wp:inline distT="0" distB="0" distL="0" distR="0">
                  <wp:extent cx="2680573" cy="1800000"/>
                  <wp:effectExtent l="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 w:rsidRPr="00F85E3D">
        <w:tc>
          <w:tcPr>
            <w:tcW w:w="5341" w:type="dxa"/>
            <w:vAlign w:val="center"/>
          </w:tcPr>
          <w:p w:rsidR="00462D1E" w:rsidRPr="00F85E3D" w:rsidRDefault="00F233D9" w:rsidP="009F102E">
            <w:pPr>
              <w:jc w:val="right"/>
              <w:rPr>
                <w:lang w:val="tr-TR"/>
              </w:rPr>
            </w:pPr>
            <w:r w:rsidRPr="00F85E3D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680573" cy="1800000"/>
                  <wp:effectExtent l="0" t="0" r="0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Pr="00F85E3D" w:rsidRDefault="00F233D9" w:rsidP="009F102E">
            <w:pPr>
              <w:rPr>
                <w:noProof/>
                <w:lang w:val="tr-TR" w:eastAsia="fr-FR"/>
              </w:rPr>
            </w:pPr>
            <w:r w:rsidRPr="00F85E3D">
              <w:rPr>
                <w:noProof/>
                <w:lang w:eastAsia="fr-FR"/>
              </w:rPr>
              <w:drawing>
                <wp:inline distT="0" distB="0" distL="0" distR="0">
                  <wp:extent cx="2645961" cy="1800000"/>
                  <wp:effectExtent l="0" t="0" r="0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96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Pr="00F85E3D" w:rsidRDefault="00707B3A" w:rsidP="00707B3A">
      <w:pPr>
        <w:pStyle w:val="TKTITRE1"/>
        <w:rPr>
          <w:lang w:val="tr-TR"/>
        </w:rPr>
      </w:pPr>
      <w:r w:rsidRPr="00F85E3D">
        <w:rPr>
          <w:lang w:val="tr-TR"/>
        </w:rPr>
        <w:t>Basit bir özgeçmiş şablonu</w:t>
      </w:r>
    </w:p>
    <w:tbl>
      <w:tblPr>
        <w:tblStyle w:val="Grilledutableau"/>
        <w:tblW w:w="5000" w:type="pct"/>
        <w:tblLook w:val="04A0"/>
      </w:tblPr>
      <w:tblGrid>
        <w:gridCol w:w="823"/>
        <w:gridCol w:w="2971"/>
        <w:gridCol w:w="6888"/>
      </w:tblGrid>
      <w:tr w:rsidR="00E9261E" w:rsidRPr="00F85E3D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F85E3D" w:rsidRDefault="00707B3A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 xml:space="preserve">Ad, </w:t>
            </w:r>
            <w:r w:rsidR="002360A6" w:rsidRPr="00F85E3D">
              <w:rPr>
                <w:rFonts w:asciiTheme="minorHAnsi" w:hAnsiTheme="minorHAnsi" w:cstheme="minorHAnsi"/>
                <w:lang w:val="tr-TR"/>
              </w:rPr>
              <w:t>Soyad</w:t>
            </w:r>
            <w:bookmarkStart w:id="0" w:name="_GoBack"/>
            <w:bookmarkEnd w:id="0"/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E9261E" w:rsidRPr="00F85E3D">
        <w:trPr>
          <w:trHeight w:val="567"/>
        </w:trPr>
        <w:tc>
          <w:tcPr>
            <w:tcW w:w="823" w:type="dxa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F85E3D" w:rsidRDefault="00707B3A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>Doğum tarihi ve yeri</w:t>
            </w:r>
          </w:p>
        </w:tc>
        <w:tc>
          <w:tcPr>
            <w:tcW w:w="6888" w:type="dxa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E9261E" w:rsidRPr="00F85E3D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F85E3D" w:rsidRDefault="00707B3A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>Uyruk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E9261E" w:rsidRPr="00F85E3D">
        <w:trPr>
          <w:trHeight w:val="1134"/>
        </w:trPr>
        <w:tc>
          <w:tcPr>
            <w:tcW w:w="823" w:type="dxa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F85E3D" w:rsidRDefault="00707B3A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>Bulunduğu Ülkedeki Adresi</w:t>
            </w:r>
          </w:p>
        </w:tc>
        <w:tc>
          <w:tcPr>
            <w:tcW w:w="6888" w:type="dxa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E9261E" w:rsidRPr="008A725B">
        <w:trPr>
          <w:trHeight w:val="1134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F85E3D" w:rsidRDefault="00707B3A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>İletişim Bilgileri</w:t>
            </w:r>
            <w:r w:rsidR="00543B8D" w:rsidRPr="00F85E3D">
              <w:rPr>
                <w:rFonts w:asciiTheme="minorHAnsi" w:hAnsiTheme="minorHAnsi" w:cstheme="minorHAnsi"/>
                <w:lang w:val="tr-TR"/>
              </w:rPr>
              <w:t xml:space="preserve"> (e-</w:t>
            </w:r>
            <w:r w:rsidRPr="00F85E3D">
              <w:rPr>
                <w:rFonts w:asciiTheme="minorHAnsi" w:hAnsiTheme="minorHAnsi" w:cstheme="minorHAnsi"/>
                <w:lang w:val="tr-TR"/>
              </w:rPr>
              <w:t>posta adresi, cep telefonu, …)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E9261E" w:rsidRPr="00F85E3D">
        <w:trPr>
          <w:trHeight w:val="2268"/>
        </w:trPr>
        <w:tc>
          <w:tcPr>
            <w:tcW w:w="823" w:type="dxa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6</w:t>
            </w:r>
          </w:p>
        </w:tc>
        <w:tc>
          <w:tcPr>
            <w:tcW w:w="2971" w:type="dxa"/>
            <w:vAlign w:val="center"/>
          </w:tcPr>
          <w:p w:rsidR="00E9261E" w:rsidRPr="00F85E3D" w:rsidRDefault="00543B8D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>E</w:t>
            </w:r>
            <w:r w:rsidR="00707B3A" w:rsidRPr="00F85E3D">
              <w:rPr>
                <w:rFonts w:asciiTheme="minorHAnsi" w:hAnsiTheme="minorHAnsi" w:cstheme="minorHAnsi"/>
                <w:lang w:val="tr-TR"/>
              </w:rPr>
              <w:t>ğitim</w:t>
            </w:r>
          </w:p>
        </w:tc>
        <w:tc>
          <w:tcPr>
            <w:tcW w:w="6888" w:type="dxa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E9261E" w:rsidRPr="008A725B">
        <w:trPr>
          <w:trHeight w:val="2268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F85E3D">
              <w:rPr>
                <w:rFonts w:asciiTheme="minorHAnsi" w:hAnsiTheme="minorHAnsi" w:cstheme="minorHAnsi"/>
                <w:b/>
                <w:lang w:val="tr-TR"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F85E3D" w:rsidRDefault="00707B3A" w:rsidP="00707B3A">
            <w:pPr>
              <w:pStyle w:val="TKTextetableau"/>
              <w:rPr>
                <w:rFonts w:asciiTheme="minorHAnsi" w:hAnsiTheme="minorHAnsi" w:cstheme="minorHAnsi"/>
                <w:lang w:val="tr-TR"/>
              </w:rPr>
            </w:pPr>
            <w:r w:rsidRPr="00F85E3D">
              <w:rPr>
                <w:rFonts w:asciiTheme="minorHAnsi" w:hAnsiTheme="minorHAnsi" w:cstheme="minorHAnsi"/>
                <w:lang w:val="tr-TR"/>
              </w:rPr>
              <w:t xml:space="preserve">İş Deneyimi ve Mesleki Eğitim 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F85E3D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A51BBB" w:rsidRPr="00F85E3D" w:rsidRDefault="00A51BBB" w:rsidP="00D27FA2">
      <w:pPr>
        <w:pStyle w:val="TKTITRE1"/>
        <w:rPr>
          <w:lang w:val="tr-TR"/>
        </w:rPr>
      </w:pPr>
    </w:p>
    <w:p w:rsidR="00A51BBB" w:rsidRPr="00F85E3D" w:rsidRDefault="00A51BBB">
      <w:pPr>
        <w:rPr>
          <w:rFonts w:cs="Calibri"/>
          <w:b/>
          <w:bCs/>
          <w:sz w:val="32"/>
          <w:szCs w:val="32"/>
          <w:lang w:val="tr-TR"/>
        </w:rPr>
      </w:pPr>
      <w:r w:rsidRPr="00F85E3D">
        <w:rPr>
          <w:lang w:val="tr-TR"/>
        </w:rPr>
        <w:br w:type="page"/>
      </w:r>
    </w:p>
    <w:p w:rsidR="00D27FA2" w:rsidRPr="00F85E3D" w:rsidRDefault="00707B3A" w:rsidP="00707B3A">
      <w:pPr>
        <w:pStyle w:val="TKTITRE1"/>
        <w:rPr>
          <w:lang w:val="tr-TR"/>
        </w:rPr>
      </w:pPr>
      <w:r w:rsidRPr="00F85E3D">
        <w:rPr>
          <w:lang w:val="tr-TR"/>
        </w:rPr>
        <w:lastRenderedPageBreak/>
        <w:t>İş görüşmelerine örnek resimler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543B8D" w:rsidRPr="00F85E3D">
        <w:tc>
          <w:tcPr>
            <w:tcW w:w="5303" w:type="dxa"/>
          </w:tcPr>
          <w:p w:rsidR="00543B8D" w:rsidRPr="00F85E3D" w:rsidRDefault="00F233D9" w:rsidP="00DD5C68">
            <w:pPr>
              <w:jc w:val="right"/>
              <w:rPr>
                <w:lang w:val="tr-TR"/>
              </w:rPr>
            </w:pPr>
            <w:r w:rsidRPr="00F85E3D">
              <w:rPr>
                <w:noProof/>
                <w:lang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Pr="00F85E3D" w:rsidRDefault="00F233D9" w:rsidP="00D27FA2">
            <w:pPr>
              <w:rPr>
                <w:lang w:val="tr-TR"/>
              </w:rPr>
            </w:pPr>
            <w:r w:rsidRPr="00F85E3D">
              <w:rPr>
                <w:noProof/>
                <w:lang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Pr="00F85E3D" w:rsidRDefault="00707B3A" w:rsidP="00707B3A">
      <w:pPr>
        <w:pStyle w:val="TKTITRE1"/>
        <w:rPr>
          <w:lang w:val="tr-TR"/>
        </w:rPr>
      </w:pPr>
      <w:r w:rsidRPr="00F85E3D">
        <w:rPr>
          <w:lang w:val="tr-TR"/>
        </w:rPr>
        <w:t>Örümcek grafiği örneği</w:t>
      </w:r>
    </w:p>
    <w:p w:rsidR="00F233D9" w:rsidRPr="00F85E3D" w:rsidRDefault="00A51BBB" w:rsidP="008A725B">
      <w:pPr>
        <w:pStyle w:val="TKTITRE1"/>
        <w:rPr>
          <w:lang w:val="tr-TR"/>
        </w:rPr>
      </w:pPr>
      <w:r w:rsidRPr="00F85E3D">
        <w:rPr>
          <w:noProof/>
          <w:lang w:val="fr-FR" w:eastAsia="fr-FR"/>
        </w:rPr>
        <w:drawing>
          <wp:inline distT="0" distB="0" distL="0" distR="0">
            <wp:extent cx="1800000" cy="18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F85E3D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ED" w:rsidRDefault="00F93FED" w:rsidP="00C523EA">
      <w:r>
        <w:separator/>
      </w:r>
    </w:p>
  </w:endnote>
  <w:endnote w:type="continuationSeparator" w:id="0">
    <w:p w:rsidR="00F93FED" w:rsidRDefault="00F93FED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8A725B" w:rsidRDefault="008A725B" w:rsidP="008A725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8A725B" w:rsidRDefault="008A725B" w:rsidP="008A725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8A725B" w:rsidP="008A725B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DA1A30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50</w:t>
          </w:r>
        </w:p>
      </w:tc>
      <w:tc>
        <w:tcPr>
          <w:tcW w:w="1667" w:type="pct"/>
          <w:vAlign w:val="bottom"/>
        </w:tcPr>
        <w:p w:rsidR="00186952" w:rsidRPr="005A600F" w:rsidRDefault="00045D9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A725B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A725B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ED" w:rsidRDefault="00F93FED" w:rsidP="00C523EA">
      <w:r>
        <w:separator/>
      </w:r>
    </w:p>
  </w:footnote>
  <w:footnote w:type="continuationSeparator" w:id="0">
    <w:p w:rsidR="00F93FED" w:rsidRDefault="00F93FED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8A725B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8A725B" w:rsidRPr="00277B35" w:rsidRDefault="008A725B" w:rsidP="008A725B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8A725B" w:rsidRPr="00277B35" w:rsidRDefault="008A725B" w:rsidP="008A725B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8A725B" w:rsidRDefault="00045D96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8A725B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8A725B" w:rsidRDefault="008A725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045D9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45A86"/>
    <w:rsid w:val="00045D96"/>
    <w:rsid w:val="000514EC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13AD6"/>
    <w:rsid w:val="001153EC"/>
    <w:rsid w:val="00123F4B"/>
    <w:rsid w:val="00126A5E"/>
    <w:rsid w:val="00140B7E"/>
    <w:rsid w:val="001505A6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1F46DF"/>
    <w:rsid w:val="0020300A"/>
    <w:rsid w:val="00214CD0"/>
    <w:rsid w:val="00225C85"/>
    <w:rsid w:val="00233192"/>
    <w:rsid w:val="002360A6"/>
    <w:rsid w:val="00246E8E"/>
    <w:rsid w:val="00254DC5"/>
    <w:rsid w:val="002557AD"/>
    <w:rsid w:val="0026293F"/>
    <w:rsid w:val="002860CD"/>
    <w:rsid w:val="00292F4C"/>
    <w:rsid w:val="002A0CEF"/>
    <w:rsid w:val="002A3476"/>
    <w:rsid w:val="002A5874"/>
    <w:rsid w:val="002D7BD0"/>
    <w:rsid w:val="002E1B08"/>
    <w:rsid w:val="002E31D8"/>
    <w:rsid w:val="002E46C2"/>
    <w:rsid w:val="002F0945"/>
    <w:rsid w:val="002F2562"/>
    <w:rsid w:val="002F566D"/>
    <w:rsid w:val="002F7FEE"/>
    <w:rsid w:val="00303A5A"/>
    <w:rsid w:val="00305FE8"/>
    <w:rsid w:val="00314978"/>
    <w:rsid w:val="00323D73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9006B"/>
    <w:rsid w:val="004B2695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3B8D"/>
    <w:rsid w:val="0054564B"/>
    <w:rsid w:val="00555D25"/>
    <w:rsid w:val="00562B98"/>
    <w:rsid w:val="005710F2"/>
    <w:rsid w:val="005713EB"/>
    <w:rsid w:val="005746CE"/>
    <w:rsid w:val="005854FC"/>
    <w:rsid w:val="005A600F"/>
    <w:rsid w:val="005C2E50"/>
    <w:rsid w:val="005E4CA5"/>
    <w:rsid w:val="005E654F"/>
    <w:rsid w:val="00617D74"/>
    <w:rsid w:val="00634900"/>
    <w:rsid w:val="006355E0"/>
    <w:rsid w:val="00640939"/>
    <w:rsid w:val="0064154F"/>
    <w:rsid w:val="006455D0"/>
    <w:rsid w:val="00651E90"/>
    <w:rsid w:val="00653B79"/>
    <w:rsid w:val="00655B1E"/>
    <w:rsid w:val="00655CCE"/>
    <w:rsid w:val="00673095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14CB"/>
    <w:rsid w:val="00705BF1"/>
    <w:rsid w:val="00707B3A"/>
    <w:rsid w:val="007324B3"/>
    <w:rsid w:val="00734E55"/>
    <w:rsid w:val="0074542C"/>
    <w:rsid w:val="007458E1"/>
    <w:rsid w:val="00745FAE"/>
    <w:rsid w:val="00760931"/>
    <w:rsid w:val="00767D0E"/>
    <w:rsid w:val="00773ACD"/>
    <w:rsid w:val="00775A49"/>
    <w:rsid w:val="007B3F92"/>
    <w:rsid w:val="007B4D14"/>
    <w:rsid w:val="007D7C6B"/>
    <w:rsid w:val="007F5F10"/>
    <w:rsid w:val="00802726"/>
    <w:rsid w:val="008028B7"/>
    <w:rsid w:val="00803DC6"/>
    <w:rsid w:val="0080462C"/>
    <w:rsid w:val="00805257"/>
    <w:rsid w:val="008067EC"/>
    <w:rsid w:val="0083366C"/>
    <w:rsid w:val="00844534"/>
    <w:rsid w:val="00846997"/>
    <w:rsid w:val="008469DE"/>
    <w:rsid w:val="008506D5"/>
    <w:rsid w:val="008656F3"/>
    <w:rsid w:val="00892B00"/>
    <w:rsid w:val="00893323"/>
    <w:rsid w:val="008A725B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6279"/>
    <w:rsid w:val="009A431F"/>
    <w:rsid w:val="009A4759"/>
    <w:rsid w:val="009A5131"/>
    <w:rsid w:val="009B7F95"/>
    <w:rsid w:val="009C6D0D"/>
    <w:rsid w:val="009C6F9F"/>
    <w:rsid w:val="009D6085"/>
    <w:rsid w:val="009F102E"/>
    <w:rsid w:val="00A03292"/>
    <w:rsid w:val="00A061CE"/>
    <w:rsid w:val="00A1258A"/>
    <w:rsid w:val="00A27C34"/>
    <w:rsid w:val="00A36998"/>
    <w:rsid w:val="00A371E6"/>
    <w:rsid w:val="00A5196F"/>
    <w:rsid w:val="00A51BBB"/>
    <w:rsid w:val="00A6623D"/>
    <w:rsid w:val="00A67362"/>
    <w:rsid w:val="00A7554F"/>
    <w:rsid w:val="00A802F2"/>
    <w:rsid w:val="00A81C9B"/>
    <w:rsid w:val="00AB246B"/>
    <w:rsid w:val="00AB255A"/>
    <w:rsid w:val="00AD195C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43B7"/>
    <w:rsid w:val="00BC3D7A"/>
    <w:rsid w:val="00BD2F15"/>
    <w:rsid w:val="00BE141A"/>
    <w:rsid w:val="00BE6428"/>
    <w:rsid w:val="00BF2B09"/>
    <w:rsid w:val="00BF685F"/>
    <w:rsid w:val="00BF693D"/>
    <w:rsid w:val="00C069A9"/>
    <w:rsid w:val="00C2306F"/>
    <w:rsid w:val="00C24B3F"/>
    <w:rsid w:val="00C24C86"/>
    <w:rsid w:val="00C327B8"/>
    <w:rsid w:val="00C45C69"/>
    <w:rsid w:val="00C523EA"/>
    <w:rsid w:val="00C622D7"/>
    <w:rsid w:val="00C7477C"/>
    <w:rsid w:val="00C8086F"/>
    <w:rsid w:val="00CC0991"/>
    <w:rsid w:val="00CC6B8F"/>
    <w:rsid w:val="00CC7828"/>
    <w:rsid w:val="00CF0B90"/>
    <w:rsid w:val="00CF36D3"/>
    <w:rsid w:val="00D00A48"/>
    <w:rsid w:val="00D00D1B"/>
    <w:rsid w:val="00D00DA4"/>
    <w:rsid w:val="00D05396"/>
    <w:rsid w:val="00D07616"/>
    <w:rsid w:val="00D13597"/>
    <w:rsid w:val="00D2211A"/>
    <w:rsid w:val="00D25A96"/>
    <w:rsid w:val="00D27FA2"/>
    <w:rsid w:val="00D36913"/>
    <w:rsid w:val="00D46264"/>
    <w:rsid w:val="00D56CDE"/>
    <w:rsid w:val="00D57D70"/>
    <w:rsid w:val="00D61794"/>
    <w:rsid w:val="00D61FD7"/>
    <w:rsid w:val="00D62C99"/>
    <w:rsid w:val="00D64D19"/>
    <w:rsid w:val="00D66B16"/>
    <w:rsid w:val="00D70BD7"/>
    <w:rsid w:val="00D81172"/>
    <w:rsid w:val="00D8328F"/>
    <w:rsid w:val="00D94C2F"/>
    <w:rsid w:val="00D951B8"/>
    <w:rsid w:val="00DA1A30"/>
    <w:rsid w:val="00DA3122"/>
    <w:rsid w:val="00DA5A92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0BCB"/>
    <w:rsid w:val="00E076C3"/>
    <w:rsid w:val="00E41A1E"/>
    <w:rsid w:val="00E429E6"/>
    <w:rsid w:val="00E53152"/>
    <w:rsid w:val="00E74E5B"/>
    <w:rsid w:val="00E826A8"/>
    <w:rsid w:val="00E86CD0"/>
    <w:rsid w:val="00E90A39"/>
    <w:rsid w:val="00E9261E"/>
    <w:rsid w:val="00EA490A"/>
    <w:rsid w:val="00EA589F"/>
    <w:rsid w:val="00EB2632"/>
    <w:rsid w:val="00EB4844"/>
    <w:rsid w:val="00EC3C97"/>
    <w:rsid w:val="00EC6747"/>
    <w:rsid w:val="00ED2D65"/>
    <w:rsid w:val="00ED4CB7"/>
    <w:rsid w:val="00F233D9"/>
    <w:rsid w:val="00F260E9"/>
    <w:rsid w:val="00F41208"/>
    <w:rsid w:val="00F5126A"/>
    <w:rsid w:val="00F57374"/>
    <w:rsid w:val="00F85E3D"/>
    <w:rsid w:val="00F93FED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A7F7-43DA-47C4-9429-738A0F58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4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3479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2017-10-28T18:34:00Z</dcterms:created>
  <dcterms:modified xsi:type="dcterms:W3CDTF">2017-10-28T18:34:00Z</dcterms:modified>
</cp:coreProperties>
</file>