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EF" w:rsidRPr="00AF2C70" w:rsidRDefault="00C328DB" w:rsidP="00E96AC6">
      <w:pPr>
        <w:pStyle w:val="TKMAINTITLE"/>
        <w:rPr>
          <w:lang w:val="tr-TR"/>
        </w:rPr>
      </w:pPr>
      <w:r w:rsidRPr="00AF2C70">
        <w:rPr>
          <w:lang w:val="tr-TR"/>
        </w:rPr>
        <w:t>30</w:t>
      </w:r>
      <w:r w:rsidR="00A20520" w:rsidRPr="00AF2C70">
        <w:rPr>
          <w:lang w:val="tr-TR"/>
        </w:rPr>
        <w:t xml:space="preserve"> </w:t>
      </w:r>
      <w:r w:rsidR="00E96AC6" w:rsidRPr="00AF2C70">
        <w:rPr>
          <w:lang w:val="tr-TR"/>
        </w:rPr>
        <w:t>–</w:t>
      </w:r>
      <w:r w:rsidR="00A20520" w:rsidRPr="00AF2C70">
        <w:rPr>
          <w:lang w:val="tr-TR"/>
        </w:rPr>
        <w:t xml:space="preserve"> </w:t>
      </w:r>
      <w:r w:rsidR="00E96AC6" w:rsidRPr="00AF2C70">
        <w:rPr>
          <w:lang w:val="tr-TR"/>
        </w:rPr>
        <w:t>Mültecilerin Hedef Dili Kullanmaları Gerektiği Durumları Gözlemlemek</w:t>
      </w:r>
    </w:p>
    <w:p w:rsidR="00E136EF" w:rsidRPr="00AF2C70" w:rsidRDefault="0012653B" w:rsidP="00497B5E">
      <w:pPr>
        <w:pStyle w:val="TKAIM"/>
        <w:rPr>
          <w:lang w:val="tr-TR"/>
        </w:rPr>
      </w:pPr>
      <w:r w:rsidRPr="00AF2C70">
        <w:rPr>
          <w:lang w:val="tr-TR"/>
        </w:rPr>
        <w:t>A</w:t>
      </w:r>
      <w:r w:rsidR="00E136EF" w:rsidRPr="00AF2C70">
        <w:rPr>
          <w:lang w:val="tr-TR"/>
        </w:rPr>
        <w:t>m</w:t>
      </w:r>
      <w:r w:rsidRPr="00AF2C70">
        <w:rPr>
          <w:lang w:val="tr-TR"/>
        </w:rPr>
        <w:t>aç</w:t>
      </w:r>
      <w:r w:rsidR="00E136EF" w:rsidRPr="00AF2C70">
        <w:rPr>
          <w:lang w:val="tr-TR"/>
        </w:rPr>
        <w:t xml:space="preserve">: </w:t>
      </w:r>
      <w:r w:rsidR="00497B5E">
        <w:rPr>
          <w:lang w:val="tr-TR"/>
        </w:rPr>
        <w:t>Mültecilerin öğrendikleri dili gerçek anlamda kullandıkları durumları belirleyerek, öğretil</w:t>
      </w:r>
      <w:r w:rsidR="00DD4CE2">
        <w:rPr>
          <w:lang w:val="tr-TR"/>
        </w:rPr>
        <w:t>ecek en yararlı konulara</w:t>
      </w:r>
      <w:r w:rsidR="00497B5E">
        <w:rPr>
          <w:lang w:val="tr-TR"/>
        </w:rPr>
        <w:t xml:space="preserve"> karar verebilmeleri için gönüllülere yardımcı olmak. </w:t>
      </w:r>
    </w:p>
    <w:p w:rsidR="00E136EF" w:rsidRPr="00AF2C70" w:rsidRDefault="00FB4D5B" w:rsidP="00AE65E8">
      <w:pPr>
        <w:pStyle w:val="TKTEXTE"/>
        <w:rPr>
          <w:i/>
          <w:u w:val="single"/>
          <w:lang w:val="tr-TR"/>
        </w:rPr>
      </w:pPr>
      <w:r>
        <w:rPr>
          <w:lang w:val="tr-TR"/>
        </w:rPr>
        <w:t xml:space="preserve">Mültecilerin hedef dili kullandığı ortamları </w:t>
      </w:r>
      <w:r w:rsidR="00AE65E8">
        <w:rPr>
          <w:lang w:val="tr-TR"/>
        </w:rPr>
        <w:t xml:space="preserve">gözlemleme fırsatınız olursa, aşağıdaki listeler not almanız için yardımcı olabilir. Eğer zamanınız varsa ve başkaları ile bir ekip içinde çalışabilirseniz, sistematik bir gözlem gerçekleştirebilirsiniz. Bu bilgileri, deneyimleriniz ve kısmı gözlemlerinizden faydalanarak, süreç içinde de oluşturabilirsiniz. Alternatif olarak, Araç </w:t>
      </w:r>
      <w:r w:rsidR="00AE65E8" w:rsidRPr="006E486C">
        <w:rPr>
          <w:lang w:val="tr-TR"/>
        </w:rPr>
        <w:t>31’de (</w:t>
      </w:r>
      <w:hyperlink r:id="rId8" w:history="1">
        <w:r w:rsidR="00AE65E8" w:rsidRPr="00894A58">
          <w:rPr>
            <w:rStyle w:val="Lienhypertexte"/>
            <w:rFonts w:cs="Calibri"/>
            <w:i/>
            <w:iCs/>
            <w:u w:val="none"/>
            <w:lang w:val="tr-TR"/>
          </w:rPr>
          <w:t>Dil Desteği Etkinliklerinde Odaklanılacak Durumların Seçimi: Bir Kontrol Listesi</w:t>
        </w:r>
      </w:hyperlink>
      <w:r w:rsidR="00AE65E8" w:rsidRPr="00894A58">
        <w:rPr>
          <w:i/>
          <w:iCs/>
          <w:lang w:val="tr-TR"/>
        </w:rPr>
        <w:t>)</w:t>
      </w:r>
      <w:r w:rsidR="00AE65E8" w:rsidRPr="00894A58">
        <w:rPr>
          <w:lang w:val="tr-TR"/>
        </w:rPr>
        <w:t xml:space="preserve"> ve Araç 32’de (</w:t>
      </w:r>
      <w:hyperlink r:id="rId9" w:history="1">
        <w:r w:rsidR="00AE65E8" w:rsidRPr="00894A58">
          <w:rPr>
            <w:rStyle w:val="Lienhypertexte"/>
            <w:rFonts w:cs="Calibri"/>
            <w:i/>
            <w:iCs/>
            <w:u w:val="none"/>
            <w:lang w:val="tr-TR"/>
          </w:rPr>
          <w:t>Başlangıç Seviyesinde Olanlar için İşlevsel İletişim Seçenekleri: Bir Kontrol Listesi</w:t>
        </w:r>
      </w:hyperlink>
      <w:r w:rsidR="00AE65E8" w:rsidRPr="00894A58">
        <w:rPr>
          <w:i/>
          <w:iCs/>
          <w:lang w:val="tr-TR"/>
        </w:rPr>
        <w:t>)</w:t>
      </w:r>
      <w:r w:rsidR="00AE65E8" w:rsidRPr="00894A58">
        <w:rPr>
          <w:lang w:val="tr-TR"/>
        </w:rPr>
        <w:t xml:space="preserve"> yer alan listeleri referans olarak</w:t>
      </w:r>
      <w:r w:rsidR="004062DB" w:rsidRPr="00894A58">
        <w:rPr>
          <w:lang w:val="tr-TR"/>
        </w:rPr>
        <w:t xml:space="preserve"> kullanabilirsiniz. Bu bilgiler nasıl toplanırsa toplansın</w:t>
      </w:r>
      <w:bookmarkStart w:id="0" w:name="_GoBack"/>
      <w:bookmarkEnd w:id="0"/>
      <w:r w:rsidR="00AE65E8" w:rsidRPr="00894A58">
        <w:rPr>
          <w:lang w:val="tr-TR"/>
        </w:rPr>
        <w:t xml:space="preserve">, mültecilerden de edindiğiniz bilgileri (örneğin, Araç 28 – </w:t>
      </w:r>
      <w:hyperlink r:id="rId10" w:history="1">
        <w:r w:rsidR="00AE65E8" w:rsidRPr="00894A58">
          <w:rPr>
            <w:rStyle w:val="Lienhypertexte"/>
            <w:rFonts w:cs="Calibri"/>
            <w:i/>
            <w:iCs/>
            <w:u w:val="none"/>
            <w:lang w:val="tr-TR"/>
          </w:rPr>
          <w:t>Mültecilerin Dil Kapasiteleri ve Seviyeleri Hakkında Bilgi Edinmek</w:t>
        </w:r>
      </w:hyperlink>
      <w:r w:rsidR="00AE65E8" w:rsidRPr="00894A58">
        <w:rPr>
          <w:lang w:val="tr-TR"/>
        </w:rPr>
        <w:t xml:space="preserve"> ve Araç 29 – </w:t>
      </w:r>
      <w:hyperlink r:id="rId11" w:history="1">
        <w:r w:rsidR="00AE65E8" w:rsidRPr="00894A58">
          <w:rPr>
            <w:rStyle w:val="Lienhypertexte"/>
            <w:rFonts w:cs="Calibri"/>
            <w:i/>
            <w:iCs/>
            <w:u w:val="none"/>
            <w:lang w:val="tr-TR"/>
          </w:rPr>
          <w:t>Öğrenilmesi Gereken En Önemli Konular Ne? Mülteciler Açısından Bakmak</w:t>
        </w:r>
      </w:hyperlink>
      <w:r w:rsidR="00AE65E8" w:rsidRPr="00894A58">
        <w:rPr>
          <w:lang w:val="tr-TR"/>
        </w:rPr>
        <w:t>) tamamlayacaktır</w:t>
      </w:r>
      <w:r w:rsidR="00AE65E8">
        <w:rPr>
          <w:lang w:val="tr-TR"/>
        </w:rPr>
        <w:t xml:space="preserve">.  </w:t>
      </w:r>
    </w:p>
    <w:p w:rsidR="00E136EF" w:rsidRPr="00AF2C70" w:rsidRDefault="006D44BE" w:rsidP="006D44BE">
      <w:pPr>
        <w:pStyle w:val="TKTITRE1"/>
        <w:rPr>
          <w:lang w:val="tr-TR"/>
        </w:rPr>
      </w:pPr>
      <w:r w:rsidRPr="00AF2C70">
        <w:rPr>
          <w:lang w:val="tr-TR"/>
        </w:rPr>
        <w:t xml:space="preserve">Mülteciler, kimler ile konuşur? </w:t>
      </w:r>
    </w:p>
    <w:p w:rsidR="00E136EF" w:rsidRPr="00AF2C70" w:rsidRDefault="006D44BE" w:rsidP="006D44BE">
      <w:pPr>
        <w:pStyle w:val="TKBulletLevel1"/>
        <w:rPr>
          <w:lang w:val="tr-TR"/>
        </w:rPr>
      </w:pPr>
      <w:r w:rsidRPr="00AF2C70">
        <w:rPr>
          <w:lang w:val="tr-TR"/>
        </w:rPr>
        <w:t>Aynı dili konuşan diğer mülteciler</w:t>
      </w:r>
      <w:r w:rsidR="00DD4CE2">
        <w:rPr>
          <w:lang w:val="tr-TR"/>
        </w:rPr>
        <w:t>.</w:t>
      </w:r>
    </w:p>
    <w:p w:rsidR="00E136EF" w:rsidRPr="00AF2C70" w:rsidRDefault="006D44BE" w:rsidP="006D44BE">
      <w:pPr>
        <w:pStyle w:val="TKBulletLevel1"/>
        <w:rPr>
          <w:lang w:val="tr-TR"/>
        </w:rPr>
      </w:pPr>
      <w:r w:rsidRPr="00AF2C70">
        <w:rPr>
          <w:lang w:val="tr-TR"/>
        </w:rPr>
        <w:t>Başka diller konuşan mülteciler</w:t>
      </w:r>
      <w:r w:rsidR="00DD4CE2">
        <w:rPr>
          <w:lang w:val="tr-TR"/>
        </w:rPr>
        <w:t>.</w:t>
      </w:r>
    </w:p>
    <w:p w:rsidR="00E136EF" w:rsidRPr="00AF2C70" w:rsidRDefault="006D44BE" w:rsidP="006D44BE">
      <w:pPr>
        <w:pStyle w:val="TKBulletLevel1"/>
        <w:rPr>
          <w:lang w:val="tr-TR"/>
        </w:rPr>
      </w:pPr>
      <w:r w:rsidRPr="00AF2C70">
        <w:rPr>
          <w:lang w:val="tr-TR"/>
        </w:rPr>
        <w:t>Gönüllüler</w:t>
      </w:r>
      <w:r w:rsidR="00DD4CE2">
        <w:rPr>
          <w:lang w:val="tr-TR"/>
        </w:rPr>
        <w:t>.</w:t>
      </w:r>
    </w:p>
    <w:p w:rsidR="00E136EF" w:rsidRPr="00AF2C70" w:rsidRDefault="006D44BE" w:rsidP="006D44BE">
      <w:pPr>
        <w:pStyle w:val="TKBulletLevel1"/>
        <w:rPr>
          <w:lang w:val="tr-TR"/>
        </w:rPr>
      </w:pPr>
      <w:r w:rsidRPr="00AF2C70">
        <w:rPr>
          <w:lang w:val="tr-TR"/>
        </w:rPr>
        <w:t>Sağlık çalışanları</w:t>
      </w:r>
      <w:r w:rsidR="00DD4CE2">
        <w:rPr>
          <w:lang w:val="tr-TR"/>
        </w:rPr>
        <w:t>.</w:t>
      </w:r>
    </w:p>
    <w:p w:rsidR="00E136EF" w:rsidRPr="00AF2C70" w:rsidRDefault="006D44BE" w:rsidP="006D44BE">
      <w:pPr>
        <w:pStyle w:val="TKBulletLevel1"/>
        <w:rPr>
          <w:lang w:val="tr-TR"/>
        </w:rPr>
      </w:pPr>
      <w:r w:rsidRPr="00AF2C70">
        <w:rPr>
          <w:lang w:val="tr-TR"/>
        </w:rPr>
        <w:t>Hukuki danışmanlık sağlayanlar</w:t>
      </w:r>
      <w:r w:rsidR="00DD4CE2">
        <w:rPr>
          <w:lang w:val="tr-TR"/>
        </w:rPr>
        <w:t>.</w:t>
      </w:r>
    </w:p>
    <w:p w:rsidR="00E136EF" w:rsidRPr="00AF2C70" w:rsidRDefault="006D44BE" w:rsidP="006D44BE">
      <w:pPr>
        <w:pStyle w:val="TKBulletLevel1"/>
        <w:rPr>
          <w:lang w:val="tr-TR"/>
        </w:rPr>
      </w:pPr>
      <w:r w:rsidRPr="00AF2C70">
        <w:rPr>
          <w:lang w:val="tr-TR"/>
        </w:rPr>
        <w:t>İdari yetkililer</w:t>
      </w:r>
      <w:r w:rsidR="00E136EF" w:rsidRPr="00AF2C70">
        <w:rPr>
          <w:lang w:val="tr-TR"/>
        </w:rPr>
        <w:t xml:space="preserve"> (</w:t>
      </w:r>
      <w:r w:rsidRPr="00AF2C70">
        <w:rPr>
          <w:lang w:val="tr-TR"/>
        </w:rPr>
        <w:t>sınır muhafaza memurları, polis, güvenlik görevlileri, vs.</w:t>
      </w:r>
      <w:r w:rsidR="00E136EF" w:rsidRPr="00AF2C70">
        <w:rPr>
          <w:lang w:val="tr-TR"/>
        </w:rPr>
        <w:t>)</w:t>
      </w:r>
      <w:r w:rsidR="001B79E6" w:rsidRPr="00AF2C70">
        <w:rPr>
          <w:lang w:val="tr-TR"/>
        </w:rPr>
        <w:t>.</w:t>
      </w:r>
    </w:p>
    <w:p w:rsidR="00E136EF" w:rsidRPr="00AF2C70" w:rsidRDefault="006D44BE" w:rsidP="006D44BE">
      <w:pPr>
        <w:pStyle w:val="TKBulletLevel1"/>
        <w:rPr>
          <w:lang w:val="tr-TR"/>
        </w:rPr>
      </w:pPr>
      <w:r w:rsidRPr="00AF2C70">
        <w:rPr>
          <w:lang w:val="tr-TR"/>
        </w:rPr>
        <w:t>Kamu görevlileri</w:t>
      </w:r>
      <w:r w:rsidR="00E136EF" w:rsidRPr="00AF2C70">
        <w:rPr>
          <w:lang w:val="tr-TR"/>
        </w:rPr>
        <w:t xml:space="preserve"> (</w:t>
      </w:r>
      <w:r w:rsidRPr="00AF2C70">
        <w:rPr>
          <w:lang w:val="tr-TR"/>
        </w:rPr>
        <w:t>sosyal hizmetler, barınma desteği, diğer birimler</w:t>
      </w:r>
      <w:r w:rsidR="00E136EF" w:rsidRPr="00AF2C70">
        <w:rPr>
          <w:lang w:val="tr-TR"/>
        </w:rPr>
        <w:t>)</w:t>
      </w:r>
      <w:r w:rsidR="001B79E6" w:rsidRPr="00AF2C70">
        <w:rPr>
          <w:lang w:val="tr-TR"/>
        </w:rPr>
        <w:t>.</w:t>
      </w:r>
    </w:p>
    <w:p w:rsidR="00E136EF" w:rsidRPr="00AF2C70" w:rsidRDefault="006D44BE" w:rsidP="006D44BE">
      <w:pPr>
        <w:pStyle w:val="TKBulletLevel1"/>
        <w:rPr>
          <w:lang w:val="tr-TR"/>
        </w:rPr>
      </w:pPr>
      <w:r w:rsidRPr="00AF2C70">
        <w:rPr>
          <w:lang w:val="tr-TR"/>
        </w:rPr>
        <w:t>Öğretmenler</w:t>
      </w:r>
      <w:r w:rsidR="00DD4CE2">
        <w:rPr>
          <w:lang w:val="tr-TR"/>
        </w:rPr>
        <w:t>.</w:t>
      </w:r>
    </w:p>
    <w:p w:rsidR="00E136EF" w:rsidRPr="00AF2C70" w:rsidRDefault="006D44BE" w:rsidP="006D44BE">
      <w:pPr>
        <w:pStyle w:val="TKBulletLevel1"/>
        <w:rPr>
          <w:lang w:val="tr-TR"/>
        </w:rPr>
      </w:pPr>
      <w:r w:rsidRPr="00AF2C70">
        <w:rPr>
          <w:lang w:val="tr-TR"/>
        </w:rPr>
        <w:t>Din görevlileri</w:t>
      </w:r>
    </w:p>
    <w:p w:rsidR="00E136EF" w:rsidRPr="00AF2C70" w:rsidRDefault="006D44BE" w:rsidP="006D44BE">
      <w:pPr>
        <w:pStyle w:val="TKBulletLevel1"/>
        <w:rPr>
          <w:lang w:val="tr-TR"/>
        </w:rPr>
      </w:pPr>
      <w:r w:rsidRPr="00AF2C70">
        <w:rPr>
          <w:lang w:val="tr-TR"/>
        </w:rPr>
        <w:t xml:space="preserve">Toplum </w:t>
      </w:r>
      <w:r w:rsidR="00E136EF" w:rsidRPr="00AF2C70">
        <w:rPr>
          <w:lang w:val="tr-TR"/>
        </w:rPr>
        <w:t>(</w:t>
      </w:r>
      <w:r w:rsidRPr="00AF2C70">
        <w:rPr>
          <w:lang w:val="tr-TR"/>
        </w:rPr>
        <w:t>genel</w:t>
      </w:r>
      <w:r w:rsidR="00E136EF" w:rsidRPr="00AF2C70">
        <w:rPr>
          <w:lang w:val="tr-TR"/>
        </w:rPr>
        <w:t>)</w:t>
      </w:r>
      <w:r w:rsidR="00DD4CE2">
        <w:rPr>
          <w:lang w:val="tr-TR"/>
        </w:rPr>
        <w:t>.</w:t>
      </w:r>
    </w:p>
    <w:p w:rsidR="00E136EF" w:rsidRPr="00AF2C70" w:rsidRDefault="006E4FEC" w:rsidP="006D44BE">
      <w:pPr>
        <w:pStyle w:val="TKBulletLevel1"/>
        <w:rPr>
          <w:lang w:val="tr-TR"/>
        </w:rPr>
      </w:pPr>
      <w:r>
        <w:rPr>
          <w:lang w:val="tr-TR"/>
        </w:rPr>
        <w:t>K</w:t>
      </w:r>
      <w:r w:rsidR="006D44BE" w:rsidRPr="00AF2C70">
        <w:rPr>
          <w:lang w:val="tr-TR"/>
        </w:rPr>
        <w:t>omşular</w:t>
      </w:r>
      <w:r w:rsidR="00DD4CE2">
        <w:rPr>
          <w:lang w:val="tr-TR"/>
        </w:rPr>
        <w:t>.</w:t>
      </w:r>
    </w:p>
    <w:p w:rsidR="00E136EF" w:rsidRPr="00AF2C70" w:rsidRDefault="00B221F8" w:rsidP="006D44BE">
      <w:pPr>
        <w:pStyle w:val="TKBulletLevel1"/>
        <w:rPr>
          <w:lang w:val="tr-TR"/>
        </w:rPr>
      </w:pPr>
      <w:r>
        <w:rPr>
          <w:lang w:val="tr-TR"/>
        </w:rPr>
        <w:t>D</w:t>
      </w:r>
      <w:r w:rsidRPr="00AF2C70">
        <w:rPr>
          <w:lang w:val="tr-TR"/>
        </w:rPr>
        <w:t>ükkân</w:t>
      </w:r>
      <w:r w:rsidR="006D44BE" w:rsidRPr="00AF2C70">
        <w:rPr>
          <w:lang w:val="tr-TR"/>
        </w:rPr>
        <w:t>/mağaza çalışanları</w:t>
      </w:r>
      <w:r w:rsidR="00DD4CE2">
        <w:rPr>
          <w:lang w:val="tr-TR"/>
        </w:rPr>
        <w:t>.</w:t>
      </w:r>
    </w:p>
    <w:p w:rsidR="00E136EF" w:rsidRPr="00AF2C70" w:rsidRDefault="00E136EF" w:rsidP="001B79E6">
      <w:pPr>
        <w:pStyle w:val="TKBulletLevel1"/>
        <w:rPr>
          <w:lang w:val="tr-TR"/>
        </w:rPr>
      </w:pPr>
      <w:r w:rsidRPr="00AF2C70">
        <w:rPr>
          <w:lang w:val="tr-TR"/>
        </w:rPr>
        <w:t>[…]</w:t>
      </w:r>
    </w:p>
    <w:p w:rsidR="00E136EF" w:rsidRPr="00AF2C70" w:rsidRDefault="00355F74" w:rsidP="00355F74">
      <w:pPr>
        <w:pStyle w:val="TKTITRE1"/>
        <w:rPr>
          <w:lang w:val="tr-TR"/>
        </w:rPr>
      </w:pPr>
      <w:r>
        <w:rPr>
          <w:lang w:val="tr-TR"/>
        </w:rPr>
        <w:t xml:space="preserve">Aşağıdaki hususları tespit etmeye çalışın: </w:t>
      </w:r>
    </w:p>
    <w:p w:rsidR="00E136EF" w:rsidRPr="00AF2C70" w:rsidRDefault="00870A70" w:rsidP="00870A70">
      <w:pPr>
        <w:pStyle w:val="TKBulletLevel1"/>
        <w:rPr>
          <w:lang w:val="tr-TR"/>
        </w:rPr>
      </w:pPr>
      <w:r>
        <w:rPr>
          <w:lang w:val="tr-TR"/>
        </w:rPr>
        <w:t>Hangi durumlarla sıklıkla karşılaşılır?</w:t>
      </w:r>
    </w:p>
    <w:p w:rsidR="00E136EF" w:rsidRPr="00AF2C70" w:rsidRDefault="00020DAE" w:rsidP="00020DAE">
      <w:pPr>
        <w:pStyle w:val="TKBulletLevel1"/>
        <w:rPr>
          <w:lang w:val="tr-TR"/>
        </w:rPr>
      </w:pPr>
      <w:r>
        <w:rPr>
          <w:lang w:val="tr-TR"/>
        </w:rPr>
        <w:t xml:space="preserve">Bir tercüman yardımıyla (ya da mültecilerin anladığı bir dili konuşan bir kişi) genelde hangi konuşmalar yapılabilir? </w:t>
      </w:r>
    </w:p>
    <w:p w:rsidR="00E136EF" w:rsidRPr="00AF2C70" w:rsidRDefault="00692FEE" w:rsidP="00083F9C">
      <w:pPr>
        <w:pStyle w:val="TKBulletLevel1"/>
        <w:rPr>
          <w:lang w:val="tr-TR"/>
        </w:rPr>
      </w:pPr>
      <w:r>
        <w:rPr>
          <w:lang w:val="tr-TR"/>
        </w:rPr>
        <w:t xml:space="preserve">Mülteciler, hangi konuşmaların eşitler arasında geçtiğini, hangilerinin ise eşitler arasında olmadığını düşünürler? </w:t>
      </w:r>
      <w:r w:rsidR="00E136EF" w:rsidRPr="00AF2C70">
        <w:rPr>
          <w:lang w:val="tr-TR"/>
        </w:rPr>
        <w:t>(</w:t>
      </w:r>
      <w:r w:rsidR="00D047D9">
        <w:rPr>
          <w:lang w:val="tr-TR"/>
        </w:rPr>
        <w:t xml:space="preserve">örneğin, </w:t>
      </w:r>
      <w:r w:rsidR="00083F9C">
        <w:rPr>
          <w:lang w:val="tr-TR"/>
        </w:rPr>
        <w:t>bir resmi görevli ve mülteci arasında, ya da bir yetişkin ve çocuk arasında)</w:t>
      </w:r>
      <w:r w:rsidR="00AE2FB9" w:rsidRPr="00AF2C70">
        <w:rPr>
          <w:lang w:val="tr-TR"/>
        </w:rPr>
        <w:t>.</w:t>
      </w:r>
    </w:p>
    <w:p w:rsidR="00E136EF" w:rsidRPr="00AF2C70" w:rsidRDefault="00083F9C" w:rsidP="00083F9C">
      <w:pPr>
        <w:pStyle w:val="TKBulletLevel1"/>
        <w:rPr>
          <w:lang w:val="tr-TR"/>
        </w:rPr>
      </w:pPr>
      <w:r>
        <w:rPr>
          <w:lang w:val="tr-TR"/>
        </w:rPr>
        <w:t>Hangi konuşmalar mültecileri kaygılandırıyor?</w:t>
      </w:r>
    </w:p>
    <w:p w:rsidR="00E136EF" w:rsidRPr="00AF2C70" w:rsidRDefault="00DD4CE2" w:rsidP="00083F9C">
      <w:pPr>
        <w:pStyle w:val="TKBulletLevel1"/>
        <w:rPr>
          <w:lang w:val="tr-TR"/>
        </w:rPr>
      </w:pPr>
      <w:r>
        <w:rPr>
          <w:lang w:val="tr-TR"/>
        </w:rPr>
        <w:lastRenderedPageBreak/>
        <w:t>Hangileri m</w:t>
      </w:r>
      <w:r w:rsidR="00083F9C">
        <w:rPr>
          <w:lang w:val="tr-TR"/>
        </w:rPr>
        <w:t xml:space="preserve">ültecilerin gelecekleri için </w:t>
      </w:r>
      <w:r>
        <w:rPr>
          <w:lang w:val="tr-TR"/>
        </w:rPr>
        <w:t>önemli olan konuşmalar</w:t>
      </w:r>
      <w:r w:rsidR="00083F9C">
        <w:rPr>
          <w:lang w:val="tr-TR"/>
        </w:rPr>
        <w:t xml:space="preserve">, hangileri </w:t>
      </w:r>
      <w:r>
        <w:rPr>
          <w:lang w:val="tr-TR"/>
        </w:rPr>
        <w:t xml:space="preserve">sadece </w:t>
      </w:r>
      <w:r w:rsidR="00083F9C">
        <w:rPr>
          <w:lang w:val="tr-TR"/>
        </w:rPr>
        <w:t xml:space="preserve">gündelik </w:t>
      </w:r>
      <w:r>
        <w:rPr>
          <w:lang w:val="tr-TR"/>
        </w:rPr>
        <w:t xml:space="preserve">hayata ilişkin </w:t>
      </w:r>
      <w:r w:rsidR="00083F9C">
        <w:rPr>
          <w:lang w:val="tr-TR"/>
        </w:rPr>
        <w:t>konuşmalar?</w:t>
      </w:r>
    </w:p>
    <w:p w:rsidR="00E136EF" w:rsidRPr="00AF2C70" w:rsidRDefault="0011386A" w:rsidP="0051326E">
      <w:pPr>
        <w:pStyle w:val="TKBulletLevel1"/>
        <w:rPr>
          <w:lang w:val="tr-TR"/>
        </w:rPr>
      </w:pPr>
      <w:r>
        <w:rPr>
          <w:lang w:val="tr-TR"/>
        </w:rPr>
        <w:t xml:space="preserve">Hangi konuşmalar kaçınılmazdır ve zorunludur, </w:t>
      </w:r>
      <w:r w:rsidR="0051326E">
        <w:rPr>
          <w:lang w:val="tr-TR"/>
        </w:rPr>
        <w:t>hangilerini mülteciler kendileri başlatır, hangileri tesadüfen oluşur?</w:t>
      </w:r>
    </w:p>
    <w:p w:rsidR="00E136EF" w:rsidRPr="00AF2C70" w:rsidRDefault="00643908" w:rsidP="00643908">
      <w:pPr>
        <w:pStyle w:val="TKBulletLevel1"/>
        <w:rPr>
          <w:lang w:val="tr-TR"/>
        </w:rPr>
      </w:pPr>
      <w:r>
        <w:rPr>
          <w:lang w:val="tr-TR"/>
        </w:rPr>
        <w:t>Hangi konuşmalar için mülteciler hazırlık yapabilir?</w:t>
      </w:r>
    </w:p>
    <w:p w:rsidR="00E136EF" w:rsidRPr="00AF2C70" w:rsidRDefault="00643908" w:rsidP="00643908">
      <w:pPr>
        <w:pStyle w:val="TKBulletLevel1"/>
        <w:rPr>
          <w:lang w:val="tr-TR"/>
        </w:rPr>
      </w:pPr>
      <w:r>
        <w:rPr>
          <w:lang w:val="tr-TR"/>
        </w:rPr>
        <w:t xml:space="preserve">Hangi konuşmalar belli </w:t>
      </w:r>
      <w:r w:rsidR="00E02728">
        <w:rPr>
          <w:lang w:val="tr-TR"/>
        </w:rPr>
        <w:t>mekânlarda</w:t>
      </w:r>
      <w:r w:rsidR="00DD4CE2">
        <w:rPr>
          <w:lang w:val="tr-TR"/>
        </w:rPr>
        <w:t xml:space="preserve"> yapılır (</w:t>
      </w:r>
      <w:r>
        <w:rPr>
          <w:lang w:val="tr-TR"/>
        </w:rPr>
        <w:t xml:space="preserve">büro, </w:t>
      </w:r>
      <w:r w:rsidR="00E02728">
        <w:rPr>
          <w:lang w:val="tr-TR"/>
        </w:rPr>
        <w:t>dükkân</w:t>
      </w:r>
      <w:r>
        <w:rPr>
          <w:lang w:val="tr-TR"/>
        </w:rPr>
        <w:t xml:space="preserve">, sokak), hangileri bir </w:t>
      </w:r>
      <w:r w:rsidR="00E02728">
        <w:rPr>
          <w:lang w:val="tr-TR"/>
        </w:rPr>
        <w:t>mekâna</w:t>
      </w:r>
      <w:r>
        <w:rPr>
          <w:lang w:val="tr-TR"/>
        </w:rPr>
        <w:t xml:space="preserve"> bağlı değildir? </w:t>
      </w:r>
    </w:p>
    <w:p w:rsidR="00E136EF" w:rsidRPr="00AF2C70" w:rsidRDefault="00CB4DC7" w:rsidP="00CB4DC7">
      <w:pPr>
        <w:pStyle w:val="TKBulletLevel1"/>
        <w:rPr>
          <w:lang w:val="tr-TR"/>
        </w:rPr>
      </w:pPr>
      <w:r>
        <w:rPr>
          <w:lang w:val="tr-TR"/>
        </w:rPr>
        <w:t>Hangi durumlar sözlü etkileşimden fazlasını gerektirir</w:t>
      </w:r>
      <w:r w:rsidR="00E136EF" w:rsidRPr="00AF2C70">
        <w:rPr>
          <w:lang w:val="tr-TR"/>
        </w:rPr>
        <w:t xml:space="preserve"> (</w:t>
      </w:r>
      <w:r>
        <w:rPr>
          <w:lang w:val="tr-TR"/>
        </w:rPr>
        <w:t>yazılı anket, basılı materyal okumak, vs.)</w:t>
      </w:r>
      <w:r w:rsidR="00AE2FB9" w:rsidRPr="00AF2C70">
        <w:rPr>
          <w:lang w:val="tr-TR"/>
        </w:rPr>
        <w:t>.</w:t>
      </w:r>
    </w:p>
    <w:p w:rsidR="00E136EF" w:rsidRPr="00AF2C70" w:rsidRDefault="00E11599" w:rsidP="00E11599">
      <w:pPr>
        <w:pStyle w:val="TKBulletLevel1"/>
        <w:rPr>
          <w:lang w:val="tr-TR"/>
        </w:rPr>
      </w:pPr>
      <w:r>
        <w:rPr>
          <w:lang w:val="tr-TR"/>
        </w:rPr>
        <w:t>Konuşmanın konularını önceden tahmin edilebilir olduğu ve olmadığı durumlar</w:t>
      </w:r>
      <w:r w:rsidR="00AE2FB9" w:rsidRPr="00AF2C70">
        <w:rPr>
          <w:lang w:val="tr-TR"/>
        </w:rPr>
        <w:t>.</w:t>
      </w:r>
    </w:p>
    <w:p w:rsidR="00AD36D4" w:rsidRPr="00AF2C70" w:rsidRDefault="006D44BE" w:rsidP="00E136EF">
      <w:pPr>
        <w:pStyle w:val="TKBulletLevel1"/>
        <w:rPr>
          <w:lang w:val="tr-TR"/>
        </w:rPr>
      </w:pPr>
      <w:r w:rsidRPr="00AF2C70">
        <w:rPr>
          <w:lang w:val="tr-TR"/>
        </w:rPr>
        <w:t>vs</w:t>
      </w:r>
      <w:r w:rsidR="00E136EF" w:rsidRPr="00AF2C70">
        <w:rPr>
          <w:lang w:val="tr-TR"/>
        </w:rPr>
        <w:t>.</w:t>
      </w:r>
    </w:p>
    <w:sectPr w:rsidR="00AD36D4" w:rsidRPr="00AF2C70" w:rsidSect="007F5F10">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40A" w:rsidRDefault="0039740A" w:rsidP="00C523EA">
      <w:r>
        <w:separator/>
      </w:r>
    </w:p>
  </w:endnote>
  <w:endnote w:type="continuationSeparator" w:id="0">
    <w:p w:rsidR="0039740A" w:rsidRDefault="0039740A"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490"/>
      <w:gridCol w:w="3489"/>
      <w:gridCol w:w="3487"/>
    </w:tblGrid>
    <w:tr w:rsidR="00186952" w:rsidTr="00254DC5">
      <w:trPr>
        <w:cantSplit/>
      </w:trPr>
      <w:tc>
        <w:tcPr>
          <w:tcW w:w="1667" w:type="pct"/>
        </w:tcPr>
        <w:p w:rsidR="006E486C" w:rsidRDefault="006E486C" w:rsidP="006E486C">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6E486C" w:rsidRDefault="006E486C" w:rsidP="006E486C">
          <w:pPr>
            <w:tabs>
              <w:tab w:val="center" w:pos="4820"/>
            </w:tabs>
            <w:spacing w:before="60"/>
            <w:rPr>
              <w:rFonts w:eastAsia="Calibri" w:cs="Cambria"/>
              <w:sz w:val="18"/>
              <w:szCs w:val="18"/>
            </w:rPr>
          </w:pPr>
          <w:r w:rsidRPr="004C1C64">
            <w:rPr>
              <w:rFonts w:eastAsia="Calibri" w:cs="Cambria"/>
              <w:sz w:val="18"/>
              <w:szCs w:val="18"/>
            </w:rPr>
            <w:t xml:space="preserve">Strasbourg </w:t>
          </w:r>
        </w:p>
        <w:p w:rsidR="00186952" w:rsidRPr="00FB70A6" w:rsidRDefault="00186952" w:rsidP="00B33421">
          <w:pPr>
            <w:tabs>
              <w:tab w:val="center" w:pos="4820"/>
            </w:tabs>
            <w:spacing w:before="60"/>
            <w:rPr>
              <w:rFonts w:eastAsia="Calibri" w:cs="Cambria"/>
              <w:sz w:val="18"/>
              <w:szCs w:val="18"/>
              <w:lang w:val="en-US"/>
            </w:rPr>
          </w:pPr>
        </w:p>
        <w:p w:rsidR="00186952" w:rsidRDefault="006E486C" w:rsidP="006E486C">
          <w:pPr>
            <w:tabs>
              <w:tab w:val="center" w:pos="4820"/>
            </w:tabs>
            <w:spacing w:before="60"/>
            <w:rPr>
              <w:rFonts w:eastAsia="Calibri" w:cs="Cambria"/>
              <w:sz w:val="18"/>
              <w:szCs w:val="18"/>
              <w:lang w:val="en-US"/>
            </w:rPr>
          </w:pPr>
          <w:proofErr w:type="spellStart"/>
          <w:r>
            <w:rPr>
              <w:rFonts w:eastAsia="Calibri" w:cs="Cambria"/>
              <w:b/>
              <w:sz w:val="18"/>
              <w:szCs w:val="18"/>
              <w:lang w:val="en-US"/>
            </w:rPr>
            <w:t>Araç</w:t>
          </w:r>
          <w:proofErr w:type="spellEnd"/>
          <w:r w:rsidR="00C328DB">
            <w:rPr>
              <w:rFonts w:eastAsia="Calibri" w:cs="Cambria"/>
              <w:b/>
              <w:sz w:val="18"/>
              <w:szCs w:val="18"/>
              <w:lang w:val="en-US"/>
            </w:rPr>
            <w:t xml:space="preserve"> 30</w:t>
          </w:r>
        </w:p>
      </w:tc>
      <w:tc>
        <w:tcPr>
          <w:tcW w:w="1667" w:type="pct"/>
          <w:vAlign w:val="bottom"/>
        </w:tcPr>
        <w:p w:rsidR="00186952" w:rsidRDefault="00EC06CC"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fldChar w:fldCharType="begin"/>
          </w:r>
          <w:r w:rsidR="00186952" w:rsidRPr="00FB70A6">
            <w:rPr>
              <w:rFonts w:eastAsia="Calibri" w:cs="Cambria"/>
              <w:sz w:val="18"/>
              <w:szCs w:val="18"/>
              <w:lang w:val="en-US"/>
            </w:rPr>
            <w:instrText>PAGE</w:instrText>
          </w:r>
          <w:r w:rsidRPr="00FB70A6">
            <w:rPr>
              <w:rFonts w:eastAsia="Calibri" w:cs="Cambria"/>
              <w:sz w:val="18"/>
              <w:szCs w:val="18"/>
              <w:lang w:val="en-US"/>
            </w:rPr>
            <w:fldChar w:fldCharType="separate"/>
          </w:r>
          <w:r w:rsidR="00894A58">
            <w:rPr>
              <w:rFonts w:eastAsia="Calibri" w:cs="Cambria"/>
              <w:noProof/>
              <w:sz w:val="18"/>
              <w:szCs w:val="18"/>
              <w:lang w:val="en-US"/>
            </w:rPr>
            <w:t>2</w:t>
          </w:r>
          <w:r w:rsidRPr="00FB70A6">
            <w:rPr>
              <w:rFonts w:eastAsia="Calibri" w:cs="Cambria"/>
              <w:sz w:val="18"/>
              <w:szCs w:val="18"/>
              <w:lang w:val="en-US"/>
            </w:rPr>
            <w:fldChar w:fldCharType="end"/>
          </w:r>
          <w:r w:rsidR="00186952" w:rsidRPr="00FB70A6">
            <w:rPr>
              <w:rFonts w:eastAsia="Calibri" w:cs="Cambria"/>
              <w:sz w:val="18"/>
              <w:szCs w:val="18"/>
              <w:lang w:val="en-US"/>
            </w:rPr>
            <w:t>/</w:t>
          </w:r>
          <w:r w:rsidRPr="00FB70A6">
            <w:rPr>
              <w:rFonts w:eastAsia="Calibri" w:cs="Cambria"/>
              <w:sz w:val="18"/>
              <w:szCs w:val="18"/>
              <w:lang w:val="en-US"/>
            </w:rPr>
            <w:fldChar w:fldCharType="begin"/>
          </w:r>
          <w:r w:rsidR="00186952" w:rsidRPr="00FB70A6">
            <w:rPr>
              <w:rFonts w:eastAsia="Calibri" w:cs="Cambria"/>
              <w:sz w:val="18"/>
              <w:szCs w:val="18"/>
              <w:lang w:val="en-US"/>
            </w:rPr>
            <w:instrText>NUMPAGES</w:instrText>
          </w:r>
          <w:r w:rsidRPr="00FB70A6">
            <w:rPr>
              <w:rFonts w:eastAsia="Calibri" w:cs="Cambria"/>
              <w:sz w:val="18"/>
              <w:szCs w:val="18"/>
              <w:lang w:val="en-US"/>
            </w:rPr>
            <w:fldChar w:fldCharType="separate"/>
          </w:r>
          <w:r w:rsidR="00894A58">
            <w:rPr>
              <w:rFonts w:eastAsia="Calibri" w:cs="Cambria"/>
              <w:noProof/>
              <w:sz w:val="18"/>
              <w:szCs w:val="18"/>
              <w:lang w:val="en-US"/>
            </w:rPr>
            <w:t>2</w:t>
          </w:r>
          <w:r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40A" w:rsidRDefault="0039740A" w:rsidP="00C523EA">
      <w:r>
        <w:separator/>
      </w:r>
    </w:p>
  </w:footnote>
  <w:footnote w:type="continuationSeparator" w:id="0">
    <w:p w:rsidR="0039740A" w:rsidRDefault="0039740A"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8E45DE" w:rsidTr="00186952">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6E486C" w:rsidRPr="00277B35" w:rsidRDefault="006E486C" w:rsidP="006E486C">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6E486C" w:rsidRPr="00277B35" w:rsidRDefault="006E486C" w:rsidP="006E486C">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186952" w:rsidRPr="006E486C" w:rsidRDefault="00EC06CC" w:rsidP="00186952">
          <w:pPr>
            <w:jc w:val="center"/>
            <w:rPr>
              <w:rFonts w:eastAsiaTheme="minorHAnsi"/>
              <w:color w:val="0000FF"/>
              <w:u w:val="single"/>
              <w:lang w:val="nl-NL"/>
            </w:rPr>
          </w:pPr>
          <w:hyperlink r:id="rId2" w:history="1">
            <w:r w:rsidR="00186952" w:rsidRPr="006E486C">
              <w:rPr>
                <w:rStyle w:val="Lienhypertexte"/>
                <w:rFonts w:eastAsiaTheme="minorHAnsi"/>
                <w:lang w:val="nl-NL"/>
              </w:rPr>
              <w:t>www.coe.int/lang-refugees</w:t>
            </w:r>
          </w:hyperlink>
        </w:p>
      </w:tc>
      <w:tc>
        <w:tcPr>
          <w:tcW w:w="2711" w:type="dxa"/>
        </w:tcPr>
        <w:p w:rsidR="006E486C" w:rsidRDefault="006E486C" w:rsidP="00186952">
          <w:pPr>
            <w:tabs>
              <w:tab w:val="center" w:pos="4607"/>
              <w:tab w:val="right" w:pos="9214"/>
            </w:tabs>
            <w:jc w:val="right"/>
            <w:rPr>
              <w:rFonts w:asciiTheme="minorHAnsi" w:eastAsiaTheme="minorHAnsi" w:hAnsiTheme="minorHAnsi" w:cstheme="minorHAns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186952" w:rsidRPr="00010EAF" w:rsidRDefault="00EC06CC"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Lienhypertexte"/>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50203"/>
    <w:rsid w:val="00004C66"/>
    <w:rsid w:val="00013516"/>
    <w:rsid w:val="00020DAE"/>
    <w:rsid w:val="000338F0"/>
    <w:rsid w:val="00037B0E"/>
    <w:rsid w:val="000618A7"/>
    <w:rsid w:val="0008007D"/>
    <w:rsid w:val="00083F9C"/>
    <w:rsid w:val="000937FA"/>
    <w:rsid w:val="000A080D"/>
    <w:rsid w:val="000C5F40"/>
    <w:rsid w:val="000E706C"/>
    <w:rsid w:val="000E7AFD"/>
    <w:rsid w:val="000F42D6"/>
    <w:rsid w:val="00110B4B"/>
    <w:rsid w:val="00113442"/>
    <w:rsid w:val="0011386A"/>
    <w:rsid w:val="00121C7F"/>
    <w:rsid w:val="0012653B"/>
    <w:rsid w:val="00126A5E"/>
    <w:rsid w:val="001347DC"/>
    <w:rsid w:val="00140B7E"/>
    <w:rsid w:val="00153907"/>
    <w:rsid w:val="00154B1F"/>
    <w:rsid w:val="00172C07"/>
    <w:rsid w:val="001741D1"/>
    <w:rsid w:val="0017676C"/>
    <w:rsid w:val="00186952"/>
    <w:rsid w:val="001965B4"/>
    <w:rsid w:val="001A1B4C"/>
    <w:rsid w:val="001B0010"/>
    <w:rsid w:val="001B0D25"/>
    <w:rsid w:val="001B602D"/>
    <w:rsid w:val="001B71AD"/>
    <w:rsid w:val="001B79E6"/>
    <w:rsid w:val="001C7918"/>
    <w:rsid w:val="00201D74"/>
    <w:rsid w:val="0020300A"/>
    <w:rsid w:val="00214CD0"/>
    <w:rsid w:val="00233192"/>
    <w:rsid w:val="00246E8E"/>
    <w:rsid w:val="00254DC5"/>
    <w:rsid w:val="0026293F"/>
    <w:rsid w:val="002860CD"/>
    <w:rsid w:val="002A0CEF"/>
    <w:rsid w:val="002A3476"/>
    <w:rsid w:val="002E4C2F"/>
    <w:rsid w:val="002F089F"/>
    <w:rsid w:val="002F2562"/>
    <w:rsid w:val="0030060E"/>
    <w:rsid w:val="00303A5A"/>
    <w:rsid w:val="003128C2"/>
    <w:rsid w:val="0031448E"/>
    <w:rsid w:val="00327BBC"/>
    <w:rsid w:val="0033137E"/>
    <w:rsid w:val="003428B9"/>
    <w:rsid w:val="003538C9"/>
    <w:rsid w:val="0035492A"/>
    <w:rsid w:val="00355F74"/>
    <w:rsid w:val="003575BD"/>
    <w:rsid w:val="00373B9F"/>
    <w:rsid w:val="0037570C"/>
    <w:rsid w:val="0038409C"/>
    <w:rsid w:val="003847AD"/>
    <w:rsid w:val="0039740A"/>
    <w:rsid w:val="003B337F"/>
    <w:rsid w:val="003C0495"/>
    <w:rsid w:val="003C050D"/>
    <w:rsid w:val="003C32F5"/>
    <w:rsid w:val="003E358D"/>
    <w:rsid w:val="003F121D"/>
    <w:rsid w:val="004062DB"/>
    <w:rsid w:val="00450203"/>
    <w:rsid w:val="00457DD9"/>
    <w:rsid w:val="00460BCC"/>
    <w:rsid w:val="00470AA9"/>
    <w:rsid w:val="0049006B"/>
    <w:rsid w:val="00490099"/>
    <w:rsid w:val="00497B5E"/>
    <w:rsid w:val="004A486D"/>
    <w:rsid w:val="004B522B"/>
    <w:rsid w:val="004B5DD8"/>
    <w:rsid w:val="004C1652"/>
    <w:rsid w:val="004E32A8"/>
    <w:rsid w:val="004F2E30"/>
    <w:rsid w:val="00503E91"/>
    <w:rsid w:val="0051326E"/>
    <w:rsid w:val="00526886"/>
    <w:rsid w:val="0053012A"/>
    <w:rsid w:val="00555D25"/>
    <w:rsid w:val="005713EB"/>
    <w:rsid w:val="00592F6C"/>
    <w:rsid w:val="005937FA"/>
    <w:rsid w:val="005C2E50"/>
    <w:rsid w:val="005D2044"/>
    <w:rsid w:val="005E4CA5"/>
    <w:rsid w:val="005F3597"/>
    <w:rsid w:val="00617D74"/>
    <w:rsid w:val="00634900"/>
    <w:rsid w:val="0064154F"/>
    <w:rsid w:val="00643908"/>
    <w:rsid w:val="006455D0"/>
    <w:rsid w:val="00651E90"/>
    <w:rsid w:val="00655B1E"/>
    <w:rsid w:val="00655CCE"/>
    <w:rsid w:val="006627B2"/>
    <w:rsid w:val="00687114"/>
    <w:rsid w:val="00692FEE"/>
    <w:rsid w:val="006A1A21"/>
    <w:rsid w:val="006C0689"/>
    <w:rsid w:val="006C08C3"/>
    <w:rsid w:val="006C7764"/>
    <w:rsid w:val="006D234F"/>
    <w:rsid w:val="006D44BE"/>
    <w:rsid w:val="006E486C"/>
    <w:rsid w:val="006E4FEC"/>
    <w:rsid w:val="006F56BB"/>
    <w:rsid w:val="00705BF1"/>
    <w:rsid w:val="00725F2D"/>
    <w:rsid w:val="00734E55"/>
    <w:rsid w:val="0074542C"/>
    <w:rsid w:val="007458E1"/>
    <w:rsid w:val="00773ACD"/>
    <w:rsid w:val="00786599"/>
    <w:rsid w:val="007B4D14"/>
    <w:rsid w:val="007F5F10"/>
    <w:rsid w:val="0080462C"/>
    <w:rsid w:val="00805257"/>
    <w:rsid w:val="008067EC"/>
    <w:rsid w:val="0083366C"/>
    <w:rsid w:val="00836FC2"/>
    <w:rsid w:val="00844534"/>
    <w:rsid w:val="008469DE"/>
    <w:rsid w:val="008506D5"/>
    <w:rsid w:val="00870A70"/>
    <w:rsid w:val="00892B00"/>
    <w:rsid w:val="00894A58"/>
    <w:rsid w:val="008B45A3"/>
    <w:rsid w:val="008C53DF"/>
    <w:rsid w:val="008E45DE"/>
    <w:rsid w:val="008E6FB9"/>
    <w:rsid w:val="008F0189"/>
    <w:rsid w:val="008F1473"/>
    <w:rsid w:val="008F20D1"/>
    <w:rsid w:val="008F24DC"/>
    <w:rsid w:val="008F51C9"/>
    <w:rsid w:val="008F5269"/>
    <w:rsid w:val="009025F0"/>
    <w:rsid w:val="0093428B"/>
    <w:rsid w:val="0094551C"/>
    <w:rsid w:val="00953DC1"/>
    <w:rsid w:val="00970C63"/>
    <w:rsid w:val="0097497F"/>
    <w:rsid w:val="00990990"/>
    <w:rsid w:val="009A4759"/>
    <w:rsid w:val="009A5131"/>
    <w:rsid w:val="009B7F95"/>
    <w:rsid w:val="009C0600"/>
    <w:rsid w:val="00A03292"/>
    <w:rsid w:val="00A1258A"/>
    <w:rsid w:val="00A20520"/>
    <w:rsid w:val="00A36998"/>
    <w:rsid w:val="00A37741"/>
    <w:rsid w:val="00A5196F"/>
    <w:rsid w:val="00A6623D"/>
    <w:rsid w:val="00A67362"/>
    <w:rsid w:val="00A7554F"/>
    <w:rsid w:val="00A802F2"/>
    <w:rsid w:val="00A81C9B"/>
    <w:rsid w:val="00A97D96"/>
    <w:rsid w:val="00AB255A"/>
    <w:rsid w:val="00AD36D4"/>
    <w:rsid w:val="00AD49F3"/>
    <w:rsid w:val="00AE2FB9"/>
    <w:rsid w:val="00AE657E"/>
    <w:rsid w:val="00AE65E8"/>
    <w:rsid w:val="00AF2C70"/>
    <w:rsid w:val="00AF4A1E"/>
    <w:rsid w:val="00AF56A8"/>
    <w:rsid w:val="00B14386"/>
    <w:rsid w:val="00B221F8"/>
    <w:rsid w:val="00B25C82"/>
    <w:rsid w:val="00B33421"/>
    <w:rsid w:val="00B35EFB"/>
    <w:rsid w:val="00B73A35"/>
    <w:rsid w:val="00B85B33"/>
    <w:rsid w:val="00B87D33"/>
    <w:rsid w:val="00B94E15"/>
    <w:rsid w:val="00BA25B4"/>
    <w:rsid w:val="00BA3C32"/>
    <w:rsid w:val="00BB182D"/>
    <w:rsid w:val="00BC0303"/>
    <w:rsid w:val="00BC3EFC"/>
    <w:rsid w:val="00BD2F15"/>
    <w:rsid w:val="00BE6428"/>
    <w:rsid w:val="00BF2B09"/>
    <w:rsid w:val="00BF693D"/>
    <w:rsid w:val="00C24B3F"/>
    <w:rsid w:val="00C26429"/>
    <w:rsid w:val="00C328DB"/>
    <w:rsid w:val="00C35A15"/>
    <w:rsid w:val="00C36B49"/>
    <w:rsid w:val="00C478A6"/>
    <w:rsid w:val="00C523EA"/>
    <w:rsid w:val="00C622D7"/>
    <w:rsid w:val="00C7477C"/>
    <w:rsid w:val="00C8086F"/>
    <w:rsid w:val="00C94196"/>
    <w:rsid w:val="00CB4DC7"/>
    <w:rsid w:val="00CB7328"/>
    <w:rsid w:val="00CC0991"/>
    <w:rsid w:val="00CD42D1"/>
    <w:rsid w:val="00CE4944"/>
    <w:rsid w:val="00CF0B90"/>
    <w:rsid w:val="00CF36D3"/>
    <w:rsid w:val="00D00DA4"/>
    <w:rsid w:val="00D047D9"/>
    <w:rsid w:val="00D07616"/>
    <w:rsid w:val="00D2211A"/>
    <w:rsid w:val="00D41DB1"/>
    <w:rsid w:val="00D57D70"/>
    <w:rsid w:val="00D61794"/>
    <w:rsid w:val="00D752B4"/>
    <w:rsid w:val="00D81172"/>
    <w:rsid w:val="00D8328F"/>
    <w:rsid w:val="00D83A78"/>
    <w:rsid w:val="00DA5A92"/>
    <w:rsid w:val="00DC59A0"/>
    <w:rsid w:val="00DD0635"/>
    <w:rsid w:val="00DD35DF"/>
    <w:rsid w:val="00DD4CE2"/>
    <w:rsid w:val="00DD53DC"/>
    <w:rsid w:val="00DE5B7D"/>
    <w:rsid w:val="00DF5B76"/>
    <w:rsid w:val="00DF60EB"/>
    <w:rsid w:val="00DF6268"/>
    <w:rsid w:val="00E02728"/>
    <w:rsid w:val="00E076C3"/>
    <w:rsid w:val="00E11599"/>
    <w:rsid w:val="00E136EF"/>
    <w:rsid w:val="00E15BEB"/>
    <w:rsid w:val="00E21B21"/>
    <w:rsid w:val="00E4217B"/>
    <w:rsid w:val="00E53152"/>
    <w:rsid w:val="00E826A8"/>
    <w:rsid w:val="00E90A39"/>
    <w:rsid w:val="00E94B23"/>
    <w:rsid w:val="00E96AC6"/>
    <w:rsid w:val="00EA00CA"/>
    <w:rsid w:val="00EB3411"/>
    <w:rsid w:val="00EC06CC"/>
    <w:rsid w:val="00ED4CB7"/>
    <w:rsid w:val="00F260E9"/>
    <w:rsid w:val="00F5126A"/>
    <w:rsid w:val="00F87471"/>
    <w:rsid w:val="00F934F1"/>
    <w:rsid w:val="00FB0515"/>
    <w:rsid w:val="00FB1DA7"/>
    <w:rsid w:val="00FB4D5B"/>
    <w:rsid w:val="00FB70A6"/>
    <w:rsid w:val="00FC4F80"/>
    <w:rsid w:val="00FD180C"/>
    <w:rsid w:val="00FF1AC2"/>
    <w:rsid w:val="00FF682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rm.coe.int/arac-31-dil-destegi-etkinliklerinde-odaklan-lacak-durumlar-n-secimi-bi/16807620e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m.coe.int/arac-29-ogrenilmesi-gereken-en-onemli-konular-neler-multeciler-ac-s-nd/16807620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m.coe.int/arac-28-multecilerin-dil-kapasiteleri-ve-seviyeleri-hakk-nda-bilgi-edi/16807620ec" TargetMode="External"/><Relationship Id="rId4" Type="http://schemas.openxmlformats.org/officeDocument/2006/relationships/settings" Target="settings.xml"/><Relationship Id="rId9" Type="http://schemas.openxmlformats.org/officeDocument/2006/relationships/hyperlink" Target="http://rm.coe.int/arac-32-baslang-c-seviyesinde-olanlar-icin-islevsel-iletisim-secenekle/16807620f0"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15A48-DCF9-4B2E-861F-28C6F9E6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2</TotalTime>
  <Pages>2</Pages>
  <Words>466</Words>
  <Characters>2569</Characters>
  <Application>Microsoft Office Word</Application>
  <DocSecurity>0</DocSecurity>
  <Lines>21</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2017-03-21T18:43:00Z</cp:lastPrinted>
  <dcterms:created xsi:type="dcterms:W3CDTF">2017-10-28T17:52:00Z</dcterms:created>
  <dcterms:modified xsi:type="dcterms:W3CDTF">2017-11-09T07:53:00Z</dcterms:modified>
</cp:coreProperties>
</file>