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5CC" w:rsidRDefault="00EA55CC" w:rsidP="001D4C89">
      <w:pPr>
        <w:ind w:firstLine="72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/>
          <w:b/>
          <w:noProof/>
          <w:lang w:val="en-US"/>
        </w:rPr>
        <w:drawing>
          <wp:inline distT="0" distB="0" distL="0" distR="0">
            <wp:extent cx="3810000" cy="1285875"/>
            <wp:effectExtent l="0" t="0" r="0" b="9525"/>
            <wp:docPr id="1" name="Slika 1" descr="C:\Users\B.Stam\Desktop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DSB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55CC" w:rsidRDefault="00EA55CC" w:rsidP="001D4C89">
      <w:pPr>
        <w:ind w:firstLine="720"/>
        <w:jc w:val="center"/>
        <w:rPr>
          <w:rFonts w:asciiTheme="minorHAnsi" w:hAnsiTheme="minorHAnsi" w:cstheme="minorHAnsi"/>
          <w:b/>
        </w:rPr>
      </w:pPr>
    </w:p>
    <w:p w:rsidR="00AE06DF" w:rsidRPr="00B16C7F" w:rsidRDefault="00AE06DF" w:rsidP="001D4C89">
      <w:pPr>
        <w:ind w:firstLine="720"/>
        <w:jc w:val="center"/>
        <w:rPr>
          <w:rFonts w:asciiTheme="minorHAnsi" w:hAnsiTheme="minorHAnsi" w:cstheme="minorHAnsi"/>
          <w:b/>
          <w:lang w:val="en-GB"/>
        </w:rPr>
      </w:pPr>
      <w:proofErr w:type="spellStart"/>
      <w:r w:rsidRPr="00B16C7F">
        <w:rPr>
          <w:rFonts w:asciiTheme="minorHAnsi" w:hAnsiTheme="minorHAnsi"/>
          <w:b/>
          <w:lang w:val="en-GB"/>
        </w:rPr>
        <w:t>Perfil</w:t>
      </w:r>
      <w:proofErr w:type="spellEnd"/>
      <w:r w:rsidRPr="00B16C7F">
        <w:rPr>
          <w:rFonts w:asciiTheme="minorHAnsi" w:hAnsiTheme="minorHAnsi"/>
          <w:b/>
          <w:lang w:val="en-GB"/>
        </w:rPr>
        <w:t xml:space="preserve"> </w:t>
      </w:r>
      <w:proofErr w:type="spellStart"/>
      <w:r w:rsidRPr="00B16C7F">
        <w:rPr>
          <w:rFonts w:asciiTheme="minorHAnsi" w:hAnsiTheme="minorHAnsi"/>
          <w:b/>
          <w:lang w:val="en-GB"/>
        </w:rPr>
        <w:t>empresarial</w:t>
      </w:r>
      <w:proofErr w:type="spellEnd"/>
      <w:r w:rsidRPr="00B16C7F">
        <w:rPr>
          <w:rFonts w:asciiTheme="minorHAnsi" w:hAnsiTheme="minorHAnsi"/>
          <w:b/>
          <w:lang w:val="en-GB"/>
        </w:rPr>
        <w:t xml:space="preserve"> do Docklands Security Bank of Norland</w:t>
      </w:r>
    </w:p>
    <w:p w:rsidR="00AE06DF" w:rsidRPr="003F79EC" w:rsidRDefault="00AE06DF" w:rsidP="00E5262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(DSBN)</w:t>
      </w:r>
    </w:p>
    <w:p w:rsidR="00AE06DF" w:rsidRPr="003F79EC" w:rsidRDefault="00AE06DF" w:rsidP="008F7C13">
      <w:pPr>
        <w:jc w:val="both"/>
        <w:rPr>
          <w:rFonts w:asciiTheme="minorHAnsi" w:hAnsiTheme="minorHAnsi" w:cstheme="minorHAnsi"/>
          <w:b/>
        </w:rPr>
      </w:pPr>
    </w:p>
    <w:p w:rsidR="008F7C13" w:rsidRPr="003F79EC" w:rsidRDefault="00FE2A9E" w:rsidP="008F7C1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</w:t>
      </w:r>
      <w:proofErr w:type="spellStart"/>
      <w:r>
        <w:rPr>
          <w:rFonts w:asciiTheme="minorHAnsi" w:hAnsiTheme="minorHAnsi"/>
        </w:rPr>
        <w:t>Docklands</w:t>
      </w:r>
      <w:proofErr w:type="spellEnd"/>
      <w:r>
        <w:rPr>
          <w:rFonts w:asciiTheme="minorHAnsi" w:hAnsiTheme="minorHAnsi"/>
        </w:rPr>
        <w:t xml:space="preserve"> Security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 é o principal banco da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, com uma forte posição na Europa e uma presença significativa nas Américas e na Ásia-Pacífico. O DSBN fornece serviços bancários para </w:t>
      </w:r>
      <w:r w:rsidR="00B16C7F">
        <w:rPr>
          <w:rFonts w:asciiTheme="minorHAnsi" w:hAnsiTheme="minorHAnsi"/>
        </w:rPr>
        <w:t>empresas</w:t>
      </w:r>
      <w:r>
        <w:rPr>
          <w:rFonts w:asciiTheme="minorHAnsi" w:hAnsiTheme="minorHAnsi"/>
        </w:rPr>
        <w:t xml:space="preserve">, governos, investidores institucionais, pequenas e médias empresas e pessoas </w:t>
      </w:r>
      <w:r w:rsidR="00B16C7F">
        <w:rPr>
          <w:rFonts w:asciiTheme="minorHAnsi" w:hAnsiTheme="minorHAnsi"/>
        </w:rPr>
        <w:t>singulares</w:t>
      </w:r>
      <w:r>
        <w:rPr>
          <w:rFonts w:asciiTheme="minorHAnsi" w:hAnsiTheme="minorHAnsi"/>
        </w:rPr>
        <w:t>.</w:t>
      </w:r>
    </w:p>
    <w:p w:rsidR="008F7C13" w:rsidRPr="003F79EC" w:rsidRDefault="008F7C13" w:rsidP="008F7C13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O DSBN é estruturado em torno dos três tipos de clientes - clientes privados, fiduciários e instituições e empresas, com as seguintes divisões de negócios:</w:t>
      </w:r>
    </w:p>
    <w:p w:rsidR="008F7C13" w:rsidRPr="003F79EC" w:rsidRDefault="008F7C13" w:rsidP="008F7C1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Banco privado e comercial</w:t>
      </w:r>
      <w:r w:rsidR="00B16C7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que é o </w:t>
      </w:r>
      <w:r w:rsidR="00B16C7F">
        <w:rPr>
          <w:rFonts w:asciiTheme="minorHAnsi" w:hAnsiTheme="minorHAnsi"/>
        </w:rPr>
        <w:t xml:space="preserve">claro </w:t>
      </w:r>
      <w:r>
        <w:rPr>
          <w:rFonts w:asciiTheme="minorHAnsi" w:hAnsiTheme="minorHAnsi"/>
        </w:rPr>
        <w:t xml:space="preserve">líder de mercado em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 conforme</w:t>
      </w:r>
      <w:r w:rsidR="00B16C7F">
        <w:rPr>
          <w:rFonts w:asciiTheme="minorHAnsi" w:hAnsiTheme="minorHAnsi"/>
        </w:rPr>
        <w:t xml:space="preserve"> resulta do </w:t>
      </w:r>
      <w:r>
        <w:rPr>
          <w:rFonts w:asciiTheme="minorHAnsi" w:hAnsiTheme="minorHAnsi"/>
        </w:rPr>
        <w:t xml:space="preserve">número de clientes. O </w:t>
      </w:r>
      <w:proofErr w:type="spellStart"/>
      <w:r>
        <w:rPr>
          <w:rFonts w:asciiTheme="minorHAnsi" w:hAnsiTheme="minorHAnsi"/>
        </w:rPr>
        <w:t>NorPostbank</w:t>
      </w:r>
      <w:proofErr w:type="spellEnd"/>
      <w:r>
        <w:rPr>
          <w:rFonts w:asciiTheme="minorHAnsi" w:hAnsiTheme="minorHAnsi"/>
        </w:rPr>
        <w:t xml:space="preserve">, o negócio internacional Private &amp; </w:t>
      </w:r>
      <w:proofErr w:type="spellStart"/>
      <w:r>
        <w:rPr>
          <w:rFonts w:asciiTheme="minorHAnsi" w:hAnsiTheme="minorHAnsi"/>
        </w:rPr>
        <w:t>Commercial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Clients</w:t>
      </w:r>
      <w:proofErr w:type="spellEnd"/>
      <w:r>
        <w:rPr>
          <w:rFonts w:asciiTheme="minorHAnsi" w:hAnsiTheme="minorHAnsi"/>
        </w:rPr>
        <w:t xml:space="preserve"> do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e o negócio global </w:t>
      </w:r>
      <w:proofErr w:type="spellStart"/>
      <w:r>
        <w:rPr>
          <w:rFonts w:asciiTheme="minorHAnsi" w:hAnsiTheme="minorHAnsi"/>
        </w:rPr>
        <w:t>Wealth</w:t>
      </w:r>
      <w:proofErr w:type="spellEnd"/>
      <w:r>
        <w:rPr>
          <w:rFonts w:asciiTheme="minorHAnsi" w:hAnsiTheme="minorHAnsi"/>
        </w:rPr>
        <w:t xml:space="preserve"> Management fazem parte desta divisão. </w:t>
      </w:r>
    </w:p>
    <w:p w:rsidR="008F7C13" w:rsidRPr="003F79EC" w:rsidRDefault="008F7C13" w:rsidP="008F7C1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Asset</w:t>
      </w:r>
      <w:proofErr w:type="spellEnd"/>
      <w:r>
        <w:rPr>
          <w:rFonts w:asciiTheme="minorHAnsi" w:hAnsiTheme="minorHAnsi"/>
        </w:rPr>
        <w:t xml:space="preserve"> Management, que deve ganhar mais independência operacional através de um IPO parcial e estar melhor posicionado para o crescimento. </w:t>
      </w:r>
    </w:p>
    <w:p w:rsidR="008F7C13" w:rsidRPr="003F79EC" w:rsidRDefault="008F7C13" w:rsidP="008F7C13">
      <w:pPr>
        <w:numPr>
          <w:ilvl w:val="0"/>
          <w:numId w:val="2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/>
        </w:rPr>
        <w:t>Corporate</w:t>
      </w:r>
      <w:proofErr w:type="spellEnd"/>
      <w:r>
        <w:rPr>
          <w:rFonts w:asciiTheme="minorHAnsi" w:hAnsiTheme="minorHAnsi"/>
        </w:rPr>
        <w:t xml:space="preserve"> &amp; </w:t>
      </w:r>
      <w:proofErr w:type="spellStart"/>
      <w:r>
        <w:rPr>
          <w:rFonts w:asciiTheme="minorHAnsi" w:hAnsiTheme="minorHAnsi"/>
        </w:rPr>
        <w:t>Investment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, que é composto pelos negócios Finanças corporativas, Títulos, Lucro e Moedas fixos e Transações globais do setor bancário do banco, visando principalmente um negócio corporativo-liderado pelo cliente. </w:t>
      </w:r>
    </w:p>
    <w:p w:rsidR="00D07C01" w:rsidRPr="003F79EC" w:rsidRDefault="008F7C13" w:rsidP="008F7C1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</w:t>
      </w:r>
      <w:proofErr w:type="spellStart"/>
      <w:r>
        <w:rPr>
          <w:rFonts w:asciiTheme="minorHAnsi" w:hAnsiTheme="minorHAnsi"/>
        </w:rPr>
        <w:t>Docklands</w:t>
      </w:r>
      <w:proofErr w:type="spellEnd"/>
      <w:r>
        <w:rPr>
          <w:rFonts w:asciiTheme="minorHAnsi" w:hAnsiTheme="minorHAnsi"/>
        </w:rPr>
        <w:t xml:space="preserve"> Security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da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 </w:t>
      </w:r>
      <w:r w:rsidR="00B16C7F">
        <w:rPr>
          <w:rFonts w:asciiTheme="minorHAnsi" w:hAnsiTheme="minorHAnsi"/>
        </w:rPr>
        <w:t xml:space="preserve">tem uma carteira de clientes </w:t>
      </w:r>
      <w:r>
        <w:rPr>
          <w:rFonts w:asciiTheme="minorHAnsi" w:hAnsiTheme="minorHAnsi"/>
        </w:rPr>
        <w:t>compost</w:t>
      </w:r>
      <w:r w:rsidR="00B16C7F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por um número substancial de empresas nacionais e estrangeiras, incluindo bancos, empresas de valores mobiliários e prestadores de serviços financeiros que são licenciados por reguladores no país da sua </w:t>
      </w:r>
      <w:r w:rsidR="00B16C7F">
        <w:rPr>
          <w:rFonts w:asciiTheme="minorHAnsi" w:hAnsiTheme="minorHAnsi"/>
        </w:rPr>
        <w:t>constituição</w:t>
      </w:r>
      <w:r>
        <w:rPr>
          <w:rFonts w:asciiTheme="minorHAnsi" w:hAnsiTheme="minorHAnsi"/>
        </w:rPr>
        <w:t>.</w:t>
      </w:r>
    </w:p>
    <w:p w:rsidR="00FE2A9E" w:rsidRPr="003F79EC" w:rsidRDefault="00FE2A9E" w:rsidP="008F7C13">
      <w:pPr>
        <w:jc w:val="both"/>
        <w:rPr>
          <w:rFonts w:asciiTheme="minorHAnsi" w:hAnsiTheme="minorHAnsi" w:cstheme="minorHAnsi"/>
        </w:rPr>
      </w:pPr>
    </w:p>
    <w:p w:rsidR="00D07C01" w:rsidRPr="00B16C7F" w:rsidRDefault="00D07C01" w:rsidP="008F7C13">
      <w:pPr>
        <w:outlineLvl w:val="2"/>
        <w:rPr>
          <w:rFonts w:asciiTheme="minorHAnsi" w:hAnsiTheme="minorHAnsi" w:cstheme="minorHAnsi"/>
          <w:b/>
          <w:bCs/>
          <w:lang w:val="en-GB"/>
        </w:rPr>
      </w:pPr>
      <w:proofErr w:type="spellStart"/>
      <w:r w:rsidRPr="00B16C7F">
        <w:rPr>
          <w:rFonts w:asciiTheme="minorHAnsi" w:hAnsiTheme="minorHAnsi"/>
          <w:b/>
          <w:bCs/>
          <w:lang w:val="en-GB"/>
        </w:rPr>
        <w:t>Endereço</w:t>
      </w:r>
      <w:proofErr w:type="spellEnd"/>
      <w:r w:rsidRPr="00B16C7F">
        <w:rPr>
          <w:rFonts w:asciiTheme="minorHAnsi" w:hAnsiTheme="minorHAnsi"/>
          <w:b/>
          <w:bCs/>
          <w:lang w:val="en-GB"/>
        </w:rPr>
        <w:t xml:space="preserve"> da </w:t>
      </w:r>
      <w:proofErr w:type="spellStart"/>
      <w:r w:rsidRPr="00B16C7F">
        <w:rPr>
          <w:rFonts w:asciiTheme="minorHAnsi" w:hAnsiTheme="minorHAnsi"/>
          <w:b/>
          <w:bCs/>
          <w:lang w:val="en-GB"/>
        </w:rPr>
        <w:t>empresa</w:t>
      </w:r>
      <w:proofErr w:type="spellEnd"/>
    </w:p>
    <w:p w:rsidR="00D07C01" w:rsidRPr="00B16C7F" w:rsidRDefault="008F7C13" w:rsidP="008F7C13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B16C7F">
        <w:rPr>
          <w:rFonts w:asciiTheme="minorHAnsi" w:hAnsiTheme="minorHAnsi"/>
          <w:lang w:val="en-GB"/>
        </w:rPr>
        <w:t>Docklands Security Bank of Norland</w:t>
      </w:r>
    </w:p>
    <w:p w:rsidR="008F7C13" w:rsidRPr="00B16C7F" w:rsidRDefault="008F7C13" w:rsidP="008F7C13">
      <w:pPr>
        <w:rPr>
          <w:rFonts w:asciiTheme="minorHAnsi" w:hAnsiTheme="minorHAnsi" w:cstheme="minorHAnsi"/>
          <w:lang w:val="en-GB"/>
        </w:rPr>
      </w:pPr>
      <w:r w:rsidRPr="00B16C7F">
        <w:rPr>
          <w:rFonts w:asciiTheme="minorHAnsi" w:hAnsiTheme="minorHAnsi"/>
          <w:lang w:val="en-GB"/>
        </w:rPr>
        <w:t>DSBN Homestead Building</w:t>
      </w:r>
    </w:p>
    <w:p w:rsidR="008F7C13" w:rsidRPr="00B16C7F" w:rsidRDefault="00D07C01" w:rsidP="008F7C13">
      <w:pPr>
        <w:rPr>
          <w:rFonts w:asciiTheme="minorHAnsi" w:hAnsiTheme="minorHAnsi" w:cstheme="minorHAnsi"/>
          <w:lang w:val="en-GB"/>
        </w:rPr>
      </w:pPr>
      <w:r w:rsidRPr="00B16C7F">
        <w:rPr>
          <w:rFonts w:asciiTheme="minorHAnsi" w:hAnsiTheme="minorHAnsi"/>
          <w:lang w:val="en-GB"/>
        </w:rPr>
        <w:br/>
      </w:r>
      <w:proofErr w:type="spellStart"/>
      <w:r w:rsidRPr="00B16C7F">
        <w:rPr>
          <w:rFonts w:asciiTheme="minorHAnsi" w:hAnsiTheme="minorHAnsi"/>
          <w:lang w:val="en-GB"/>
        </w:rPr>
        <w:t>Blankenberg</w:t>
      </w:r>
      <w:proofErr w:type="spellEnd"/>
      <w:r w:rsidRPr="00B16C7F">
        <w:rPr>
          <w:rFonts w:asciiTheme="minorHAnsi" w:hAnsiTheme="minorHAnsi"/>
          <w:lang w:val="en-GB"/>
        </w:rPr>
        <w:t xml:space="preserve"> 654321</w:t>
      </w:r>
    </w:p>
    <w:p w:rsidR="00D07C01" w:rsidRPr="00B16C7F" w:rsidRDefault="00D07C01" w:rsidP="008F7C13">
      <w:pPr>
        <w:rPr>
          <w:rFonts w:asciiTheme="minorHAnsi" w:hAnsiTheme="minorHAnsi" w:cstheme="minorHAnsi"/>
          <w:lang w:val="en-GB"/>
        </w:rPr>
      </w:pPr>
      <w:r w:rsidRPr="00B16C7F">
        <w:rPr>
          <w:rFonts w:asciiTheme="minorHAnsi" w:hAnsiTheme="minorHAnsi"/>
          <w:lang w:val="en-GB"/>
        </w:rPr>
        <w:t>T: +3211.456.789</w:t>
      </w:r>
      <w:r w:rsidRPr="00B16C7F">
        <w:rPr>
          <w:rFonts w:asciiTheme="minorHAnsi" w:hAnsiTheme="minorHAnsi"/>
          <w:lang w:val="en-GB"/>
        </w:rPr>
        <w:br/>
        <w:t>F: +3211.456.987</w:t>
      </w:r>
    </w:p>
    <w:p w:rsidR="00AE06DF" w:rsidRPr="00B16C7F" w:rsidRDefault="00AE06DF" w:rsidP="008F7C13">
      <w:pPr>
        <w:rPr>
          <w:rFonts w:asciiTheme="minorHAnsi" w:hAnsiTheme="minorHAnsi" w:cstheme="minorHAnsi"/>
          <w:lang w:val="en-GB"/>
        </w:rPr>
      </w:pPr>
    </w:p>
    <w:p w:rsidR="00AE06DF" w:rsidRPr="003F79EC" w:rsidRDefault="00AE06DF" w:rsidP="008F7C13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Diretores e funcionários: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1. </w:t>
      </w:r>
      <w:proofErr w:type="spellStart"/>
      <w:r>
        <w:rPr>
          <w:rFonts w:asciiTheme="minorHAnsi" w:hAnsiTheme="minorHAnsi"/>
        </w:rPr>
        <w:t>Lars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Larson</w:t>
      </w:r>
      <w:proofErr w:type="spellEnd"/>
      <w:r>
        <w:rPr>
          <w:rFonts w:asciiTheme="minorHAnsi" w:hAnsiTheme="minorHAnsi"/>
        </w:rPr>
        <w:t xml:space="preserve"> - Presidente não executivo independente do Conselho de Administração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2. </w:t>
      </w:r>
      <w:proofErr w:type="spellStart"/>
      <w:r>
        <w:rPr>
          <w:rFonts w:asciiTheme="minorHAnsi" w:hAnsiTheme="minorHAnsi"/>
        </w:rPr>
        <w:t>Nors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Norson</w:t>
      </w:r>
      <w:proofErr w:type="spellEnd"/>
      <w:r>
        <w:rPr>
          <w:rFonts w:asciiTheme="minorHAnsi" w:hAnsiTheme="minorHAnsi"/>
        </w:rPr>
        <w:t xml:space="preserve"> - Diretor Executivo, Diretor Administrativo, Diretor a tempo inteiro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3. </w:t>
      </w:r>
      <w:proofErr w:type="spellStart"/>
      <w:r>
        <w:rPr>
          <w:rFonts w:asciiTheme="minorHAnsi" w:hAnsiTheme="minorHAnsi"/>
        </w:rPr>
        <w:t>Thor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Thorson</w:t>
      </w:r>
      <w:proofErr w:type="spellEnd"/>
      <w:r>
        <w:rPr>
          <w:rFonts w:asciiTheme="minorHAnsi" w:hAnsiTheme="minorHAnsi"/>
        </w:rPr>
        <w:t xml:space="preserve"> - Executivo do grupo e diretor financeiro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4. </w:t>
      </w:r>
      <w:proofErr w:type="spellStart"/>
      <w:r>
        <w:rPr>
          <w:rFonts w:asciiTheme="minorHAnsi" w:hAnsiTheme="minorHAnsi"/>
        </w:rPr>
        <w:t>Valkyra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Valkyrson</w:t>
      </w:r>
      <w:proofErr w:type="spellEnd"/>
      <w:r>
        <w:rPr>
          <w:rFonts w:asciiTheme="minorHAnsi" w:hAnsiTheme="minorHAnsi"/>
        </w:rPr>
        <w:t xml:space="preserve"> - Secretária da Empresa, Gestora Geral Superior (Jurídica)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5. </w:t>
      </w:r>
      <w:proofErr w:type="spellStart"/>
      <w:r>
        <w:rPr>
          <w:rFonts w:asciiTheme="minorHAnsi" w:hAnsiTheme="minorHAnsi"/>
        </w:rPr>
        <w:t>Swen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Swenson</w:t>
      </w:r>
      <w:proofErr w:type="spellEnd"/>
      <w:r>
        <w:rPr>
          <w:rFonts w:asciiTheme="minorHAnsi" w:hAnsiTheme="minorHAnsi"/>
        </w:rPr>
        <w:t xml:space="preserve"> - Gestor Geral Superior e Chefe - Relações com Investidores</w:t>
      </w:r>
    </w:p>
    <w:p w:rsidR="00AE06DF" w:rsidRPr="003F79EC" w:rsidRDefault="00AE06DF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6. </w:t>
      </w:r>
      <w:proofErr w:type="spellStart"/>
      <w:r>
        <w:rPr>
          <w:rFonts w:asciiTheme="minorHAnsi" w:hAnsiTheme="minorHAnsi"/>
        </w:rPr>
        <w:t>Olaf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Olafson</w:t>
      </w:r>
      <w:proofErr w:type="spellEnd"/>
      <w:r>
        <w:rPr>
          <w:rFonts w:asciiTheme="minorHAnsi" w:hAnsiTheme="minorHAnsi"/>
        </w:rPr>
        <w:t xml:space="preserve"> - Chefe - Auditoria Interna do Grupo e Gestor Geral Superior</w:t>
      </w:r>
    </w:p>
    <w:p w:rsidR="00197C0D" w:rsidRPr="003F79EC" w:rsidRDefault="00197C0D" w:rsidP="008F7C13">
      <w:pPr>
        <w:rPr>
          <w:rFonts w:asciiTheme="minorHAnsi" w:hAnsiTheme="minorHAnsi" w:cstheme="minorHAnsi"/>
        </w:rPr>
      </w:pPr>
    </w:p>
    <w:p w:rsidR="00AE06DF" w:rsidRPr="003F79EC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7. </w:t>
      </w:r>
      <w:proofErr w:type="spellStart"/>
      <w:r>
        <w:rPr>
          <w:rFonts w:asciiTheme="minorHAnsi" w:hAnsiTheme="minorHAnsi"/>
        </w:rPr>
        <w:t>Loki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Lokanson</w:t>
      </w:r>
      <w:proofErr w:type="spellEnd"/>
      <w:r>
        <w:rPr>
          <w:rFonts w:asciiTheme="minorHAnsi" w:hAnsiTheme="minorHAnsi"/>
        </w:rPr>
        <w:t xml:space="preserve"> - Diretor Executivo</w:t>
      </w:r>
    </w:p>
    <w:sectPr w:rsidR="00AE06DF" w:rsidRPr="003F79EC" w:rsidSect="004A39F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4A7C"/>
    <w:multiLevelType w:val="multilevel"/>
    <w:tmpl w:val="86FAB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070FF8"/>
    <w:multiLevelType w:val="multilevel"/>
    <w:tmpl w:val="9F9C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B6F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97C0D"/>
    <w:rsid w:val="001A1AAC"/>
    <w:rsid w:val="001A60F4"/>
    <w:rsid w:val="001A797E"/>
    <w:rsid w:val="001B0D97"/>
    <w:rsid w:val="001B0F5A"/>
    <w:rsid w:val="001C3E23"/>
    <w:rsid w:val="001D19E6"/>
    <w:rsid w:val="001D4C89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B61"/>
    <w:rsid w:val="003942CF"/>
    <w:rsid w:val="003A1EA9"/>
    <w:rsid w:val="003A6AE4"/>
    <w:rsid w:val="003C63A3"/>
    <w:rsid w:val="003E01FD"/>
    <w:rsid w:val="003E1046"/>
    <w:rsid w:val="003F09DA"/>
    <w:rsid w:val="003F0A8D"/>
    <w:rsid w:val="003F1311"/>
    <w:rsid w:val="003F79EC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39F3"/>
    <w:rsid w:val="004A66D8"/>
    <w:rsid w:val="004B2513"/>
    <w:rsid w:val="004B2C50"/>
    <w:rsid w:val="004B42FE"/>
    <w:rsid w:val="004C344E"/>
    <w:rsid w:val="004C733B"/>
    <w:rsid w:val="004D1EA7"/>
    <w:rsid w:val="004E4B82"/>
    <w:rsid w:val="00501DC4"/>
    <w:rsid w:val="005040CE"/>
    <w:rsid w:val="0050455D"/>
    <w:rsid w:val="005048F5"/>
    <w:rsid w:val="00516211"/>
    <w:rsid w:val="00533C9E"/>
    <w:rsid w:val="00554B21"/>
    <w:rsid w:val="0055562D"/>
    <w:rsid w:val="00572FF9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C13E0"/>
    <w:rsid w:val="007C2EB2"/>
    <w:rsid w:val="007C64C6"/>
    <w:rsid w:val="007C6ECE"/>
    <w:rsid w:val="007E4A6D"/>
    <w:rsid w:val="00804AA7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8F7C13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3D08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06DF"/>
    <w:rsid w:val="00AE4BE1"/>
    <w:rsid w:val="00AE65F6"/>
    <w:rsid w:val="00B0122F"/>
    <w:rsid w:val="00B033F7"/>
    <w:rsid w:val="00B06E1D"/>
    <w:rsid w:val="00B158C4"/>
    <w:rsid w:val="00B16C7F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20BB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B3F0F"/>
    <w:rsid w:val="00CB5B0B"/>
    <w:rsid w:val="00CB6197"/>
    <w:rsid w:val="00CB7989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7C01"/>
    <w:rsid w:val="00D132F8"/>
    <w:rsid w:val="00D26C19"/>
    <w:rsid w:val="00D3575A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52627"/>
    <w:rsid w:val="00E72E6F"/>
    <w:rsid w:val="00E72EC2"/>
    <w:rsid w:val="00E83E4F"/>
    <w:rsid w:val="00E8658D"/>
    <w:rsid w:val="00E92A10"/>
    <w:rsid w:val="00EA2F17"/>
    <w:rsid w:val="00EA3B6F"/>
    <w:rsid w:val="00EA43BD"/>
    <w:rsid w:val="00EA55CC"/>
    <w:rsid w:val="00EA5F53"/>
    <w:rsid w:val="00EB56C8"/>
    <w:rsid w:val="00EC7FD4"/>
    <w:rsid w:val="00ED08A1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2A9E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211FD-5CAC-4D9F-816B-F2FD13D1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A39F3"/>
    <w:rPr>
      <w:sz w:val="24"/>
      <w:szCs w:val="24"/>
    </w:rPr>
  </w:style>
  <w:style w:type="paragraph" w:styleId="Ttulo2">
    <w:name w:val="heading 2"/>
    <w:basedOn w:val="Normal"/>
    <w:link w:val="Ttulo2Carte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link w:val="Ttulo3Carte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asdaqchangeheader">
    <w:name w:val="nasdaqchangeheader"/>
    <w:basedOn w:val="Tipodeletrapredefinidodopargrafo"/>
    <w:rsid w:val="00D07C01"/>
  </w:style>
  <w:style w:type="character" w:customStyle="1" w:styleId="nasdaqchangetime">
    <w:name w:val="nasdaqchangetime"/>
    <w:basedOn w:val="Tipodeletrapredefinidodopargrafo"/>
    <w:rsid w:val="00D07C01"/>
  </w:style>
  <w:style w:type="character" w:customStyle="1" w:styleId="pricedetail">
    <w:name w:val="pricedetail"/>
    <w:basedOn w:val="Tipodeletrapredefinidodopargrafo"/>
    <w:rsid w:val="00D07C01"/>
  </w:style>
  <w:style w:type="character" w:customStyle="1" w:styleId="valuecontent">
    <w:name w:val="valuecontent"/>
    <w:basedOn w:val="Tipodeletrapredefinidodopargrafo"/>
    <w:rsid w:val="00D07C01"/>
  </w:style>
  <w:style w:type="character" w:customStyle="1" w:styleId="pos">
    <w:name w:val="pos"/>
    <w:basedOn w:val="Tipodeletrapredefinidodopargrafo"/>
    <w:rsid w:val="00D07C01"/>
  </w:style>
  <w:style w:type="character" w:customStyle="1" w:styleId="sectionquotedetailhigh">
    <w:name w:val="sectionquotedetailhigh"/>
    <w:basedOn w:val="Tipodeletrapredefinidodopargrafo"/>
    <w:rsid w:val="00D07C01"/>
  </w:style>
  <w:style w:type="character" w:customStyle="1" w:styleId="sectionquotedetaillow">
    <w:name w:val="sectionquotedetaillow"/>
    <w:basedOn w:val="Tipodeletrapredefinidodopargrafo"/>
    <w:rsid w:val="00D07C01"/>
  </w:style>
  <w:style w:type="character" w:customStyle="1" w:styleId="Ttulo2Carter">
    <w:name w:val="Título 2 Caráter"/>
    <w:basedOn w:val="Tipodeletrapredefinidodopargrafo"/>
    <w:link w:val="Ttulo2"/>
    <w:uiPriority w:val="9"/>
    <w:rsid w:val="00D07C01"/>
    <w:rPr>
      <w:b/>
      <w:bCs/>
      <w:sz w:val="36"/>
      <w:szCs w:val="3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Hiperligao">
    <w:name w:val="Hyperlink"/>
    <w:basedOn w:val="Tipodeletrapredefinidodopargrafo"/>
    <w:uiPriority w:val="99"/>
    <w:unhideWhenUsed/>
    <w:rsid w:val="00D07C01"/>
    <w:rPr>
      <w:color w:val="0000FF"/>
      <w:u w:val="single"/>
    </w:rPr>
  </w:style>
  <w:style w:type="paragraph" w:styleId="Textodebalo">
    <w:name w:val="Balloon Text"/>
    <w:basedOn w:val="Normal"/>
    <w:link w:val="TextodebaloCarter"/>
    <w:rsid w:val="00EA55CC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EA5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1785</Characters>
  <Application>Microsoft Office Word</Application>
  <DocSecurity>0</DocSecurity>
  <Lines>14</Lines>
  <Paragraphs>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Pedro Verdelho</cp:lastModifiedBy>
  <cp:revision>4</cp:revision>
  <dcterms:created xsi:type="dcterms:W3CDTF">2019-04-16T10:17:00Z</dcterms:created>
  <dcterms:modified xsi:type="dcterms:W3CDTF">2019-04-25T14:54:00Z</dcterms:modified>
</cp:coreProperties>
</file>