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AAD959" w14:textId="6945307D" w:rsidR="005C0ECE" w:rsidRPr="008F312F" w:rsidRDefault="00F2296B" w:rsidP="008F312F">
      <w:pPr>
        <w:spacing w:after="120" w:line="280" w:lineRule="exact"/>
        <w:jc w:val="center"/>
        <w:rPr>
          <w:rFonts w:cstheme="minorHAnsi"/>
          <w:b/>
          <w:sz w:val="24"/>
          <w:szCs w:val="24"/>
        </w:rPr>
      </w:pPr>
      <w:r w:rsidRPr="008F312F">
        <w:rPr>
          <w:rFonts w:cstheme="minorHAnsi"/>
          <w:b/>
          <w:sz w:val="24"/>
          <w:szCs w:val="24"/>
          <w:lang w:val="fr-FR"/>
        </w:rPr>
        <w:t>Formation judiciaire complémentaire sur la cybercriminalité</w:t>
      </w:r>
    </w:p>
    <w:p w14:paraId="5CC806DE" w14:textId="64A98959" w:rsidR="005C0ECE" w:rsidRPr="008F312F" w:rsidRDefault="00F2296B" w:rsidP="008F312F">
      <w:pPr>
        <w:spacing w:after="120" w:line="280" w:lineRule="exact"/>
        <w:jc w:val="center"/>
        <w:rPr>
          <w:rFonts w:cstheme="minorHAnsi"/>
          <w:b/>
          <w:sz w:val="24"/>
          <w:szCs w:val="24"/>
        </w:rPr>
      </w:pPr>
      <w:r w:rsidRPr="008F312F">
        <w:rPr>
          <w:rFonts w:cstheme="minorHAnsi"/>
          <w:b/>
          <w:sz w:val="24"/>
          <w:szCs w:val="24"/>
          <w:lang w:val="fr-FR"/>
        </w:rPr>
        <w:t>Synopsis de l</w:t>
      </w:r>
      <w:r w:rsidR="00285C00">
        <w:rPr>
          <w:rFonts w:cstheme="minorHAnsi"/>
          <w:b/>
          <w:sz w:val="24"/>
          <w:szCs w:val="24"/>
          <w:lang w:val="fr-FR"/>
        </w:rPr>
        <w:t>’</w:t>
      </w:r>
      <w:r w:rsidRPr="008F312F">
        <w:rPr>
          <w:rFonts w:cstheme="minorHAnsi"/>
          <w:b/>
          <w:sz w:val="24"/>
          <w:szCs w:val="24"/>
          <w:lang w:val="fr-FR"/>
        </w:rPr>
        <w:t>étude de cas</w:t>
      </w:r>
    </w:p>
    <w:p w14:paraId="583EF313" w14:textId="406D0390" w:rsidR="005C0ECE" w:rsidRPr="00B23A9D" w:rsidRDefault="00F2296B" w:rsidP="008F312F">
      <w:pPr>
        <w:spacing w:after="120" w:line="280" w:lineRule="exact"/>
        <w:jc w:val="both"/>
        <w:rPr>
          <w:rFonts w:cstheme="minorHAnsi"/>
          <w:sz w:val="24"/>
          <w:szCs w:val="24"/>
        </w:rPr>
      </w:pPr>
      <w:r w:rsidRPr="008F312F">
        <w:rPr>
          <w:rFonts w:cstheme="minorHAnsi"/>
          <w:sz w:val="24"/>
          <w:szCs w:val="24"/>
          <w:lang w:val="fr-FR"/>
        </w:rPr>
        <w:t xml:space="preserve">La Federal Bank of Atlantis (FBA) est une banque européenne bien connue, sérieuse et </w:t>
      </w:r>
      <w:r w:rsidR="008F312F" w:rsidRPr="008F312F">
        <w:rPr>
          <w:rFonts w:cstheme="minorHAnsi"/>
          <w:sz w:val="24"/>
          <w:szCs w:val="24"/>
          <w:lang w:val="fr-FR"/>
        </w:rPr>
        <w:t>prospère.</w:t>
      </w:r>
      <w:r w:rsidR="005C0ECE" w:rsidRPr="008F312F">
        <w:rPr>
          <w:rFonts w:cstheme="minorHAnsi"/>
          <w:sz w:val="24"/>
          <w:szCs w:val="24"/>
        </w:rPr>
        <w:t xml:space="preserve"> </w:t>
      </w:r>
      <w:r w:rsidRPr="008F312F">
        <w:rPr>
          <w:rFonts w:cstheme="minorHAnsi"/>
          <w:sz w:val="24"/>
          <w:szCs w:val="24"/>
          <w:lang w:val="fr-FR"/>
        </w:rPr>
        <w:t>Elle dispose de nombreux établissements et succursales dans plusieurs pays en Europe</w:t>
      </w:r>
      <w:r w:rsidR="008F312F" w:rsidRPr="008F312F">
        <w:rPr>
          <w:rFonts w:cstheme="minorHAnsi"/>
          <w:sz w:val="24"/>
          <w:szCs w:val="24"/>
          <w:lang w:val="fr-FR"/>
        </w:rPr>
        <w:t xml:space="preserve"> et </w:t>
      </w:r>
      <w:r w:rsidRPr="008F312F">
        <w:rPr>
          <w:rFonts w:cstheme="minorHAnsi"/>
          <w:sz w:val="24"/>
          <w:szCs w:val="24"/>
          <w:lang w:val="fr-FR"/>
        </w:rPr>
        <w:t>dans le reste du monde.</w:t>
      </w:r>
      <w:r w:rsidR="005C0ECE" w:rsidRPr="008F312F">
        <w:rPr>
          <w:rFonts w:cstheme="minorHAnsi"/>
          <w:sz w:val="24"/>
          <w:szCs w:val="24"/>
        </w:rPr>
        <w:t xml:space="preserve"> </w:t>
      </w:r>
      <w:r w:rsidRPr="008F312F">
        <w:rPr>
          <w:rFonts w:cstheme="minorHAnsi"/>
          <w:sz w:val="24"/>
          <w:szCs w:val="24"/>
          <w:lang w:val="fr-FR"/>
        </w:rPr>
        <w:t>Ses activités bancaires et commerciales sont réputées fiables et solides.</w:t>
      </w:r>
      <w:r w:rsidR="005C0ECE" w:rsidRPr="008F312F">
        <w:rPr>
          <w:rFonts w:cstheme="minorHAnsi"/>
          <w:sz w:val="24"/>
          <w:szCs w:val="24"/>
        </w:rPr>
        <w:t xml:space="preserve"> </w:t>
      </w:r>
      <w:r w:rsidR="008F312F" w:rsidRPr="008F312F">
        <w:rPr>
          <w:rFonts w:cstheme="minorHAnsi"/>
          <w:sz w:val="24"/>
          <w:szCs w:val="24"/>
          <w:lang w:val="fr-FR"/>
        </w:rPr>
        <w:t xml:space="preserve">Sa politique semble lui attirer </w:t>
      </w:r>
      <w:r w:rsidRPr="008F312F">
        <w:rPr>
          <w:rFonts w:cstheme="minorHAnsi"/>
          <w:sz w:val="24"/>
          <w:szCs w:val="24"/>
          <w:lang w:val="fr-FR"/>
        </w:rPr>
        <w:t>plus de clients que les banques concurrentes, aussi bien pour l</w:t>
      </w:r>
      <w:r w:rsidR="00285C00">
        <w:rPr>
          <w:rFonts w:cstheme="minorHAnsi"/>
          <w:sz w:val="24"/>
          <w:szCs w:val="24"/>
          <w:lang w:val="fr-FR"/>
        </w:rPr>
        <w:t>’</w:t>
      </w:r>
      <w:r w:rsidRPr="008F312F">
        <w:rPr>
          <w:rFonts w:cstheme="minorHAnsi"/>
          <w:sz w:val="24"/>
          <w:szCs w:val="24"/>
          <w:lang w:val="fr-FR"/>
        </w:rPr>
        <w:t>ouverture de comptes que pour la souscription à d</w:t>
      </w:r>
      <w:r w:rsidR="00285C00">
        <w:rPr>
          <w:rFonts w:cstheme="minorHAnsi"/>
          <w:sz w:val="24"/>
          <w:szCs w:val="24"/>
          <w:lang w:val="fr-FR"/>
        </w:rPr>
        <w:t>’</w:t>
      </w:r>
      <w:r w:rsidRPr="008F312F">
        <w:rPr>
          <w:rFonts w:cstheme="minorHAnsi"/>
          <w:sz w:val="24"/>
          <w:szCs w:val="24"/>
          <w:lang w:val="fr-FR"/>
        </w:rPr>
        <w:t>autres produits bancaires.</w:t>
      </w:r>
    </w:p>
    <w:p w14:paraId="587AED63" w14:textId="312E7079" w:rsidR="008A635C" w:rsidRPr="00B23A9D" w:rsidRDefault="00F2296B" w:rsidP="008F312F">
      <w:pPr>
        <w:spacing w:after="120" w:line="280" w:lineRule="exact"/>
        <w:jc w:val="both"/>
        <w:rPr>
          <w:rFonts w:cstheme="minorHAnsi"/>
          <w:sz w:val="24"/>
          <w:szCs w:val="24"/>
        </w:rPr>
      </w:pPr>
      <w:r w:rsidRPr="008F312F">
        <w:rPr>
          <w:rFonts w:cstheme="minorHAnsi"/>
          <w:sz w:val="24"/>
          <w:szCs w:val="24"/>
          <w:lang w:val="fr-FR"/>
        </w:rPr>
        <w:t>À l</w:t>
      </w:r>
      <w:r w:rsidR="00285C00">
        <w:rPr>
          <w:rFonts w:cstheme="minorHAnsi"/>
          <w:sz w:val="24"/>
          <w:szCs w:val="24"/>
          <w:lang w:val="fr-FR"/>
        </w:rPr>
        <w:t>’</w:t>
      </w:r>
      <w:r w:rsidRPr="008F312F">
        <w:rPr>
          <w:rFonts w:cstheme="minorHAnsi"/>
          <w:sz w:val="24"/>
          <w:szCs w:val="24"/>
          <w:lang w:val="fr-FR"/>
        </w:rPr>
        <w:t>occasion des 100 ans de la banque, le Conseil d</w:t>
      </w:r>
      <w:r w:rsidR="00285C00">
        <w:rPr>
          <w:rFonts w:cstheme="minorHAnsi"/>
          <w:sz w:val="24"/>
          <w:szCs w:val="24"/>
          <w:lang w:val="fr-FR"/>
        </w:rPr>
        <w:t>’</w:t>
      </w:r>
      <w:r w:rsidRPr="008F312F">
        <w:rPr>
          <w:rFonts w:cstheme="minorHAnsi"/>
          <w:sz w:val="24"/>
          <w:szCs w:val="24"/>
          <w:lang w:val="fr-FR"/>
        </w:rPr>
        <w:t>administration de la FBA décide d</w:t>
      </w:r>
      <w:r w:rsidR="00285C00">
        <w:rPr>
          <w:rFonts w:cstheme="minorHAnsi"/>
          <w:sz w:val="24"/>
          <w:szCs w:val="24"/>
          <w:lang w:val="fr-FR"/>
        </w:rPr>
        <w:t>’</w:t>
      </w:r>
      <w:r w:rsidRPr="008F312F">
        <w:rPr>
          <w:rFonts w:cstheme="minorHAnsi"/>
          <w:sz w:val="24"/>
          <w:szCs w:val="24"/>
          <w:lang w:val="fr-FR"/>
        </w:rPr>
        <w:t>émettre une obligation « spéciale anniversaire ».</w:t>
      </w:r>
      <w:r w:rsidR="005C0ECE" w:rsidRPr="008F312F">
        <w:rPr>
          <w:rFonts w:cstheme="minorHAnsi"/>
          <w:sz w:val="24"/>
          <w:szCs w:val="24"/>
        </w:rPr>
        <w:t xml:space="preserve"> </w:t>
      </w:r>
      <w:r w:rsidRPr="008F312F">
        <w:rPr>
          <w:rFonts w:cstheme="minorHAnsi"/>
          <w:sz w:val="24"/>
          <w:szCs w:val="24"/>
          <w:lang w:val="fr-FR"/>
        </w:rPr>
        <w:t>Le Conseil charge le Département de la logistique et des opérations (DLO) de</w:t>
      </w:r>
      <w:r w:rsidR="008F312F" w:rsidRPr="008F312F">
        <w:rPr>
          <w:rFonts w:cstheme="minorHAnsi"/>
          <w:sz w:val="24"/>
          <w:szCs w:val="24"/>
          <w:lang w:val="fr-FR"/>
        </w:rPr>
        <w:t xml:space="preserve"> préparer l</w:t>
      </w:r>
      <w:r w:rsidR="00285C00">
        <w:rPr>
          <w:rFonts w:cstheme="minorHAnsi"/>
          <w:sz w:val="24"/>
          <w:szCs w:val="24"/>
          <w:lang w:val="fr-FR"/>
        </w:rPr>
        <w:t>’</w:t>
      </w:r>
      <w:r w:rsidR="008F312F" w:rsidRPr="008F312F">
        <w:rPr>
          <w:rFonts w:cstheme="minorHAnsi"/>
          <w:sz w:val="24"/>
          <w:szCs w:val="24"/>
          <w:lang w:val="fr-FR"/>
        </w:rPr>
        <w:t xml:space="preserve">impression des </w:t>
      </w:r>
      <w:r w:rsidRPr="008F312F">
        <w:rPr>
          <w:rFonts w:cstheme="minorHAnsi"/>
          <w:sz w:val="24"/>
          <w:szCs w:val="24"/>
          <w:lang w:val="fr-FR"/>
        </w:rPr>
        <w:t xml:space="preserve">obligations, </w:t>
      </w:r>
      <w:r w:rsidR="008F312F" w:rsidRPr="008F312F">
        <w:rPr>
          <w:rFonts w:cstheme="minorHAnsi"/>
          <w:sz w:val="24"/>
          <w:szCs w:val="24"/>
          <w:lang w:val="fr-FR"/>
        </w:rPr>
        <w:t>et notamment de trouver un imprimeur à même de fournir toutes les prestations nécessaires</w:t>
      </w:r>
      <w:r w:rsidRPr="008F312F">
        <w:rPr>
          <w:rFonts w:cstheme="minorHAnsi"/>
          <w:sz w:val="24"/>
          <w:szCs w:val="24"/>
          <w:lang w:val="fr-FR"/>
        </w:rPr>
        <w:t>.</w:t>
      </w:r>
    </w:p>
    <w:p w14:paraId="1DD98231" w14:textId="5D9D9E88" w:rsidR="004572EE" w:rsidRPr="00B23A9D" w:rsidRDefault="00F2296B" w:rsidP="008F312F">
      <w:pPr>
        <w:spacing w:after="120" w:line="280" w:lineRule="exact"/>
        <w:jc w:val="both"/>
        <w:rPr>
          <w:rFonts w:cstheme="minorHAnsi"/>
          <w:sz w:val="24"/>
          <w:szCs w:val="24"/>
        </w:rPr>
      </w:pPr>
      <w:r w:rsidRPr="008F312F">
        <w:rPr>
          <w:rFonts w:cstheme="minorHAnsi"/>
          <w:sz w:val="24"/>
          <w:szCs w:val="24"/>
          <w:lang w:val="fr-FR"/>
        </w:rPr>
        <w:t xml:space="preserve">Le DLO trouve un </w:t>
      </w:r>
      <w:r w:rsidR="008F312F" w:rsidRPr="008F312F">
        <w:rPr>
          <w:rFonts w:cstheme="minorHAnsi"/>
          <w:sz w:val="24"/>
          <w:szCs w:val="24"/>
          <w:lang w:val="fr-FR"/>
        </w:rPr>
        <w:t xml:space="preserve">fournisseur, </w:t>
      </w:r>
      <w:r w:rsidRPr="008F312F">
        <w:rPr>
          <w:rFonts w:cstheme="minorHAnsi"/>
          <w:sz w:val="24"/>
          <w:szCs w:val="24"/>
          <w:lang w:val="fr-FR"/>
        </w:rPr>
        <w:t>bien connu dans le domaine des produits et services d</w:t>
      </w:r>
      <w:r w:rsidR="00285C00">
        <w:rPr>
          <w:rFonts w:cstheme="minorHAnsi"/>
          <w:sz w:val="24"/>
          <w:szCs w:val="24"/>
          <w:lang w:val="fr-FR"/>
        </w:rPr>
        <w:t>’</w:t>
      </w:r>
      <w:r w:rsidRPr="008F312F">
        <w:rPr>
          <w:rFonts w:cstheme="minorHAnsi"/>
          <w:sz w:val="24"/>
          <w:szCs w:val="24"/>
          <w:lang w:val="fr-FR"/>
        </w:rPr>
        <w:t>impression.</w:t>
      </w:r>
      <w:r w:rsidR="008A635C" w:rsidRPr="008F312F">
        <w:rPr>
          <w:rFonts w:cstheme="minorHAnsi"/>
          <w:sz w:val="24"/>
          <w:szCs w:val="24"/>
        </w:rPr>
        <w:t xml:space="preserve"> </w:t>
      </w:r>
      <w:r w:rsidR="00C95765" w:rsidRPr="008F312F">
        <w:rPr>
          <w:rFonts w:cstheme="minorHAnsi"/>
          <w:sz w:val="24"/>
          <w:szCs w:val="24"/>
          <w:lang w:val="fr-FR"/>
        </w:rPr>
        <w:t>Il s</w:t>
      </w:r>
      <w:r w:rsidR="00285C00">
        <w:rPr>
          <w:rFonts w:cstheme="minorHAnsi"/>
          <w:sz w:val="24"/>
          <w:szCs w:val="24"/>
          <w:lang w:val="fr-FR"/>
        </w:rPr>
        <w:t>’</w:t>
      </w:r>
      <w:r w:rsidRPr="008F312F">
        <w:rPr>
          <w:rFonts w:cstheme="minorHAnsi"/>
          <w:sz w:val="24"/>
          <w:szCs w:val="24"/>
          <w:lang w:val="fr-FR"/>
        </w:rPr>
        <w:t>agit d</w:t>
      </w:r>
      <w:r w:rsidR="00285C00">
        <w:rPr>
          <w:rFonts w:cstheme="minorHAnsi"/>
          <w:sz w:val="24"/>
          <w:szCs w:val="24"/>
          <w:lang w:val="fr-FR"/>
        </w:rPr>
        <w:t>’</w:t>
      </w:r>
      <w:r w:rsidRPr="008F312F">
        <w:rPr>
          <w:rFonts w:cstheme="minorHAnsi"/>
          <w:sz w:val="24"/>
          <w:szCs w:val="24"/>
          <w:lang w:val="fr-FR"/>
        </w:rPr>
        <w:t>United Bank Printing (UBP), dont les bureaux se trouvent en Norland.</w:t>
      </w:r>
      <w:r w:rsidR="00285C00">
        <w:rPr>
          <w:rFonts w:cstheme="minorHAnsi"/>
          <w:sz w:val="24"/>
          <w:szCs w:val="24"/>
        </w:rPr>
        <w:t xml:space="preserve"> </w:t>
      </w:r>
      <w:r w:rsidRPr="008F312F">
        <w:rPr>
          <w:rFonts w:cstheme="minorHAnsi"/>
          <w:sz w:val="24"/>
          <w:szCs w:val="24"/>
          <w:lang w:val="fr-FR"/>
        </w:rPr>
        <w:t xml:space="preserve">En interne, le DLO est également en contact à ce sujet avec le Département </w:t>
      </w:r>
      <w:r w:rsidR="008C5562" w:rsidRPr="008F312F">
        <w:rPr>
          <w:rFonts w:cstheme="minorHAnsi"/>
          <w:sz w:val="24"/>
          <w:szCs w:val="24"/>
          <w:lang w:val="fr-FR"/>
        </w:rPr>
        <w:t>des finances</w:t>
      </w:r>
      <w:r w:rsidRPr="008F312F">
        <w:rPr>
          <w:rFonts w:cstheme="minorHAnsi"/>
          <w:sz w:val="24"/>
          <w:szCs w:val="24"/>
          <w:lang w:val="fr-FR"/>
        </w:rPr>
        <w:t xml:space="preserve"> de la FBA.</w:t>
      </w:r>
    </w:p>
    <w:p w14:paraId="71B658F0" w14:textId="02D7B9AD" w:rsidR="00135DD1" w:rsidRPr="00B23A9D" w:rsidRDefault="00F2296B" w:rsidP="008F312F">
      <w:pPr>
        <w:spacing w:after="120" w:line="280" w:lineRule="exact"/>
        <w:jc w:val="both"/>
        <w:rPr>
          <w:rFonts w:cstheme="minorHAnsi"/>
          <w:sz w:val="24"/>
          <w:szCs w:val="24"/>
        </w:rPr>
      </w:pPr>
      <w:r w:rsidRPr="008F312F">
        <w:rPr>
          <w:rFonts w:cstheme="minorHAnsi"/>
          <w:sz w:val="24"/>
          <w:szCs w:val="24"/>
          <w:lang w:val="fr-FR"/>
        </w:rPr>
        <w:t>En raison des congés d</w:t>
      </w:r>
      <w:r w:rsidR="00285C00">
        <w:rPr>
          <w:rFonts w:cstheme="minorHAnsi"/>
          <w:sz w:val="24"/>
          <w:szCs w:val="24"/>
          <w:lang w:val="fr-FR"/>
        </w:rPr>
        <w:t>’</w:t>
      </w:r>
      <w:r w:rsidRPr="008F312F">
        <w:rPr>
          <w:rFonts w:cstheme="minorHAnsi"/>
          <w:sz w:val="24"/>
          <w:szCs w:val="24"/>
          <w:lang w:val="fr-FR"/>
        </w:rPr>
        <w:t xml:space="preserve">été, les effectifs du DLO sont clairsemés, si bien que le chef adjoint du département confie à des employés </w:t>
      </w:r>
      <w:r w:rsidR="00436B6D">
        <w:rPr>
          <w:rFonts w:cstheme="minorHAnsi"/>
          <w:sz w:val="24"/>
          <w:szCs w:val="24"/>
          <w:lang w:val="fr-FR"/>
        </w:rPr>
        <w:t xml:space="preserve">fraîchement </w:t>
      </w:r>
      <w:r w:rsidR="008F312F" w:rsidRPr="008F312F">
        <w:rPr>
          <w:rFonts w:cstheme="minorHAnsi"/>
          <w:sz w:val="24"/>
          <w:szCs w:val="24"/>
          <w:lang w:val="fr-FR"/>
        </w:rPr>
        <w:t xml:space="preserve">recrutés </w:t>
      </w:r>
      <w:r w:rsidRPr="008F312F">
        <w:rPr>
          <w:rFonts w:cstheme="minorHAnsi"/>
          <w:sz w:val="24"/>
          <w:szCs w:val="24"/>
          <w:lang w:val="fr-FR"/>
        </w:rPr>
        <w:t xml:space="preserve">la tâche de travailler à ce projet (passer des appels, coopérer avec leurs collègues du Département </w:t>
      </w:r>
      <w:r w:rsidR="008C5562" w:rsidRPr="008F312F">
        <w:rPr>
          <w:rFonts w:cstheme="minorHAnsi"/>
          <w:sz w:val="24"/>
          <w:szCs w:val="24"/>
          <w:lang w:val="fr-FR"/>
        </w:rPr>
        <w:t>des finances</w:t>
      </w:r>
      <w:r w:rsidRPr="008F312F">
        <w:rPr>
          <w:rFonts w:cstheme="minorHAnsi"/>
          <w:sz w:val="24"/>
          <w:szCs w:val="24"/>
          <w:lang w:val="fr-FR"/>
        </w:rPr>
        <w:t>).</w:t>
      </w:r>
    </w:p>
    <w:p w14:paraId="50B5556F" w14:textId="57E406B8" w:rsidR="004572EE" w:rsidRPr="00F2296B" w:rsidRDefault="00F2296B" w:rsidP="008F312F">
      <w:pPr>
        <w:spacing w:after="120" w:line="280" w:lineRule="exact"/>
        <w:jc w:val="both"/>
        <w:rPr>
          <w:rFonts w:cstheme="minorHAnsi"/>
          <w:vanish/>
          <w:sz w:val="24"/>
          <w:szCs w:val="24"/>
        </w:rPr>
      </w:pPr>
      <w:r w:rsidRPr="008F312F">
        <w:rPr>
          <w:rFonts w:cstheme="minorHAnsi"/>
          <w:sz w:val="24"/>
          <w:szCs w:val="24"/>
          <w:lang w:val="fr-FR"/>
        </w:rPr>
        <w:t xml:space="preserve">La FBA commande à UBP 20 000 </w:t>
      </w:r>
      <w:r w:rsidR="00824C36" w:rsidRPr="008F312F">
        <w:rPr>
          <w:rFonts w:cstheme="minorHAnsi"/>
          <w:sz w:val="24"/>
          <w:szCs w:val="24"/>
          <w:lang w:val="fr-FR"/>
        </w:rPr>
        <w:t xml:space="preserve">impressions sur </w:t>
      </w:r>
      <w:r w:rsidRPr="008F312F">
        <w:rPr>
          <w:rFonts w:cstheme="minorHAnsi"/>
          <w:sz w:val="24"/>
          <w:szCs w:val="24"/>
          <w:lang w:val="fr-FR"/>
        </w:rPr>
        <w:t>papier spécial pour un montant de 300 000</w:t>
      </w:r>
      <w:r w:rsidR="004B7F48">
        <w:rPr>
          <w:rFonts w:cstheme="minorHAnsi"/>
          <w:sz w:val="24"/>
          <w:szCs w:val="24"/>
          <w:lang w:val="fr-FR"/>
        </w:rPr>
        <w:t> </w:t>
      </w:r>
      <w:r w:rsidRPr="008F312F">
        <w:rPr>
          <w:rFonts w:cstheme="minorHAnsi"/>
          <w:sz w:val="24"/>
          <w:szCs w:val="24"/>
          <w:lang w:val="fr-FR"/>
        </w:rPr>
        <w:t>euros.</w:t>
      </w:r>
      <w:r w:rsidR="004572EE" w:rsidRPr="008F312F">
        <w:rPr>
          <w:rFonts w:cstheme="minorHAnsi"/>
          <w:sz w:val="24"/>
          <w:szCs w:val="24"/>
        </w:rPr>
        <w:t xml:space="preserve"> </w:t>
      </w:r>
      <w:r w:rsidRPr="008F312F">
        <w:rPr>
          <w:rFonts w:cstheme="minorHAnsi"/>
          <w:sz w:val="24"/>
          <w:szCs w:val="24"/>
          <w:lang w:val="fr-FR"/>
        </w:rPr>
        <w:t>Les départements concernés au sein de la FBA et d</w:t>
      </w:r>
      <w:r w:rsidR="00285C00">
        <w:rPr>
          <w:rFonts w:cstheme="minorHAnsi"/>
          <w:sz w:val="24"/>
          <w:szCs w:val="24"/>
          <w:lang w:val="fr-FR"/>
        </w:rPr>
        <w:t>’</w:t>
      </w:r>
      <w:r w:rsidRPr="008F312F">
        <w:rPr>
          <w:rFonts w:cstheme="minorHAnsi"/>
          <w:sz w:val="24"/>
          <w:szCs w:val="24"/>
          <w:lang w:val="fr-FR"/>
        </w:rPr>
        <w:t>UBP entament les démarches logistiques et financières.</w:t>
      </w:r>
      <w:r w:rsidR="004572EE" w:rsidRPr="008F312F">
        <w:rPr>
          <w:rFonts w:cstheme="minorHAnsi"/>
          <w:sz w:val="24"/>
          <w:szCs w:val="24"/>
        </w:rPr>
        <w:t xml:space="preserve"> </w:t>
      </w:r>
    </w:p>
    <w:p w14:paraId="01378491" w14:textId="308A336B" w:rsidR="00217736" w:rsidRPr="008F312F" w:rsidRDefault="00F2296B" w:rsidP="008F312F">
      <w:pPr>
        <w:spacing w:after="120" w:line="280" w:lineRule="exact"/>
        <w:jc w:val="both"/>
        <w:rPr>
          <w:rFonts w:cstheme="minorHAnsi"/>
          <w:sz w:val="24"/>
          <w:szCs w:val="24"/>
        </w:rPr>
      </w:pPr>
      <w:r w:rsidRPr="008F312F">
        <w:rPr>
          <w:rFonts w:cstheme="minorHAnsi"/>
          <w:sz w:val="24"/>
          <w:szCs w:val="24"/>
          <w:lang w:val="fr-FR"/>
        </w:rPr>
        <w:t>La FBA et UBP échangent les données nécessaires à la facturation et au paiement, dont les identifiants SWIFT et IBAN.</w:t>
      </w:r>
      <w:r w:rsidR="004572EE" w:rsidRPr="008F312F">
        <w:rPr>
          <w:rFonts w:cstheme="minorHAnsi"/>
          <w:sz w:val="24"/>
          <w:szCs w:val="24"/>
        </w:rPr>
        <w:t xml:space="preserve"> </w:t>
      </w:r>
      <w:r w:rsidRPr="008F312F">
        <w:rPr>
          <w:rFonts w:cstheme="minorHAnsi"/>
          <w:sz w:val="24"/>
          <w:szCs w:val="24"/>
          <w:lang w:val="fr-FR"/>
        </w:rPr>
        <w:t>UBP demande le versement d</w:t>
      </w:r>
      <w:r w:rsidR="00285C00">
        <w:rPr>
          <w:rFonts w:cstheme="minorHAnsi"/>
          <w:sz w:val="24"/>
          <w:szCs w:val="24"/>
          <w:lang w:val="fr-FR"/>
        </w:rPr>
        <w:t>’</w:t>
      </w:r>
      <w:r w:rsidRPr="008F312F">
        <w:rPr>
          <w:rFonts w:cstheme="minorHAnsi"/>
          <w:sz w:val="24"/>
          <w:szCs w:val="24"/>
          <w:lang w:val="fr-FR"/>
        </w:rPr>
        <w:t>un paiement anticipé de 100 000</w:t>
      </w:r>
      <w:r w:rsidR="004B7F48">
        <w:rPr>
          <w:rFonts w:cstheme="minorHAnsi"/>
          <w:sz w:val="24"/>
          <w:szCs w:val="24"/>
          <w:lang w:val="fr-FR"/>
        </w:rPr>
        <w:t> </w:t>
      </w:r>
      <w:r w:rsidRPr="008F312F">
        <w:rPr>
          <w:rFonts w:cstheme="minorHAnsi"/>
          <w:sz w:val="24"/>
          <w:szCs w:val="24"/>
          <w:lang w:val="fr-FR"/>
        </w:rPr>
        <w:t>euros sur son compte à la Docklands Securit</w:t>
      </w:r>
      <w:r w:rsidR="006E6F69" w:rsidRPr="008F312F">
        <w:rPr>
          <w:rFonts w:cstheme="minorHAnsi"/>
          <w:sz w:val="24"/>
          <w:szCs w:val="24"/>
          <w:lang w:val="fr-FR"/>
        </w:rPr>
        <w:t>y</w:t>
      </w:r>
      <w:r w:rsidRPr="008F312F">
        <w:rPr>
          <w:rFonts w:cstheme="minorHAnsi"/>
          <w:sz w:val="24"/>
          <w:szCs w:val="24"/>
          <w:lang w:val="fr-FR"/>
        </w:rPr>
        <w:t xml:space="preserve"> Bank of Norland.</w:t>
      </w:r>
      <w:r w:rsidR="006B69B7" w:rsidRPr="008F312F">
        <w:rPr>
          <w:rFonts w:cstheme="minorHAnsi"/>
          <w:sz w:val="24"/>
          <w:szCs w:val="24"/>
        </w:rPr>
        <w:t xml:space="preserve"> </w:t>
      </w:r>
      <w:r w:rsidRPr="008F312F">
        <w:rPr>
          <w:rFonts w:cstheme="minorHAnsi"/>
          <w:sz w:val="24"/>
          <w:szCs w:val="24"/>
          <w:lang w:val="fr-FR"/>
        </w:rPr>
        <w:t>Le versement est effectué dans les 24</w:t>
      </w:r>
      <w:r w:rsidR="004B7F48">
        <w:rPr>
          <w:rFonts w:cstheme="minorHAnsi"/>
          <w:sz w:val="24"/>
          <w:szCs w:val="24"/>
          <w:lang w:val="fr-FR"/>
        </w:rPr>
        <w:t> </w:t>
      </w:r>
      <w:r w:rsidRPr="008F312F">
        <w:rPr>
          <w:rFonts w:cstheme="minorHAnsi"/>
          <w:sz w:val="24"/>
          <w:szCs w:val="24"/>
          <w:lang w:val="fr-FR"/>
        </w:rPr>
        <w:t>heures suivant l</w:t>
      </w:r>
      <w:r w:rsidR="00285C00">
        <w:rPr>
          <w:rFonts w:cstheme="minorHAnsi"/>
          <w:sz w:val="24"/>
          <w:szCs w:val="24"/>
          <w:lang w:val="fr-FR"/>
        </w:rPr>
        <w:t>’</w:t>
      </w:r>
      <w:r w:rsidRPr="008F312F">
        <w:rPr>
          <w:rFonts w:cstheme="minorHAnsi"/>
          <w:sz w:val="24"/>
          <w:szCs w:val="24"/>
          <w:lang w:val="fr-FR"/>
        </w:rPr>
        <w:t>acceptation de l</w:t>
      </w:r>
      <w:r w:rsidR="00285C00">
        <w:rPr>
          <w:rFonts w:cstheme="minorHAnsi"/>
          <w:sz w:val="24"/>
          <w:szCs w:val="24"/>
          <w:lang w:val="fr-FR"/>
        </w:rPr>
        <w:t>’</w:t>
      </w:r>
      <w:r w:rsidRPr="008F312F">
        <w:rPr>
          <w:rFonts w:cstheme="minorHAnsi"/>
          <w:sz w:val="24"/>
          <w:szCs w:val="24"/>
          <w:lang w:val="fr-FR"/>
        </w:rPr>
        <w:t>ordre de virement.</w:t>
      </w:r>
    </w:p>
    <w:p w14:paraId="0185B1BD" w14:textId="4495F90A" w:rsidR="000D5DD9" w:rsidRPr="00B23A9D" w:rsidRDefault="00F2296B" w:rsidP="008F312F">
      <w:pPr>
        <w:spacing w:after="120" w:line="280" w:lineRule="exact"/>
        <w:jc w:val="both"/>
        <w:rPr>
          <w:rFonts w:cstheme="minorHAnsi"/>
          <w:sz w:val="24"/>
          <w:szCs w:val="24"/>
        </w:rPr>
      </w:pPr>
      <w:r w:rsidRPr="008F312F">
        <w:rPr>
          <w:rFonts w:cstheme="minorHAnsi"/>
          <w:sz w:val="24"/>
          <w:szCs w:val="24"/>
          <w:lang w:val="fr-FR"/>
        </w:rPr>
        <w:t xml:space="preserve">Le contrat prévoit la </w:t>
      </w:r>
      <w:r w:rsidR="00824C36" w:rsidRPr="008F312F">
        <w:rPr>
          <w:rFonts w:cstheme="minorHAnsi"/>
          <w:sz w:val="24"/>
          <w:szCs w:val="24"/>
          <w:lang w:val="fr-FR"/>
        </w:rPr>
        <w:t>réalisation de</w:t>
      </w:r>
      <w:r w:rsidRPr="008F312F">
        <w:rPr>
          <w:rFonts w:cstheme="minorHAnsi"/>
          <w:sz w:val="24"/>
          <w:szCs w:val="24"/>
          <w:lang w:val="fr-FR"/>
        </w:rPr>
        <w:t xml:space="preserve"> 20 000 </w:t>
      </w:r>
      <w:r w:rsidR="00824C36" w:rsidRPr="008F312F">
        <w:rPr>
          <w:rFonts w:cstheme="minorHAnsi"/>
          <w:sz w:val="24"/>
          <w:szCs w:val="24"/>
          <w:lang w:val="fr-FR"/>
        </w:rPr>
        <w:t xml:space="preserve">impressions </w:t>
      </w:r>
      <w:r w:rsidRPr="008F312F">
        <w:rPr>
          <w:rFonts w:cstheme="minorHAnsi"/>
          <w:sz w:val="24"/>
          <w:szCs w:val="24"/>
          <w:lang w:val="fr-FR"/>
        </w:rPr>
        <w:t>dans un délai de sept jours.</w:t>
      </w:r>
      <w:r w:rsidR="00285C00">
        <w:rPr>
          <w:rFonts w:cstheme="minorHAnsi"/>
          <w:sz w:val="24"/>
          <w:szCs w:val="24"/>
          <w:lang w:val="fr-FR"/>
        </w:rPr>
        <w:t xml:space="preserve"> </w:t>
      </w:r>
      <w:r w:rsidRPr="008F312F">
        <w:rPr>
          <w:rFonts w:cstheme="minorHAnsi"/>
          <w:sz w:val="24"/>
          <w:szCs w:val="24"/>
          <w:lang w:val="fr-FR"/>
        </w:rPr>
        <w:t>UBP remplit cette obligation un jour avant le délai.</w:t>
      </w:r>
      <w:r w:rsidR="000D5DD9" w:rsidRPr="008F312F">
        <w:rPr>
          <w:rFonts w:cstheme="minorHAnsi"/>
          <w:sz w:val="24"/>
          <w:szCs w:val="24"/>
        </w:rPr>
        <w:t xml:space="preserve"> </w:t>
      </w:r>
      <w:r w:rsidRPr="008F312F">
        <w:rPr>
          <w:rFonts w:cstheme="minorHAnsi"/>
          <w:sz w:val="24"/>
          <w:szCs w:val="24"/>
          <w:lang w:val="fr-FR"/>
        </w:rPr>
        <w:t xml:space="preserve">Le Département commercial signale au Département </w:t>
      </w:r>
      <w:r w:rsidR="008C5562" w:rsidRPr="008F312F">
        <w:rPr>
          <w:rFonts w:cstheme="minorHAnsi"/>
          <w:sz w:val="24"/>
          <w:szCs w:val="24"/>
          <w:lang w:val="fr-FR"/>
        </w:rPr>
        <w:t>des finances</w:t>
      </w:r>
      <w:r w:rsidR="008F312F" w:rsidRPr="008F312F">
        <w:rPr>
          <w:rFonts w:cstheme="minorHAnsi"/>
          <w:sz w:val="24"/>
          <w:szCs w:val="24"/>
          <w:lang w:val="fr-FR"/>
        </w:rPr>
        <w:t xml:space="preserve"> d</w:t>
      </w:r>
      <w:r w:rsidR="00285C00">
        <w:rPr>
          <w:rFonts w:cstheme="minorHAnsi"/>
          <w:sz w:val="24"/>
          <w:szCs w:val="24"/>
          <w:lang w:val="fr-FR"/>
        </w:rPr>
        <w:t>’</w:t>
      </w:r>
      <w:r w:rsidRPr="008F312F">
        <w:rPr>
          <w:rFonts w:cstheme="minorHAnsi"/>
          <w:sz w:val="24"/>
          <w:szCs w:val="24"/>
          <w:lang w:val="fr-FR"/>
        </w:rPr>
        <w:t xml:space="preserve">UBP que les </w:t>
      </w:r>
      <w:r w:rsidR="00824C36" w:rsidRPr="008F312F">
        <w:rPr>
          <w:rFonts w:cstheme="minorHAnsi"/>
          <w:sz w:val="24"/>
          <w:szCs w:val="24"/>
          <w:lang w:val="fr-FR"/>
        </w:rPr>
        <w:t xml:space="preserve">impressions sont </w:t>
      </w:r>
      <w:r w:rsidRPr="008F312F">
        <w:rPr>
          <w:rFonts w:cstheme="minorHAnsi"/>
          <w:sz w:val="24"/>
          <w:szCs w:val="24"/>
          <w:lang w:val="fr-FR"/>
        </w:rPr>
        <w:t>prêt</w:t>
      </w:r>
      <w:r w:rsidR="008C5562" w:rsidRPr="008F312F">
        <w:rPr>
          <w:rFonts w:cstheme="minorHAnsi"/>
          <w:sz w:val="24"/>
          <w:szCs w:val="24"/>
          <w:lang w:val="fr-FR"/>
        </w:rPr>
        <w:t>es pour expédition dès l</w:t>
      </w:r>
      <w:r w:rsidR="00285C00">
        <w:rPr>
          <w:rFonts w:cstheme="minorHAnsi"/>
          <w:sz w:val="24"/>
          <w:szCs w:val="24"/>
          <w:lang w:val="fr-FR"/>
        </w:rPr>
        <w:t>’</w:t>
      </w:r>
      <w:r w:rsidR="008C5562" w:rsidRPr="008F312F">
        <w:rPr>
          <w:rFonts w:cstheme="minorHAnsi"/>
          <w:sz w:val="24"/>
          <w:szCs w:val="24"/>
          <w:lang w:val="fr-FR"/>
        </w:rPr>
        <w:t xml:space="preserve">encaissement </w:t>
      </w:r>
      <w:r w:rsidRPr="008F312F">
        <w:rPr>
          <w:rFonts w:cstheme="minorHAnsi"/>
          <w:sz w:val="24"/>
          <w:szCs w:val="24"/>
          <w:lang w:val="fr-FR"/>
        </w:rPr>
        <w:t>du paiement définitif.</w:t>
      </w:r>
    </w:p>
    <w:p w14:paraId="01005CA8" w14:textId="0BC133F1" w:rsidR="00217736" w:rsidRPr="008F312F" w:rsidRDefault="00F2296B" w:rsidP="008F312F">
      <w:pPr>
        <w:spacing w:after="120" w:line="280" w:lineRule="exact"/>
        <w:jc w:val="both"/>
        <w:rPr>
          <w:rFonts w:cstheme="minorHAnsi"/>
          <w:sz w:val="24"/>
          <w:szCs w:val="24"/>
        </w:rPr>
      </w:pPr>
      <w:r w:rsidRPr="008F312F">
        <w:rPr>
          <w:rFonts w:cstheme="minorHAnsi"/>
          <w:sz w:val="24"/>
          <w:szCs w:val="24"/>
          <w:lang w:val="fr-FR"/>
        </w:rPr>
        <w:t xml:space="preserve">Le Département </w:t>
      </w:r>
      <w:r w:rsidR="008C5562" w:rsidRPr="008F312F">
        <w:rPr>
          <w:rFonts w:cstheme="minorHAnsi"/>
          <w:sz w:val="24"/>
          <w:szCs w:val="24"/>
          <w:lang w:val="fr-FR"/>
        </w:rPr>
        <w:t xml:space="preserve">des finances </w:t>
      </w:r>
      <w:r w:rsidRPr="008F312F">
        <w:rPr>
          <w:rFonts w:cstheme="minorHAnsi"/>
          <w:sz w:val="24"/>
          <w:szCs w:val="24"/>
          <w:lang w:val="fr-FR"/>
        </w:rPr>
        <w:t>d</w:t>
      </w:r>
      <w:r w:rsidR="00285C00">
        <w:rPr>
          <w:rFonts w:cstheme="minorHAnsi"/>
          <w:sz w:val="24"/>
          <w:szCs w:val="24"/>
          <w:lang w:val="fr-FR"/>
        </w:rPr>
        <w:t>’</w:t>
      </w:r>
      <w:r w:rsidRPr="008F312F">
        <w:rPr>
          <w:rFonts w:cstheme="minorHAnsi"/>
          <w:sz w:val="24"/>
          <w:szCs w:val="24"/>
          <w:lang w:val="fr-FR"/>
        </w:rPr>
        <w:t>UBP envoie un e-mail à son homologue de la FBA pour l</w:t>
      </w:r>
      <w:r w:rsidR="00285C00">
        <w:rPr>
          <w:rFonts w:cstheme="minorHAnsi"/>
          <w:sz w:val="24"/>
          <w:szCs w:val="24"/>
          <w:lang w:val="fr-FR"/>
        </w:rPr>
        <w:t>’</w:t>
      </w:r>
      <w:r w:rsidRPr="008F312F">
        <w:rPr>
          <w:rFonts w:cstheme="minorHAnsi"/>
          <w:sz w:val="24"/>
          <w:szCs w:val="24"/>
          <w:lang w:val="fr-FR"/>
        </w:rPr>
        <w:t>informer que la commande est prête est que le paiement final de 200 000 euros est dû dans les 48 heures.</w:t>
      </w:r>
      <w:r w:rsidR="00217736" w:rsidRPr="008F312F">
        <w:rPr>
          <w:rFonts w:cstheme="minorHAnsi"/>
          <w:sz w:val="24"/>
          <w:szCs w:val="24"/>
        </w:rPr>
        <w:t xml:space="preserve"> </w:t>
      </w:r>
      <w:r w:rsidRPr="008F312F">
        <w:rPr>
          <w:rFonts w:cstheme="minorHAnsi"/>
          <w:sz w:val="24"/>
          <w:szCs w:val="24"/>
          <w:lang w:val="fr-FR"/>
        </w:rPr>
        <w:t>Ce soir-là, la FBA reçoit un e-mail d</w:t>
      </w:r>
      <w:r w:rsidR="00285C00">
        <w:rPr>
          <w:rFonts w:cstheme="minorHAnsi"/>
          <w:sz w:val="24"/>
          <w:szCs w:val="24"/>
          <w:lang w:val="fr-FR"/>
        </w:rPr>
        <w:t>’</w:t>
      </w:r>
      <w:r w:rsidRPr="008F312F">
        <w:rPr>
          <w:rFonts w:cstheme="minorHAnsi"/>
          <w:sz w:val="24"/>
          <w:szCs w:val="24"/>
          <w:lang w:val="fr-FR"/>
        </w:rPr>
        <w:t>UBP l</w:t>
      </w:r>
      <w:r w:rsidR="00285C00">
        <w:rPr>
          <w:rFonts w:cstheme="minorHAnsi"/>
          <w:sz w:val="24"/>
          <w:szCs w:val="24"/>
          <w:lang w:val="fr-FR"/>
        </w:rPr>
        <w:t>’</w:t>
      </w:r>
      <w:r w:rsidRPr="008F312F">
        <w:rPr>
          <w:rFonts w:cstheme="minorHAnsi"/>
          <w:sz w:val="24"/>
          <w:szCs w:val="24"/>
          <w:lang w:val="fr-FR"/>
        </w:rPr>
        <w:t>informant que le compte bancaire de l</w:t>
      </w:r>
      <w:r w:rsidR="00285C00">
        <w:rPr>
          <w:rFonts w:cstheme="minorHAnsi"/>
          <w:sz w:val="24"/>
          <w:szCs w:val="24"/>
          <w:lang w:val="fr-FR"/>
        </w:rPr>
        <w:t>’</w:t>
      </w:r>
      <w:r w:rsidRPr="008F312F">
        <w:rPr>
          <w:rFonts w:cstheme="minorHAnsi"/>
          <w:sz w:val="24"/>
          <w:szCs w:val="24"/>
          <w:lang w:val="fr-FR"/>
        </w:rPr>
        <w:t>entreprise en Norland sera inaccessible dans les trois jours à venir en raison de la fête nationale en Norland.</w:t>
      </w:r>
      <w:r w:rsidR="006461BD" w:rsidRPr="008F312F">
        <w:rPr>
          <w:rFonts w:cstheme="minorHAnsi"/>
          <w:sz w:val="24"/>
          <w:szCs w:val="24"/>
        </w:rPr>
        <w:t xml:space="preserve"> </w:t>
      </w:r>
      <w:r w:rsidRPr="008F312F">
        <w:rPr>
          <w:rFonts w:cstheme="minorHAnsi"/>
          <w:sz w:val="24"/>
          <w:szCs w:val="24"/>
          <w:lang w:val="fr-FR"/>
        </w:rPr>
        <w:t>L</w:t>
      </w:r>
      <w:r w:rsidR="00285C00">
        <w:rPr>
          <w:rFonts w:cstheme="minorHAnsi"/>
          <w:sz w:val="24"/>
          <w:szCs w:val="24"/>
          <w:lang w:val="fr-FR"/>
        </w:rPr>
        <w:t>’</w:t>
      </w:r>
      <w:r w:rsidRPr="008F312F">
        <w:rPr>
          <w:rFonts w:cstheme="minorHAnsi"/>
          <w:sz w:val="24"/>
          <w:szCs w:val="24"/>
          <w:lang w:val="fr-FR"/>
        </w:rPr>
        <w:t>e-mail demande que le sol</w:t>
      </w:r>
      <w:r w:rsidR="00C81985">
        <w:rPr>
          <w:rFonts w:cstheme="minorHAnsi"/>
          <w:sz w:val="24"/>
          <w:szCs w:val="24"/>
          <w:lang w:val="fr-FR"/>
        </w:rPr>
        <w:t>de soit versé sur le compte d</w:t>
      </w:r>
      <w:r w:rsidR="00285C00">
        <w:rPr>
          <w:rFonts w:cstheme="minorHAnsi"/>
          <w:sz w:val="24"/>
          <w:szCs w:val="24"/>
          <w:lang w:val="fr-FR"/>
        </w:rPr>
        <w:t>’</w:t>
      </w:r>
      <w:r w:rsidRPr="008F312F">
        <w:rPr>
          <w:rFonts w:cstheme="minorHAnsi"/>
          <w:sz w:val="24"/>
          <w:szCs w:val="24"/>
          <w:lang w:val="fr-FR"/>
        </w:rPr>
        <w:t>UBP à la Docklands Securit</w:t>
      </w:r>
      <w:r w:rsidR="006E6F69" w:rsidRPr="008F312F">
        <w:rPr>
          <w:rFonts w:cstheme="minorHAnsi"/>
          <w:sz w:val="24"/>
          <w:szCs w:val="24"/>
          <w:lang w:val="fr-FR"/>
        </w:rPr>
        <w:t>y</w:t>
      </w:r>
      <w:r w:rsidRPr="008F312F">
        <w:rPr>
          <w:rFonts w:cstheme="minorHAnsi"/>
          <w:sz w:val="24"/>
          <w:szCs w:val="24"/>
          <w:lang w:val="fr-FR"/>
        </w:rPr>
        <w:t xml:space="preserve"> Bank of Norland en Ostland.</w:t>
      </w:r>
    </w:p>
    <w:p w14:paraId="47823DF8" w14:textId="6ABAF212" w:rsidR="005A189D" w:rsidRPr="008F312F" w:rsidRDefault="00F2296B" w:rsidP="008F312F">
      <w:pPr>
        <w:spacing w:after="120" w:line="280" w:lineRule="exact"/>
        <w:jc w:val="both"/>
        <w:rPr>
          <w:rFonts w:cstheme="minorHAnsi"/>
          <w:sz w:val="24"/>
          <w:szCs w:val="24"/>
        </w:rPr>
      </w:pPr>
      <w:r w:rsidRPr="008F312F">
        <w:rPr>
          <w:rFonts w:cstheme="minorHAnsi"/>
          <w:sz w:val="24"/>
          <w:szCs w:val="24"/>
          <w:lang w:val="fr-FR"/>
        </w:rPr>
        <w:t xml:space="preserve">Le lendemain, le Département </w:t>
      </w:r>
      <w:r w:rsidR="008C5562" w:rsidRPr="008F312F">
        <w:rPr>
          <w:rFonts w:cstheme="minorHAnsi"/>
          <w:sz w:val="24"/>
          <w:szCs w:val="24"/>
          <w:lang w:val="fr-FR"/>
        </w:rPr>
        <w:t xml:space="preserve">des finances </w:t>
      </w:r>
      <w:r w:rsidRPr="008F312F">
        <w:rPr>
          <w:rFonts w:cstheme="minorHAnsi"/>
          <w:sz w:val="24"/>
          <w:szCs w:val="24"/>
          <w:lang w:val="fr-FR"/>
        </w:rPr>
        <w:t>de la FBA est prêt à transfér</w:t>
      </w:r>
      <w:r w:rsidR="008F312F" w:rsidRPr="008F312F">
        <w:rPr>
          <w:rFonts w:cstheme="minorHAnsi"/>
          <w:sz w:val="24"/>
          <w:szCs w:val="24"/>
          <w:lang w:val="fr-FR"/>
        </w:rPr>
        <w:t>e</w:t>
      </w:r>
      <w:r w:rsidRPr="008F312F">
        <w:rPr>
          <w:rFonts w:cstheme="minorHAnsi"/>
          <w:sz w:val="24"/>
          <w:szCs w:val="24"/>
          <w:lang w:val="fr-FR"/>
        </w:rPr>
        <w:t>r les fonds.</w:t>
      </w:r>
      <w:r w:rsidR="00285C00">
        <w:rPr>
          <w:rFonts w:cstheme="minorHAnsi"/>
          <w:sz w:val="24"/>
          <w:szCs w:val="24"/>
          <w:lang w:val="fr-FR"/>
        </w:rPr>
        <w:t xml:space="preserve"> </w:t>
      </w:r>
      <w:r w:rsidR="00D1116F" w:rsidRPr="008F312F">
        <w:rPr>
          <w:rFonts w:cstheme="minorHAnsi"/>
          <w:sz w:val="24"/>
          <w:szCs w:val="24"/>
          <w:lang w:val="fr-FR"/>
        </w:rPr>
        <w:t xml:space="preserve">La directrice financière </w:t>
      </w:r>
      <w:r w:rsidRPr="008F312F">
        <w:rPr>
          <w:rFonts w:cstheme="minorHAnsi"/>
          <w:sz w:val="24"/>
          <w:szCs w:val="24"/>
          <w:lang w:val="fr-FR"/>
        </w:rPr>
        <w:t>autorise le virement des 200 000</w:t>
      </w:r>
      <w:r w:rsidR="004B7F48">
        <w:rPr>
          <w:rFonts w:cstheme="minorHAnsi"/>
          <w:sz w:val="24"/>
          <w:szCs w:val="24"/>
          <w:lang w:val="fr-FR"/>
        </w:rPr>
        <w:t> </w:t>
      </w:r>
      <w:r w:rsidRPr="008F312F">
        <w:rPr>
          <w:rFonts w:cstheme="minorHAnsi"/>
          <w:sz w:val="24"/>
          <w:szCs w:val="24"/>
          <w:lang w:val="fr-FR"/>
        </w:rPr>
        <w:t>euros restants, qui sont versés sur le compte bancaire d</w:t>
      </w:r>
      <w:r w:rsidR="00285C00">
        <w:rPr>
          <w:rFonts w:cstheme="minorHAnsi"/>
          <w:sz w:val="24"/>
          <w:szCs w:val="24"/>
          <w:lang w:val="fr-FR"/>
        </w:rPr>
        <w:t>’</w:t>
      </w:r>
      <w:r w:rsidRPr="008F312F">
        <w:rPr>
          <w:rFonts w:cstheme="minorHAnsi"/>
          <w:sz w:val="24"/>
          <w:szCs w:val="24"/>
          <w:lang w:val="fr-FR"/>
        </w:rPr>
        <w:t>UBP en Ostland.</w:t>
      </w:r>
    </w:p>
    <w:p w14:paraId="6A902230" w14:textId="77597CE9" w:rsidR="005A189D" w:rsidRPr="00B23A9D" w:rsidRDefault="00F2296B" w:rsidP="008F312F">
      <w:pPr>
        <w:spacing w:after="120" w:line="280" w:lineRule="exact"/>
        <w:jc w:val="both"/>
        <w:rPr>
          <w:rFonts w:cstheme="minorHAnsi"/>
          <w:sz w:val="24"/>
          <w:szCs w:val="24"/>
        </w:rPr>
      </w:pPr>
      <w:r w:rsidRPr="008F312F">
        <w:rPr>
          <w:rFonts w:cstheme="minorHAnsi"/>
          <w:sz w:val="24"/>
          <w:szCs w:val="24"/>
          <w:lang w:val="fr-FR"/>
        </w:rPr>
        <w:t>Le matin suivant l</w:t>
      </w:r>
      <w:r w:rsidR="00285C00">
        <w:rPr>
          <w:rFonts w:cstheme="minorHAnsi"/>
          <w:sz w:val="24"/>
          <w:szCs w:val="24"/>
          <w:lang w:val="fr-FR"/>
        </w:rPr>
        <w:t>’</w:t>
      </w:r>
      <w:r w:rsidRPr="008F312F">
        <w:rPr>
          <w:rFonts w:cstheme="minorHAnsi"/>
          <w:sz w:val="24"/>
          <w:szCs w:val="24"/>
          <w:lang w:val="fr-FR"/>
        </w:rPr>
        <w:t xml:space="preserve">expiration du délai de 48 heures, le </w:t>
      </w:r>
      <w:r w:rsidR="008C5562" w:rsidRPr="008F312F">
        <w:rPr>
          <w:rFonts w:cstheme="minorHAnsi"/>
          <w:sz w:val="24"/>
          <w:szCs w:val="24"/>
          <w:lang w:val="fr-FR"/>
        </w:rPr>
        <w:t>Département des finances</w:t>
      </w:r>
      <w:r w:rsidRPr="008F312F">
        <w:rPr>
          <w:rFonts w:cstheme="minorHAnsi"/>
          <w:sz w:val="24"/>
          <w:szCs w:val="24"/>
          <w:lang w:val="fr-FR"/>
        </w:rPr>
        <w:t xml:space="preserve"> d</w:t>
      </w:r>
      <w:r w:rsidR="00285C00">
        <w:rPr>
          <w:rFonts w:cstheme="minorHAnsi"/>
          <w:sz w:val="24"/>
          <w:szCs w:val="24"/>
          <w:lang w:val="fr-FR"/>
        </w:rPr>
        <w:t>’</w:t>
      </w:r>
      <w:r w:rsidRPr="008F312F">
        <w:rPr>
          <w:rFonts w:cstheme="minorHAnsi"/>
          <w:sz w:val="24"/>
          <w:szCs w:val="24"/>
          <w:lang w:val="fr-FR"/>
        </w:rPr>
        <w:t xml:space="preserve">UBP contacte son homologue à la FBA pour demander le paiement immédiat du </w:t>
      </w:r>
      <w:r w:rsidR="008F312F" w:rsidRPr="008F312F">
        <w:rPr>
          <w:rFonts w:cstheme="minorHAnsi"/>
          <w:sz w:val="24"/>
          <w:szCs w:val="24"/>
          <w:lang w:val="fr-FR"/>
        </w:rPr>
        <w:t>solde.</w:t>
      </w:r>
      <w:r w:rsidR="00E03855" w:rsidRPr="008F312F">
        <w:rPr>
          <w:rFonts w:cstheme="minorHAnsi"/>
          <w:sz w:val="24"/>
          <w:szCs w:val="24"/>
        </w:rPr>
        <w:t xml:space="preserve"> </w:t>
      </w:r>
      <w:r w:rsidR="00104F5A">
        <w:rPr>
          <w:rFonts w:cstheme="minorHAnsi"/>
          <w:sz w:val="24"/>
          <w:szCs w:val="24"/>
          <w:lang w:val="fr-FR"/>
        </w:rPr>
        <w:t xml:space="preserve">La FBA informe </w:t>
      </w:r>
      <w:r w:rsidRPr="008F312F">
        <w:rPr>
          <w:rFonts w:cstheme="minorHAnsi"/>
          <w:sz w:val="24"/>
          <w:szCs w:val="24"/>
          <w:lang w:val="fr-FR"/>
        </w:rPr>
        <w:t>UBP que les fonds ont déjà été v</w:t>
      </w:r>
      <w:r w:rsidR="008F312F" w:rsidRPr="008F312F">
        <w:rPr>
          <w:rFonts w:cstheme="minorHAnsi"/>
          <w:sz w:val="24"/>
          <w:szCs w:val="24"/>
          <w:lang w:val="fr-FR"/>
        </w:rPr>
        <w:t>ersés et qu</w:t>
      </w:r>
      <w:r w:rsidR="00285C00">
        <w:rPr>
          <w:rFonts w:cstheme="minorHAnsi"/>
          <w:sz w:val="24"/>
          <w:szCs w:val="24"/>
          <w:lang w:val="fr-FR"/>
        </w:rPr>
        <w:t>’</w:t>
      </w:r>
      <w:r w:rsidRPr="008F312F">
        <w:rPr>
          <w:rFonts w:cstheme="minorHAnsi"/>
          <w:sz w:val="24"/>
          <w:szCs w:val="24"/>
          <w:lang w:val="fr-FR"/>
        </w:rPr>
        <w:t>elle attend la livraison de la commande.</w:t>
      </w:r>
      <w:r w:rsidR="00E03855" w:rsidRPr="008F312F">
        <w:rPr>
          <w:rFonts w:cstheme="minorHAnsi"/>
          <w:sz w:val="24"/>
          <w:szCs w:val="24"/>
        </w:rPr>
        <w:t xml:space="preserve"> </w:t>
      </w:r>
      <w:r w:rsidRPr="008F312F">
        <w:rPr>
          <w:rFonts w:cstheme="minorHAnsi"/>
          <w:sz w:val="24"/>
          <w:szCs w:val="24"/>
          <w:lang w:val="fr-FR"/>
        </w:rPr>
        <w:t xml:space="preserve">Elle </w:t>
      </w:r>
      <w:r w:rsidR="008F312F" w:rsidRPr="008F312F">
        <w:rPr>
          <w:rFonts w:cstheme="minorHAnsi"/>
          <w:sz w:val="24"/>
          <w:szCs w:val="24"/>
          <w:lang w:val="fr-FR"/>
        </w:rPr>
        <w:t xml:space="preserve">en profite pour souhaiter </w:t>
      </w:r>
      <w:r w:rsidR="00104F5A">
        <w:rPr>
          <w:rFonts w:cstheme="minorHAnsi"/>
          <w:sz w:val="24"/>
          <w:szCs w:val="24"/>
          <w:lang w:val="fr-FR"/>
        </w:rPr>
        <w:t xml:space="preserve">à </w:t>
      </w:r>
      <w:bookmarkStart w:id="0" w:name="_GoBack"/>
      <w:bookmarkEnd w:id="0"/>
      <w:r w:rsidRPr="008F312F">
        <w:rPr>
          <w:rFonts w:cstheme="minorHAnsi"/>
          <w:sz w:val="24"/>
          <w:szCs w:val="24"/>
          <w:lang w:val="fr-FR"/>
        </w:rPr>
        <w:t>UBP une bonne fête nationale.</w:t>
      </w:r>
    </w:p>
    <w:p w14:paraId="60D55D78" w14:textId="20E57FD2" w:rsidR="005A189D" w:rsidRPr="002274D7" w:rsidRDefault="00F2296B" w:rsidP="008F312F">
      <w:pPr>
        <w:spacing w:after="120" w:line="280" w:lineRule="exact"/>
        <w:jc w:val="both"/>
        <w:rPr>
          <w:rFonts w:cstheme="minorHAnsi"/>
          <w:sz w:val="24"/>
          <w:szCs w:val="24"/>
        </w:rPr>
      </w:pPr>
      <w:r w:rsidRPr="008F312F">
        <w:rPr>
          <w:rFonts w:cstheme="minorHAnsi"/>
          <w:sz w:val="24"/>
          <w:szCs w:val="24"/>
          <w:lang w:val="fr-FR"/>
        </w:rPr>
        <w:t xml:space="preserve">Le Département </w:t>
      </w:r>
      <w:r w:rsidR="008C5562" w:rsidRPr="008F312F">
        <w:rPr>
          <w:rFonts w:cstheme="minorHAnsi"/>
          <w:sz w:val="24"/>
          <w:szCs w:val="24"/>
          <w:lang w:val="fr-FR"/>
        </w:rPr>
        <w:t xml:space="preserve">des finances </w:t>
      </w:r>
      <w:r w:rsidR="00436B6D">
        <w:rPr>
          <w:rFonts w:cstheme="minorHAnsi"/>
          <w:sz w:val="24"/>
          <w:szCs w:val="24"/>
          <w:lang w:val="fr-FR"/>
        </w:rPr>
        <w:t>d</w:t>
      </w:r>
      <w:r w:rsidR="00285C00">
        <w:rPr>
          <w:rFonts w:cstheme="minorHAnsi"/>
          <w:sz w:val="24"/>
          <w:szCs w:val="24"/>
          <w:lang w:val="fr-FR"/>
        </w:rPr>
        <w:t>’</w:t>
      </w:r>
      <w:r w:rsidRPr="008F312F">
        <w:rPr>
          <w:rFonts w:cstheme="minorHAnsi"/>
          <w:sz w:val="24"/>
          <w:szCs w:val="24"/>
          <w:lang w:val="fr-FR"/>
        </w:rPr>
        <w:t>UBP vérifie son c</w:t>
      </w:r>
      <w:r w:rsidR="0060175E" w:rsidRPr="008F312F">
        <w:rPr>
          <w:rFonts w:cstheme="minorHAnsi"/>
          <w:sz w:val="24"/>
          <w:szCs w:val="24"/>
          <w:lang w:val="fr-FR"/>
        </w:rPr>
        <w:t>ompte bancaire et répond à la FB</w:t>
      </w:r>
      <w:r w:rsidRPr="008F312F">
        <w:rPr>
          <w:rFonts w:cstheme="minorHAnsi"/>
          <w:sz w:val="24"/>
          <w:szCs w:val="24"/>
          <w:lang w:val="fr-FR"/>
        </w:rPr>
        <w:t>A qu</w:t>
      </w:r>
      <w:r w:rsidR="00285C00">
        <w:rPr>
          <w:rFonts w:cstheme="minorHAnsi"/>
          <w:sz w:val="24"/>
          <w:szCs w:val="24"/>
          <w:lang w:val="fr-FR"/>
        </w:rPr>
        <w:t>’</w:t>
      </w:r>
      <w:r w:rsidRPr="008F312F">
        <w:rPr>
          <w:rFonts w:cstheme="minorHAnsi"/>
          <w:sz w:val="24"/>
          <w:szCs w:val="24"/>
          <w:lang w:val="fr-FR"/>
        </w:rPr>
        <w:t>aucun paiement n</w:t>
      </w:r>
      <w:r w:rsidR="00285C00">
        <w:rPr>
          <w:rFonts w:cstheme="minorHAnsi"/>
          <w:sz w:val="24"/>
          <w:szCs w:val="24"/>
          <w:lang w:val="fr-FR"/>
        </w:rPr>
        <w:t>’</w:t>
      </w:r>
      <w:r w:rsidRPr="008F312F">
        <w:rPr>
          <w:rFonts w:cstheme="minorHAnsi"/>
          <w:sz w:val="24"/>
          <w:szCs w:val="24"/>
          <w:lang w:val="fr-FR"/>
        </w:rPr>
        <w:t>a été reçu.</w:t>
      </w:r>
      <w:r w:rsidR="00285C00">
        <w:rPr>
          <w:rFonts w:cstheme="minorHAnsi"/>
          <w:sz w:val="24"/>
          <w:szCs w:val="24"/>
        </w:rPr>
        <w:t xml:space="preserve"> </w:t>
      </w:r>
      <w:r w:rsidRPr="008F312F">
        <w:rPr>
          <w:rFonts w:cstheme="minorHAnsi"/>
          <w:sz w:val="24"/>
          <w:szCs w:val="24"/>
          <w:lang w:val="fr-FR"/>
        </w:rPr>
        <w:t>Il demande également pourquoi la FBA lui souhaite une bonne fête nationale alors qu</w:t>
      </w:r>
      <w:r w:rsidR="00285C00">
        <w:rPr>
          <w:rFonts w:cstheme="minorHAnsi"/>
          <w:sz w:val="24"/>
          <w:szCs w:val="24"/>
          <w:lang w:val="fr-FR"/>
        </w:rPr>
        <w:t>’</w:t>
      </w:r>
      <w:r w:rsidRPr="008F312F">
        <w:rPr>
          <w:rFonts w:cstheme="minorHAnsi"/>
          <w:sz w:val="24"/>
          <w:szCs w:val="24"/>
          <w:lang w:val="fr-FR"/>
        </w:rPr>
        <w:t>elle aura lieu dans deux mois.</w:t>
      </w:r>
    </w:p>
    <w:p w14:paraId="746F9BF5" w14:textId="77777777" w:rsidR="00217736" w:rsidRPr="002274D7" w:rsidRDefault="00217736" w:rsidP="005C0EC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217736" w:rsidRPr="002274D7" w:rsidSect="00577065">
      <w:pgSz w:w="12240" w:h="15840"/>
      <w:pgMar w:top="639" w:right="900" w:bottom="675" w:left="99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9784FC" w14:textId="77777777" w:rsidR="00285C00" w:rsidRDefault="00285C00" w:rsidP="00285C00">
      <w:pPr>
        <w:spacing w:after="0" w:line="240" w:lineRule="auto"/>
      </w:pPr>
      <w:r>
        <w:separator/>
      </w:r>
    </w:p>
  </w:endnote>
  <w:endnote w:type="continuationSeparator" w:id="0">
    <w:p w14:paraId="48440259" w14:textId="77777777" w:rsidR="00285C00" w:rsidRDefault="00285C00" w:rsidP="00285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42010F" w14:textId="77777777" w:rsidR="00285C00" w:rsidRDefault="00285C00" w:rsidP="00285C00">
      <w:pPr>
        <w:spacing w:after="0" w:line="240" w:lineRule="auto"/>
      </w:pPr>
      <w:r>
        <w:separator/>
      </w:r>
    </w:p>
  </w:footnote>
  <w:footnote w:type="continuationSeparator" w:id="0">
    <w:p w14:paraId="2BA6F68D" w14:textId="77777777" w:rsidR="00285C00" w:rsidRDefault="00285C00" w:rsidP="00285C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B4A"/>
    <w:rsid w:val="00024E84"/>
    <w:rsid w:val="000D5DD9"/>
    <w:rsid w:val="00104F5A"/>
    <w:rsid w:val="00113D50"/>
    <w:rsid w:val="00135DD1"/>
    <w:rsid w:val="0020791B"/>
    <w:rsid w:val="00217736"/>
    <w:rsid w:val="002274D7"/>
    <w:rsid w:val="00285C00"/>
    <w:rsid w:val="00327356"/>
    <w:rsid w:val="003F188B"/>
    <w:rsid w:val="00436B6D"/>
    <w:rsid w:val="004572EE"/>
    <w:rsid w:val="004B7F48"/>
    <w:rsid w:val="004D12CB"/>
    <w:rsid w:val="005144D7"/>
    <w:rsid w:val="00576B4A"/>
    <w:rsid w:val="00577065"/>
    <w:rsid w:val="005A189D"/>
    <w:rsid w:val="005C0ECE"/>
    <w:rsid w:val="0060175E"/>
    <w:rsid w:val="006461BD"/>
    <w:rsid w:val="006B69B7"/>
    <w:rsid w:val="006E6F69"/>
    <w:rsid w:val="00824C36"/>
    <w:rsid w:val="008A635C"/>
    <w:rsid w:val="008C5562"/>
    <w:rsid w:val="008F312F"/>
    <w:rsid w:val="0093474A"/>
    <w:rsid w:val="00945FB5"/>
    <w:rsid w:val="00B23A9D"/>
    <w:rsid w:val="00BB0C24"/>
    <w:rsid w:val="00C0557E"/>
    <w:rsid w:val="00C415BC"/>
    <w:rsid w:val="00C81985"/>
    <w:rsid w:val="00C95765"/>
    <w:rsid w:val="00CF6F3B"/>
    <w:rsid w:val="00D1116F"/>
    <w:rsid w:val="00DB01C2"/>
    <w:rsid w:val="00E00165"/>
    <w:rsid w:val="00E03855"/>
    <w:rsid w:val="00E6300B"/>
    <w:rsid w:val="00F2296B"/>
    <w:rsid w:val="00F25759"/>
    <w:rsid w:val="00FA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E13F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85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85C00"/>
  </w:style>
  <w:style w:type="paragraph" w:styleId="Pieddepage">
    <w:name w:val="footer"/>
    <w:basedOn w:val="Normal"/>
    <w:link w:val="PieddepageCar"/>
    <w:uiPriority w:val="99"/>
    <w:unhideWhenUsed/>
    <w:rsid w:val="00285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85C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85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85C00"/>
  </w:style>
  <w:style w:type="paragraph" w:styleId="Pieddepage">
    <w:name w:val="footer"/>
    <w:basedOn w:val="Normal"/>
    <w:link w:val="PieddepageCar"/>
    <w:uiPriority w:val="99"/>
    <w:unhideWhenUsed/>
    <w:rsid w:val="00285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85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558</Words>
  <Characters>2963</Characters>
  <Application>Microsoft Office Word</Application>
  <DocSecurity>0</DocSecurity>
  <Lines>75</Lines>
  <Paragraphs>37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Magali</cp:lastModifiedBy>
  <cp:revision>8</cp:revision>
  <cp:lastPrinted>2018-04-30T10:12:00Z</cp:lastPrinted>
  <dcterms:created xsi:type="dcterms:W3CDTF">2018-05-22T08:21:00Z</dcterms:created>
  <dcterms:modified xsi:type="dcterms:W3CDTF">2018-05-22T09:28:00Z</dcterms:modified>
</cp:coreProperties>
</file>