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E462E9" w:rsidRDefault="007E3B9C">
      <w:pPr>
        <w:rPr>
          <w:sz w:val="24"/>
          <w:szCs w:val="24"/>
          <w:lang w:val="fr-FR"/>
        </w:rPr>
      </w:pPr>
      <w:r w:rsidRPr="00E462E9">
        <w:rPr>
          <w:noProof/>
          <w:sz w:val="24"/>
          <w:szCs w:val="24"/>
          <w:lang w:val="fr-FR" w:eastAsia="fr-FR"/>
        </w:rPr>
        <w:drawing>
          <wp:inline distT="0" distB="0" distL="0" distR="0" wp14:anchorId="5E8AA228" wp14:editId="077BBF09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B55E38" w:rsidRDefault="007E3B9C">
      <w:pPr>
        <w:rPr>
          <w:b/>
          <w:sz w:val="24"/>
          <w:szCs w:val="24"/>
        </w:rPr>
      </w:pPr>
      <w:r w:rsidRPr="00B55E38">
        <w:rPr>
          <w:b/>
          <w:sz w:val="24"/>
          <w:szCs w:val="24"/>
        </w:rPr>
        <w:t xml:space="preserve">Docklands Security Bank of </w:t>
      </w:r>
      <w:proofErr w:type="spellStart"/>
      <w:r w:rsidRPr="00B55E38">
        <w:rPr>
          <w:b/>
          <w:sz w:val="24"/>
          <w:szCs w:val="24"/>
        </w:rPr>
        <w:t>Norland</w:t>
      </w:r>
      <w:proofErr w:type="spellEnd"/>
    </w:p>
    <w:p w:rsidR="007E3B9C" w:rsidRPr="00B55E38" w:rsidRDefault="007E3B9C">
      <w:pPr>
        <w:rPr>
          <w:b/>
          <w:sz w:val="24"/>
          <w:szCs w:val="24"/>
        </w:rPr>
      </w:pPr>
      <w:proofErr w:type="spellStart"/>
      <w:r w:rsidRPr="00B55E38">
        <w:rPr>
          <w:b/>
          <w:sz w:val="24"/>
          <w:szCs w:val="24"/>
        </w:rPr>
        <w:t>Ostland</w:t>
      </w:r>
      <w:proofErr w:type="spellEnd"/>
      <w:r w:rsidRPr="00B55E38">
        <w:rPr>
          <w:b/>
          <w:sz w:val="24"/>
          <w:szCs w:val="24"/>
        </w:rPr>
        <w:t xml:space="preserve"> Branch</w:t>
      </w:r>
    </w:p>
    <w:p w:rsidR="007E3B9C" w:rsidRPr="00E462E9" w:rsidRDefault="007E3B9C">
      <w:pPr>
        <w:rPr>
          <w:b/>
          <w:sz w:val="24"/>
          <w:szCs w:val="24"/>
          <w:lang w:val="fr-FR"/>
        </w:rPr>
      </w:pPr>
      <w:r w:rsidRPr="00E462E9">
        <w:rPr>
          <w:b/>
          <w:sz w:val="24"/>
          <w:szCs w:val="24"/>
          <w:lang w:val="fr-FR"/>
        </w:rPr>
        <w:t xml:space="preserve">2245 Thomas More </w:t>
      </w:r>
      <w:proofErr w:type="spellStart"/>
      <w:r w:rsidRPr="00E462E9">
        <w:rPr>
          <w:b/>
          <w:sz w:val="24"/>
          <w:szCs w:val="24"/>
          <w:lang w:val="fr-FR"/>
        </w:rPr>
        <w:t>str</w:t>
      </w:r>
      <w:proofErr w:type="spellEnd"/>
      <w:r w:rsidRPr="00E462E9">
        <w:rPr>
          <w:b/>
          <w:sz w:val="24"/>
          <w:szCs w:val="24"/>
          <w:lang w:val="fr-FR"/>
        </w:rPr>
        <w:t>.</w:t>
      </w:r>
    </w:p>
    <w:p w:rsidR="007E3B9C" w:rsidRPr="00E462E9" w:rsidRDefault="007E3B9C">
      <w:pPr>
        <w:rPr>
          <w:b/>
          <w:sz w:val="24"/>
          <w:szCs w:val="24"/>
          <w:lang w:val="fr-FR"/>
        </w:rPr>
      </w:pPr>
      <w:r w:rsidRPr="00E462E9">
        <w:rPr>
          <w:b/>
          <w:sz w:val="24"/>
          <w:szCs w:val="24"/>
          <w:lang w:val="fr-FR"/>
        </w:rPr>
        <w:t xml:space="preserve">11000 New </w:t>
      </w:r>
      <w:proofErr w:type="spellStart"/>
      <w:r w:rsidRPr="00E462E9">
        <w:rPr>
          <w:b/>
          <w:sz w:val="24"/>
          <w:szCs w:val="24"/>
          <w:lang w:val="fr-FR"/>
        </w:rPr>
        <w:t>Ostia</w:t>
      </w:r>
      <w:proofErr w:type="spellEnd"/>
    </w:p>
    <w:p w:rsidR="007E3B9C" w:rsidRPr="00E462E9" w:rsidRDefault="007E3B9C">
      <w:pPr>
        <w:rPr>
          <w:sz w:val="24"/>
          <w:szCs w:val="24"/>
          <w:lang w:val="fr-FR"/>
        </w:rPr>
      </w:pPr>
    </w:p>
    <w:p w:rsidR="007E3B9C" w:rsidRPr="00E462E9" w:rsidRDefault="00770D00" w:rsidP="007E3B9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Division chargée des comptes bancaires</w:t>
      </w:r>
    </w:p>
    <w:p w:rsidR="005D1BA0" w:rsidRPr="00E462E9" w:rsidRDefault="00E462E9" w:rsidP="007E3B9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Déclaration du représentant</w:t>
      </w:r>
      <w:r w:rsidR="005D1BA0" w:rsidRPr="00E462E9">
        <w:rPr>
          <w:b/>
          <w:sz w:val="24"/>
          <w:szCs w:val="24"/>
          <w:lang w:val="fr-FR"/>
        </w:rPr>
        <w:t xml:space="preserve"> Johan </w:t>
      </w:r>
      <w:proofErr w:type="spellStart"/>
      <w:r w:rsidR="005D1BA0" w:rsidRPr="00E462E9">
        <w:rPr>
          <w:b/>
          <w:sz w:val="24"/>
          <w:szCs w:val="24"/>
          <w:lang w:val="fr-FR"/>
        </w:rPr>
        <w:t>Maelstorm</w:t>
      </w:r>
      <w:proofErr w:type="spellEnd"/>
      <w:r>
        <w:rPr>
          <w:b/>
          <w:sz w:val="24"/>
          <w:szCs w:val="24"/>
          <w:lang w:val="fr-FR"/>
        </w:rPr>
        <w:t>,</w:t>
      </w:r>
    </w:p>
    <w:p w:rsidR="005D1BA0" w:rsidRPr="00E462E9" w:rsidRDefault="00030C81" w:rsidP="005D1BA0">
      <w:pPr>
        <w:jc w:val="both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J’occupe au sein </w:t>
      </w:r>
      <w:r w:rsidR="00770D00">
        <w:rPr>
          <w:sz w:val="24"/>
          <w:szCs w:val="24"/>
          <w:lang w:val="fr-FR"/>
        </w:rPr>
        <w:t xml:space="preserve">de cette succursale </w:t>
      </w:r>
      <w:r w:rsidRPr="00E462E9">
        <w:rPr>
          <w:sz w:val="24"/>
          <w:szCs w:val="24"/>
          <w:lang w:val="fr-FR"/>
        </w:rPr>
        <w:t xml:space="preserve">de la DSBNO le poste de chef </w:t>
      </w:r>
      <w:r w:rsidR="001951A8">
        <w:rPr>
          <w:sz w:val="24"/>
          <w:szCs w:val="24"/>
          <w:lang w:val="fr-FR"/>
        </w:rPr>
        <w:t>de la D</w:t>
      </w:r>
      <w:r w:rsidR="00770D00">
        <w:rPr>
          <w:sz w:val="24"/>
          <w:szCs w:val="24"/>
          <w:lang w:val="fr-FR"/>
        </w:rPr>
        <w:t>ivision chargée des comptes bancaires</w:t>
      </w:r>
      <w:r w:rsidR="005D1BA0" w:rsidRPr="00E462E9">
        <w:rPr>
          <w:sz w:val="24"/>
          <w:szCs w:val="24"/>
          <w:lang w:val="fr-FR"/>
        </w:rPr>
        <w:t xml:space="preserve">. </w:t>
      </w:r>
      <w:r w:rsidR="00770D00">
        <w:rPr>
          <w:sz w:val="24"/>
          <w:szCs w:val="24"/>
          <w:lang w:val="fr-FR"/>
        </w:rPr>
        <w:t>Auparavant</w:t>
      </w:r>
      <w:r w:rsidR="00985A46">
        <w:rPr>
          <w:sz w:val="24"/>
          <w:szCs w:val="24"/>
          <w:lang w:val="fr-FR"/>
        </w:rPr>
        <w:t>, j’ai travaillé</w:t>
      </w:r>
      <w:r w:rsidR="00262343" w:rsidRPr="00E462E9">
        <w:rPr>
          <w:sz w:val="24"/>
          <w:szCs w:val="24"/>
          <w:lang w:val="fr-FR"/>
        </w:rPr>
        <w:t xml:space="preserve"> au siège de la Banque à </w:t>
      </w:r>
      <w:proofErr w:type="spellStart"/>
      <w:r w:rsidR="00262343" w:rsidRPr="00E462E9">
        <w:rPr>
          <w:sz w:val="24"/>
          <w:szCs w:val="24"/>
          <w:lang w:val="fr-FR"/>
        </w:rPr>
        <w:t>Norland</w:t>
      </w:r>
      <w:proofErr w:type="spellEnd"/>
      <w:r w:rsidR="00262343" w:rsidRPr="00E462E9">
        <w:rPr>
          <w:sz w:val="24"/>
          <w:szCs w:val="24"/>
          <w:lang w:val="fr-FR"/>
        </w:rPr>
        <w:t xml:space="preserve"> en tant que </w:t>
      </w:r>
      <w:r w:rsidR="00770D00">
        <w:rPr>
          <w:sz w:val="24"/>
          <w:szCs w:val="24"/>
          <w:lang w:val="fr-FR"/>
        </w:rPr>
        <w:t>chargé de compte senior</w:t>
      </w:r>
      <w:r w:rsidR="00262343" w:rsidRPr="00E462E9">
        <w:rPr>
          <w:sz w:val="24"/>
          <w:szCs w:val="24"/>
          <w:lang w:val="fr-FR"/>
        </w:rPr>
        <w:t xml:space="preserve"> et responsable </w:t>
      </w:r>
      <w:r w:rsidR="00770D00">
        <w:rPr>
          <w:sz w:val="24"/>
          <w:szCs w:val="24"/>
          <w:lang w:val="fr-FR"/>
        </w:rPr>
        <w:t>de la division chargée des comptes bancaires</w:t>
      </w:r>
      <w:r w:rsidR="00B55E38" w:rsidRPr="00B55E38">
        <w:rPr>
          <w:sz w:val="24"/>
          <w:szCs w:val="24"/>
          <w:lang w:val="fr-FR"/>
        </w:rPr>
        <w:t xml:space="preserve"> </w:t>
      </w:r>
      <w:r w:rsidR="00B55E38" w:rsidRPr="00E462E9">
        <w:rPr>
          <w:sz w:val="24"/>
          <w:szCs w:val="24"/>
          <w:lang w:val="fr-FR"/>
        </w:rPr>
        <w:t>pendant 5 ans</w:t>
      </w:r>
      <w:r w:rsidR="00262343" w:rsidRPr="00E462E9">
        <w:rPr>
          <w:sz w:val="24"/>
          <w:szCs w:val="24"/>
          <w:lang w:val="fr-FR"/>
        </w:rPr>
        <w:t>.</w:t>
      </w:r>
    </w:p>
    <w:p w:rsidR="001116C0" w:rsidRPr="00E462E9" w:rsidRDefault="00262343" w:rsidP="00631FEA">
      <w:pPr>
        <w:jc w:val="both"/>
        <w:rPr>
          <w:rFonts w:cstheme="minorHAnsi"/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Selon nos </w:t>
      </w:r>
      <w:r w:rsidR="0034034A" w:rsidRPr="00E462E9">
        <w:rPr>
          <w:sz w:val="24"/>
          <w:szCs w:val="24"/>
          <w:lang w:val="fr-FR"/>
        </w:rPr>
        <w:t>registres</w:t>
      </w:r>
      <w:r w:rsidRPr="00E462E9">
        <w:rPr>
          <w:sz w:val="24"/>
          <w:szCs w:val="24"/>
          <w:lang w:val="fr-FR"/>
        </w:rPr>
        <w:t xml:space="preserve">, le compte numéro </w:t>
      </w:r>
      <w:r w:rsidRPr="00E462E9">
        <w:rPr>
          <w:rFonts w:cstheme="minorHAnsi"/>
          <w:sz w:val="24"/>
          <w:szCs w:val="24"/>
          <w:lang w:val="fr-FR"/>
        </w:rPr>
        <w:t>23568974</w:t>
      </w:r>
      <w:r w:rsidR="004834D7">
        <w:rPr>
          <w:rFonts w:cstheme="minorHAnsi"/>
          <w:sz w:val="24"/>
          <w:szCs w:val="24"/>
          <w:lang w:val="fr-FR"/>
        </w:rPr>
        <w:t xml:space="preserve"> a été ouvert le 30 aoû</w:t>
      </w:r>
      <w:r w:rsidRPr="00E462E9">
        <w:rPr>
          <w:rFonts w:cstheme="minorHAnsi"/>
          <w:sz w:val="24"/>
          <w:szCs w:val="24"/>
          <w:lang w:val="fr-FR"/>
        </w:rPr>
        <w:t xml:space="preserve">t 2017 </w:t>
      </w:r>
      <w:r w:rsidR="00985A46">
        <w:rPr>
          <w:rFonts w:cstheme="minorHAnsi"/>
          <w:sz w:val="24"/>
          <w:szCs w:val="24"/>
          <w:lang w:val="fr-FR"/>
        </w:rPr>
        <w:t xml:space="preserve">à </w:t>
      </w:r>
      <w:r w:rsidR="00770D00">
        <w:rPr>
          <w:rFonts w:cstheme="minorHAnsi"/>
          <w:sz w:val="24"/>
          <w:szCs w:val="24"/>
          <w:lang w:val="fr-FR"/>
        </w:rPr>
        <w:t>l’établissement principal</w:t>
      </w:r>
      <w:r w:rsidR="00985A46">
        <w:rPr>
          <w:rFonts w:cstheme="minorHAnsi"/>
          <w:sz w:val="24"/>
          <w:szCs w:val="24"/>
          <w:lang w:val="fr-FR"/>
        </w:rPr>
        <w:t xml:space="preserve"> </w:t>
      </w:r>
      <w:r w:rsidRPr="00E462E9">
        <w:rPr>
          <w:rFonts w:cstheme="minorHAnsi"/>
          <w:sz w:val="24"/>
          <w:szCs w:val="24"/>
          <w:lang w:val="fr-FR"/>
        </w:rPr>
        <w:t xml:space="preserve">à New </w:t>
      </w:r>
      <w:proofErr w:type="spellStart"/>
      <w:r w:rsidRPr="00E462E9">
        <w:rPr>
          <w:rFonts w:cstheme="minorHAnsi"/>
          <w:sz w:val="24"/>
          <w:szCs w:val="24"/>
          <w:lang w:val="fr-FR"/>
        </w:rPr>
        <w:t>Ostia</w:t>
      </w:r>
      <w:proofErr w:type="spellEnd"/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985A46">
        <w:rPr>
          <w:rFonts w:cstheme="minorHAnsi"/>
          <w:sz w:val="24"/>
          <w:szCs w:val="24"/>
          <w:lang w:val="fr-FR"/>
        </w:rPr>
        <w:t>au nom de</w:t>
      </w:r>
      <w:r w:rsidR="001116C0" w:rsidRPr="00E462E9">
        <w:rPr>
          <w:rFonts w:cstheme="minorHAnsi"/>
          <w:sz w:val="24"/>
          <w:szCs w:val="24"/>
          <w:lang w:val="fr-FR"/>
        </w:rPr>
        <w:t xml:space="preserve"> la société</w:t>
      </w:r>
      <w:r w:rsidRPr="00E462E9">
        <w:rPr>
          <w:rFonts w:cstheme="minorHAnsi"/>
          <w:sz w:val="24"/>
          <w:szCs w:val="24"/>
          <w:lang w:val="fr-FR"/>
        </w:rPr>
        <w:t xml:space="preserve"> </w:t>
      </w:r>
      <w:r w:rsidR="001116C0" w:rsidRPr="00E462E9">
        <w:rPr>
          <w:rFonts w:cstheme="minorHAnsi"/>
          <w:sz w:val="24"/>
          <w:szCs w:val="24"/>
          <w:lang w:val="fr-FR"/>
        </w:rPr>
        <w:t>U</w:t>
      </w:r>
      <w:r w:rsidR="00B55E38">
        <w:rPr>
          <w:rFonts w:cstheme="minorHAnsi"/>
          <w:sz w:val="24"/>
          <w:szCs w:val="24"/>
          <w:lang w:val="fr-FR"/>
        </w:rPr>
        <w:t xml:space="preserve">nited Bank Printing </w:t>
      </w:r>
      <w:proofErr w:type="spellStart"/>
      <w:r w:rsidR="00B55E38">
        <w:rPr>
          <w:rFonts w:cstheme="minorHAnsi"/>
          <w:sz w:val="24"/>
          <w:szCs w:val="24"/>
          <w:lang w:val="fr-FR"/>
        </w:rPr>
        <w:t>Ostland</w:t>
      </w:r>
      <w:proofErr w:type="spellEnd"/>
      <w:r w:rsidR="00B55E38">
        <w:rPr>
          <w:rFonts w:cstheme="minorHAnsi"/>
          <w:sz w:val="24"/>
          <w:szCs w:val="24"/>
          <w:lang w:val="fr-FR"/>
        </w:rPr>
        <w:t xml:space="preserve">. La personne </w:t>
      </w:r>
      <w:r w:rsidR="00770D00">
        <w:rPr>
          <w:rFonts w:cstheme="minorHAnsi"/>
          <w:sz w:val="24"/>
          <w:szCs w:val="24"/>
          <w:lang w:val="fr-FR"/>
        </w:rPr>
        <w:t>qui a ouvert le compte</w:t>
      </w:r>
      <w:r w:rsidR="00B55E38">
        <w:rPr>
          <w:rFonts w:cstheme="minorHAnsi"/>
          <w:sz w:val="24"/>
          <w:szCs w:val="24"/>
          <w:lang w:val="fr-FR"/>
        </w:rPr>
        <w:t xml:space="preserve"> </w:t>
      </w:r>
      <w:r w:rsidR="001116C0" w:rsidRPr="00E462E9">
        <w:rPr>
          <w:rFonts w:cstheme="minorHAnsi"/>
          <w:sz w:val="24"/>
          <w:szCs w:val="24"/>
          <w:lang w:val="fr-FR"/>
        </w:rPr>
        <w:t xml:space="preserve">était Ivan </w:t>
      </w:r>
      <w:proofErr w:type="spellStart"/>
      <w:r w:rsidR="001116C0" w:rsidRPr="00E462E9">
        <w:rPr>
          <w:rFonts w:cstheme="minorHAnsi"/>
          <w:sz w:val="24"/>
          <w:szCs w:val="24"/>
          <w:lang w:val="fr-FR"/>
        </w:rPr>
        <w:t>Ivanovich</w:t>
      </w:r>
      <w:proofErr w:type="spellEnd"/>
      <w:r w:rsidR="001116C0" w:rsidRPr="00E462E9">
        <w:rPr>
          <w:rFonts w:cstheme="minorHAnsi"/>
          <w:sz w:val="24"/>
          <w:szCs w:val="24"/>
          <w:lang w:val="fr-FR"/>
        </w:rPr>
        <w:t xml:space="preserve">. L’enregistrement </w:t>
      </w:r>
      <w:r w:rsidR="00770D00">
        <w:rPr>
          <w:rFonts w:cstheme="minorHAnsi"/>
          <w:sz w:val="24"/>
          <w:szCs w:val="24"/>
          <w:lang w:val="fr-FR"/>
        </w:rPr>
        <w:t>a été</w:t>
      </w:r>
      <w:r w:rsidR="001116C0" w:rsidRPr="00E462E9">
        <w:rPr>
          <w:rFonts w:cstheme="minorHAnsi"/>
          <w:sz w:val="24"/>
          <w:szCs w:val="24"/>
          <w:lang w:val="fr-FR"/>
        </w:rPr>
        <w:t xml:space="preserve"> demandé pour la </w:t>
      </w:r>
      <w:r w:rsidR="001951A8">
        <w:rPr>
          <w:rFonts w:cstheme="minorHAnsi"/>
          <w:sz w:val="24"/>
          <w:szCs w:val="24"/>
          <w:lang w:val="fr-FR"/>
        </w:rPr>
        <w:t xml:space="preserve">personne </w:t>
      </w:r>
      <w:r w:rsidR="00770D00">
        <w:rPr>
          <w:rFonts w:cstheme="minorHAnsi"/>
          <w:sz w:val="24"/>
          <w:szCs w:val="24"/>
          <w:lang w:val="fr-FR"/>
        </w:rPr>
        <w:t>morale</w:t>
      </w:r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770D00">
        <w:rPr>
          <w:rFonts w:cstheme="minorHAnsi"/>
          <w:sz w:val="24"/>
          <w:szCs w:val="24"/>
          <w:lang w:val="fr-FR"/>
        </w:rPr>
        <w:t>avec à l’appui le certificat d’immatriculation</w:t>
      </w:r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770D00">
        <w:rPr>
          <w:rFonts w:cstheme="minorHAnsi"/>
          <w:sz w:val="24"/>
          <w:szCs w:val="24"/>
          <w:lang w:val="fr-FR"/>
        </w:rPr>
        <w:t>délivré</w:t>
      </w:r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D03303" w:rsidRPr="00E462E9">
        <w:rPr>
          <w:rFonts w:cstheme="minorHAnsi"/>
          <w:sz w:val="24"/>
          <w:szCs w:val="24"/>
          <w:lang w:val="fr-FR"/>
        </w:rPr>
        <w:t xml:space="preserve">par la State Agency for </w:t>
      </w:r>
      <w:proofErr w:type="spellStart"/>
      <w:r w:rsidR="00D03303" w:rsidRPr="00E462E9">
        <w:rPr>
          <w:rFonts w:cstheme="minorHAnsi"/>
          <w:sz w:val="24"/>
          <w:szCs w:val="24"/>
          <w:lang w:val="fr-FR"/>
        </w:rPr>
        <w:t>Company</w:t>
      </w:r>
      <w:proofErr w:type="spellEnd"/>
      <w:r w:rsidR="00D03303" w:rsidRPr="00E462E9">
        <w:rPr>
          <w:rFonts w:cstheme="minorHAnsi"/>
          <w:sz w:val="24"/>
          <w:szCs w:val="24"/>
          <w:lang w:val="fr-FR"/>
        </w:rPr>
        <w:t xml:space="preserve"> Registration </w:t>
      </w:r>
      <w:r w:rsidR="00770D00">
        <w:rPr>
          <w:rFonts w:cstheme="minorHAnsi"/>
          <w:sz w:val="24"/>
          <w:szCs w:val="24"/>
          <w:lang w:val="fr-FR"/>
        </w:rPr>
        <w:t>sous le</w:t>
      </w:r>
      <w:r w:rsidR="00D03303" w:rsidRPr="00E462E9">
        <w:rPr>
          <w:rFonts w:cstheme="minorHAnsi"/>
          <w:sz w:val="24"/>
          <w:szCs w:val="24"/>
          <w:lang w:val="fr-FR"/>
        </w:rPr>
        <w:t xml:space="preserve"> numéro 08282017/01 </w:t>
      </w:r>
      <w:r w:rsidR="00770D00">
        <w:rPr>
          <w:rFonts w:cstheme="minorHAnsi"/>
          <w:sz w:val="24"/>
          <w:szCs w:val="24"/>
          <w:lang w:val="fr-FR"/>
        </w:rPr>
        <w:t>en date du</w:t>
      </w:r>
      <w:r w:rsidR="004834D7">
        <w:rPr>
          <w:rFonts w:cstheme="minorHAnsi"/>
          <w:sz w:val="24"/>
          <w:szCs w:val="24"/>
          <w:lang w:val="fr-FR"/>
        </w:rPr>
        <w:t xml:space="preserve"> 28 aoû</w:t>
      </w:r>
      <w:r w:rsidR="00D03303" w:rsidRPr="00E462E9">
        <w:rPr>
          <w:rFonts w:cstheme="minorHAnsi"/>
          <w:sz w:val="24"/>
          <w:szCs w:val="24"/>
          <w:lang w:val="fr-FR"/>
        </w:rPr>
        <w:t xml:space="preserve">t 2017. Les documents fournis étaient en règle et rien d’anormal n’a été </w:t>
      </w:r>
      <w:r w:rsidR="0034034A" w:rsidRPr="00E462E9">
        <w:rPr>
          <w:rFonts w:cstheme="minorHAnsi"/>
          <w:sz w:val="24"/>
          <w:szCs w:val="24"/>
          <w:lang w:val="fr-FR"/>
        </w:rPr>
        <w:t>identifié</w:t>
      </w:r>
      <w:r w:rsidR="00D03303" w:rsidRPr="00E462E9">
        <w:rPr>
          <w:rFonts w:cstheme="minorHAnsi"/>
          <w:sz w:val="24"/>
          <w:szCs w:val="24"/>
          <w:lang w:val="fr-FR"/>
        </w:rPr>
        <w:t>.</w:t>
      </w:r>
      <w:r w:rsidR="0034034A" w:rsidRPr="00E462E9">
        <w:rPr>
          <w:rFonts w:cstheme="minorHAnsi"/>
          <w:sz w:val="24"/>
          <w:szCs w:val="24"/>
          <w:lang w:val="fr-FR"/>
        </w:rPr>
        <w:t xml:space="preserve"> Suivant les procédures habituelles de l’agence, ce compte </w:t>
      </w:r>
      <w:r w:rsidR="00770D00">
        <w:rPr>
          <w:rFonts w:cstheme="minorHAnsi"/>
          <w:sz w:val="24"/>
          <w:szCs w:val="24"/>
          <w:lang w:val="fr-FR"/>
        </w:rPr>
        <w:t>a été</w:t>
      </w:r>
      <w:r w:rsidR="0034034A" w:rsidRPr="00E462E9">
        <w:rPr>
          <w:rFonts w:cstheme="minorHAnsi"/>
          <w:sz w:val="24"/>
          <w:szCs w:val="24"/>
          <w:lang w:val="fr-FR"/>
        </w:rPr>
        <w:t xml:space="preserve"> associé au numéro SWIFT UBPNRO26 et au numéro d’IBAN NRLO23568974986532255896523. D’autres informations </w:t>
      </w:r>
      <w:r w:rsidR="00FE5CE1" w:rsidRPr="00E462E9">
        <w:rPr>
          <w:rFonts w:cstheme="minorHAnsi"/>
          <w:sz w:val="24"/>
          <w:szCs w:val="24"/>
          <w:lang w:val="fr-FR"/>
        </w:rPr>
        <w:t>relatives au</w:t>
      </w:r>
      <w:r w:rsidR="0034034A" w:rsidRPr="00E462E9">
        <w:rPr>
          <w:rFonts w:cstheme="minorHAnsi"/>
          <w:sz w:val="24"/>
          <w:szCs w:val="24"/>
          <w:lang w:val="fr-FR"/>
        </w:rPr>
        <w:t xml:space="preserve"> compte</w:t>
      </w:r>
      <w:r w:rsidR="00FE5CE1" w:rsidRPr="00E462E9">
        <w:rPr>
          <w:rFonts w:cstheme="minorHAnsi"/>
          <w:sz w:val="24"/>
          <w:szCs w:val="24"/>
          <w:lang w:val="fr-FR"/>
        </w:rPr>
        <w:t xml:space="preserve">, </w:t>
      </w:r>
      <w:r w:rsidR="003A7F39">
        <w:rPr>
          <w:rFonts w:cstheme="minorHAnsi"/>
          <w:sz w:val="24"/>
          <w:szCs w:val="24"/>
          <w:lang w:val="fr-FR"/>
        </w:rPr>
        <w:t>au titulaire du compte</w:t>
      </w:r>
      <w:r w:rsidR="00FE5CE1" w:rsidRPr="00E462E9">
        <w:rPr>
          <w:rFonts w:cstheme="minorHAnsi"/>
          <w:sz w:val="24"/>
          <w:szCs w:val="24"/>
          <w:lang w:val="fr-FR"/>
        </w:rPr>
        <w:t xml:space="preserve"> et à la personne </w:t>
      </w:r>
      <w:r w:rsidR="003A7F39">
        <w:rPr>
          <w:rFonts w:cstheme="minorHAnsi"/>
          <w:sz w:val="24"/>
          <w:szCs w:val="24"/>
          <w:lang w:val="fr-FR"/>
        </w:rPr>
        <w:t>autorisée à effectuer des opérations</w:t>
      </w:r>
      <w:r w:rsidR="00FE5CE1" w:rsidRPr="00E462E9">
        <w:rPr>
          <w:rFonts w:cstheme="minorHAnsi"/>
          <w:sz w:val="24"/>
          <w:szCs w:val="24"/>
          <w:lang w:val="fr-FR"/>
        </w:rPr>
        <w:t xml:space="preserve"> sont disponibles </w:t>
      </w:r>
      <w:r w:rsidR="00595C58" w:rsidRPr="00E462E9">
        <w:rPr>
          <w:rFonts w:cstheme="minorHAnsi"/>
          <w:sz w:val="24"/>
          <w:szCs w:val="24"/>
          <w:lang w:val="fr-FR"/>
        </w:rPr>
        <w:t>à partir de nos archives</w:t>
      </w:r>
      <w:r w:rsidR="003A7F39">
        <w:rPr>
          <w:rFonts w:cstheme="minorHAnsi"/>
          <w:sz w:val="24"/>
          <w:szCs w:val="24"/>
          <w:lang w:val="fr-FR"/>
        </w:rPr>
        <w:t> ; nous vous les communiquerons à réception de l’injonction de l’autorité compétente</w:t>
      </w:r>
      <w:r w:rsidR="0072773F" w:rsidRPr="00E462E9">
        <w:rPr>
          <w:rFonts w:cstheme="minorHAnsi"/>
          <w:sz w:val="24"/>
          <w:szCs w:val="24"/>
          <w:lang w:val="fr-FR"/>
        </w:rPr>
        <w:t>.</w:t>
      </w:r>
    </w:p>
    <w:p w:rsidR="00D84AD0" w:rsidRPr="00E462E9" w:rsidRDefault="008E63F7" w:rsidP="00D84AD0">
      <w:pPr>
        <w:jc w:val="both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>Concernant</w:t>
      </w:r>
      <w:r w:rsidR="0072773F" w:rsidRPr="00E462E9">
        <w:rPr>
          <w:sz w:val="24"/>
          <w:szCs w:val="24"/>
          <w:lang w:val="fr-FR"/>
        </w:rPr>
        <w:t xml:space="preserve"> les </w:t>
      </w:r>
      <w:r w:rsidR="003A7F39">
        <w:rPr>
          <w:sz w:val="24"/>
          <w:szCs w:val="24"/>
          <w:lang w:val="fr-FR"/>
        </w:rPr>
        <w:t>transferts et</w:t>
      </w:r>
      <w:r w:rsidR="0072773F" w:rsidRPr="00E462E9">
        <w:rPr>
          <w:sz w:val="24"/>
          <w:szCs w:val="24"/>
          <w:lang w:val="fr-FR"/>
        </w:rPr>
        <w:t xml:space="preserve"> retrait</w:t>
      </w:r>
      <w:r w:rsidRPr="00E462E9">
        <w:rPr>
          <w:sz w:val="24"/>
          <w:szCs w:val="24"/>
          <w:lang w:val="fr-FR"/>
        </w:rPr>
        <w:t>s</w:t>
      </w:r>
      <w:r w:rsidR="003A7F39">
        <w:rPr>
          <w:sz w:val="24"/>
          <w:szCs w:val="24"/>
          <w:lang w:val="fr-FR"/>
        </w:rPr>
        <w:t xml:space="preserve"> de sommes d’argent</w:t>
      </w:r>
      <w:r w:rsidR="0072773F" w:rsidRPr="00E462E9">
        <w:rPr>
          <w:sz w:val="24"/>
          <w:szCs w:val="24"/>
          <w:lang w:val="fr-FR"/>
        </w:rPr>
        <w:t xml:space="preserve">, </w:t>
      </w:r>
      <w:r w:rsidR="003A7F39">
        <w:rPr>
          <w:sz w:val="24"/>
          <w:szCs w:val="24"/>
          <w:lang w:val="fr-FR"/>
        </w:rPr>
        <w:t xml:space="preserve">je tiens à dire que </w:t>
      </w:r>
      <w:r w:rsidR="0072773F" w:rsidRPr="00E462E9">
        <w:rPr>
          <w:sz w:val="24"/>
          <w:szCs w:val="24"/>
          <w:lang w:val="fr-FR"/>
        </w:rPr>
        <w:t xml:space="preserve">la politique de </w:t>
      </w:r>
      <w:r w:rsidR="009417B4">
        <w:rPr>
          <w:sz w:val="24"/>
          <w:szCs w:val="24"/>
          <w:lang w:val="fr-FR"/>
        </w:rPr>
        <w:t xml:space="preserve">la </w:t>
      </w:r>
      <w:r w:rsidR="003A7F39">
        <w:rPr>
          <w:sz w:val="24"/>
          <w:szCs w:val="24"/>
          <w:lang w:val="fr-FR"/>
        </w:rPr>
        <w:t>succursale</w:t>
      </w:r>
      <w:r w:rsidR="0072773F" w:rsidRPr="00E462E9">
        <w:rPr>
          <w:sz w:val="24"/>
          <w:szCs w:val="24"/>
          <w:lang w:val="fr-FR"/>
        </w:rPr>
        <w:t xml:space="preserve"> est </w:t>
      </w:r>
      <w:r w:rsidR="003A7F39">
        <w:rPr>
          <w:sz w:val="24"/>
          <w:szCs w:val="24"/>
          <w:lang w:val="fr-FR"/>
        </w:rPr>
        <w:t>conforme au</w:t>
      </w:r>
      <w:r w:rsidRPr="00E462E9">
        <w:rPr>
          <w:sz w:val="24"/>
          <w:szCs w:val="24"/>
          <w:lang w:val="fr-FR"/>
        </w:rPr>
        <w:t xml:space="preserve"> cadre juridique de </w:t>
      </w:r>
      <w:proofErr w:type="spellStart"/>
      <w:r w:rsidRPr="00E462E9">
        <w:rPr>
          <w:sz w:val="24"/>
          <w:szCs w:val="24"/>
          <w:lang w:val="fr-FR"/>
        </w:rPr>
        <w:t>Norland</w:t>
      </w:r>
      <w:proofErr w:type="spellEnd"/>
      <w:r w:rsidR="009417B4">
        <w:rPr>
          <w:sz w:val="24"/>
          <w:szCs w:val="24"/>
          <w:lang w:val="fr-FR"/>
        </w:rPr>
        <w:t>,</w:t>
      </w:r>
      <w:r w:rsidRPr="00E462E9">
        <w:rPr>
          <w:sz w:val="24"/>
          <w:szCs w:val="24"/>
          <w:lang w:val="fr-FR"/>
        </w:rPr>
        <w:t xml:space="preserve"> </w:t>
      </w:r>
      <w:r w:rsidRPr="00F460D3">
        <w:rPr>
          <w:sz w:val="24"/>
          <w:szCs w:val="24"/>
          <w:lang w:val="fr-FR"/>
        </w:rPr>
        <w:t>qui n’est pas très strict</w:t>
      </w:r>
      <w:r w:rsidRPr="00E462E9">
        <w:rPr>
          <w:sz w:val="24"/>
          <w:szCs w:val="24"/>
          <w:lang w:val="fr-FR"/>
        </w:rPr>
        <w:t xml:space="preserve"> en ce qui concerne les grosses transactions. </w:t>
      </w:r>
      <w:r w:rsidR="003A7F39">
        <w:rPr>
          <w:sz w:val="24"/>
          <w:szCs w:val="24"/>
          <w:lang w:val="fr-FR"/>
        </w:rPr>
        <w:t>En définitive,</w:t>
      </w:r>
      <w:r w:rsidR="00AA3667" w:rsidRPr="00E462E9">
        <w:rPr>
          <w:sz w:val="24"/>
          <w:szCs w:val="24"/>
          <w:lang w:val="fr-FR"/>
        </w:rPr>
        <w:t xml:space="preserve"> seules les transactions de plus de 1</w:t>
      </w:r>
      <w:r w:rsidR="00F548C9" w:rsidRPr="00E462E9">
        <w:rPr>
          <w:sz w:val="24"/>
          <w:szCs w:val="24"/>
          <w:lang w:val="fr-FR"/>
        </w:rPr>
        <w:t> </w:t>
      </w:r>
      <w:r w:rsidR="00AA3667" w:rsidRPr="00E462E9">
        <w:rPr>
          <w:sz w:val="24"/>
          <w:szCs w:val="24"/>
          <w:lang w:val="fr-FR"/>
        </w:rPr>
        <w:t>000</w:t>
      </w:r>
      <w:r w:rsidR="00F548C9" w:rsidRPr="00E462E9">
        <w:rPr>
          <w:sz w:val="24"/>
          <w:szCs w:val="24"/>
          <w:lang w:val="fr-FR"/>
        </w:rPr>
        <w:t> </w:t>
      </w:r>
      <w:r w:rsidR="00AA3667" w:rsidRPr="00E462E9">
        <w:rPr>
          <w:sz w:val="24"/>
          <w:szCs w:val="24"/>
          <w:lang w:val="fr-FR"/>
        </w:rPr>
        <w:t xml:space="preserve">000 d’euros doivent être </w:t>
      </w:r>
      <w:r w:rsidR="00633AF2">
        <w:rPr>
          <w:sz w:val="24"/>
          <w:szCs w:val="24"/>
          <w:lang w:val="fr-FR"/>
        </w:rPr>
        <w:t>contrôlées</w:t>
      </w:r>
      <w:r w:rsidR="00AA3667" w:rsidRPr="00E462E9">
        <w:rPr>
          <w:sz w:val="24"/>
          <w:szCs w:val="24"/>
          <w:lang w:val="fr-FR"/>
        </w:rPr>
        <w:t xml:space="preserve"> et </w:t>
      </w:r>
      <w:r w:rsidR="00E31715">
        <w:rPr>
          <w:sz w:val="24"/>
          <w:szCs w:val="24"/>
          <w:lang w:val="fr-FR"/>
        </w:rPr>
        <w:t>signalées</w:t>
      </w:r>
      <w:r w:rsidR="003A7F39">
        <w:rPr>
          <w:sz w:val="24"/>
          <w:szCs w:val="24"/>
          <w:lang w:val="fr-FR"/>
        </w:rPr>
        <w:t>. Cela dit</w:t>
      </w:r>
      <w:r w:rsidR="00F548C9" w:rsidRPr="00E462E9">
        <w:rPr>
          <w:sz w:val="24"/>
          <w:szCs w:val="24"/>
          <w:lang w:val="fr-FR"/>
        </w:rPr>
        <w:t xml:space="preserve">, il </w:t>
      </w:r>
      <w:r w:rsidR="00633AF2">
        <w:rPr>
          <w:sz w:val="24"/>
          <w:szCs w:val="24"/>
          <w:lang w:val="fr-FR"/>
        </w:rPr>
        <w:t>n’y a rien d’inhabituel à ce</w:t>
      </w:r>
      <w:r w:rsidR="00F548C9" w:rsidRPr="00E462E9">
        <w:rPr>
          <w:sz w:val="24"/>
          <w:szCs w:val="24"/>
          <w:lang w:val="fr-FR"/>
        </w:rPr>
        <w:t xml:space="preserve"> q</w:t>
      </w:r>
      <w:r w:rsidR="00B55E38">
        <w:rPr>
          <w:sz w:val="24"/>
          <w:szCs w:val="24"/>
          <w:lang w:val="fr-FR"/>
        </w:rPr>
        <w:t xml:space="preserve">ue le premier et seul </w:t>
      </w:r>
      <w:r w:rsidR="00633AF2">
        <w:rPr>
          <w:sz w:val="24"/>
          <w:szCs w:val="24"/>
          <w:lang w:val="fr-FR"/>
        </w:rPr>
        <w:t>transfert</w:t>
      </w:r>
      <w:r w:rsidR="007C5E52" w:rsidRPr="00E462E9">
        <w:rPr>
          <w:sz w:val="24"/>
          <w:szCs w:val="24"/>
          <w:lang w:val="fr-FR"/>
        </w:rPr>
        <w:t xml:space="preserve"> d’un montant de 200 000 euros </w:t>
      </w:r>
      <w:r w:rsidR="003A7F39">
        <w:rPr>
          <w:sz w:val="24"/>
          <w:szCs w:val="24"/>
          <w:lang w:val="fr-FR"/>
        </w:rPr>
        <w:t>pour</w:t>
      </w:r>
      <w:r w:rsidR="007C5E52" w:rsidRPr="00E462E9">
        <w:rPr>
          <w:sz w:val="24"/>
          <w:szCs w:val="24"/>
          <w:lang w:val="fr-FR"/>
        </w:rPr>
        <w:t xml:space="preserve"> ce compte effectué le 28 septembre</w:t>
      </w:r>
      <w:r w:rsidR="00633AF2">
        <w:rPr>
          <w:sz w:val="24"/>
          <w:szCs w:val="24"/>
          <w:lang w:val="fr-FR"/>
        </w:rPr>
        <w:t xml:space="preserve"> ait été retiré immédiatement.</w:t>
      </w:r>
    </w:p>
    <w:p w:rsidR="00D84AD0" w:rsidRPr="00E462E9" w:rsidRDefault="00A87BA4" w:rsidP="00D84AD0">
      <w:pPr>
        <w:jc w:val="both"/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</w:pPr>
      <w:r>
        <w:rPr>
          <w:sz w:val="24"/>
          <w:szCs w:val="24"/>
          <w:lang w:val="fr-FR"/>
        </w:rPr>
        <w:lastRenderedPageBreak/>
        <w:t>Notre registre de compte</w:t>
      </w:r>
      <w:r w:rsidR="007C5E52" w:rsidRPr="00E462E9">
        <w:rPr>
          <w:sz w:val="24"/>
          <w:szCs w:val="24"/>
          <w:lang w:val="fr-FR"/>
        </w:rPr>
        <w:t xml:space="preserve"> </w:t>
      </w:r>
      <w:r w:rsidR="00E462E9" w:rsidRPr="00E462E9">
        <w:rPr>
          <w:sz w:val="24"/>
          <w:szCs w:val="24"/>
          <w:lang w:val="fr-FR"/>
        </w:rPr>
        <w:t>électronique</w:t>
      </w:r>
      <w:r w:rsidR="003B4B08" w:rsidRPr="00E462E9">
        <w:rPr>
          <w:sz w:val="24"/>
          <w:szCs w:val="24"/>
          <w:lang w:val="fr-FR"/>
        </w:rPr>
        <w:t xml:space="preserve"> montre que le retrait a été effectué via le compte d’accès</w:t>
      </w:r>
      <w:r w:rsidR="00633AF2">
        <w:rPr>
          <w:sz w:val="24"/>
          <w:szCs w:val="24"/>
          <w:lang w:val="fr-FR"/>
        </w:rPr>
        <w:t xml:space="preserve"> sur internet</w:t>
      </w:r>
      <w:r w:rsidR="003B4B08" w:rsidRPr="00E462E9">
        <w:rPr>
          <w:sz w:val="24"/>
          <w:szCs w:val="24"/>
          <w:lang w:val="fr-FR"/>
        </w:rPr>
        <w:t xml:space="preserve"> à e-</w:t>
      </w:r>
      <w:proofErr w:type="spellStart"/>
      <w:r w:rsidR="003B4B08" w:rsidRPr="00E462E9">
        <w:rPr>
          <w:sz w:val="24"/>
          <w:szCs w:val="24"/>
          <w:lang w:val="fr-FR"/>
        </w:rPr>
        <w:t>banking</w:t>
      </w:r>
      <w:proofErr w:type="spellEnd"/>
      <w:r w:rsidR="003B4B08" w:rsidRPr="00E462E9">
        <w:rPr>
          <w:sz w:val="24"/>
          <w:szCs w:val="24"/>
          <w:lang w:val="fr-FR"/>
        </w:rPr>
        <w:t xml:space="preserve"> ouvert lors de l’enregistreme</w:t>
      </w:r>
      <w:r w:rsidR="00633AF2">
        <w:rPr>
          <w:sz w:val="24"/>
          <w:szCs w:val="24"/>
          <w:lang w:val="fr-FR"/>
        </w:rPr>
        <w:t>nt du compte bancaire au nom d’</w:t>
      </w:r>
      <w:r w:rsidR="003B4B08" w:rsidRPr="00E462E9">
        <w:rPr>
          <w:sz w:val="24"/>
          <w:szCs w:val="24"/>
          <w:lang w:val="fr-FR"/>
        </w:rPr>
        <w:t xml:space="preserve">Ivan </w:t>
      </w:r>
      <w:proofErr w:type="spellStart"/>
      <w:r w:rsidR="003B4B08" w:rsidRPr="00E462E9">
        <w:rPr>
          <w:sz w:val="24"/>
          <w:szCs w:val="24"/>
          <w:lang w:val="fr-FR"/>
        </w:rPr>
        <w:t>Ivanovich</w:t>
      </w:r>
      <w:proofErr w:type="spellEnd"/>
      <w:r w:rsidR="003B4B08" w:rsidRPr="00E462E9">
        <w:rPr>
          <w:sz w:val="24"/>
          <w:szCs w:val="24"/>
          <w:lang w:val="fr-FR"/>
        </w:rPr>
        <w:t xml:space="preserve"> depuis l’adresse IP </w:t>
      </w:r>
      <w:r w:rsidR="003B4B08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254.255.200.256. Le registre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électronique</w:t>
      </w:r>
      <w:r w:rsidR="003B4B08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peut être consulté 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sur injonction</w:t>
      </w:r>
      <w:r w:rsidR="003B4B08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de l’autorité compétente. Dès le virement/retrait effectué</w:t>
      </w:r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à partir de l’application e-</w:t>
      </w:r>
      <w:proofErr w:type="spellStart"/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banking</w:t>
      </w:r>
      <w:proofErr w:type="spellEnd"/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, le compte a 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définitivement</w:t>
      </w:r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été fermé.</w:t>
      </w:r>
    </w:p>
    <w:p w:rsidR="00D84AD0" w:rsidRPr="00E462E9" w:rsidRDefault="00F548C9" w:rsidP="00D84AD0">
      <w:pPr>
        <w:jc w:val="both"/>
        <w:rPr>
          <w:rFonts w:eastAsia="Times New Roman" w:cstheme="minorHAnsi"/>
          <w:sz w:val="24"/>
          <w:szCs w:val="24"/>
          <w:lang w:val="fr-FR"/>
        </w:rPr>
      </w:pPr>
      <w:r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Voici tout ce que je suis en mesure de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vous communiquer à ce stade mais</w:t>
      </w:r>
      <w:r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je reste à votre disposition pour </w:t>
      </w:r>
      <w:r w:rsidR="00E4763F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toute 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coopération ultérieure</w:t>
      </w:r>
      <w:r w:rsidR="00E4763F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. </w:t>
      </w:r>
    </w:p>
    <w:p w:rsidR="002D49AE" w:rsidRPr="00E462E9" w:rsidRDefault="00030C81" w:rsidP="00D84AD0">
      <w:pPr>
        <w:jc w:val="right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Chef </w:t>
      </w:r>
      <w:r w:rsidR="0061778F">
        <w:rPr>
          <w:sz w:val="24"/>
          <w:szCs w:val="24"/>
          <w:lang w:val="fr-FR"/>
        </w:rPr>
        <w:t>de la D</w:t>
      </w:r>
      <w:bookmarkStart w:id="0" w:name="_GoBack"/>
      <w:bookmarkEnd w:id="0"/>
      <w:r w:rsidR="00633AF2">
        <w:rPr>
          <w:sz w:val="24"/>
          <w:szCs w:val="24"/>
          <w:lang w:val="fr-FR"/>
        </w:rPr>
        <w:t>ivision chargée des comptes bancaires</w:t>
      </w:r>
    </w:p>
    <w:p w:rsidR="00D84AD0" w:rsidRPr="00E462E9" w:rsidRDefault="00D84AD0" w:rsidP="00D84AD0">
      <w:pPr>
        <w:jc w:val="right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Johan </w:t>
      </w:r>
      <w:proofErr w:type="spellStart"/>
      <w:r w:rsidRPr="00E462E9">
        <w:rPr>
          <w:sz w:val="24"/>
          <w:szCs w:val="24"/>
          <w:lang w:val="fr-FR"/>
        </w:rPr>
        <w:t>Maelstorm</w:t>
      </w:r>
      <w:proofErr w:type="spellEnd"/>
    </w:p>
    <w:p w:rsidR="00631FEA" w:rsidRPr="00E462E9" w:rsidRDefault="00631FEA" w:rsidP="00631FEA">
      <w:pPr>
        <w:jc w:val="both"/>
        <w:rPr>
          <w:sz w:val="24"/>
          <w:szCs w:val="24"/>
          <w:lang w:val="fr-FR"/>
        </w:rPr>
      </w:pPr>
    </w:p>
    <w:sectPr w:rsidR="00631FEA" w:rsidRPr="00E462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9C"/>
    <w:rsid w:val="00030C81"/>
    <w:rsid w:val="00042E91"/>
    <w:rsid w:val="001116C0"/>
    <w:rsid w:val="001951A8"/>
    <w:rsid w:val="00262343"/>
    <w:rsid w:val="002D49AE"/>
    <w:rsid w:val="0034034A"/>
    <w:rsid w:val="003A1931"/>
    <w:rsid w:val="003A7F39"/>
    <w:rsid w:val="003B10A0"/>
    <w:rsid w:val="003B4B08"/>
    <w:rsid w:val="00434672"/>
    <w:rsid w:val="004834D7"/>
    <w:rsid w:val="00595C58"/>
    <w:rsid w:val="005D1BA0"/>
    <w:rsid w:val="0061778F"/>
    <w:rsid w:val="00631FEA"/>
    <w:rsid w:val="00633AF2"/>
    <w:rsid w:val="006B236A"/>
    <w:rsid w:val="0072773F"/>
    <w:rsid w:val="00770D00"/>
    <w:rsid w:val="00796BA4"/>
    <w:rsid w:val="007C5E52"/>
    <w:rsid w:val="007E3B9C"/>
    <w:rsid w:val="008E63F7"/>
    <w:rsid w:val="00911FB5"/>
    <w:rsid w:val="009417B4"/>
    <w:rsid w:val="00985A46"/>
    <w:rsid w:val="00A821C4"/>
    <w:rsid w:val="00A87BA4"/>
    <w:rsid w:val="00AA3667"/>
    <w:rsid w:val="00B55E38"/>
    <w:rsid w:val="00C415BC"/>
    <w:rsid w:val="00D03303"/>
    <w:rsid w:val="00D84AD0"/>
    <w:rsid w:val="00E31715"/>
    <w:rsid w:val="00E462E9"/>
    <w:rsid w:val="00E4763F"/>
    <w:rsid w:val="00F460D3"/>
    <w:rsid w:val="00F548C9"/>
    <w:rsid w:val="00FE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cp:lastPrinted>2018-05-17T07:45:00Z</cp:lastPrinted>
  <dcterms:created xsi:type="dcterms:W3CDTF">2018-06-28T13:47:00Z</dcterms:created>
  <dcterms:modified xsi:type="dcterms:W3CDTF">2018-06-28T13:47:00Z</dcterms:modified>
</cp:coreProperties>
</file>