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44" w:rsidRPr="00D05557" w:rsidRDefault="00C40B44" w:rsidP="00D05557">
      <w:pPr>
        <w:bidi/>
        <w:outlineLvl w:val="1"/>
        <w:rPr>
          <w:rFonts w:asciiTheme="minorHAnsi" w:hAnsiTheme="minorHAnsi" w:cstheme="minorBidi" w:hint="cs"/>
          <w:b/>
          <w:bCs/>
          <w:rtl/>
          <w:lang w:bidi="ar-SY"/>
        </w:rPr>
      </w:pPr>
      <w:r>
        <w:rPr>
          <w:rFonts w:asciiTheme="minorHAnsi" w:hAnsiTheme="minorHAnsi" w:cstheme="minorHAnsi"/>
          <w:b/>
          <w:bCs/>
          <w:noProof/>
          <w:lang w:val="fr-FR" w:eastAsia="fr-FR"/>
        </w:rPr>
        <w:drawing>
          <wp:inline distT="0" distB="0" distL="0" distR="0" wp14:anchorId="590EFB17" wp14:editId="2EC39353">
            <wp:extent cx="1789044" cy="1088787"/>
            <wp:effectExtent l="0" t="0" r="190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44" cy="108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53B" w:rsidRDefault="00D3253B" w:rsidP="00D05557">
      <w:pPr>
        <w:bidi/>
        <w:spacing w:line="240" w:lineRule="atLeast"/>
        <w:outlineLvl w:val="1"/>
        <w:rPr>
          <w:rFonts w:ascii="Sakkal Majalla" w:hAnsi="Sakkal Majalla" w:cs="Sakkal Majalla"/>
          <w:b/>
          <w:bCs/>
          <w:rtl/>
        </w:rPr>
      </w:pPr>
      <w:r>
        <w:rPr>
          <w:rFonts w:ascii="Sakkal Majalla" w:hAnsi="Sakkal Majalla" w:cs="Sakkal Majalla" w:hint="cs"/>
          <w:b/>
          <w:bCs/>
          <w:rtl/>
        </w:rPr>
        <w:t>البنك الفيدرالي لأتلانتس، محدود</w:t>
      </w:r>
    </w:p>
    <w:p w:rsidR="00D3253B" w:rsidRDefault="00D3253B" w:rsidP="00D05557">
      <w:pPr>
        <w:bidi/>
        <w:spacing w:line="240" w:lineRule="atLeast"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>أبراج البنك الفيدرالي لأتلانتس</w:t>
      </w:r>
    </w:p>
    <w:p w:rsidR="00D3253B" w:rsidRDefault="00D3253B" w:rsidP="00D05557">
      <w:pPr>
        <w:bidi/>
        <w:spacing w:line="240" w:lineRule="atLeast"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>أتلانتس</w:t>
      </w:r>
      <w:r>
        <w:rPr>
          <w:rFonts w:ascii="Sakkal Majalla" w:hAnsi="Sakkal Majalla" w:cs="Sakkal Majalla" w:hint="cs"/>
          <w:rtl/>
        </w:rPr>
        <w:tab/>
        <w:t>123456</w:t>
      </w:r>
    </w:p>
    <w:p w:rsidR="00D3253B" w:rsidRDefault="00D3253B" w:rsidP="00D05557">
      <w:pPr>
        <w:bidi/>
        <w:spacing w:line="240" w:lineRule="atLeast"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 xml:space="preserve">الهاتف: </w:t>
      </w:r>
      <w:r w:rsidRPr="00E326DC">
        <w:rPr>
          <w:rFonts w:ascii="Sakkal Majalla" w:hAnsi="Sakkal Majalla" w:cs="Sakkal Majalla"/>
        </w:rPr>
        <w:t>+1123.456.789</w:t>
      </w:r>
    </w:p>
    <w:p w:rsidR="00D3253B" w:rsidRDefault="00D3253B" w:rsidP="00D05557">
      <w:pPr>
        <w:bidi/>
        <w:spacing w:line="240" w:lineRule="atLeast"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 xml:space="preserve">الفاكس: </w:t>
      </w:r>
      <w:r w:rsidRPr="00E326DC">
        <w:rPr>
          <w:rFonts w:ascii="Sakkal Majalla" w:hAnsi="Sakkal Majalla" w:cs="Sakkal Majalla"/>
        </w:rPr>
        <w:t>+1123.456.987</w:t>
      </w:r>
    </w:p>
    <w:p w:rsidR="00D3253B" w:rsidRDefault="00D3253B" w:rsidP="00D05557">
      <w:pPr>
        <w:bidi/>
        <w:spacing w:line="240" w:lineRule="atLeast"/>
        <w:outlineLvl w:val="1"/>
        <w:rPr>
          <w:rFonts w:ascii="Sakkal Majalla" w:hAnsi="Sakkal Majalla" w:cs="Sakkal Majalla"/>
          <w:rtl/>
        </w:rPr>
      </w:pPr>
    </w:p>
    <w:p w:rsidR="00D3253B" w:rsidRDefault="00D3253B" w:rsidP="00D05557">
      <w:pPr>
        <w:bidi/>
        <w:spacing w:line="240" w:lineRule="atLeast"/>
        <w:outlineLvl w:val="1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>التاريخ: 2 أكتوبر 2017</w:t>
      </w:r>
    </w:p>
    <w:p w:rsidR="00D3253B" w:rsidRPr="00B10E38" w:rsidRDefault="00D3253B" w:rsidP="00D05557">
      <w:pPr>
        <w:bidi/>
        <w:spacing w:line="240" w:lineRule="atLeast"/>
        <w:outlineLvl w:val="1"/>
        <w:rPr>
          <w:rFonts w:ascii="Sakkal Majalla" w:hAnsi="Sakkal Majalla" w:cs="Sakkal Majalla"/>
        </w:rPr>
      </w:pPr>
      <w:r>
        <w:rPr>
          <w:rFonts w:ascii="Sakkal Majalla" w:hAnsi="Sakkal Majalla" w:cs="Sakkal Majalla" w:hint="cs"/>
          <w:rtl/>
        </w:rPr>
        <w:tab/>
        <w:t>أتلانتس</w:t>
      </w:r>
    </w:p>
    <w:p w:rsidR="00D3253B" w:rsidRPr="00B10E38" w:rsidRDefault="00D3253B" w:rsidP="00D3253B">
      <w:pPr>
        <w:bidi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قسم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اللوجستيك والعمليات</w:t>
      </w:r>
    </w:p>
    <w:p w:rsidR="00D3253B" w:rsidRPr="00D05557" w:rsidRDefault="00D3253B" w:rsidP="00D05557">
      <w:pPr>
        <w:bidi/>
        <w:jc w:val="center"/>
        <w:rPr>
          <w:rFonts w:asciiTheme="minorHAnsi" w:hAnsiTheme="minorHAnsi" w:cstheme="minorHAnsi" w:hint="cs"/>
          <w:b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تصريح السيد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"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جورجس أتلانتس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"</w:t>
      </w:r>
    </w:p>
    <w:p w:rsidR="00CA7338" w:rsidRPr="00261AC3" w:rsidRDefault="00CA7338" w:rsidP="00D3253B">
      <w:pPr>
        <w:rPr>
          <w:rFonts w:asciiTheme="minorHAnsi" w:hAnsiTheme="minorHAnsi" w:cstheme="minorHAnsi"/>
        </w:rPr>
      </w:pPr>
    </w:p>
    <w:p w:rsidR="00D3253B" w:rsidRPr="00D05557" w:rsidRDefault="00D3253B" w:rsidP="00D05557">
      <w:pPr>
        <w:bidi/>
        <w:jc w:val="both"/>
        <w:rPr>
          <w:rFonts w:ascii="Sakkal Majalla" w:hAnsi="Sakkal Majalla" w:cs="Sakkal Majalla"/>
        </w:rPr>
      </w:pPr>
      <w:r w:rsidRPr="00D05557">
        <w:rPr>
          <w:rFonts w:ascii="Sakkal Majalla" w:hAnsi="Sakkal Majalla" w:cs="Sakkal Majalla"/>
          <w:rtl/>
        </w:rPr>
        <w:t xml:space="preserve">أشتغل في البنك الفيدرالي لأتلانتس كرئيس قسم </w:t>
      </w:r>
      <w:r w:rsidR="00D2441D" w:rsidRPr="00D05557">
        <w:rPr>
          <w:rFonts w:ascii="Sakkal Majalla" w:hAnsi="Sakkal Majalla" w:cs="Sakkal Majalla" w:hint="cs"/>
          <w:rtl/>
        </w:rPr>
        <w:t>اللوجستيك والعمليات</w:t>
      </w:r>
      <w:r w:rsidRPr="00D05557">
        <w:rPr>
          <w:rFonts w:ascii="Sakkal Majalla" w:hAnsi="Sakkal Majalla" w:cs="Sakkal Majalla"/>
          <w:rtl/>
        </w:rPr>
        <w:t>.</w:t>
      </w:r>
      <w:r w:rsidRPr="00D05557">
        <w:rPr>
          <w:rFonts w:ascii="Sakkal Majalla" w:hAnsi="Sakkal Majalla" w:cs="Sakkal Majalla" w:hint="cs"/>
          <w:rtl/>
        </w:rPr>
        <w:t xml:space="preserve"> </w:t>
      </w:r>
      <w:r w:rsidRPr="00D05557">
        <w:rPr>
          <w:rFonts w:ascii="Sakkal Majalla" w:hAnsi="Sakkal Majalla" w:cs="Sakkal Majalla"/>
          <w:rtl/>
        </w:rPr>
        <w:t>البنك الفيدرالي لأتلانتس</w:t>
      </w:r>
      <w:r w:rsidRPr="00D05557">
        <w:rPr>
          <w:rFonts w:ascii="Sakkal Majalla" w:hAnsi="Sakkal Majalla" w:cs="Sakkal Majalla" w:hint="cs"/>
          <w:rtl/>
        </w:rPr>
        <w:t xml:space="preserve"> بنك مشهور وناجح وجدير بالثقة في أوروبا ولديه فروع وأنشطة تجارية في عدد من الدول ليس فقط في أوروبا بل وفي العالم ب</w:t>
      </w:r>
      <w:r w:rsidR="00D2441D" w:rsidRPr="00D05557">
        <w:rPr>
          <w:rFonts w:ascii="Sakkal Majalla" w:hAnsi="Sakkal Majalla" w:cs="Sakkal Majalla" w:hint="cs"/>
          <w:rtl/>
        </w:rPr>
        <w:t>أسره أيضا، حيث يتوفر على علاقات بنكية وتجارية مشهود لها بالسمعة الحسنة والثقة.</w:t>
      </w:r>
      <w:r w:rsidRPr="00D05557">
        <w:rPr>
          <w:rFonts w:ascii="Sakkal Majalla" w:hAnsi="Sakkal Majalla" w:cs="Sakkal Majalla" w:hint="cs"/>
          <w:rtl/>
        </w:rPr>
        <w:t xml:space="preserve"> </w:t>
      </w:r>
      <w:r w:rsidRPr="00D05557">
        <w:rPr>
          <w:rFonts w:ascii="Sakkal Majalla" w:hAnsi="Sakkal Majalla" w:cs="Sakkal Majalla"/>
          <w:rtl/>
        </w:rPr>
        <w:t>لقد سعدنا بتأكيد أن تحليل السوق الأخير ي</w:t>
      </w:r>
      <w:r w:rsidRPr="00D05557">
        <w:rPr>
          <w:rFonts w:ascii="Sakkal Majalla" w:hAnsi="Sakkal Majalla" w:cs="Sakkal Majalla" w:hint="cs"/>
          <w:rtl/>
        </w:rPr>
        <w:t>ُ</w:t>
      </w:r>
      <w:r w:rsidRPr="00D05557">
        <w:rPr>
          <w:rFonts w:ascii="Sakkal Majalla" w:hAnsi="Sakkal Majalla" w:cs="Sakkal Majalla"/>
          <w:rtl/>
        </w:rPr>
        <w:t>ظهر أن</w:t>
      </w:r>
      <w:r w:rsidRPr="00D05557">
        <w:rPr>
          <w:rFonts w:ascii="Sakkal Majalla" w:hAnsi="Sakkal Majalla" w:cs="Sakkal Majalla" w:hint="cs"/>
          <w:rtl/>
        </w:rPr>
        <w:t xml:space="preserve"> عدد زبناء البنك، بفضل</w:t>
      </w:r>
      <w:r w:rsidRPr="00D05557">
        <w:rPr>
          <w:rFonts w:ascii="Sakkal Majalla" w:hAnsi="Sakkal Majalla" w:cs="Sakkal Majalla"/>
          <w:rtl/>
        </w:rPr>
        <w:t xml:space="preserve"> سياساته</w:t>
      </w:r>
      <w:r w:rsidRPr="00D05557">
        <w:rPr>
          <w:rFonts w:ascii="Sakkal Majalla" w:hAnsi="Sakkal Majalla" w:cs="Sakkal Majalla" w:hint="cs"/>
          <w:rtl/>
        </w:rPr>
        <w:t xml:space="preserve"> المختلفة</w:t>
      </w:r>
      <w:r w:rsidRPr="00D05557">
        <w:rPr>
          <w:rFonts w:ascii="Sakkal Majalla" w:hAnsi="Sakkal Majalla" w:cs="Sakkal Majalla"/>
          <w:rtl/>
        </w:rPr>
        <w:t xml:space="preserve">، يميل إلى الارتفاع </w:t>
      </w:r>
      <w:r w:rsidRPr="00D05557">
        <w:rPr>
          <w:rFonts w:ascii="Sakkal Majalla" w:hAnsi="Sakkal Majalla" w:cs="Sakkal Majalla" w:hint="cs"/>
          <w:rtl/>
        </w:rPr>
        <w:t>بالإضافة إلى تزايد</w:t>
      </w:r>
      <w:r w:rsidRPr="00D05557">
        <w:rPr>
          <w:rFonts w:ascii="Sakkal Majalla" w:hAnsi="Sakkal Majalla" w:cs="Sakkal Majalla"/>
          <w:rtl/>
        </w:rPr>
        <w:t xml:space="preserve"> </w:t>
      </w:r>
      <w:r w:rsidRPr="00D05557">
        <w:rPr>
          <w:rFonts w:ascii="Sakkal Majalla" w:hAnsi="Sakkal Majalla" w:cs="Sakkal Majalla" w:hint="cs"/>
          <w:rtl/>
        </w:rPr>
        <w:t>ال</w:t>
      </w:r>
      <w:r w:rsidRPr="00D05557">
        <w:rPr>
          <w:rFonts w:ascii="Sakkal Majalla" w:hAnsi="Sakkal Majalla" w:cs="Sakkal Majalla"/>
          <w:rtl/>
        </w:rPr>
        <w:t>طلب</w:t>
      </w:r>
      <w:r w:rsidRPr="00D05557">
        <w:rPr>
          <w:rFonts w:ascii="Sakkal Majalla" w:hAnsi="Sakkal Majalla" w:cs="Sakkal Majalla" w:hint="cs"/>
          <w:rtl/>
        </w:rPr>
        <w:t xml:space="preserve"> على </w:t>
      </w:r>
      <w:r w:rsidRPr="00D05557">
        <w:rPr>
          <w:rFonts w:ascii="Sakkal Majalla" w:hAnsi="Sakkal Majalla" w:cs="Sakkal Majalla"/>
          <w:rtl/>
        </w:rPr>
        <w:t>الخدمات</w:t>
      </w:r>
      <w:r w:rsidRPr="00D05557">
        <w:rPr>
          <w:rFonts w:ascii="Sakkal Majalla" w:hAnsi="Sakkal Majalla" w:cs="Sakkal Majalla" w:hint="cs"/>
          <w:rtl/>
        </w:rPr>
        <w:t xml:space="preserve"> التي يقدمها البنك</w:t>
      </w:r>
      <w:r w:rsidR="00D2441D" w:rsidRPr="00D05557">
        <w:rPr>
          <w:rFonts w:ascii="Sakkal Majalla" w:hAnsi="Sakkal Majalla" w:cs="Sakkal Majalla" w:hint="cs"/>
          <w:rtl/>
        </w:rPr>
        <w:t>، مما يجعلنا أكثر تنافسية في الأسواق الحديثة.</w:t>
      </w:r>
    </w:p>
    <w:p w:rsidR="00D3253B" w:rsidRPr="00D05557" w:rsidRDefault="00D3253B" w:rsidP="00D05557">
      <w:pPr>
        <w:tabs>
          <w:tab w:val="left" w:pos="607"/>
        </w:tabs>
        <w:bidi/>
        <w:jc w:val="both"/>
        <w:rPr>
          <w:rFonts w:ascii="Sakkal Majalla" w:hAnsi="Sakkal Majalla" w:cs="Sakkal Majalla"/>
        </w:rPr>
      </w:pPr>
      <w:r w:rsidRPr="00D05557">
        <w:rPr>
          <w:rFonts w:ascii="Sakkal Majalla" w:hAnsi="Sakkal Majalla" w:cs="Sakkal Majalla"/>
          <w:rtl/>
        </w:rPr>
        <w:t> </w:t>
      </w:r>
      <w:r w:rsidR="00D05557" w:rsidRPr="00D05557">
        <w:rPr>
          <w:rFonts w:ascii="Sakkal Majalla" w:hAnsi="Sakkal Majalla" w:cs="Sakkal Majalla"/>
          <w:rtl/>
        </w:rPr>
        <w:tab/>
      </w:r>
    </w:p>
    <w:p w:rsidR="007B4907" w:rsidRPr="00D05557" w:rsidRDefault="00D3253B" w:rsidP="00D05557">
      <w:pPr>
        <w:bidi/>
        <w:jc w:val="both"/>
        <w:rPr>
          <w:rFonts w:ascii="Sakkal Majalla" w:hAnsi="Sakkal Majalla" w:cs="Sakkal Majalla" w:hint="cs"/>
          <w:rtl/>
        </w:rPr>
      </w:pPr>
      <w:r w:rsidRPr="00D05557">
        <w:rPr>
          <w:rFonts w:ascii="Sakkal Majalla" w:hAnsi="Sakkal Majalla" w:cs="Sakkal Majalla" w:hint="cs"/>
          <w:rtl/>
        </w:rPr>
        <w:t>وفي إطار ما سبق ذكره</w:t>
      </w:r>
      <w:r w:rsidRPr="00D05557">
        <w:rPr>
          <w:rFonts w:ascii="Sakkal Majalla" w:hAnsi="Sakkal Majalla" w:cs="Sakkal Majalla"/>
          <w:rtl/>
        </w:rPr>
        <w:t xml:space="preserve">، قرر </w:t>
      </w:r>
      <w:r w:rsidR="00D2441D" w:rsidRPr="00D05557">
        <w:rPr>
          <w:rFonts w:ascii="Sakkal Majalla" w:hAnsi="Sakkal Majalla" w:cs="Sakkal Majalla"/>
          <w:rtl/>
        </w:rPr>
        <w:t xml:space="preserve">مجلس إدارة </w:t>
      </w:r>
      <w:r w:rsidR="00D2441D" w:rsidRPr="00D05557">
        <w:rPr>
          <w:rFonts w:ascii="Sakkal Majalla" w:hAnsi="Sakkal Majalla" w:cs="Sakkal Majalla" w:hint="cs"/>
          <w:rtl/>
        </w:rPr>
        <w:t>البنك الفيدرالي لأتلانتس</w:t>
      </w:r>
      <w:r w:rsidR="00D2441D" w:rsidRPr="00D05557">
        <w:rPr>
          <w:rFonts w:ascii="Sakkal Majalla" w:hAnsi="Sakkal Majalla" w:cs="Sakkal Majalla"/>
          <w:rtl/>
        </w:rPr>
        <w:t xml:space="preserve"> </w:t>
      </w:r>
      <w:r w:rsidRPr="00D05557">
        <w:rPr>
          <w:rFonts w:ascii="Sakkal Majalla" w:hAnsi="Sakkal Majalla" w:cs="Sakkal Majalla"/>
          <w:rtl/>
        </w:rPr>
        <w:t xml:space="preserve">إصدار سند خاص بمناسبة مرور مائة عام على </w:t>
      </w:r>
      <w:r w:rsidRPr="00D05557">
        <w:rPr>
          <w:rFonts w:ascii="Sakkal Majalla" w:hAnsi="Sakkal Majalla" w:cs="Sakkal Majalla" w:hint="cs"/>
          <w:rtl/>
        </w:rPr>
        <w:t>تأسيس البنك</w:t>
      </w:r>
      <w:r w:rsidRPr="00D05557">
        <w:rPr>
          <w:rFonts w:ascii="Sakkal Majalla" w:hAnsi="Sakkal Majalla" w:cs="Sakkal Majalla"/>
          <w:rtl/>
        </w:rPr>
        <w:t xml:space="preserve"> وعملياته الناجحة.</w:t>
      </w:r>
    </w:p>
    <w:p w:rsidR="001F5553" w:rsidRPr="00D05557" w:rsidRDefault="001F5553" w:rsidP="00D05557">
      <w:pPr>
        <w:bidi/>
        <w:jc w:val="both"/>
        <w:rPr>
          <w:rFonts w:ascii="Sakkal Majalla" w:hAnsi="Sakkal Majalla" w:cs="Sakkal Majalla" w:hint="cs"/>
          <w:rtl/>
        </w:rPr>
      </w:pPr>
    </w:p>
    <w:p w:rsidR="007B187C" w:rsidRDefault="007B187C" w:rsidP="00D05557">
      <w:pPr>
        <w:bidi/>
        <w:jc w:val="both"/>
        <w:rPr>
          <w:rFonts w:ascii="Sakkal Majalla" w:hAnsi="Sakkal Majalla" w:cs="Sakkal Majalla" w:hint="cs"/>
          <w:rtl/>
        </w:rPr>
      </w:pPr>
      <w:r>
        <w:rPr>
          <w:rFonts w:ascii="Sakkal Majalla" w:hAnsi="Sakkal Majalla" w:cs="Sakkal Majalla" w:hint="cs"/>
          <w:rtl/>
        </w:rPr>
        <w:t xml:space="preserve">وفي تاريخ 21 سبتمبر، </w:t>
      </w:r>
      <w:r w:rsidR="001F5553">
        <w:rPr>
          <w:rFonts w:ascii="Sakkal Majalla" w:hAnsi="Sakkal Majalla" w:cs="Sakkal Majalla" w:hint="cs"/>
          <w:rtl/>
        </w:rPr>
        <w:t xml:space="preserve">اتصل بي السيد "نيكوس نيكولاكيس"، رئيس </w:t>
      </w:r>
      <w:r w:rsidR="001F5553">
        <w:rPr>
          <w:rFonts w:ascii="Sakkal Majalla" w:hAnsi="Sakkal Majalla" w:cs="Sakkal Majalla" w:hint="cs"/>
          <w:rtl/>
        </w:rPr>
        <w:t>مجلس</w:t>
      </w:r>
      <w:r w:rsidR="001F5553">
        <w:rPr>
          <w:rFonts w:ascii="Sakkal Majalla" w:hAnsi="Sakkal Majalla" w:cs="Sakkal Majalla" w:hint="cs"/>
          <w:rtl/>
        </w:rPr>
        <w:t xml:space="preserve"> الإدارة،</w:t>
      </w:r>
      <w:r>
        <w:rPr>
          <w:rFonts w:ascii="Sakkal Majalla" w:hAnsi="Sakkal Majalla" w:cs="Sakkal Majalla" w:hint="cs"/>
          <w:rtl/>
        </w:rPr>
        <w:t xml:space="preserve"> عبر البريد الإلكتروني يقول فيه</w:t>
      </w:r>
      <w:r w:rsidR="001F5553">
        <w:rPr>
          <w:rFonts w:ascii="Sakkal Majalla" w:hAnsi="Sakkal Majalla" w:cs="Sakkal Majalla" w:hint="cs"/>
          <w:rtl/>
        </w:rPr>
        <w:t xml:space="preserve"> </w:t>
      </w:r>
      <w:r w:rsidR="001F5553">
        <w:rPr>
          <w:rFonts w:ascii="Sakkal Majalla" w:hAnsi="Sakkal Majalla" w:cs="Sakkal Majalla" w:hint="cs"/>
          <w:rtl/>
        </w:rPr>
        <w:t>أن</w:t>
      </w:r>
      <w:r>
        <w:rPr>
          <w:rFonts w:ascii="Sakkal Majalla" w:hAnsi="Sakkal Majalla" w:cs="Sakkal Majalla" w:hint="cs"/>
          <w:rtl/>
        </w:rPr>
        <w:t>ه من الضروري أن</w:t>
      </w:r>
      <w:r w:rsidR="001F5553">
        <w:rPr>
          <w:rFonts w:ascii="Sakkal Majalla" w:hAnsi="Sakkal Majalla" w:cs="Sakkal Majalla" w:hint="cs"/>
          <w:rtl/>
        </w:rPr>
        <w:t xml:space="preserve"> </w:t>
      </w:r>
      <w:r>
        <w:rPr>
          <w:rFonts w:ascii="Sakkal Majalla" w:hAnsi="Sakkal Majalla" w:cs="Sakkal Majalla" w:hint="cs"/>
          <w:rtl/>
        </w:rPr>
        <w:t>ي</w:t>
      </w:r>
      <w:r w:rsidR="001F5553">
        <w:rPr>
          <w:rFonts w:ascii="Sakkal Majalla" w:hAnsi="Sakkal Majalla" w:cs="Sakkal Majalla" w:hint="cs"/>
          <w:rtl/>
        </w:rPr>
        <w:t>شرع</w:t>
      </w:r>
      <w:r>
        <w:rPr>
          <w:rFonts w:ascii="Sakkal Majalla" w:hAnsi="Sakkal Majalla" w:cs="Sakkal Majalla" w:hint="cs"/>
          <w:rtl/>
        </w:rPr>
        <w:t xml:space="preserve"> قسم اللوجستيك والعمليات في إنجاز </w:t>
      </w:r>
      <w:r w:rsidR="001F5553">
        <w:rPr>
          <w:rFonts w:ascii="Sakkal Majalla" w:hAnsi="Sakkal Majalla" w:cs="Sakkal Majalla" w:hint="cs"/>
          <w:rtl/>
        </w:rPr>
        <w:t>كافة التحضيرات الضرورية من أجل طباعة السندات، بما في ذلك إيجاد شريك مناسب للتزويد بكل العناصر الضرورية للطباعة.</w:t>
      </w:r>
      <w:r>
        <w:rPr>
          <w:rFonts w:ascii="Sakkal Majalla" w:hAnsi="Sakkal Majalla" w:cs="Sakkal Majalla" w:hint="cs"/>
          <w:rtl/>
        </w:rPr>
        <w:t xml:space="preserve"> وطلب </w:t>
      </w:r>
      <w:r w:rsidR="001F5553">
        <w:rPr>
          <w:rFonts w:ascii="Sakkal Majalla" w:hAnsi="Sakkal Majalla" w:cs="Sakkal Majalla" w:hint="cs"/>
          <w:rtl/>
        </w:rPr>
        <w:t>الشروع في هذه المهمة بأقصى درجة من الاستعجال</w:t>
      </w:r>
      <w:r>
        <w:rPr>
          <w:rFonts w:ascii="Sakkal Majalla" w:hAnsi="Sakkal Majalla" w:cs="Sakkal Majalla" w:hint="cs"/>
          <w:rtl/>
        </w:rPr>
        <w:t>، مع إخبار مجلس الإدارة بكل التطورات.</w:t>
      </w:r>
    </w:p>
    <w:p w:rsidR="00D05557" w:rsidRDefault="00D05557" w:rsidP="00D05557">
      <w:pPr>
        <w:bidi/>
        <w:jc w:val="both"/>
        <w:rPr>
          <w:rFonts w:ascii="Sakkal Majalla" w:hAnsi="Sakkal Majalla" w:cs="Sakkal Majalla" w:hint="cs"/>
          <w:rtl/>
        </w:rPr>
      </w:pPr>
    </w:p>
    <w:p w:rsidR="00CC1CFD" w:rsidRDefault="007B187C" w:rsidP="00D05557">
      <w:pPr>
        <w:bidi/>
        <w:jc w:val="both"/>
        <w:rPr>
          <w:rFonts w:ascii="Sakkal Majalla" w:hAnsi="Sakkal Majalla" w:cs="Sakkal Majalla" w:hint="cs"/>
          <w:rtl/>
        </w:rPr>
      </w:pPr>
      <w:r>
        <w:rPr>
          <w:rFonts w:ascii="Sakkal Majalla" w:hAnsi="Sakkal Majalla" w:cs="Sakkal Majalla" w:hint="cs"/>
          <w:rtl/>
        </w:rPr>
        <w:t xml:space="preserve">وفي اليوم نفسه، اتصلت بنائب رئيس القسم، "يورغوس"، لإخباره أننا بحاجة للشروع في هذه المهمة بشكل عاجل وأنه </w:t>
      </w:r>
      <w:r w:rsidR="001F5553">
        <w:rPr>
          <w:rFonts w:ascii="Sakkal Majalla" w:hAnsi="Sakkal Majalla" w:cs="Sakkal Majalla" w:hint="cs"/>
          <w:rtl/>
        </w:rPr>
        <w:t>يعتبر من المصلحة الحيوية إيجاد شركة مناسبة للطباعة ذات خبرة في هذا المجال وجاهزة للتواصل والاضطلاع بهذه المهمة على وجه السرعة.</w:t>
      </w:r>
    </w:p>
    <w:p w:rsidR="00D05557" w:rsidRDefault="00D05557" w:rsidP="00D05557">
      <w:pPr>
        <w:bidi/>
        <w:jc w:val="both"/>
        <w:rPr>
          <w:rFonts w:ascii="Sakkal Majalla" w:hAnsi="Sakkal Majalla" w:cs="Sakkal Majalla" w:hint="cs"/>
          <w:rtl/>
        </w:rPr>
      </w:pPr>
    </w:p>
    <w:p w:rsidR="003B4574" w:rsidRDefault="00D05557" w:rsidP="00D05557">
      <w:pPr>
        <w:bidi/>
        <w:jc w:val="both"/>
        <w:rPr>
          <w:rFonts w:ascii="Sakkal Majalla" w:hAnsi="Sakkal Majalla" w:cs="Sakkal Majalla" w:hint="cs"/>
          <w:rtl/>
        </w:rPr>
      </w:pPr>
      <w:r>
        <w:rPr>
          <w:rFonts w:ascii="Sakkal Majalla" w:hAnsi="Sakkal Majalla" w:cs="Sakkal Majalla" w:hint="cs"/>
          <w:rtl/>
        </w:rPr>
        <w:t xml:space="preserve">وبشكل سريع، أخبرني "يورغوس" أنه </w:t>
      </w:r>
      <w:r w:rsidRPr="00D05557">
        <w:rPr>
          <w:rFonts w:ascii="Sakkal Majalla" w:hAnsi="Sakkal Majalla" w:cs="Sakkal Majalla"/>
          <w:rtl/>
        </w:rPr>
        <w:t xml:space="preserve">وجد شركة موثوق بها تدعى </w:t>
      </w:r>
      <w:r w:rsidRPr="00D05557">
        <w:rPr>
          <w:rFonts w:ascii="Sakkal Majalla" w:hAnsi="Sakkal Majalla" w:cs="Sakkal Majalla" w:hint="cs"/>
          <w:rtl/>
        </w:rPr>
        <w:t>"البنك المتحد ل</w:t>
      </w:r>
      <w:r w:rsidRPr="00D05557">
        <w:rPr>
          <w:rFonts w:ascii="Sakkal Majalla" w:hAnsi="Sakkal Majalla" w:cs="Sakkal Majalla"/>
          <w:rtl/>
        </w:rPr>
        <w:t>لطباعة</w:t>
      </w:r>
      <w:r w:rsidRPr="00D05557">
        <w:rPr>
          <w:rFonts w:ascii="Sakkal Majalla" w:hAnsi="Sakkal Majalla" w:cs="Sakkal Majalla" w:hint="cs"/>
          <w:rtl/>
        </w:rPr>
        <w:t>"</w:t>
      </w:r>
      <w:r w:rsidRPr="00D05557">
        <w:rPr>
          <w:rFonts w:ascii="Sakkal Majalla" w:hAnsi="Sakkal Majalla" w:cs="Sakkal Majalla"/>
          <w:rtl/>
        </w:rPr>
        <w:t xml:space="preserve"> أو </w:t>
      </w:r>
      <w:r w:rsidRPr="00D05557">
        <w:rPr>
          <w:rFonts w:ascii="Sakkal Majalla" w:hAnsi="Sakkal Majalla" w:cs="Sakkal Majalla" w:hint="cs"/>
          <w:rtl/>
        </w:rPr>
        <w:t>"</w:t>
      </w:r>
      <w:r w:rsidRPr="00D05557">
        <w:rPr>
          <w:rFonts w:ascii="Sakkal Majalla" w:hAnsi="Sakkal Majalla" w:cs="Sakkal Majalla"/>
        </w:rPr>
        <w:t>UBP</w:t>
      </w:r>
      <w:r w:rsidRPr="00D05557">
        <w:rPr>
          <w:rFonts w:ascii="Sakkal Majalla" w:hAnsi="Sakkal Majalla" w:cs="Sakkal Majalla" w:hint="cs"/>
          <w:rtl/>
        </w:rPr>
        <w:t xml:space="preserve">"، وأنها </w:t>
      </w:r>
      <w:r w:rsidRPr="00D05557">
        <w:rPr>
          <w:rFonts w:ascii="Sakkal Majalla" w:hAnsi="Sakkal Majalla" w:cs="Sakkal Majalla"/>
          <w:rtl/>
        </w:rPr>
        <w:t>على استعداد للتعاقد مع</w:t>
      </w:r>
      <w:r w:rsidRPr="00D05557">
        <w:rPr>
          <w:rFonts w:ascii="Sakkal Majalla" w:hAnsi="Sakkal Majalla" w:cs="Sakkal Majalla" w:hint="cs"/>
          <w:rtl/>
        </w:rPr>
        <w:t xml:space="preserve"> شركتنا لإنجاز هذه المهمة</w:t>
      </w:r>
      <w:r w:rsidRPr="00D05557">
        <w:rPr>
          <w:rFonts w:ascii="Sakkal Majalla" w:hAnsi="Sakkal Majalla" w:cs="Sakkal Majalla"/>
          <w:rtl/>
        </w:rPr>
        <w:t xml:space="preserve"> بسعر 300.000 يورو ، </w:t>
      </w:r>
      <w:r w:rsidRPr="00D05557">
        <w:rPr>
          <w:rFonts w:ascii="Sakkal Majalla" w:hAnsi="Sakkal Majalla" w:cs="Sakkal Majalla" w:hint="cs"/>
          <w:rtl/>
        </w:rPr>
        <w:t xml:space="preserve">مع دفع </w:t>
      </w:r>
      <w:r w:rsidRPr="00D05557">
        <w:rPr>
          <w:rFonts w:ascii="Sakkal Majalla" w:hAnsi="Sakkal Majalla" w:cs="Sakkal Majalla"/>
          <w:rtl/>
        </w:rPr>
        <w:t xml:space="preserve">100.000 </w:t>
      </w:r>
      <w:r w:rsidRPr="00D05557">
        <w:rPr>
          <w:rFonts w:ascii="Sakkal Majalla" w:hAnsi="Sakkal Majalla" w:cs="Sakkal Majalla" w:hint="cs"/>
          <w:rtl/>
        </w:rPr>
        <w:t xml:space="preserve">يورو </w:t>
      </w:r>
      <w:r w:rsidRPr="00D05557">
        <w:rPr>
          <w:rFonts w:ascii="Sakkal Majalla" w:hAnsi="Sakkal Majalla" w:cs="Sakkal Majalla"/>
          <w:rtl/>
        </w:rPr>
        <w:t>مقدما، و</w:t>
      </w:r>
      <w:r w:rsidRPr="00D05557">
        <w:rPr>
          <w:rFonts w:ascii="Sakkal Majalla" w:hAnsi="Sakkal Majalla" w:cs="Sakkal Majalla" w:hint="cs"/>
          <w:rtl/>
        </w:rPr>
        <w:t xml:space="preserve">المبلغ </w:t>
      </w:r>
      <w:r w:rsidRPr="00D05557">
        <w:rPr>
          <w:rFonts w:ascii="Sakkal Majalla" w:hAnsi="Sakkal Majalla" w:cs="Sakkal Majalla"/>
          <w:rtl/>
        </w:rPr>
        <w:t>ال</w:t>
      </w:r>
      <w:r w:rsidRPr="00D05557">
        <w:rPr>
          <w:rFonts w:ascii="Sakkal Majalla" w:hAnsi="Sakkal Majalla" w:cs="Sakkal Majalla" w:hint="cs"/>
          <w:rtl/>
        </w:rPr>
        <w:t>مت</w:t>
      </w:r>
      <w:r w:rsidRPr="00D05557">
        <w:rPr>
          <w:rFonts w:ascii="Sakkal Majalla" w:hAnsi="Sakkal Majalla" w:cs="Sakkal Majalla"/>
          <w:rtl/>
        </w:rPr>
        <w:t>بقي في يوم الشحن.</w:t>
      </w:r>
      <w:r>
        <w:rPr>
          <w:rFonts w:ascii="Sakkal Majalla" w:hAnsi="Sakkal Majalla" w:cs="Sakkal Majalla" w:hint="cs"/>
          <w:rtl/>
        </w:rPr>
        <w:t xml:space="preserve"> فقمت على الفور بإخبار الرئيس الذي قبل بالشروط والسعر ومنحنا الإذن بالتعاقد مع شركة </w:t>
      </w:r>
      <w:r w:rsidRPr="00D05557">
        <w:rPr>
          <w:rFonts w:ascii="Sakkal Majalla" w:hAnsi="Sakkal Majalla" w:cs="Sakkal Majalla" w:hint="cs"/>
          <w:rtl/>
        </w:rPr>
        <w:t>"</w:t>
      </w:r>
      <w:r w:rsidRPr="00D05557">
        <w:rPr>
          <w:rFonts w:ascii="Sakkal Majalla" w:hAnsi="Sakkal Majalla" w:cs="Sakkal Majalla"/>
        </w:rPr>
        <w:t>UBP</w:t>
      </w:r>
      <w:r w:rsidRPr="00D05557">
        <w:rPr>
          <w:rFonts w:ascii="Sakkal Majalla" w:hAnsi="Sakkal Majalla" w:cs="Sakkal Majalla" w:hint="cs"/>
          <w:rtl/>
        </w:rPr>
        <w:t>"</w:t>
      </w:r>
      <w:r>
        <w:rPr>
          <w:rFonts w:ascii="Sakkal Majalla" w:hAnsi="Sakkal Majalla" w:cs="Sakkal Majalla" w:hint="cs"/>
          <w:rtl/>
        </w:rPr>
        <w:t xml:space="preserve"> ومواصلة المهمة.</w:t>
      </w:r>
    </w:p>
    <w:p w:rsidR="00D05557" w:rsidRPr="00D05557" w:rsidRDefault="00D05557" w:rsidP="00D05557">
      <w:pPr>
        <w:bidi/>
        <w:jc w:val="both"/>
        <w:rPr>
          <w:rFonts w:ascii="Sakkal Majalla" w:hAnsi="Sakkal Majalla" w:cs="Sakkal Majalla"/>
        </w:rPr>
      </w:pPr>
      <w:bookmarkStart w:id="0" w:name="_GoBack"/>
      <w:bookmarkEnd w:id="0"/>
    </w:p>
    <w:p w:rsidR="007B4907" w:rsidRPr="00D05557" w:rsidRDefault="00D05557" w:rsidP="00D05557">
      <w:pPr>
        <w:jc w:val="both"/>
        <w:rPr>
          <w:rFonts w:ascii="Sakkal Majalla" w:hAnsi="Sakkal Majalla" w:cs="Sakkal Majalla"/>
        </w:rPr>
      </w:pPr>
      <w:r w:rsidRPr="00D05557">
        <w:rPr>
          <w:rFonts w:ascii="Sakkal Majalla" w:hAnsi="Sakkal Majalla" w:cs="Sakkal Majalla" w:hint="cs"/>
          <w:rtl/>
        </w:rPr>
        <w:t>رئيس قسم اللوجستيك والعمليات</w:t>
      </w:r>
    </w:p>
    <w:p w:rsidR="00D05557" w:rsidRPr="00D05557" w:rsidRDefault="00D05557" w:rsidP="00D05557">
      <w:pPr>
        <w:bidi/>
        <w:jc w:val="right"/>
        <w:rPr>
          <w:rFonts w:ascii="Sakkal Majalla" w:hAnsi="Sakkal Majalla" w:cs="Sakkal Majalla"/>
          <w:rtl/>
        </w:rPr>
      </w:pPr>
      <w:r w:rsidRPr="00D05557">
        <w:rPr>
          <w:rFonts w:ascii="Sakkal Majalla" w:hAnsi="Sakkal Majalla" w:cs="Sakkal Majalla" w:hint="cs"/>
          <w:rtl/>
        </w:rPr>
        <w:t>لدى البنك الفيدرالي لأتلانتس</w:t>
      </w:r>
    </w:p>
    <w:p w:rsidR="00661F95" w:rsidRPr="00D05557" w:rsidRDefault="00D05557" w:rsidP="00D05557">
      <w:pPr>
        <w:bidi/>
        <w:jc w:val="right"/>
        <w:rPr>
          <w:rFonts w:ascii="Sakkal Majalla" w:hAnsi="Sakkal Majalla" w:cs="Sakkal Majalla"/>
          <w:lang w:bidi="ar-SY"/>
        </w:rPr>
      </w:pPr>
      <w:r w:rsidRPr="00D05557">
        <w:rPr>
          <w:rFonts w:ascii="Sakkal Majalla" w:hAnsi="Sakkal Majalla" w:cs="Sakkal Majalla" w:hint="cs"/>
          <w:rtl/>
        </w:rPr>
        <w:t>"</w:t>
      </w:r>
      <w:r w:rsidRPr="00D05557">
        <w:rPr>
          <w:rFonts w:ascii="Sakkal Majalla" w:hAnsi="Sakkal Majalla" w:cs="Sakkal Majalla" w:hint="cs"/>
          <w:rtl/>
        </w:rPr>
        <w:t>جورجس أتلانتس</w:t>
      </w:r>
      <w:r w:rsidRPr="00D05557">
        <w:rPr>
          <w:rFonts w:ascii="Sakkal Majalla" w:hAnsi="Sakkal Majalla" w:cs="Sakkal Majalla" w:hint="cs"/>
          <w:rtl/>
        </w:rPr>
        <w:t xml:space="preserve"> "</w:t>
      </w:r>
    </w:p>
    <w:sectPr w:rsidR="00661F95" w:rsidRPr="00D0555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E0"/>
    <w:rsid w:val="000203F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1F5553"/>
    <w:rsid w:val="002005F6"/>
    <w:rsid w:val="00213F8F"/>
    <w:rsid w:val="002225B4"/>
    <w:rsid w:val="00231A9A"/>
    <w:rsid w:val="0023343C"/>
    <w:rsid w:val="00237D80"/>
    <w:rsid w:val="002420B6"/>
    <w:rsid w:val="00261AC3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0100B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6B6"/>
    <w:rsid w:val="007759AB"/>
    <w:rsid w:val="00776E41"/>
    <w:rsid w:val="00785DFD"/>
    <w:rsid w:val="00795066"/>
    <w:rsid w:val="007A0B74"/>
    <w:rsid w:val="007A614C"/>
    <w:rsid w:val="007A6E26"/>
    <w:rsid w:val="007B187C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07F5D"/>
    <w:rsid w:val="00C13F72"/>
    <w:rsid w:val="00C40B44"/>
    <w:rsid w:val="00C47D45"/>
    <w:rsid w:val="00C51F7C"/>
    <w:rsid w:val="00C670A6"/>
    <w:rsid w:val="00C70615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5557"/>
    <w:rsid w:val="00D132F8"/>
    <w:rsid w:val="00D2441D"/>
    <w:rsid w:val="00D26C19"/>
    <w:rsid w:val="00D3253B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C40B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40B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C40B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40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1547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admin</cp:lastModifiedBy>
  <cp:revision>7</cp:revision>
  <dcterms:created xsi:type="dcterms:W3CDTF">2018-07-23T22:16:00Z</dcterms:created>
  <dcterms:modified xsi:type="dcterms:W3CDTF">2018-08-19T12:00:00Z</dcterms:modified>
</cp:coreProperties>
</file>