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980918" w:rsidRPr="007D707D" w14:paraId="563918B4" w14:textId="77777777" w:rsidTr="009C7D6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6AE2EB0" w14:textId="77777777" w:rsidR="00980918" w:rsidRPr="007D707D" w:rsidRDefault="00980918" w:rsidP="009C7D61">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42014F" w14:textId="77777777" w:rsidR="00980918" w:rsidRPr="007D707D" w:rsidRDefault="00980918" w:rsidP="009C7D61">
            <w:pPr>
              <w:rPr>
                <w:rFonts w:ascii="Tahoma" w:hAnsi="Tahoma" w:cs="Tahoma"/>
                <w:caps/>
                <w:color w:val="000000" w:themeColor="text1"/>
                <w:sz w:val="18"/>
                <w:szCs w:val="18"/>
                <w:highlight w:val="cyan"/>
              </w:rPr>
            </w:pPr>
            <w:r>
              <w:rPr>
                <w:rFonts w:ascii="Tahoma" w:hAnsi="Tahoma" w:cs="Tahoma"/>
                <w:caps/>
                <w:color w:val="000000" w:themeColor="text1"/>
                <w:sz w:val="18"/>
                <w:szCs w:val="18"/>
              </w:rPr>
              <w:t>8807</w:t>
            </w:r>
            <w:r w:rsidRPr="00543EC8">
              <w:rPr>
                <w:rFonts w:ascii="Tahoma" w:hAnsi="Tahoma" w:cs="Tahoma"/>
                <w:caps/>
                <w:color w:val="000000" w:themeColor="text1"/>
                <w:sz w:val="18"/>
                <w:szCs w:val="18"/>
              </w:rPr>
              <w:t>/202</w:t>
            </w:r>
            <w:r>
              <w:rPr>
                <w:rFonts w:ascii="Tahoma" w:hAnsi="Tahoma" w:cs="Tahoma"/>
                <w:caps/>
                <w:color w:val="000000" w:themeColor="text1"/>
                <w:sz w:val="18"/>
                <w:szCs w:val="18"/>
              </w:rPr>
              <w:t>2</w:t>
            </w:r>
            <w:r w:rsidRPr="00543EC8">
              <w:rPr>
                <w:rFonts w:ascii="Tahoma" w:hAnsi="Tahoma" w:cs="Tahoma"/>
                <w:caps/>
                <w:color w:val="000000" w:themeColor="text1"/>
                <w:sz w:val="18"/>
                <w:szCs w:val="18"/>
              </w:rPr>
              <w:t>/</w:t>
            </w:r>
            <w:r>
              <w:rPr>
                <w:rFonts w:ascii="Tahoma" w:hAnsi="Tahoma" w:cs="Tahoma"/>
                <w:caps/>
                <w:color w:val="000000" w:themeColor="text1"/>
                <w:sz w:val="18"/>
                <w:szCs w:val="18"/>
                <w:lang w:val="ru-RU"/>
              </w:rPr>
              <w:t>01FC</w:t>
            </w:r>
          </w:p>
        </w:tc>
      </w:tr>
      <w:tr w:rsidR="00980918" w:rsidRPr="007D707D" w14:paraId="2406FD82" w14:textId="77777777" w:rsidTr="009C7D6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7758588" w14:textId="77777777" w:rsidR="00980918" w:rsidRPr="007D707D" w:rsidRDefault="00980918" w:rsidP="009C7D61">
            <w:pPr>
              <w:jc w:val="right"/>
              <w:rPr>
                <w:rFonts w:ascii="Tahoma" w:hAnsi="Tahoma" w:cs="Tahoma"/>
                <w:b/>
                <w:caps/>
                <w:sz w:val="28"/>
                <w:szCs w:val="28"/>
              </w:rPr>
            </w:pPr>
            <w:r w:rsidRPr="007D707D">
              <w:rPr>
                <w:rFonts w:ascii="Tahoma" w:hAnsi="Tahoma" w:cs="Tahoma"/>
                <w:sz w:val="18"/>
                <w:szCs w:val="18"/>
              </w:rPr>
              <w:t xml:space="preserve">Project ID / Sector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90B1F0" w14:textId="77777777" w:rsidR="00980918" w:rsidRPr="001E7DEB" w:rsidRDefault="00980918" w:rsidP="009C7D61">
            <w:pPr>
              <w:rPr>
                <w:rFonts w:ascii="Tahoma" w:hAnsi="Tahoma" w:cs="Tahoma"/>
                <w:caps/>
                <w:color w:val="000000" w:themeColor="text1"/>
                <w:sz w:val="18"/>
                <w:szCs w:val="18"/>
              </w:rPr>
            </w:pPr>
            <w:r w:rsidRPr="001E7DEB">
              <w:rPr>
                <w:rFonts w:ascii="Tahoma" w:hAnsi="Tahoma" w:cs="Tahoma"/>
                <w:caps/>
                <w:color w:val="000000" w:themeColor="text1"/>
                <w:sz w:val="18"/>
                <w:szCs w:val="18"/>
              </w:rPr>
              <w:t>3131</w:t>
            </w:r>
          </w:p>
        </w:tc>
      </w:tr>
      <w:tr w:rsidR="00980918" w:rsidRPr="007D707D" w14:paraId="646A37D4" w14:textId="77777777" w:rsidTr="009C7D6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B383C58" w14:textId="77777777" w:rsidR="00980918" w:rsidRPr="007D707D" w:rsidRDefault="00980918" w:rsidP="009C7D61">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76FC6D2" w14:textId="77777777" w:rsidR="00980918" w:rsidRPr="00B13A81" w:rsidRDefault="00980918" w:rsidP="009C7D61">
            <w:pPr>
              <w:rPr>
                <w:rFonts w:ascii="Tahoma" w:hAnsi="Tahoma" w:cs="Tahoma"/>
                <w:color w:val="000000" w:themeColor="text1"/>
                <w:sz w:val="18"/>
                <w:szCs w:val="18"/>
                <w:lang w:val="en-US"/>
              </w:rPr>
            </w:pPr>
            <w:r w:rsidRPr="00B13A81">
              <w:rPr>
                <w:rFonts w:ascii="Tahoma" w:hAnsi="Tahoma" w:cs="Tahoma"/>
                <w:color w:val="000000" w:themeColor="text1"/>
                <w:sz w:val="18"/>
                <w:szCs w:val="18"/>
                <w:lang w:val="en-US"/>
              </w:rPr>
              <w:t xml:space="preserve">Ms. </w:t>
            </w:r>
            <w:r>
              <w:rPr>
                <w:rFonts w:ascii="Tahoma" w:hAnsi="Tahoma" w:cs="Tahoma"/>
                <w:color w:val="000000" w:themeColor="text1"/>
                <w:sz w:val="18"/>
                <w:szCs w:val="18"/>
                <w:lang w:val="en-US"/>
              </w:rPr>
              <w:t>Anastasiia DEVOS</w:t>
            </w:r>
          </w:p>
          <w:p w14:paraId="162B51BD" w14:textId="77777777" w:rsidR="00980918" w:rsidRDefault="00000000" w:rsidP="009C7D61">
            <w:pPr>
              <w:rPr>
                <w:rFonts w:ascii="Tahoma" w:hAnsi="Tahoma" w:cs="Tahoma"/>
                <w:color w:val="000000" w:themeColor="text1"/>
                <w:sz w:val="18"/>
                <w:szCs w:val="18"/>
                <w:lang w:val="en-US"/>
              </w:rPr>
            </w:pPr>
            <w:sdt>
              <w:sdtPr>
                <w:rPr>
                  <w:rFonts w:ascii="Tahoma" w:hAnsi="Tahoma" w:cs="Tahoma"/>
                  <w:color w:val="000000" w:themeColor="text1"/>
                  <w:sz w:val="18"/>
                  <w:szCs w:val="18"/>
                  <w:lang w:val="en-US"/>
                </w:rPr>
                <w:id w:val="766589752"/>
                <w:placeholder>
                  <w:docPart w:val="53BD12D1DD922941BAEFCB289FBC51FD"/>
                </w:placeholder>
              </w:sdtPr>
              <w:sdtEndPr>
                <w:rPr>
                  <w:color w:val="auto"/>
                  <w:sz w:val="22"/>
                  <w:szCs w:val="22"/>
                  <w:lang w:val="en-GB" w:eastAsia="fr-FR"/>
                </w:rPr>
              </w:sdtEndPr>
              <w:sdtContent>
                <w:hyperlink r:id="rId11" w:history="1">
                  <w:r w:rsidR="00980918" w:rsidRPr="00DD780A">
                    <w:rPr>
                      <w:rStyle w:val="Hyperlink"/>
                      <w:rFonts w:ascii="Tahoma" w:hAnsi="Tahoma" w:cs="Tahoma"/>
                      <w:sz w:val="18"/>
                      <w:szCs w:val="18"/>
                      <w:lang w:val="en-US"/>
                    </w:rPr>
                    <w:t>anastasiia.devos@coe.int</w:t>
                  </w:r>
                </w:hyperlink>
                <w:r w:rsidR="00980918" w:rsidRPr="0013416D">
                  <w:rPr>
                    <w:rFonts w:ascii="Tahoma" w:hAnsi="Tahoma" w:cs="Tahoma"/>
                    <w:color w:val="000000" w:themeColor="text1"/>
                    <w:sz w:val="18"/>
                    <w:szCs w:val="18"/>
                    <w:lang w:val="en-US"/>
                  </w:rPr>
                  <w:t xml:space="preserve"> </w:t>
                </w:r>
                <w:r w:rsidR="00980918" w:rsidRPr="005A4898">
                  <w:rPr>
                    <w:rFonts w:ascii="Tahoma" w:hAnsi="Tahoma" w:cs="Tahoma"/>
                    <w:b/>
                    <w:color w:val="000000" w:themeColor="text1"/>
                  </w:rPr>
                  <w:t xml:space="preserve"> </w:t>
                </w:r>
              </w:sdtContent>
            </w:sdt>
            <w:r w:rsidR="00980918" w:rsidRPr="00B13A81">
              <w:rPr>
                <w:rFonts w:ascii="Tahoma" w:hAnsi="Tahoma" w:cs="Tahoma"/>
                <w:color w:val="000000" w:themeColor="text1"/>
                <w:sz w:val="18"/>
                <w:szCs w:val="18"/>
                <w:lang w:val="en-US"/>
              </w:rPr>
              <w:t xml:space="preserve"> </w:t>
            </w:r>
          </w:p>
          <w:p w14:paraId="16EB856C" w14:textId="77777777" w:rsidR="00980918" w:rsidRPr="001E7DEB" w:rsidRDefault="00980918" w:rsidP="009C7D61">
            <w:pPr>
              <w:rPr>
                <w:rFonts w:ascii="Tahoma" w:hAnsi="Tahoma" w:cs="Tahoma"/>
                <w:color w:val="000000" w:themeColor="text1"/>
                <w:sz w:val="18"/>
                <w:szCs w:val="18"/>
                <w:lang w:val="en-US"/>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CD20636" w:rsidR="003840F5" w:rsidRPr="00980918" w:rsidRDefault="00980918" w:rsidP="00980918">
      <w:pPr>
        <w:spacing w:before="60" w:after="120"/>
        <w:jc w:val="both"/>
        <w:rPr>
          <w:rFonts w:ascii="Tahoma" w:hAnsi="Tahoma" w:cs="Tahoma"/>
          <w:b/>
          <w:sz w:val="20"/>
          <w:szCs w:val="20"/>
        </w:rPr>
      </w:pPr>
      <w:r w:rsidRPr="002816C6">
        <w:rPr>
          <w:rFonts w:ascii="Tahoma" w:hAnsi="Tahoma" w:cs="Tahoma"/>
          <w:b/>
          <w:sz w:val="20"/>
          <w:szCs w:val="20"/>
        </w:rPr>
        <w:t xml:space="preserve">This Act of Engagement lays down the terms and conditions of the </w:t>
      </w:r>
      <w:r w:rsidRPr="002816C6">
        <w:rPr>
          <w:rFonts w:ascii="Tahoma" w:hAnsi="Tahoma" w:cs="Tahoma"/>
          <w:b/>
          <w:sz w:val="20"/>
          <w:szCs w:val="20"/>
          <w:u w:val="single"/>
        </w:rPr>
        <w:t>framework contract</w:t>
      </w:r>
      <w:r w:rsidRPr="002816C6">
        <w:rPr>
          <w:rFonts w:ascii="Tahoma" w:hAnsi="Tahoma" w:cs="Tahoma"/>
          <w:b/>
          <w:sz w:val="20"/>
          <w:szCs w:val="20"/>
        </w:rPr>
        <w:t xml:space="preserve"> between the Provider (as described below, and the Council of Europe</w:t>
      </w:r>
      <w:r w:rsidRPr="002816C6">
        <w:rPr>
          <w:rFonts w:ascii="Tahoma" w:hAnsi="Tahoma" w:cs="Tahoma"/>
          <w:b/>
          <w:sz w:val="20"/>
          <w:szCs w:val="20"/>
          <w:vertAlign w:val="superscript"/>
        </w:rPr>
        <w:footnoteReference w:id="1"/>
      </w:r>
      <w:r w:rsidRPr="002816C6">
        <w:rPr>
          <w:rFonts w:ascii="Tahoma" w:hAnsi="Tahoma" w:cs="Tahoma"/>
          <w:b/>
          <w:sz w:val="20"/>
          <w:szCs w:val="20"/>
        </w:rPr>
        <w:t xml:space="preserve"> for the provision of </w:t>
      </w:r>
      <w:bookmarkStart w:id="0" w:name="_Hlk36812264"/>
      <w:r w:rsidRPr="002816C6">
        <w:rPr>
          <w:rFonts w:ascii="Tahoma" w:hAnsi="Tahoma" w:cs="Tahoma"/>
          <w:b/>
          <w:sz w:val="20"/>
          <w:szCs w:val="20"/>
        </w:rPr>
        <w:t xml:space="preserve">national consultancy services on various aspects of supporting the implementation of constitutional and legal reforms, and also the reforms of electoral legislation </w:t>
      </w:r>
      <w:bookmarkEnd w:id="0"/>
      <w:r w:rsidRPr="002816C6">
        <w:rPr>
          <w:rFonts w:ascii="Tahoma" w:hAnsi="Tahoma" w:cs="Tahoma"/>
          <w:b/>
          <w:sz w:val="20"/>
          <w:szCs w:val="20"/>
        </w:rPr>
        <w:t xml:space="preserve">in the framework of the Project “Supporting constitutional and legal reforms, constitutional justice and assisting the </w:t>
      </w:r>
      <w:proofErr w:type="spellStart"/>
      <w:r w:rsidRPr="002816C6">
        <w:rPr>
          <w:rFonts w:ascii="Tahoma" w:hAnsi="Tahoma" w:cs="Tahoma"/>
          <w:b/>
          <w:sz w:val="20"/>
          <w:szCs w:val="20"/>
        </w:rPr>
        <w:t>Verkhovna</w:t>
      </w:r>
      <w:proofErr w:type="spellEnd"/>
      <w:r w:rsidRPr="002816C6">
        <w:rPr>
          <w:rFonts w:ascii="Tahoma" w:hAnsi="Tahoma" w:cs="Tahoma"/>
          <w:b/>
          <w:sz w:val="20"/>
          <w:szCs w:val="20"/>
        </w:rPr>
        <w:t xml:space="preserve"> Rada in conducting reforms aimed at enhancing its efficiency” (Phase 3).</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BC4A167" w14:textId="77777777" w:rsidR="00512A3B" w:rsidRDefault="00512A3B" w:rsidP="00512A3B">
      <w:pPr>
        <w:spacing w:line="276" w:lineRule="auto"/>
        <w:jc w:val="both"/>
        <w:rPr>
          <w:rFonts w:ascii="Tahoma" w:hAnsi="Tahoma" w:cs="Tahoma"/>
          <w:sz w:val="20"/>
          <w:szCs w:val="20"/>
        </w:rPr>
      </w:pPr>
      <w:r w:rsidRPr="00021C9A">
        <w:rPr>
          <w:rFonts w:ascii="Tahoma" w:hAnsi="Tahoma" w:cs="Tahoma"/>
          <w:sz w:val="20"/>
          <w:szCs w:val="20"/>
        </w:rPr>
        <w:t xml:space="preserve">The Council of Europe is currently implementing a Project “Supporting constitutional and legal reforms, constitutional justice and assisting the </w:t>
      </w:r>
      <w:proofErr w:type="spellStart"/>
      <w:r w:rsidRPr="00021C9A">
        <w:rPr>
          <w:rFonts w:ascii="Tahoma" w:hAnsi="Tahoma" w:cs="Tahoma"/>
          <w:sz w:val="20"/>
          <w:szCs w:val="20"/>
        </w:rPr>
        <w:t>Verkhovna</w:t>
      </w:r>
      <w:proofErr w:type="spellEnd"/>
      <w:r w:rsidRPr="00021C9A">
        <w:rPr>
          <w:rFonts w:ascii="Tahoma" w:hAnsi="Tahoma" w:cs="Tahoma"/>
          <w:sz w:val="20"/>
          <w:szCs w:val="20"/>
        </w:rPr>
        <w:t xml:space="preserve"> Rada in conducting reforms aimed at enhancing its efficiency”</w:t>
      </w:r>
      <w:r>
        <w:rPr>
          <w:rFonts w:ascii="Tahoma" w:hAnsi="Tahoma" w:cs="Tahoma"/>
          <w:sz w:val="20"/>
          <w:szCs w:val="20"/>
        </w:rPr>
        <w:t xml:space="preserve"> (Phase 3)</w:t>
      </w:r>
      <w:r w:rsidRPr="00021C9A">
        <w:rPr>
          <w:rFonts w:ascii="Tahoma" w:hAnsi="Tahoma" w:cs="Tahoma"/>
          <w:sz w:val="20"/>
          <w:szCs w:val="20"/>
        </w:rPr>
        <w:t xml:space="preserve"> till 31 December 202</w:t>
      </w:r>
      <w:r>
        <w:rPr>
          <w:rFonts w:ascii="Tahoma" w:hAnsi="Tahoma" w:cs="Tahoma"/>
          <w:sz w:val="20"/>
          <w:szCs w:val="20"/>
        </w:rPr>
        <w:t>3</w:t>
      </w:r>
      <w:r w:rsidRPr="00021C9A">
        <w:rPr>
          <w:rFonts w:ascii="Tahoma" w:hAnsi="Tahoma" w:cs="Tahoma"/>
          <w:sz w:val="20"/>
          <w:szCs w:val="20"/>
        </w:rPr>
        <w:t xml:space="preserve"> in the framework of the Council of Europe Action Plan for U</w:t>
      </w:r>
      <w:r>
        <w:rPr>
          <w:rFonts w:ascii="Tahoma" w:hAnsi="Tahoma" w:cs="Tahoma"/>
          <w:sz w:val="20"/>
          <w:szCs w:val="20"/>
        </w:rPr>
        <w:t>kraine</w:t>
      </w:r>
      <w:r w:rsidRPr="00021C9A">
        <w:rPr>
          <w:rFonts w:ascii="Tahoma" w:hAnsi="Tahoma" w:cs="Tahoma"/>
          <w:sz w:val="20"/>
          <w:szCs w:val="20"/>
        </w:rPr>
        <w:t xml:space="preserve">. The objectives of the project are aimed at supporting the reform of electoral legislation and practice, supporting constitutional reforms and constitutional justice and assistance to the </w:t>
      </w:r>
      <w:proofErr w:type="spellStart"/>
      <w:r w:rsidRPr="00021C9A">
        <w:rPr>
          <w:rFonts w:ascii="Tahoma" w:hAnsi="Tahoma" w:cs="Tahoma"/>
          <w:sz w:val="20"/>
          <w:szCs w:val="20"/>
        </w:rPr>
        <w:t>Verkhovna</w:t>
      </w:r>
      <w:proofErr w:type="spellEnd"/>
      <w:r w:rsidRPr="00021C9A">
        <w:rPr>
          <w:rFonts w:ascii="Tahoma" w:hAnsi="Tahoma" w:cs="Tahoma"/>
          <w:sz w:val="20"/>
          <w:szCs w:val="20"/>
        </w:rPr>
        <w:t xml:space="preserve"> Rada in conducting reforms ai</w:t>
      </w:r>
      <w:r>
        <w:rPr>
          <w:rFonts w:ascii="Tahoma" w:hAnsi="Tahoma" w:cs="Tahoma"/>
          <w:sz w:val="20"/>
          <w:szCs w:val="20"/>
        </w:rPr>
        <w:t>med at enhancing its efficiency</w:t>
      </w:r>
      <w:r w:rsidRPr="00855BE5">
        <w:rPr>
          <w:rFonts w:ascii="Tahoma" w:hAnsi="Tahoma" w:cs="Tahoma"/>
          <w:sz w:val="20"/>
          <w:szCs w:val="20"/>
        </w:rPr>
        <w:t>.</w:t>
      </w:r>
      <w:r>
        <w:rPr>
          <w:rFonts w:ascii="Tahoma" w:hAnsi="Tahoma" w:cs="Tahoma"/>
          <w:sz w:val="20"/>
          <w:szCs w:val="20"/>
        </w:rPr>
        <w:t xml:space="preserve"> </w:t>
      </w:r>
      <w:r w:rsidRPr="00855BE5">
        <w:rPr>
          <w:rFonts w:ascii="Tahoma" w:hAnsi="Tahoma" w:cs="Tahoma"/>
          <w:sz w:val="20"/>
          <w:szCs w:val="20"/>
        </w:rPr>
        <w:t>The Pro</w:t>
      </w:r>
      <w:r>
        <w:rPr>
          <w:rFonts w:ascii="Tahoma" w:hAnsi="Tahoma" w:cs="Tahoma"/>
          <w:sz w:val="20"/>
          <w:szCs w:val="20"/>
        </w:rPr>
        <w:t>ject will provide expert support to Ukrainian governing bodies</w:t>
      </w:r>
      <w:r w:rsidRPr="00855BE5">
        <w:rPr>
          <w:rFonts w:ascii="Tahoma" w:hAnsi="Tahoma" w:cs="Tahoma"/>
          <w:sz w:val="20"/>
          <w:szCs w:val="20"/>
        </w:rPr>
        <w:t xml:space="preserve"> within the following areas:</w:t>
      </w:r>
    </w:p>
    <w:p w14:paraId="4170F610" w14:textId="77777777" w:rsidR="00512A3B" w:rsidRPr="00855BE5" w:rsidRDefault="00512A3B" w:rsidP="00512A3B">
      <w:pPr>
        <w:spacing w:line="276" w:lineRule="auto"/>
        <w:jc w:val="both"/>
        <w:rPr>
          <w:rFonts w:ascii="Tahoma" w:hAnsi="Tahoma" w:cs="Tahoma"/>
          <w:sz w:val="20"/>
          <w:szCs w:val="20"/>
        </w:rPr>
      </w:pPr>
    </w:p>
    <w:p w14:paraId="259C9137" w14:textId="77777777" w:rsidR="00512A3B" w:rsidRPr="00855BE5" w:rsidRDefault="00512A3B" w:rsidP="00512A3B">
      <w:pPr>
        <w:spacing w:line="276" w:lineRule="auto"/>
        <w:ind w:left="567" w:hanging="141"/>
        <w:jc w:val="both"/>
        <w:rPr>
          <w:rFonts w:ascii="Tahoma" w:hAnsi="Tahoma" w:cs="Tahoma"/>
          <w:sz w:val="20"/>
          <w:szCs w:val="20"/>
        </w:rPr>
      </w:pPr>
      <w:r w:rsidRPr="00855BE5">
        <w:rPr>
          <w:rFonts w:ascii="Tahoma" w:hAnsi="Tahoma" w:cs="Tahoma"/>
          <w:sz w:val="20"/>
          <w:szCs w:val="20"/>
        </w:rPr>
        <w:t>1)</w:t>
      </w:r>
      <w:r w:rsidRPr="00855BE5">
        <w:rPr>
          <w:rFonts w:ascii="Tahoma" w:hAnsi="Tahoma" w:cs="Tahoma"/>
          <w:sz w:val="20"/>
          <w:szCs w:val="20"/>
        </w:rPr>
        <w:tab/>
      </w:r>
      <w:r w:rsidRPr="00D41228">
        <w:rPr>
          <w:rFonts w:ascii="Tahoma" w:hAnsi="Tahoma" w:cs="Tahoma"/>
          <w:sz w:val="20"/>
          <w:szCs w:val="20"/>
        </w:rPr>
        <w:t xml:space="preserve">Supporting constitutional </w:t>
      </w:r>
      <w:r>
        <w:rPr>
          <w:rFonts w:ascii="Tahoma" w:hAnsi="Tahoma" w:cs="Tahoma"/>
          <w:sz w:val="20"/>
          <w:szCs w:val="20"/>
        </w:rPr>
        <w:t xml:space="preserve">and parliamentary </w:t>
      </w:r>
      <w:proofErr w:type="gramStart"/>
      <w:r w:rsidRPr="00D41228">
        <w:rPr>
          <w:rFonts w:ascii="Tahoma" w:hAnsi="Tahoma" w:cs="Tahoma"/>
          <w:sz w:val="20"/>
          <w:szCs w:val="20"/>
        </w:rPr>
        <w:t>re</w:t>
      </w:r>
      <w:r>
        <w:rPr>
          <w:rFonts w:ascii="Tahoma" w:hAnsi="Tahoma" w:cs="Tahoma"/>
          <w:sz w:val="20"/>
          <w:szCs w:val="20"/>
        </w:rPr>
        <w:t>forms;</w:t>
      </w:r>
      <w:proofErr w:type="gramEnd"/>
    </w:p>
    <w:p w14:paraId="027BB6D0" w14:textId="77777777" w:rsidR="00512A3B" w:rsidRPr="00855BE5" w:rsidRDefault="00512A3B" w:rsidP="00512A3B">
      <w:pPr>
        <w:spacing w:line="276" w:lineRule="auto"/>
        <w:ind w:left="567" w:hanging="141"/>
        <w:jc w:val="both"/>
        <w:rPr>
          <w:rFonts w:ascii="Tahoma" w:hAnsi="Tahoma" w:cs="Tahoma"/>
          <w:sz w:val="20"/>
          <w:szCs w:val="20"/>
        </w:rPr>
      </w:pPr>
      <w:r w:rsidRPr="00855BE5">
        <w:rPr>
          <w:rFonts w:ascii="Tahoma" w:hAnsi="Tahoma" w:cs="Tahoma"/>
          <w:sz w:val="20"/>
          <w:szCs w:val="20"/>
        </w:rPr>
        <w:t>2)</w:t>
      </w:r>
      <w:r w:rsidRPr="00855BE5">
        <w:rPr>
          <w:rFonts w:ascii="Tahoma" w:hAnsi="Tahoma" w:cs="Tahoma"/>
          <w:sz w:val="20"/>
          <w:szCs w:val="20"/>
        </w:rPr>
        <w:tab/>
      </w:r>
      <w:r w:rsidRPr="00D41228">
        <w:rPr>
          <w:rFonts w:ascii="Tahoma" w:hAnsi="Tahoma" w:cs="Tahoma"/>
          <w:sz w:val="20"/>
          <w:szCs w:val="20"/>
        </w:rPr>
        <w:t>Supporting the reform of electoral legislation and practice</w:t>
      </w:r>
      <w:r>
        <w:rPr>
          <w:rFonts w:ascii="Tahoma" w:hAnsi="Tahoma" w:cs="Tahoma"/>
          <w:sz w:val="20"/>
          <w:szCs w:val="20"/>
        </w:rPr>
        <w:t>.</w:t>
      </w:r>
      <w:r w:rsidRPr="00855BE5">
        <w:rPr>
          <w:rFonts w:ascii="Tahoma" w:hAnsi="Tahoma" w:cs="Tahoma"/>
          <w:sz w:val="20"/>
          <w:szCs w:val="20"/>
        </w:rPr>
        <w:t xml:space="preserve"> </w:t>
      </w:r>
    </w:p>
    <w:p w14:paraId="5F20F625" w14:textId="77777777" w:rsidR="00512A3B" w:rsidRDefault="00512A3B" w:rsidP="00512A3B">
      <w:pPr>
        <w:spacing w:line="276" w:lineRule="auto"/>
        <w:jc w:val="both"/>
        <w:rPr>
          <w:rFonts w:ascii="Tahoma" w:hAnsi="Tahoma" w:cs="Tahoma"/>
          <w:sz w:val="20"/>
          <w:szCs w:val="20"/>
        </w:rPr>
      </w:pPr>
    </w:p>
    <w:p w14:paraId="0E8FC635" w14:textId="77777777" w:rsidR="00512A3B" w:rsidRPr="00D0286A" w:rsidRDefault="00512A3B" w:rsidP="00512A3B">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Pr="00E6399E">
        <w:rPr>
          <w:rFonts w:ascii="Tahoma" w:hAnsi="Tahoma" w:cs="Tahoma"/>
          <w:sz w:val="20"/>
          <w:szCs w:val="20"/>
        </w:rPr>
        <w:t xml:space="preserve">national consultancy services on </w:t>
      </w:r>
      <w:r>
        <w:rPr>
          <w:rFonts w:ascii="Tahoma" w:hAnsi="Tahoma" w:cs="Tahoma"/>
          <w:sz w:val="20"/>
          <w:szCs w:val="20"/>
        </w:rPr>
        <w:t>v</w:t>
      </w:r>
      <w:r w:rsidRPr="00D41228">
        <w:rPr>
          <w:rFonts w:ascii="Tahoma" w:hAnsi="Tahoma" w:cs="Tahoma"/>
          <w:sz w:val="20"/>
          <w:szCs w:val="20"/>
        </w:rPr>
        <w:t xml:space="preserve">arious aspects of supporting the implementation of constitutional and legal reforms, </w:t>
      </w:r>
      <w:proofErr w:type="gramStart"/>
      <w:r w:rsidRPr="00D41228">
        <w:rPr>
          <w:rFonts w:ascii="Tahoma" w:hAnsi="Tahoma" w:cs="Tahoma"/>
          <w:sz w:val="20"/>
          <w:szCs w:val="20"/>
        </w:rPr>
        <w:t>and also</w:t>
      </w:r>
      <w:proofErr w:type="gramEnd"/>
      <w:r w:rsidRPr="00D41228">
        <w:rPr>
          <w:rFonts w:ascii="Tahoma" w:hAnsi="Tahoma" w:cs="Tahoma"/>
          <w:sz w:val="20"/>
          <w:szCs w:val="20"/>
        </w:rPr>
        <w:t xml:space="preserve"> the reforms of electoral legislation</w:t>
      </w:r>
      <w:r w:rsidRPr="00D0286A">
        <w:rPr>
          <w:rFonts w:ascii="Tahoma" w:hAnsi="Tahoma" w:cs="Tahoma"/>
          <w:sz w:val="20"/>
          <w:szCs w:val="20"/>
        </w:rPr>
        <w:t xml:space="preserve"> to be requested by the Council on an as needed basis, in compliance with the ordering procedure defined below. </w:t>
      </w:r>
    </w:p>
    <w:p w14:paraId="3CB3A4CA" w14:textId="77777777" w:rsidR="00512A3B" w:rsidRPr="00D0286A" w:rsidRDefault="00512A3B" w:rsidP="00512A3B">
      <w:pPr>
        <w:spacing w:line="276" w:lineRule="auto"/>
        <w:ind w:left="-142"/>
        <w:jc w:val="both"/>
        <w:rPr>
          <w:rFonts w:ascii="Tahoma" w:hAnsi="Tahoma" w:cs="Tahoma"/>
          <w:sz w:val="20"/>
          <w:szCs w:val="20"/>
        </w:rPr>
      </w:pPr>
    </w:p>
    <w:p w14:paraId="52C5A270" w14:textId="77777777" w:rsidR="00512A3B" w:rsidRPr="00D0286A" w:rsidRDefault="00512A3B" w:rsidP="00512A3B">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02F5805A" w14:textId="77777777" w:rsidR="00512A3B" w:rsidRPr="00D0286A" w:rsidRDefault="00512A3B" w:rsidP="00512A3B">
      <w:pPr>
        <w:spacing w:line="276" w:lineRule="auto"/>
        <w:ind w:left="-142"/>
        <w:jc w:val="both"/>
        <w:rPr>
          <w:rFonts w:ascii="Tahoma" w:hAnsi="Tahoma" w:cs="Tahoma"/>
          <w:sz w:val="20"/>
          <w:szCs w:val="20"/>
        </w:rPr>
      </w:pPr>
    </w:p>
    <w:p w14:paraId="1F49B21F" w14:textId="77777777" w:rsidR="00512A3B" w:rsidRPr="00E6399E" w:rsidRDefault="00512A3B" w:rsidP="00512A3B">
      <w:pPr>
        <w:spacing w:line="276" w:lineRule="auto"/>
        <w:jc w:val="both"/>
        <w:rPr>
          <w:rFonts w:ascii="Tahoma" w:hAnsi="Tahoma" w:cs="Tahoma"/>
          <w:b/>
          <w:sz w:val="20"/>
          <w:szCs w:val="20"/>
        </w:rPr>
      </w:pPr>
      <w:r w:rsidRPr="00E6399E">
        <w:rPr>
          <w:rFonts w:ascii="Tahoma" w:hAnsi="Tahoma" w:cs="Tahoma"/>
          <w:b/>
          <w:sz w:val="20"/>
          <w:szCs w:val="20"/>
        </w:rPr>
        <w:t>Pooling</w:t>
      </w:r>
    </w:p>
    <w:p w14:paraId="6943164B" w14:textId="77777777" w:rsidR="00512A3B" w:rsidRPr="00E6399E" w:rsidRDefault="00512A3B" w:rsidP="00512A3B">
      <w:pPr>
        <w:spacing w:line="276" w:lineRule="auto"/>
        <w:jc w:val="both"/>
        <w:rPr>
          <w:rFonts w:ascii="Tahoma" w:hAnsi="Tahoma" w:cs="Tahoma"/>
          <w:sz w:val="20"/>
          <w:szCs w:val="20"/>
        </w:rPr>
      </w:pPr>
      <w:r w:rsidRPr="00E6399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BB3395" w14:textId="77777777" w:rsidR="00512A3B" w:rsidRPr="00E6399E" w:rsidRDefault="00512A3B" w:rsidP="00512A3B">
      <w:pPr>
        <w:pStyle w:val="Default"/>
        <w:numPr>
          <w:ilvl w:val="0"/>
          <w:numId w:val="6"/>
        </w:numPr>
        <w:ind w:left="709"/>
        <w:rPr>
          <w:rFonts w:ascii="Tahoma" w:hAnsi="Tahoma" w:cs="Tahoma"/>
          <w:sz w:val="20"/>
          <w:szCs w:val="20"/>
        </w:rPr>
      </w:pPr>
      <w:r w:rsidRPr="00E6399E">
        <w:rPr>
          <w:rFonts w:ascii="Tahoma" w:hAnsi="Tahoma" w:cs="Tahoma"/>
          <w:sz w:val="20"/>
          <w:szCs w:val="20"/>
        </w:rPr>
        <w:t>quality (including as appropriate: capability, expertise, past performance, availability of resources and proposed methods of undertaking the work</w:t>
      </w:r>
      <w:proofErr w:type="gramStart"/>
      <w:r w:rsidRPr="00E6399E">
        <w:rPr>
          <w:rFonts w:ascii="Tahoma" w:hAnsi="Tahoma" w:cs="Tahoma"/>
          <w:sz w:val="20"/>
          <w:szCs w:val="20"/>
        </w:rPr>
        <w:t>);</w:t>
      </w:r>
      <w:proofErr w:type="gramEnd"/>
    </w:p>
    <w:p w14:paraId="21B6AA08" w14:textId="77777777" w:rsidR="00512A3B" w:rsidRPr="00E6399E" w:rsidRDefault="00512A3B" w:rsidP="00512A3B">
      <w:pPr>
        <w:pStyle w:val="Default"/>
        <w:numPr>
          <w:ilvl w:val="0"/>
          <w:numId w:val="6"/>
        </w:numPr>
        <w:ind w:left="709"/>
        <w:rPr>
          <w:rFonts w:ascii="Tahoma" w:hAnsi="Tahoma" w:cs="Tahoma"/>
          <w:sz w:val="20"/>
          <w:szCs w:val="20"/>
        </w:rPr>
      </w:pPr>
      <w:r w:rsidRPr="00E6399E">
        <w:rPr>
          <w:rFonts w:ascii="Tahoma" w:hAnsi="Tahoma" w:cs="Tahoma"/>
          <w:sz w:val="20"/>
          <w:szCs w:val="20"/>
        </w:rPr>
        <w:t>availability (including, without limitation, capacity to meet required deadlines and, where relevant, geographical location); and</w:t>
      </w:r>
    </w:p>
    <w:p w14:paraId="77A5B2A5" w14:textId="77777777" w:rsidR="00512A3B" w:rsidRPr="00E6399E" w:rsidRDefault="00512A3B" w:rsidP="00512A3B">
      <w:pPr>
        <w:pStyle w:val="Default"/>
        <w:numPr>
          <w:ilvl w:val="0"/>
          <w:numId w:val="6"/>
        </w:numPr>
        <w:ind w:left="709"/>
        <w:rPr>
          <w:rFonts w:ascii="Tahoma" w:hAnsi="Tahoma" w:cs="Tahoma"/>
          <w:sz w:val="20"/>
          <w:szCs w:val="20"/>
        </w:rPr>
      </w:pPr>
      <w:r w:rsidRPr="00E6399E">
        <w:rPr>
          <w:rFonts w:ascii="Tahoma" w:hAnsi="Tahoma" w:cs="Tahoma"/>
          <w:sz w:val="20"/>
          <w:szCs w:val="20"/>
        </w:rPr>
        <w:t>price.</w:t>
      </w:r>
    </w:p>
    <w:p w14:paraId="2AC3578F" w14:textId="77777777" w:rsidR="00512A3B" w:rsidRPr="00E6399E" w:rsidRDefault="00512A3B" w:rsidP="00512A3B">
      <w:pPr>
        <w:spacing w:line="276" w:lineRule="auto"/>
        <w:jc w:val="both"/>
        <w:rPr>
          <w:rFonts w:ascii="Tahoma" w:hAnsi="Tahoma" w:cs="Tahoma"/>
          <w:sz w:val="20"/>
          <w:szCs w:val="20"/>
        </w:rPr>
      </w:pPr>
      <w:r w:rsidRPr="00E6399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23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&#13;&#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A12B1"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A12B1" w:rsidRPr="00D0286A" w:rsidRDefault="00000000" w:rsidP="00BA12B1">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BA12B1" w:rsidRPr="00D0286A">
                  <w:rPr>
                    <w:rFonts w:ascii="MS UI Gothic" w:eastAsia="MS UI Gothic" w:hAnsi="MS UI Gothic" w:cs="MS UI Gothic" w:hint="eastAsia"/>
                    <w:bCs/>
                    <w:sz w:val="36"/>
                    <w:szCs w:val="36"/>
                    <w:lang w:val="en-US" w:eastAsia="en-US"/>
                  </w:rPr>
                  <w:t>☐</w:t>
                </w:r>
              </w:sdtContent>
            </w:sdt>
            <w:r w:rsidR="00BA12B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605471D" w:rsidR="00BA12B1" w:rsidRPr="00D0286A" w:rsidRDefault="00BA12B1" w:rsidP="00BA12B1">
            <w:pPr>
              <w:spacing w:before="60" w:after="60"/>
              <w:ind w:left="25" w:right="-249" w:hanging="25"/>
              <w:rPr>
                <w:rFonts w:ascii="Tahoma" w:eastAsia="Calibri" w:hAnsi="Tahoma" w:cs="Tahoma"/>
                <w:b/>
                <w:bCs/>
                <w:sz w:val="16"/>
                <w:szCs w:val="16"/>
                <w:lang w:val="en-US" w:eastAsia="en-US"/>
              </w:rPr>
            </w:pPr>
            <w:r w:rsidRPr="004D3D01">
              <w:rPr>
                <w:rFonts w:ascii="Tahoma" w:eastAsia="Calibri" w:hAnsi="Tahoma" w:cs="Tahoma"/>
                <w:b/>
                <w:bCs/>
                <w:sz w:val="20"/>
                <w:szCs w:val="20"/>
                <w:lang w:val="en-US" w:eastAsia="en-US"/>
              </w:rPr>
              <w:t xml:space="preserve">Lot 1 - </w:t>
            </w:r>
            <w:r w:rsidRPr="004D3D01">
              <w:rPr>
                <w:rFonts w:ascii="Tahoma" w:hAnsi="Tahoma" w:cs="Tahoma"/>
                <w:color w:val="000000"/>
                <w:sz w:val="20"/>
                <w:szCs w:val="20"/>
              </w:rPr>
              <w:t>Supporting constitutional and parliamentary reforms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9630C72" w:rsidR="00BA12B1" w:rsidRPr="00D0286A" w:rsidRDefault="00BA12B1" w:rsidP="00BA12B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BA12B1"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A12B1" w:rsidRPr="00D0286A" w:rsidRDefault="00BA12B1" w:rsidP="00BA12B1">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7B7B91A" w:rsidR="00BA12B1" w:rsidRPr="00D0286A" w:rsidRDefault="00BA12B1" w:rsidP="00BA12B1">
            <w:pPr>
              <w:spacing w:before="60" w:after="60"/>
              <w:ind w:right="-249"/>
              <w:rPr>
                <w:rFonts w:ascii="Tahoma" w:eastAsia="Calibri" w:hAnsi="Tahoma" w:cs="Tahoma"/>
                <w:bCs/>
                <w:sz w:val="18"/>
                <w:szCs w:val="18"/>
                <w:lang w:val="en-US" w:eastAsia="en-US"/>
              </w:rPr>
            </w:pPr>
            <w:r w:rsidRPr="004D3D01">
              <w:rPr>
                <w:rFonts w:ascii="Tahoma" w:eastAsia="Calibri" w:hAnsi="Tahoma" w:cs="Tahoma"/>
                <w:b/>
                <w:bCs/>
                <w:sz w:val="20"/>
                <w:szCs w:val="20"/>
                <w:lang w:val="en-US" w:eastAsia="en-US"/>
              </w:rPr>
              <w:t>Lot 2</w:t>
            </w:r>
            <w:r w:rsidRPr="004D3D01">
              <w:rPr>
                <w:rFonts w:ascii="Tahoma" w:eastAsia="Calibri" w:hAnsi="Tahoma" w:cs="Tahoma"/>
                <w:bCs/>
                <w:sz w:val="20"/>
                <w:szCs w:val="20"/>
                <w:lang w:val="en-US" w:eastAsia="en-US"/>
              </w:rPr>
              <w:t xml:space="preserve"> - </w:t>
            </w:r>
            <w:r w:rsidRPr="004D3D01">
              <w:rPr>
                <w:rFonts w:ascii="Tahoma" w:hAnsi="Tahoma" w:cs="Tahoma"/>
                <w:sz w:val="20"/>
                <w:szCs w:val="20"/>
              </w:rPr>
              <w:t>Supporting the reform of electoral legislation and practice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266E04B" w:rsidR="00BA12B1" w:rsidRPr="00D0286A" w:rsidRDefault="00BA12B1" w:rsidP="00BA12B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996007D" w:rsidR="00B133A9" w:rsidRPr="00D0286A" w:rsidRDefault="00B133A9" w:rsidP="00B133A9">
      <w:pPr>
        <w:spacing w:line="276" w:lineRule="auto"/>
        <w:jc w:val="both"/>
        <w:rPr>
          <w:rFonts w:ascii="Tahoma" w:hAnsi="Tahoma" w:cs="Tahoma"/>
          <w:b/>
          <w:color w:val="000000"/>
          <w:sz w:val="20"/>
          <w:szCs w:val="20"/>
          <w:u w:val="single"/>
          <w:lang w:eastAsia="en-US"/>
        </w:rPr>
      </w:pPr>
      <w:r w:rsidRPr="00544F63">
        <w:rPr>
          <w:rFonts w:ascii="Tahoma" w:hAnsi="Tahoma" w:cs="Tahoma"/>
          <w:sz w:val="20"/>
          <w:szCs w:val="20"/>
        </w:rPr>
        <w:t xml:space="preserve">The fees indicated below will be applicable throughout the duration of the Framework Contract. </w:t>
      </w:r>
      <w:r w:rsidRPr="00544F6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544F63">
        <w:rPr>
          <w:rFonts w:ascii="Tahoma" w:hAnsi="Tahoma" w:cs="Tahoma"/>
          <w:b/>
          <w:color w:val="000000"/>
          <w:sz w:val="20"/>
          <w:szCs w:val="20"/>
          <w:lang w:eastAsia="en-US"/>
        </w:rPr>
        <w:t xml:space="preserve"> </w:t>
      </w:r>
      <w:r w:rsidRPr="00544F63">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2A9D8A89" w:rsidR="00B133A9" w:rsidRDefault="00B133A9" w:rsidP="00B133A9">
      <w:pPr>
        <w:spacing w:line="276" w:lineRule="auto"/>
        <w:ind w:left="-142"/>
        <w:jc w:val="both"/>
        <w:rPr>
          <w:rFonts w:ascii="Tahoma" w:hAnsi="Tahoma" w:cs="Tahoma"/>
          <w:sz w:val="20"/>
          <w:szCs w:val="20"/>
        </w:rPr>
      </w:pPr>
    </w:p>
    <w:p w14:paraId="78D87C6A" w14:textId="2429D5C3" w:rsidR="00544F63" w:rsidRDefault="00544F63" w:rsidP="00B133A9">
      <w:pPr>
        <w:spacing w:line="276" w:lineRule="auto"/>
        <w:ind w:left="-142"/>
        <w:jc w:val="both"/>
        <w:rPr>
          <w:rFonts w:ascii="Tahoma" w:hAnsi="Tahoma" w:cs="Tahoma"/>
          <w:sz w:val="20"/>
          <w:szCs w:val="20"/>
        </w:rPr>
      </w:pPr>
    </w:p>
    <w:p w14:paraId="73FA5900" w14:textId="663559EC" w:rsidR="00544F63" w:rsidRDefault="00544F63" w:rsidP="00B133A9">
      <w:pPr>
        <w:spacing w:line="276" w:lineRule="auto"/>
        <w:ind w:left="-142"/>
        <w:jc w:val="both"/>
        <w:rPr>
          <w:rFonts w:ascii="Tahoma" w:hAnsi="Tahoma" w:cs="Tahoma"/>
          <w:sz w:val="20"/>
          <w:szCs w:val="20"/>
        </w:rPr>
      </w:pPr>
    </w:p>
    <w:p w14:paraId="27C79591" w14:textId="77777777" w:rsidR="00544F63" w:rsidRPr="00D0286A" w:rsidRDefault="00544F63"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68073987" w:rsidR="00B133A9" w:rsidRPr="00D0286A" w:rsidRDefault="005A47C8"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836D14C" wp14:editId="48C98C63">
                <wp:simplePos x="0" y="0"/>
                <wp:positionH relativeFrom="column">
                  <wp:posOffset>4512310</wp:posOffset>
                </wp:positionH>
                <wp:positionV relativeFrom="paragraph">
                  <wp:posOffset>-48260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9DC2" id="Up Arrow 2" o:spid="_x0000_s1026" type="#_x0000_t68" style="position:absolute;margin-left:355.3pt;margin-top:-3.8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" adj="3973" strokecolor="red">
                <o:lock v:ext="edit" aspectratio="t"/>
                <v:textbox style="layout-flow:vertical-ideographic"/>
                <w10:anchorlock/>
              </v:shape>
            </w:pict>
          </mc:Fallback>
        </mc:AlternateContent>
      </w:r>
      <w:r w:rsidR="00B133A9"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781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&#13;&#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7"/>
        <w:gridCol w:w="1576"/>
      </w:tblGrid>
      <w:tr w:rsidR="00B133A9" w:rsidRPr="00D0286A" w14:paraId="6BD6D58A" w14:textId="77777777" w:rsidTr="007176DE">
        <w:trPr>
          <w:trHeight w:val="688"/>
          <w:jc w:val="center"/>
        </w:trPr>
        <w:tc>
          <w:tcPr>
            <w:tcW w:w="7085"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397"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176DE" w:rsidRDefault="00B133A9" w:rsidP="00512853">
            <w:pPr>
              <w:spacing w:line="276" w:lineRule="auto"/>
              <w:ind w:left="-142" w:right="-126"/>
              <w:jc w:val="center"/>
              <w:rPr>
                <w:rFonts w:ascii="Tahoma" w:hAnsi="Tahoma" w:cs="Tahoma"/>
                <w:b/>
                <w:sz w:val="18"/>
                <w:szCs w:val="18"/>
                <w:lang w:eastAsia="en-US"/>
              </w:rPr>
            </w:pPr>
            <w:r w:rsidRPr="007176DE">
              <w:rPr>
                <w:rFonts w:ascii="Tahoma" w:hAnsi="Tahoma" w:cs="Tahoma"/>
                <w:b/>
                <w:sz w:val="18"/>
                <w:szCs w:val="18"/>
                <w:lang w:eastAsia="en-US"/>
              </w:rPr>
              <w:t>Exclusion level</w:t>
            </w:r>
          </w:p>
          <w:p w14:paraId="27831C06" w14:textId="77777777" w:rsidR="00B133A9" w:rsidRPr="007176DE" w:rsidRDefault="00B133A9" w:rsidP="00512853">
            <w:pPr>
              <w:spacing w:line="276" w:lineRule="auto"/>
              <w:ind w:left="-142" w:right="-126"/>
              <w:jc w:val="center"/>
              <w:rPr>
                <w:rFonts w:ascii="Tahoma" w:hAnsi="Tahoma" w:cs="Tahoma"/>
                <w:b/>
                <w:sz w:val="18"/>
                <w:szCs w:val="18"/>
                <w:lang w:eastAsia="en-US"/>
              </w:rPr>
            </w:pPr>
            <w:r w:rsidRPr="007176DE">
              <w:rPr>
                <w:b/>
                <w:sz w:val="18"/>
                <w:szCs w:val="18"/>
                <w:lang w:eastAsia="en-US"/>
              </w:rPr>
              <w:t>▼</w:t>
            </w:r>
          </w:p>
        </w:tc>
      </w:tr>
      <w:tr w:rsidR="00B133A9" w:rsidRPr="00D0286A" w14:paraId="5A649F14" w14:textId="77777777" w:rsidTr="007176DE">
        <w:trPr>
          <w:trHeight w:val="780"/>
          <w:jc w:val="center"/>
        </w:trPr>
        <w:tc>
          <w:tcPr>
            <w:tcW w:w="7085" w:type="dxa"/>
            <w:tcBorders>
              <w:right w:val="single" w:sz="2" w:space="0" w:color="FF0000"/>
            </w:tcBorders>
            <w:shd w:val="clear" w:color="auto" w:fill="F2F2F2" w:themeFill="background1" w:themeFillShade="F2"/>
            <w:vAlign w:val="center"/>
          </w:tcPr>
          <w:p w14:paraId="5EA8C9A6"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Provision of</w:t>
            </w:r>
            <w:r w:rsidRPr="00AC6042">
              <w:rPr>
                <w:rFonts w:ascii="Tahoma" w:hAnsi="Tahoma" w:cs="Tahoma"/>
                <w:sz w:val="18"/>
                <w:szCs w:val="18"/>
                <w:lang w:eastAsia="en-US"/>
              </w:rPr>
              <w:t xml:space="preserve"> legal and policy advice in the field of the implementation of the rule of law in the</w:t>
            </w:r>
            <w:r>
              <w:rPr>
                <w:rFonts w:ascii="Tahoma" w:hAnsi="Tahoma" w:cs="Tahoma"/>
                <w:sz w:val="18"/>
                <w:szCs w:val="18"/>
                <w:lang w:eastAsia="en-US"/>
              </w:rPr>
              <w:t xml:space="preserve"> constitutional reform</w:t>
            </w:r>
            <w:r w:rsidRPr="00AC6042">
              <w:rPr>
                <w:rFonts w:ascii="Tahoma" w:hAnsi="Tahoma" w:cs="Tahoma"/>
                <w:sz w:val="18"/>
                <w:szCs w:val="18"/>
                <w:lang w:eastAsia="en-US"/>
              </w:rPr>
              <w:t xml:space="preserve"> </w:t>
            </w:r>
            <w:r>
              <w:rPr>
                <w:rFonts w:ascii="Tahoma" w:hAnsi="Tahoma" w:cs="Tahoma"/>
                <w:sz w:val="18"/>
                <w:szCs w:val="18"/>
                <w:lang w:eastAsia="en-US"/>
              </w:rPr>
              <w:t>and other law-making activities</w:t>
            </w:r>
            <w:r w:rsidRPr="00AC6042">
              <w:rPr>
                <w:rFonts w:ascii="Tahoma" w:hAnsi="Tahoma" w:cs="Tahoma"/>
                <w:sz w:val="18"/>
                <w:szCs w:val="18"/>
                <w:lang w:eastAsia="en-US"/>
              </w:rPr>
              <w:t xml:space="preserve"> of the parliament</w:t>
            </w:r>
            <w:r>
              <w:rPr>
                <w:rFonts w:ascii="Tahoma" w:hAnsi="Tahoma" w:cs="Tahoma"/>
                <w:sz w:val="18"/>
                <w:szCs w:val="18"/>
                <w:lang w:eastAsia="en-US"/>
              </w:rPr>
              <w:t xml:space="preserve">, as well as the </w:t>
            </w:r>
            <w:r w:rsidRPr="00AC6042">
              <w:rPr>
                <w:rFonts w:ascii="Tahoma" w:hAnsi="Tahoma" w:cs="Tahoma"/>
                <w:sz w:val="18"/>
                <w:szCs w:val="18"/>
                <w:lang w:eastAsia="en-US"/>
              </w:rPr>
              <w:t xml:space="preserve">law-enforcement activities in Ukraine: assess and comment on legal and policy documents, prepare overviews </w:t>
            </w:r>
            <w:r>
              <w:rPr>
                <w:rFonts w:ascii="Tahoma" w:hAnsi="Tahoma" w:cs="Tahoma"/>
                <w:sz w:val="18"/>
                <w:szCs w:val="18"/>
                <w:lang w:eastAsia="en-US"/>
              </w:rPr>
              <w:t xml:space="preserve">of constitutional amendments </w:t>
            </w:r>
            <w:r w:rsidRPr="00AC6042">
              <w:rPr>
                <w:rFonts w:ascii="Tahoma" w:hAnsi="Tahoma" w:cs="Tahoma"/>
                <w:sz w:val="18"/>
                <w:szCs w:val="18"/>
                <w:lang w:eastAsia="en-US"/>
              </w:rPr>
              <w:t xml:space="preserve">in line with the Council of Europe’s (Venice Commission) standards and identified good </w:t>
            </w:r>
            <w:proofErr w:type="gramStart"/>
            <w:r w:rsidRPr="00AC6042">
              <w:rPr>
                <w:rFonts w:ascii="Tahoma" w:hAnsi="Tahoma" w:cs="Tahoma"/>
                <w:sz w:val="18"/>
                <w:szCs w:val="18"/>
                <w:lang w:eastAsia="en-US"/>
              </w:rPr>
              <w:t>practice;</w:t>
            </w:r>
            <w:proofErr w:type="gramEnd"/>
          </w:p>
          <w:p w14:paraId="0C4CD09B"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Preparation of</w:t>
            </w:r>
            <w:r w:rsidRPr="00AC6042">
              <w:rPr>
                <w:rFonts w:ascii="Tahoma" w:hAnsi="Tahoma" w:cs="Tahoma"/>
                <w:sz w:val="18"/>
                <w:szCs w:val="18"/>
                <w:lang w:eastAsia="en-US"/>
              </w:rPr>
              <w:t xml:space="preserve"> analytical reports and </w:t>
            </w:r>
            <w:proofErr w:type="gramStart"/>
            <w:r w:rsidRPr="00AC6042">
              <w:rPr>
                <w:rFonts w:ascii="Tahoma" w:hAnsi="Tahoma" w:cs="Tahoma"/>
                <w:sz w:val="18"/>
                <w:szCs w:val="18"/>
                <w:lang w:eastAsia="en-US"/>
              </w:rPr>
              <w:t>recommendations;</w:t>
            </w:r>
            <w:proofErr w:type="gramEnd"/>
            <w:r w:rsidRPr="00AC6042">
              <w:rPr>
                <w:rFonts w:ascii="Tahoma" w:hAnsi="Tahoma" w:cs="Tahoma"/>
                <w:sz w:val="18"/>
                <w:szCs w:val="18"/>
                <w:lang w:eastAsia="en-US"/>
              </w:rPr>
              <w:t xml:space="preserve"> </w:t>
            </w:r>
          </w:p>
          <w:p w14:paraId="79EB81FA"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Participation</w:t>
            </w:r>
            <w:r w:rsidRPr="00AC6042">
              <w:rPr>
                <w:rFonts w:ascii="Tahoma" w:hAnsi="Tahoma" w:cs="Tahoma"/>
                <w:sz w:val="18"/>
                <w:szCs w:val="18"/>
                <w:lang w:eastAsia="en-US"/>
              </w:rPr>
              <w:t xml:space="preserve"> in events (meetings, round tables, workshops, seminars, working groups, trainings, conferences, high level meetings, study visits, regional events), </w:t>
            </w:r>
            <w:r>
              <w:rPr>
                <w:rFonts w:ascii="Tahoma" w:hAnsi="Tahoma" w:cs="Tahoma"/>
                <w:sz w:val="18"/>
                <w:szCs w:val="18"/>
                <w:lang w:eastAsia="en-US"/>
              </w:rPr>
              <w:t>preparation</w:t>
            </w:r>
            <w:r w:rsidRPr="00AC6042">
              <w:rPr>
                <w:rFonts w:ascii="Tahoma" w:hAnsi="Tahoma" w:cs="Tahoma"/>
                <w:sz w:val="18"/>
                <w:szCs w:val="18"/>
                <w:lang w:eastAsia="en-US"/>
              </w:rPr>
              <w:t xml:space="preserve"> and </w:t>
            </w:r>
            <w:r>
              <w:rPr>
                <w:rFonts w:ascii="Tahoma" w:hAnsi="Tahoma" w:cs="Tahoma"/>
                <w:sz w:val="18"/>
                <w:szCs w:val="18"/>
                <w:lang w:eastAsia="en-US"/>
              </w:rPr>
              <w:t>provision of</w:t>
            </w:r>
            <w:r w:rsidRPr="00AC6042">
              <w:rPr>
                <w:rFonts w:ascii="Tahoma" w:hAnsi="Tahoma" w:cs="Tahoma"/>
                <w:sz w:val="18"/>
                <w:szCs w:val="18"/>
                <w:lang w:eastAsia="en-US"/>
              </w:rPr>
              <w:t xml:space="preserve"> </w:t>
            </w:r>
            <w:proofErr w:type="gramStart"/>
            <w:r w:rsidRPr="00AC6042">
              <w:rPr>
                <w:rFonts w:ascii="Tahoma" w:hAnsi="Tahoma" w:cs="Tahoma"/>
                <w:sz w:val="18"/>
                <w:szCs w:val="18"/>
                <w:lang w:eastAsia="en-US"/>
              </w:rPr>
              <w:t>presentations;</w:t>
            </w:r>
            <w:proofErr w:type="gramEnd"/>
          </w:p>
          <w:p w14:paraId="5AE65273"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Moderation/facilitation of</w:t>
            </w:r>
            <w:r w:rsidRPr="00AC6042">
              <w:rPr>
                <w:rFonts w:ascii="Tahoma" w:hAnsi="Tahoma" w:cs="Tahoma"/>
                <w:sz w:val="18"/>
                <w:szCs w:val="18"/>
                <w:lang w:eastAsia="en-US"/>
              </w:rPr>
              <w:t xml:space="preserve"> </w:t>
            </w:r>
            <w:proofErr w:type="gramStart"/>
            <w:r w:rsidRPr="00AC6042">
              <w:rPr>
                <w:rFonts w:ascii="Tahoma" w:hAnsi="Tahoma" w:cs="Tahoma"/>
                <w:sz w:val="18"/>
                <w:szCs w:val="18"/>
                <w:lang w:eastAsia="en-US"/>
              </w:rPr>
              <w:t>discussions;</w:t>
            </w:r>
            <w:proofErr w:type="gramEnd"/>
            <w:r w:rsidRPr="00AC6042">
              <w:rPr>
                <w:rFonts w:ascii="Tahoma" w:hAnsi="Tahoma" w:cs="Tahoma"/>
                <w:sz w:val="18"/>
                <w:szCs w:val="18"/>
                <w:lang w:eastAsia="en-US"/>
              </w:rPr>
              <w:t xml:space="preserve"> </w:t>
            </w:r>
          </w:p>
          <w:p w14:paraId="50F5DEB7"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D</w:t>
            </w:r>
            <w:r w:rsidRPr="00AC6042">
              <w:rPr>
                <w:rFonts w:ascii="Tahoma" w:hAnsi="Tahoma" w:cs="Tahoma"/>
                <w:sz w:val="18"/>
                <w:szCs w:val="18"/>
                <w:lang w:eastAsia="en-US"/>
              </w:rPr>
              <w:t xml:space="preserve">evelopment of training materials, methodological manuals and other publications related to the implementation of the rule of law in the activities of the parliament, law-making and legal practices in </w:t>
            </w:r>
            <w:proofErr w:type="gramStart"/>
            <w:r w:rsidRPr="00AC6042">
              <w:rPr>
                <w:rFonts w:ascii="Tahoma" w:hAnsi="Tahoma" w:cs="Tahoma"/>
                <w:sz w:val="18"/>
                <w:szCs w:val="18"/>
                <w:lang w:eastAsia="en-US"/>
              </w:rPr>
              <w:t>Ukraine</w:t>
            </w:r>
            <w:r>
              <w:rPr>
                <w:rFonts w:ascii="Tahoma" w:hAnsi="Tahoma" w:cs="Tahoma"/>
                <w:sz w:val="18"/>
                <w:szCs w:val="18"/>
                <w:lang w:eastAsia="en-US"/>
              </w:rPr>
              <w:t>;</w:t>
            </w:r>
            <w:proofErr w:type="gramEnd"/>
            <w:r w:rsidRPr="00AC6042">
              <w:rPr>
                <w:rFonts w:ascii="Tahoma" w:hAnsi="Tahoma" w:cs="Tahoma"/>
                <w:sz w:val="18"/>
                <w:szCs w:val="18"/>
                <w:lang w:eastAsia="en-US"/>
              </w:rPr>
              <w:t xml:space="preserve"> </w:t>
            </w:r>
          </w:p>
          <w:p w14:paraId="036E03A0" w14:textId="0E5F4C99"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D</w:t>
            </w:r>
            <w:r w:rsidRPr="00AC6042">
              <w:rPr>
                <w:rFonts w:ascii="Tahoma" w:hAnsi="Tahoma" w:cs="Tahoma"/>
                <w:sz w:val="18"/>
                <w:szCs w:val="18"/>
                <w:lang w:eastAsia="en-US"/>
              </w:rPr>
              <w:t xml:space="preserve">evelopment </w:t>
            </w:r>
            <w:r>
              <w:rPr>
                <w:rFonts w:ascii="Tahoma" w:hAnsi="Tahoma" w:cs="Tahoma"/>
                <w:sz w:val="18"/>
                <w:szCs w:val="18"/>
                <w:lang w:eastAsia="en-US"/>
              </w:rPr>
              <w:t xml:space="preserve">of </w:t>
            </w:r>
            <w:r w:rsidRPr="00AC6042">
              <w:rPr>
                <w:rFonts w:ascii="Tahoma" w:hAnsi="Tahoma" w:cs="Tahoma"/>
                <w:sz w:val="18"/>
                <w:szCs w:val="18"/>
                <w:lang w:eastAsia="en-US"/>
              </w:rPr>
              <w:t>methodologies, training courses, st</w:t>
            </w:r>
            <w:r>
              <w:rPr>
                <w:rFonts w:ascii="Tahoma" w:hAnsi="Tahoma" w:cs="Tahoma"/>
                <w:sz w:val="18"/>
                <w:szCs w:val="18"/>
                <w:lang w:eastAsia="en-US"/>
              </w:rPr>
              <w:t>rategies and conduction of</w:t>
            </w:r>
            <w:r w:rsidRPr="00AC6042">
              <w:rPr>
                <w:rFonts w:ascii="Tahoma" w:hAnsi="Tahoma" w:cs="Tahoma"/>
                <w:sz w:val="18"/>
                <w:szCs w:val="18"/>
                <w:lang w:eastAsia="en-US"/>
              </w:rPr>
              <w:t xml:space="preserve"> needs assessment on specific aspects related to the topic of the </w:t>
            </w:r>
            <w:proofErr w:type="gramStart"/>
            <w:r w:rsidRPr="00AC6042">
              <w:rPr>
                <w:rFonts w:ascii="Tahoma" w:hAnsi="Tahoma" w:cs="Tahoma"/>
                <w:sz w:val="18"/>
                <w:szCs w:val="18"/>
                <w:lang w:eastAsia="en-US"/>
              </w:rPr>
              <w:t>lot;</w:t>
            </w:r>
            <w:proofErr w:type="gramEnd"/>
          </w:p>
          <w:p w14:paraId="2BCAF44A" w14:textId="03CFD423" w:rsidR="00B133A9" w:rsidRPr="007176DE" w:rsidRDefault="001D077D" w:rsidP="00512853">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 xml:space="preserve">Other </w:t>
            </w:r>
            <w:r w:rsidRPr="00AC6042">
              <w:rPr>
                <w:rFonts w:ascii="Tahoma" w:hAnsi="Tahoma" w:cs="Tahoma"/>
                <w:sz w:val="18"/>
                <w:szCs w:val="18"/>
                <w:lang w:eastAsia="en-US"/>
              </w:rPr>
              <w:t>deliverables related to the topic above and as requested by the Council of Europe.</w:t>
            </w:r>
          </w:p>
        </w:tc>
        <w:tc>
          <w:tcPr>
            <w:tcW w:w="13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757147B" w:rsidR="00B133A9" w:rsidRPr="007176DE" w:rsidRDefault="001D077D" w:rsidP="00512853">
            <w:pPr>
              <w:spacing w:line="276" w:lineRule="auto"/>
              <w:ind w:left="-142" w:right="-91"/>
              <w:jc w:val="center"/>
              <w:rPr>
                <w:rFonts w:ascii="Tahoma" w:hAnsi="Tahoma" w:cs="Tahoma"/>
                <w:sz w:val="18"/>
                <w:szCs w:val="18"/>
                <w:lang w:eastAsia="en-US"/>
              </w:rPr>
            </w:pPr>
            <w:r w:rsidRPr="007176DE">
              <w:rPr>
                <w:rFonts w:ascii="Tahoma" w:hAnsi="Tahoma" w:cs="Tahoma"/>
                <w:sz w:val="18"/>
                <w:szCs w:val="18"/>
                <w:lang w:eastAsia="en-US"/>
              </w:rPr>
              <w:t>240</w:t>
            </w:r>
          </w:p>
        </w:tc>
      </w:tr>
    </w:tbl>
    <w:p w14:paraId="5926D9C5" w14:textId="2A24C5DA" w:rsidR="006A1D4A" w:rsidRPr="00026E8A" w:rsidRDefault="006A1D4A" w:rsidP="005A47C8">
      <w:pP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7176DE" w14:paraId="3317F70C" w14:textId="77777777" w:rsidTr="00B37702">
        <w:tc>
          <w:tcPr>
            <w:tcW w:w="9105" w:type="dxa"/>
            <w:shd w:val="clear" w:color="auto" w:fill="DBE5F1" w:themeFill="accent1" w:themeFillTint="33"/>
            <w:vAlign w:val="center"/>
          </w:tcPr>
          <w:p w14:paraId="427D32AF" w14:textId="77777777" w:rsidR="006A1D4A" w:rsidRPr="007176DE" w:rsidRDefault="006A1D4A" w:rsidP="00B37702">
            <w:pPr>
              <w:spacing w:before="120" w:after="120"/>
              <w:rPr>
                <w:rFonts w:ascii="Tahoma" w:hAnsi="Tahoma" w:cs="Tahoma"/>
                <w:sz w:val="20"/>
                <w:szCs w:val="20"/>
              </w:rPr>
            </w:pPr>
            <w:r w:rsidRPr="007176DE">
              <w:rPr>
                <w:rFonts w:ascii="Tahoma" w:hAnsi="Tahoma" w:cs="Tahoma"/>
                <w:sz w:val="20"/>
                <w:szCs w:val="20"/>
              </w:rPr>
              <w:t>This Framework Contract</w:t>
            </w:r>
            <w:r w:rsidRPr="007176DE">
              <w:rPr>
                <w:rFonts w:ascii="Tahoma" w:eastAsia="Calibri" w:hAnsi="Tahoma" w:cs="Tahoma"/>
                <w:sz w:val="20"/>
                <w:szCs w:val="20"/>
                <w:lang w:val="en-US" w:eastAsia="en-US"/>
              </w:rPr>
              <w:t xml:space="preserve"> takes effect as from the date of its signature by both parties and is</w:t>
            </w:r>
            <w:r w:rsidRPr="007176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b/>
                <w:bCs/>
                <w:szCs w:val="20"/>
              </w:rPr>
              <w:id w:val="-1855721920"/>
              <w:placeholder>
                <w:docPart w:val="63F4278856C44B43881F01E81EE86876"/>
              </w:placeholder>
              <w:date w:fullDate="2023-12-31T00:00:00Z">
                <w:dateFormat w:val="dd/MM/yyyy"/>
                <w:lid w:val="fr-FR"/>
                <w:storeMappedDataAs w:val="dateTime"/>
                <w:calendar w:val="gregorian"/>
              </w:date>
            </w:sdtPr>
            <w:sdtContent>
              <w:p w14:paraId="580E2E6D" w14:textId="402B3348" w:rsidR="006A1D4A" w:rsidRPr="007176DE" w:rsidRDefault="005A47C8" w:rsidP="00B37702">
                <w:pPr>
                  <w:spacing w:before="120" w:after="120"/>
                  <w:rPr>
                    <w:rFonts w:ascii="Tahoma" w:hAnsi="Tahoma" w:cs="Tahoma"/>
                    <w:sz w:val="20"/>
                    <w:szCs w:val="20"/>
                  </w:rPr>
                </w:pPr>
                <w:r w:rsidRPr="007176DE">
                  <w:rPr>
                    <w:rStyle w:val="Style71"/>
                    <w:rFonts w:ascii="Tahoma" w:hAnsi="Tahoma" w:cs="Tahoma"/>
                    <w:b/>
                    <w:bCs/>
                    <w:szCs w:val="20"/>
                    <w:lang w:val="fr-FR"/>
                  </w:rPr>
                  <w:t>31/12/2023</w:t>
                </w:r>
              </w:p>
            </w:sdtContent>
          </w:sdt>
        </w:tc>
      </w:tr>
      <w:tr w:rsidR="006A1D4A" w:rsidRPr="00026E8A" w14:paraId="312E961E" w14:textId="77777777" w:rsidTr="00B37702">
        <w:tc>
          <w:tcPr>
            <w:tcW w:w="10449" w:type="dxa"/>
            <w:gridSpan w:val="2"/>
            <w:shd w:val="clear" w:color="auto" w:fill="DBE5F1" w:themeFill="accent1" w:themeFillTint="33"/>
            <w:vAlign w:val="center"/>
          </w:tcPr>
          <w:p w14:paraId="396D4CF8" w14:textId="77777777" w:rsidR="006A1D4A" w:rsidRPr="007176DE" w:rsidRDefault="006A1D4A" w:rsidP="00B37702">
            <w:pPr>
              <w:spacing w:before="120" w:after="120"/>
              <w:rPr>
                <w:rStyle w:val="Style71"/>
                <w:rFonts w:ascii="Tahoma" w:hAnsi="Tahoma" w:cs="Tahoma"/>
              </w:rPr>
            </w:pPr>
            <w:r w:rsidRPr="007176DE">
              <w:rPr>
                <w:rFonts w:ascii="Tahoma" w:hAnsi="Tahoma" w:cs="Tahoma"/>
                <w:sz w:val="20"/>
                <w:szCs w:val="20"/>
              </w:rPr>
              <w:t>The Framework Contract cannot be renewed.</w:t>
            </w:r>
          </w:p>
        </w:tc>
      </w:tr>
      <w:bookmarkEnd w:id="1"/>
      <w:bookmarkEnd w:id="2"/>
    </w:tbl>
    <w:p w14:paraId="3A849A7D" w14:textId="77777777" w:rsidR="006A1D4A" w:rsidRPr="00D0286A" w:rsidRDefault="006A1D4A" w:rsidP="00544F63">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3B0E"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&#13;&#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7"/>
        <w:gridCol w:w="1576"/>
      </w:tblGrid>
      <w:tr w:rsidR="00B133A9" w:rsidRPr="00D0286A" w14:paraId="477D284D" w14:textId="77777777" w:rsidTr="007176DE">
        <w:trPr>
          <w:trHeight w:val="688"/>
          <w:jc w:val="center"/>
        </w:trPr>
        <w:tc>
          <w:tcPr>
            <w:tcW w:w="7085"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397"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176DE" w:rsidRDefault="00B133A9" w:rsidP="00512853">
            <w:pPr>
              <w:spacing w:line="276" w:lineRule="auto"/>
              <w:ind w:left="-142" w:right="-126"/>
              <w:jc w:val="center"/>
              <w:rPr>
                <w:rFonts w:ascii="Tahoma" w:hAnsi="Tahoma" w:cs="Tahoma"/>
                <w:b/>
                <w:sz w:val="18"/>
                <w:szCs w:val="18"/>
                <w:lang w:eastAsia="en-US"/>
              </w:rPr>
            </w:pPr>
            <w:r w:rsidRPr="007176DE">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7176DE">
              <w:rPr>
                <w:b/>
                <w:sz w:val="18"/>
                <w:szCs w:val="18"/>
                <w:lang w:eastAsia="en-US"/>
              </w:rPr>
              <w:t>▼</w:t>
            </w:r>
          </w:p>
        </w:tc>
      </w:tr>
      <w:tr w:rsidR="00B133A9" w:rsidRPr="00D0286A" w14:paraId="4C29C9B9" w14:textId="77777777" w:rsidTr="007176DE">
        <w:trPr>
          <w:trHeight w:val="4047"/>
          <w:jc w:val="center"/>
        </w:trPr>
        <w:tc>
          <w:tcPr>
            <w:tcW w:w="7085" w:type="dxa"/>
            <w:tcBorders>
              <w:right w:val="single" w:sz="2" w:space="0" w:color="FF0000"/>
            </w:tcBorders>
            <w:shd w:val="clear" w:color="auto" w:fill="F2F2F2" w:themeFill="background1" w:themeFillShade="F2"/>
            <w:vAlign w:val="center"/>
          </w:tcPr>
          <w:p w14:paraId="15367063"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Provision of</w:t>
            </w:r>
            <w:r w:rsidRPr="00AC6042">
              <w:rPr>
                <w:rFonts w:ascii="Tahoma" w:hAnsi="Tahoma" w:cs="Tahoma"/>
                <w:sz w:val="18"/>
                <w:szCs w:val="18"/>
                <w:lang w:eastAsia="en-US"/>
              </w:rPr>
              <w:t xml:space="preserve"> legal and policy advice in the field </w:t>
            </w:r>
            <w:r w:rsidRPr="002E1659">
              <w:rPr>
                <w:rFonts w:ascii="Tahoma" w:hAnsi="Tahoma" w:cs="Tahoma"/>
                <w:sz w:val="18"/>
                <w:szCs w:val="18"/>
                <w:lang w:eastAsia="en-US"/>
              </w:rPr>
              <w:t>of the electoral legislation in Ukraine</w:t>
            </w:r>
            <w:r w:rsidRPr="00AC6042">
              <w:rPr>
                <w:rFonts w:ascii="Tahoma" w:hAnsi="Tahoma" w:cs="Tahoma"/>
                <w:sz w:val="18"/>
                <w:szCs w:val="18"/>
                <w:lang w:eastAsia="en-US"/>
              </w:rPr>
              <w:t xml:space="preserve">: assess and comment on legal and policy documents, prepare overviews in line with the Council of Europe’s (Venice Commission) standards and identified good </w:t>
            </w:r>
            <w:proofErr w:type="gramStart"/>
            <w:r w:rsidRPr="00AC6042">
              <w:rPr>
                <w:rFonts w:ascii="Tahoma" w:hAnsi="Tahoma" w:cs="Tahoma"/>
                <w:sz w:val="18"/>
                <w:szCs w:val="18"/>
                <w:lang w:eastAsia="en-US"/>
              </w:rPr>
              <w:t>practice;</w:t>
            </w:r>
            <w:proofErr w:type="gramEnd"/>
          </w:p>
          <w:p w14:paraId="64823EE9"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Preparation of</w:t>
            </w:r>
            <w:r w:rsidRPr="00AC6042">
              <w:rPr>
                <w:rFonts w:ascii="Tahoma" w:hAnsi="Tahoma" w:cs="Tahoma"/>
                <w:sz w:val="18"/>
                <w:szCs w:val="18"/>
                <w:lang w:eastAsia="en-US"/>
              </w:rPr>
              <w:t xml:space="preserve"> analytical reports and </w:t>
            </w:r>
            <w:proofErr w:type="gramStart"/>
            <w:r w:rsidRPr="00AC6042">
              <w:rPr>
                <w:rFonts w:ascii="Tahoma" w:hAnsi="Tahoma" w:cs="Tahoma"/>
                <w:sz w:val="18"/>
                <w:szCs w:val="18"/>
                <w:lang w:eastAsia="en-US"/>
              </w:rPr>
              <w:t>recommendations;</w:t>
            </w:r>
            <w:proofErr w:type="gramEnd"/>
            <w:r w:rsidRPr="00AC6042">
              <w:rPr>
                <w:rFonts w:ascii="Tahoma" w:hAnsi="Tahoma" w:cs="Tahoma"/>
                <w:sz w:val="18"/>
                <w:szCs w:val="18"/>
                <w:lang w:eastAsia="en-US"/>
              </w:rPr>
              <w:t xml:space="preserve"> </w:t>
            </w:r>
          </w:p>
          <w:p w14:paraId="73B44C47"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Participation</w:t>
            </w:r>
            <w:r w:rsidRPr="00AC6042">
              <w:rPr>
                <w:rFonts w:ascii="Tahoma" w:hAnsi="Tahoma" w:cs="Tahoma"/>
                <w:sz w:val="18"/>
                <w:szCs w:val="18"/>
                <w:lang w:eastAsia="en-US"/>
              </w:rPr>
              <w:t xml:space="preserve"> in events (meetings, round tables, workshops, seminars, working groups, trainings, conferences, high level meetings, study visits, regional events), </w:t>
            </w:r>
            <w:r>
              <w:rPr>
                <w:rFonts w:ascii="Tahoma" w:hAnsi="Tahoma" w:cs="Tahoma"/>
                <w:sz w:val="18"/>
                <w:szCs w:val="18"/>
                <w:lang w:eastAsia="en-US"/>
              </w:rPr>
              <w:t>preparation</w:t>
            </w:r>
            <w:r w:rsidRPr="00AC6042">
              <w:rPr>
                <w:rFonts w:ascii="Tahoma" w:hAnsi="Tahoma" w:cs="Tahoma"/>
                <w:sz w:val="18"/>
                <w:szCs w:val="18"/>
                <w:lang w:eastAsia="en-US"/>
              </w:rPr>
              <w:t xml:space="preserve"> and </w:t>
            </w:r>
            <w:r>
              <w:rPr>
                <w:rFonts w:ascii="Tahoma" w:hAnsi="Tahoma" w:cs="Tahoma"/>
                <w:sz w:val="18"/>
                <w:szCs w:val="18"/>
                <w:lang w:eastAsia="en-US"/>
              </w:rPr>
              <w:t>provision of</w:t>
            </w:r>
            <w:r w:rsidRPr="00AC6042">
              <w:rPr>
                <w:rFonts w:ascii="Tahoma" w:hAnsi="Tahoma" w:cs="Tahoma"/>
                <w:sz w:val="18"/>
                <w:szCs w:val="18"/>
                <w:lang w:eastAsia="en-US"/>
              </w:rPr>
              <w:t xml:space="preserve"> </w:t>
            </w:r>
            <w:proofErr w:type="gramStart"/>
            <w:r w:rsidRPr="00AC6042">
              <w:rPr>
                <w:rFonts w:ascii="Tahoma" w:hAnsi="Tahoma" w:cs="Tahoma"/>
                <w:sz w:val="18"/>
                <w:szCs w:val="18"/>
                <w:lang w:eastAsia="en-US"/>
              </w:rPr>
              <w:t>presentations;</w:t>
            </w:r>
            <w:proofErr w:type="gramEnd"/>
          </w:p>
          <w:p w14:paraId="66DF459D"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Moderation/facilitation of</w:t>
            </w:r>
            <w:r w:rsidRPr="00AC6042">
              <w:rPr>
                <w:rFonts w:ascii="Tahoma" w:hAnsi="Tahoma" w:cs="Tahoma"/>
                <w:sz w:val="18"/>
                <w:szCs w:val="18"/>
                <w:lang w:eastAsia="en-US"/>
              </w:rPr>
              <w:t xml:space="preserve"> </w:t>
            </w:r>
            <w:proofErr w:type="gramStart"/>
            <w:r w:rsidRPr="00AC6042">
              <w:rPr>
                <w:rFonts w:ascii="Tahoma" w:hAnsi="Tahoma" w:cs="Tahoma"/>
                <w:sz w:val="18"/>
                <w:szCs w:val="18"/>
                <w:lang w:eastAsia="en-US"/>
              </w:rPr>
              <w:t>discussions;</w:t>
            </w:r>
            <w:proofErr w:type="gramEnd"/>
            <w:r w:rsidRPr="00AC6042">
              <w:rPr>
                <w:rFonts w:ascii="Tahoma" w:hAnsi="Tahoma" w:cs="Tahoma"/>
                <w:sz w:val="18"/>
                <w:szCs w:val="18"/>
                <w:lang w:eastAsia="en-US"/>
              </w:rPr>
              <w:t xml:space="preserve"> </w:t>
            </w:r>
          </w:p>
          <w:p w14:paraId="1E7E81C3"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D</w:t>
            </w:r>
            <w:r w:rsidRPr="00AC6042">
              <w:rPr>
                <w:rFonts w:ascii="Tahoma" w:hAnsi="Tahoma" w:cs="Tahoma"/>
                <w:sz w:val="18"/>
                <w:szCs w:val="18"/>
                <w:lang w:eastAsia="en-US"/>
              </w:rPr>
              <w:t xml:space="preserve">evelopment of training materials, methodological manuals and other publications related to the implementation of the rule of law in the activities of the parliament, law-making and legal practices in </w:t>
            </w:r>
            <w:proofErr w:type="gramStart"/>
            <w:r w:rsidRPr="00AC6042">
              <w:rPr>
                <w:rFonts w:ascii="Tahoma" w:hAnsi="Tahoma" w:cs="Tahoma"/>
                <w:sz w:val="18"/>
                <w:szCs w:val="18"/>
                <w:lang w:eastAsia="en-US"/>
              </w:rPr>
              <w:t>Ukraine</w:t>
            </w:r>
            <w:r>
              <w:rPr>
                <w:rFonts w:ascii="Tahoma" w:hAnsi="Tahoma" w:cs="Tahoma"/>
                <w:sz w:val="18"/>
                <w:szCs w:val="18"/>
                <w:lang w:eastAsia="en-US"/>
              </w:rPr>
              <w:t>;</w:t>
            </w:r>
            <w:proofErr w:type="gramEnd"/>
            <w:r w:rsidRPr="00AC6042">
              <w:rPr>
                <w:rFonts w:ascii="Tahoma" w:hAnsi="Tahoma" w:cs="Tahoma"/>
                <w:sz w:val="18"/>
                <w:szCs w:val="18"/>
                <w:lang w:eastAsia="en-US"/>
              </w:rPr>
              <w:t xml:space="preserve"> </w:t>
            </w:r>
          </w:p>
          <w:p w14:paraId="7644D4A0" w14:textId="77777777" w:rsidR="001D077D" w:rsidRPr="00AC6042" w:rsidRDefault="001D077D" w:rsidP="001D077D">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D</w:t>
            </w:r>
            <w:r w:rsidRPr="00AC6042">
              <w:rPr>
                <w:rFonts w:ascii="Tahoma" w:hAnsi="Tahoma" w:cs="Tahoma"/>
                <w:sz w:val="18"/>
                <w:szCs w:val="18"/>
                <w:lang w:eastAsia="en-US"/>
              </w:rPr>
              <w:t xml:space="preserve">evelopment </w:t>
            </w:r>
            <w:r>
              <w:rPr>
                <w:rFonts w:ascii="Tahoma" w:hAnsi="Tahoma" w:cs="Tahoma"/>
                <w:sz w:val="18"/>
                <w:szCs w:val="18"/>
                <w:lang w:eastAsia="en-US"/>
              </w:rPr>
              <w:t xml:space="preserve">of </w:t>
            </w:r>
            <w:r w:rsidRPr="00AC6042">
              <w:rPr>
                <w:rFonts w:ascii="Tahoma" w:hAnsi="Tahoma" w:cs="Tahoma"/>
                <w:sz w:val="18"/>
                <w:szCs w:val="18"/>
                <w:lang w:eastAsia="en-US"/>
              </w:rPr>
              <w:t>methodologies, training courses, st</w:t>
            </w:r>
            <w:r>
              <w:rPr>
                <w:rFonts w:ascii="Tahoma" w:hAnsi="Tahoma" w:cs="Tahoma"/>
                <w:sz w:val="18"/>
                <w:szCs w:val="18"/>
                <w:lang w:eastAsia="en-US"/>
              </w:rPr>
              <w:t>rategies and conduction of</w:t>
            </w:r>
            <w:r w:rsidRPr="00AC6042">
              <w:rPr>
                <w:rFonts w:ascii="Tahoma" w:hAnsi="Tahoma" w:cs="Tahoma"/>
                <w:sz w:val="18"/>
                <w:szCs w:val="18"/>
                <w:lang w:eastAsia="en-US"/>
              </w:rPr>
              <w:t xml:space="preserve"> needs assessment on specific institutional aspects related to the topic of the </w:t>
            </w:r>
            <w:proofErr w:type="gramStart"/>
            <w:r w:rsidRPr="00AC6042">
              <w:rPr>
                <w:rFonts w:ascii="Tahoma" w:hAnsi="Tahoma" w:cs="Tahoma"/>
                <w:sz w:val="18"/>
                <w:szCs w:val="18"/>
                <w:lang w:eastAsia="en-US"/>
              </w:rPr>
              <w:t>lot;</w:t>
            </w:r>
            <w:proofErr w:type="gramEnd"/>
          </w:p>
          <w:p w14:paraId="277FDB2E" w14:textId="505D8A41" w:rsidR="00B133A9" w:rsidRPr="007176DE" w:rsidRDefault="001D077D" w:rsidP="00512853">
            <w:pPr>
              <w:numPr>
                <w:ilvl w:val="0"/>
                <w:numId w:val="38"/>
              </w:numPr>
              <w:spacing w:line="276" w:lineRule="auto"/>
              <w:rPr>
                <w:rFonts w:ascii="Tahoma" w:hAnsi="Tahoma" w:cs="Tahoma"/>
                <w:sz w:val="18"/>
                <w:szCs w:val="18"/>
                <w:lang w:eastAsia="en-US"/>
              </w:rPr>
            </w:pPr>
            <w:r>
              <w:rPr>
                <w:rFonts w:ascii="Tahoma" w:hAnsi="Tahoma" w:cs="Tahoma"/>
                <w:sz w:val="18"/>
                <w:szCs w:val="18"/>
                <w:lang w:eastAsia="en-US"/>
              </w:rPr>
              <w:t xml:space="preserve">Other </w:t>
            </w:r>
            <w:r w:rsidRPr="00AC6042">
              <w:rPr>
                <w:rFonts w:ascii="Tahoma" w:hAnsi="Tahoma" w:cs="Tahoma"/>
                <w:sz w:val="18"/>
                <w:szCs w:val="18"/>
                <w:lang w:eastAsia="en-US"/>
              </w:rPr>
              <w:t>deliverables related to the topic above and as requested by the Council of Europe.</w:t>
            </w:r>
          </w:p>
        </w:tc>
        <w:tc>
          <w:tcPr>
            <w:tcW w:w="13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4247860" w:rsidR="00B133A9" w:rsidRPr="00D0286A" w:rsidRDefault="001D077D"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240</w:t>
            </w:r>
          </w:p>
        </w:tc>
      </w:tr>
    </w:tbl>
    <w:p w14:paraId="3A33C453" w14:textId="0B2900CC" w:rsidR="006A1D4A" w:rsidRPr="00026E8A" w:rsidRDefault="006A1D4A" w:rsidP="005A47C8">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026E8A" w14:paraId="074D6CB6" w14:textId="77777777" w:rsidTr="00B37702">
        <w:tc>
          <w:tcPr>
            <w:tcW w:w="9105" w:type="dxa"/>
            <w:shd w:val="clear" w:color="auto" w:fill="DBE5F1" w:themeFill="accent1" w:themeFillTint="33"/>
            <w:vAlign w:val="center"/>
          </w:tcPr>
          <w:p w14:paraId="6EFF778C" w14:textId="77777777" w:rsidR="006A1D4A" w:rsidRPr="007176DE" w:rsidRDefault="006A1D4A" w:rsidP="00B37702">
            <w:pPr>
              <w:spacing w:before="120" w:after="120"/>
              <w:rPr>
                <w:rFonts w:ascii="Tahoma" w:hAnsi="Tahoma" w:cs="Tahoma"/>
                <w:sz w:val="20"/>
                <w:szCs w:val="20"/>
              </w:rPr>
            </w:pPr>
            <w:r w:rsidRPr="007176DE">
              <w:rPr>
                <w:rFonts w:ascii="Tahoma" w:hAnsi="Tahoma" w:cs="Tahoma"/>
                <w:sz w:val="20"/>
                <w:szCs w:val="20"/>
              </w:rPr>
              <w:t>This Framework Contract</w:t>
            </w:r>
            <w:r w:rsidRPr="007176DE">
              <w:rPr>
                <w:rFonts w:ascii="Tahoma" w:eastAsia="Calibri" w:hAnsi="Tahoma" w:cs="Tahoma"/>
                <w:sz w:val="20"/>
                <w:szCs w:val="20"/>
                <w:lang w:val="en-US" w:eastAsia="en-US"/>
              </w:rPr>
              <w:t xml:space="preserve"> takes effect as from the date of its signature by both parties and is</w:t>
            </w:r>
            <w:r w:rsidRPr="007176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272822641"/>
              <w:placeholder>
                <w:docPart w:val="888C42F8412948918D89ED89BB3803FF"/>
              </w:placeholder>
              <w:date w:fullDate="2023-12-31T00:00:00Z">
                <w:dateFormat w:val="dd/MM/yyyy"/>
                <w:lid w:val="fr-FR"/>
                <w:storeMappedDataAs w:val="dateTime"/>
                <w:calendar w:val="gregorian"/>
              </w:date>
            </w:sdtPr>
            <w:sdtContent>
              <w:p w14:paraId="599A1611" w14:textId="3114DDD4" w:rsidR="006A1D4A" w:rsidRPr="007176DE" w:rsidRDefault="005A47C8" w:rsidP="00B37702">
                <w:pPr>
                  <w:spacing w:before="120" w:after="120"/>
                  <w:rPr>
                    <w:rFonts w:ascii="Tahoma" w:hAnsi="Tahoma" w:cs="Tahoma"/>
                    <w:sz w:val="20"/>
                    <w:szCs w:val="20"/>
                  </w:rPr>
                </w:pPr>
                <w:r w:rsidRPr="007176DE">
                  <w:rPr>
                    <w:rStyle w:val="Heading1Char"/>
                    <w:rFonts w:ascii="Tahoma" w:hAnsi="Tahoma" w:cs="Tahoma"/>
                    <w:sz w:val="20"/>
                    <w:szCs w:val="20"/>
                  </w:rPr>
                  <w:t>31/12/2023</w:t>
                </w:r>
              </w:p>
            </w:sdtContent>
          </w:sdt>
        </w:tc>
      </w:tr>
      <w:tr w:rsidR="006A1D4A" w:rsidRPr="00026E8A" w14:paraId="5F530354" w14:textId="77777777" w:rsidTr="00B37702">
        <w:tc>
          <w:tcPr>
            <w:tcW w:w="10449" w:type="dxa"/>
            <w:gridSpan w:val="2"/>
            <w:shd w:val="clear" w:color="auto" w:fill="DBE5F1" w:themeFill="accent1" w:themeFillTint="33"/>
            <w:vAlign w:val="center"/>
          </w:tcPr>
          <w:p w14:paraId="40503020" w14:textId="77777777" w:rsidR="006A1D4A" w:rsidRPr="007176DE" w:rsidRDefault="006A1D4A" w:rsidP="00B37702">
            <w:pPr>
              <w:spacing w:before="120" w:after="120"/>
              <w:rPr>
                <w:rStyle w:val="Style71"/>
                <w:rFonts w:ascii="Tahoma" w:hAnsi="Tahoma" w:cs="Tahoma"/>
              </w:rPr>
            </w:pPr>
            <w:r w:rsidRPr="007176DE">
              <w:rPr>
                <w:rFonts w:ascii="Tahoma" w:hAnsi="Tahoma" w:cs="Tahoma"/>
                <w:sz w:val="20"/>
                <w:szCs w:val="20"/>
              </w:rPr>
              <w:t>The Framework Contract cannot be renewed.</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3B315FA5" w14:textId="7A2FF25D" w:rsidR="00825DA6" w:rsidRPr="00544F63" w:rsidRDefault="00825DA6" w:rsidP="00825DA6">
      <w:pPr>
        <w:numPr>
          <w:ilvl w:val="0"/>
          <w:numId w:val="2"/>
        </w:numPr>
        <w:tabs>
          <w:tab w:val="left" w:pos="284"/>
        </w:tabs>
        <w:ind w:left="284" w:right="283" w:hanging="284"/>
        <w:jc w:val="both"/>
        <w:rPr>
          <w:rFonts w:ascii="Tahoma" w:hAnsi="Tahoma" w:cs="Tahoma"/>
          <w:sz w:val="20"/>
          <w:szCs w:val="20"/>
        </w:rPr>
      </w:pPr>
      <w:r w:rsidRPr="00544F63">
        <w:rPr>
          <w:rFonts w:ascii="Tahoma" w:hAnsi="Tahoma" w:cs="Tahoma"/>
          <w:sz w:val="20"/>
          <w:szCs w:val="20"/>
          <w:lang w:val="en-US"/>
        </w:rPr>
        <w:t>[Declare that, in the previous three years, neither I, nor the Provider I represent, ha</w:t>
      </w:r>
      <w:r w:rsidR="00905782" w:rsidRPr="00544F63">
        <w:rPr>
          <w:rFonts w:ascii="Tahoma" w:hAnsi="Tahoma" w:cs="Tahoma"/>
          <w:sz w:val="20"/>
          <w:szCs w:val="20"/>
          <w:lang w:val="en-US"/>
        </w:rPr>
        <w:t>ve</w:t>
      </w:r>
      <w:r w:rsidRPr="00544F6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5A36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&#13;&#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953"/>
        <w:gridCol w:w="1843"/>
      </w:tblGrid>
      <w:tr w:rsidR="003A0F5F" w:rsidRPr="00D0286A" w14:paraId="54AAF637" w14:textId="77777777" w:rsidTr="00574A55">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19"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574A55">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796"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0E5521D2" w14:textId="1E3BECDF" w:rsidR="007176DE" w:rsidRPr="007176DE" w:rsidRDefault="007176DE" w:rsidP="003A0F5F">
            <w:pPr>
              <w:rPr>
                <w:rFonts w:ascii="Tahoma" w:hAnsi="Tahoma" w:cs="Tahoma"/>
                <w:b/>
                <w:bCs/>
                <w:sz w:val="20"/>
                <w:szCs w:val="20"/>
              </w:rPr>
            </w:pPr>
            <w:r w:rsidRPr="007176DE">
              <w:rPr>
                <w:rFonts w:ascii="Tahoma" w:hAnsi="Tahoma" w:cs="Tahoma"/>
                <w:b/>
                <w:bCs/>
                <w:sz w:val="20"/>
                <w:szCs w:val="20"/>
              </w:rPr>
              <w:t>Mr Steen NORLOV</w:t>
            </w:r>
          </w:p>
          <w:p w14:paraId="5EED6844" w14:textId="583BEF38" w:rsidR="003A0F5F" w:rsidRPr="00D0286A" w:rsidRDefault="007176DE" w:rsidP="003A0F5F">
            <w:pPr>
              <w:rPr>
                <w:rFonts w:ascii="Tahoma" w:hAnsi="Tahoma" w:cs="Tahoma"/>
                <w:sz w:val="20"/>
                <w:szCs w:val="20"/>
              </w:rPr>
            </w:pPr>
            <w:r>
              <w:rPr>
                <w:rFonts w:ascii="Tahoma" w:hAnsi="Tahoma" w:cs="Tahoma"/>
                <w:sz w:val="20"/>
                <w:szCs w:val="20"/>
              </w:rPr>
              <w:t>Head of the Council of Europe Office in Ukraine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574A55">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796"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574A55">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796"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28281090" w:rsidR="003A0F5F" w:rsidRPr="00D0286A" w:rsidRDefault="00DD4C16" w:rsidP="003A0F5F">
            <w:pPr>
              <w:rPr>
                <w:rFonts w:ascii="Tahoma" w:hAnsi="Tahoma" w:cs="Tahoma"/>
                <w:sz w:val="20"/>
                <w:szCs w:val="20"/>
              </w:rPr>
            </w:pPr>
            <w:r w:rsidRPr="00D0286A">
              <w:rPr>
                <w:rFonts w:ascii="Tahoma" w:hAnsi="Tahoma" w:cs="Tahoma"/>
                <w:sz w:val="20"/>
                <w:szCs w:val="20"/>
              </w:rPr>
              <w:t>In</w:t>
            </w:r>
            <w:r w:rsidR="007176DE">
              <w:rPr>
                <w:rFonts w:ascii="Tahoma" w:hAnsi="Tahoma" w:cs="Tahoma"/>
                <w:sz w:val="20"/>
                <w:szCs w:val="20"/>
              </w:rPr>
              <w:t xml:space="preserve"> Kyiv, Ukraine</w:t>
            </w:r>
          </w:p>
        </w:tc>
      </w:tr>
      <w:tr w:rsidR="003A0F5F" w:rsidRPr="00D0286A" w14:paraId="04F9E79F" w14:textId="77777777" w:rsidTr="00574A55">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796"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11B68D14" w:rsidR="003A0F5F" w:rsidRPr="00D0286A" w:rsidRDefault="003A0F5F" w:rsidP="003A0F5F">
            <w:pPr>
              <w:jc w:val="center"/>
              <w:rPr>
                <w:rFonts w:ascii="Tahoma" w:hAnsi="Tahoma" w:cs="Tahoma"/>
                <w:sz w:val="20"/>
                <w:szCs w:val="20"/>
              </w:rPr>
            </w:pPr>
            <w:r w:rsidRPr="00EE5970">
              <w:rPr>
                <w:rFonts w:ascii="Tahoma" w:hAnsi="Tahoma" w:cs="Tahoma"/>
                <w:sz w:val="20"/>
                <w:szCs w:val="20"/>
              </w:rPr>
              <w:t xml:space="preserve">___ / </w:t>
            </w:r>
            <w:r w:rsidR="007176DE">
              <w:rPr>
                <w:rFonts w:ascii="Tahoma" w:hAnsi="Tahoma" w:cs="Tahoma"/>
                <w:sz w:val="20"/>
                <w:szCs w:val="20"/>
              </w:rPr>
              <w:t>October</w:t>
            </w:r>
            <w:r w:rsidRPr="00EE5970">
              <w:rPr>
                <w:rFonts w:ascii="Tahoma" w:hAnsi="Tahoma" w:cs="Tahoma"/>
                <w:sz w:val="20"/>
                <w:szCs w:val="20"/>
              </w:rPr>
              <w:t xml:space="preserve"> / </w:t>
            </w:r>
            <w:r w:rsidR="007176DE">
              <w:rPr>
                <w:rFonts w:ascii="Tahoma" w:hAnsi="Tahoma" w:cs="Tahoma"/>
                <w:sz w:val="20"/>
                <w:szCs w:val="20"/>
              </w:rPr>
              <w:t>2022</w:t>
            </w:r>
          </w:p>
        </w:tc>
      </w:tr>
      <w:tr w:rsidR="003A0F5F" w:rsidRPr="00D0286A" w14:paraId="520E4BFC" w14:textId="77777777" w:rsidTr="00574A55">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796"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574A55" w:rsidRPr="00D0286A" w14:paraId="3FB29C5B" w14:textId="77777777" w:rsidTr="00574A55">
        <w:trPr>
          <w:trHeight w:val="368"/>
          <w:jc w:val="center"/>
        </w:trPr>
        <w:tc>
          <w:tcPr>
            <w:tcW w:w="438" w:type="dxa"/>
            <w:tcBorders>
              <w:top w:val="single" w:sz="2" w:space="0" w:color="808080"/>
              <w:left w:val="nil"/>
              <w:bottom w:val="nil"/>
              <w:right w:val="nil"/>
            </w:tcBorders>
            <w:shd w:val="clear" w:color="auto" w:fill="FFFFFF" w:themeFill="background1"/>
          </w:tcPr>
          <w:p w14:paraId="04337A9C" w14:textId="77777777" w:rsidR="00574A55" w:rsidRPr="00D0286A" w:rsidRDefault="00574A55"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574A55" w:rsidRPr="00D0286A" w:rsidRDefault="00574A55"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574A55" w:rsidRPr="00D0286A" w:rsidRDefault="00574A5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574A55" w:rsidRPr="00D0286A" w:rsidRDefault="00574A55"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574A55" w:rsidRPr="00D0286A" w:rsidRDefault="00574A55"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574A55" w:rsidRPr="00D0286A" w:rsidRDefault="00574A55"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1843"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574A55" w:rsidRPr="00D0286A" w:rsidRDefault="00574A5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574A55" w:rsidRPr="00D0286A" w14:paraId="74E7DA64" w14:textId="77777777" w:rsidTr="00574A55">
        <w:trPr>
          <w:trHeight w:val="308"/>
          <w:jc w:val="center"/>
        </w:trPr>
        <w:tc>
          <w:tcPr>
            <w:tcW w:w="438" w:type="dxa"/>
            <w:tcBorders>
              <w:top w:val="nil"/>
              <w:left w:val="nil"/>
              <w:bottom w:val="nil"/>
              <w:right w:val="nil"/>
            </w:tcBorders>
            <w:shd w:val="clear" w:color="auto" w:fill="FFFFFF" w:themeFill="background1"/>
          </w:tcPr>
          <w:p w14:paraId="593950AC" w14:textId="77777777" w:rsidR="00574A55" w:rsidRPr="00D0286A" w:rsidRDefault="00574A55"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574A55" w:rsidRPr="00D0286A" w:rsidRDefault="00574A55"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574A55" w:rsidRPr="00D0286A" w:rsidRDefault="00574A5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574A55" w:rsidRPr="00D0286A" w:rsidRDefault="00574A55"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574A55" w:rsidRPr="00D0286A" w:rsidRDefault="00574A55" w:rsidP="003A0F5F">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574A55" w:rsidRPr="00D0286A" w:rsidRDefault="00574A55"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1843"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574A55" w:rsidRPr="00D0286A" w:rsidRDefault="00574A5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3"/>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Pr="00980918" w:rsidRDefault="00D0286A" w:rsidP="003A0F5F">
      <w:pPr>
        <w:tabs>
          <w:tab w:val="left" w:pos="284"/>
        </w:tabs>
        <w:autoSpaceDE w:val="0"/>
        <w:autoSpaceDN w:val="0"/>
        <w:jc w:val="both"/>
        <w:rPr>
          <w:rFonts w:ascii="Tahoma" w:hAnsi="Tahoma" w:cs="Tahoma"/>
          <w:color w:val="808080"/>
          <w:sz w:val="18"/>
          <w:szCs w:val="18"/>
          <w:lang w:val="de-DE"/>
        </w:rPr>
        <w:sectPr w:rsidR="00D0286A" w:rsidRPr="00980918"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980918">
        <w:rPr>
          <w:rFonts w:ascii="Tahoma" w:hAnsi="Tahoma" w:cs="Tahoma"/>
          <w:color w:val="000000"/>
          <w:sz w:val="18"/>
          <w:szCs w:val="18"/>
          <w:lang w:val="de-DE"/>
        </w:rPr>
        <w:t xml:space="preserve"> </w:t>
      </w:r>
      <w:r w:rsidR="003A0F5F" w:rsidRPr="00980918">
        <w:rPr>
          <w:rFonts w:ascii="Tahoma" w:hAnsi="Tahoma" w:cs="Tahoma"/>
          <w:color w:val="808080"/>
          <w:sz w:val="18"/>
          <w:szCs w:val="18"/>
          <w:lang w:val="de-DE"/>
        </w:rPr>
        <w:t>SOGEFRPP</w:t>
      </w:r>
      <w:r w:rsidR="00211D01" w:rsidRPr="00980918">
        <w:rPr>
          <w:rFonts w:ascii="Tahoma" w:hAnsi="Tahoma" w:cs="Tahoma"/>
          <w:color w:val="808080"/>
          <w:sz w:val="18"/>
          <w:szCs w:val="18"/>
          <w:lang w:val="de-DE"/>
        </w:rPr>
        <w:tab/>
      </w:r>
    </w:p>
    <w:p w14:paraId="5625D4C3" w14:textId="77777777" w:rsidR="0072200B" w:rsidRPr="00980918" w:rsidRDefault="0072200B" w:rsidP="0072200B">
      <w:pPr>
        <w:pBdr>
          <w:bottom w:val="single" w:sz="2" w:space="1" w:color="808080"/>
        </w:pBdr>
        <w:tabs>
          <w:tab w:val="left" w:pos="284"/>
        </w:tabs>
        <w:spacing w:after="120"/>
        <w:rPr>
          <w:rFonts w:ascii="Tahoma" w:hAnsi="Tahoma" w:cs="Tahoma"/>
          <w:b/>
          <w:lang w:val="de-DE" w:eastAsia="en-US"/>
        </w:rPr>
        <w:sectPr w:rsidR="0072200B" w:rsidRPr="00980918" w:rsidSect="001D5CF8">
          <w:type w:val="continuous"/>
          <w:pgSz w:w="11907" w:h="16840" w:code="9"/>
          <w:pgMar w:top="709" w:right="850" w:bottom="567" w:left="709" w:header="284" w:footer="284" w:gutter="0"/>
          <w:cols w:num="2" w:space="142"/>
          <w:docGrid w:linePitch="360"/>
        </w:sectPr>
      </w:pPr>
    </w:p>
    <w:p w14:paraId="43111A1F" w14:textId="77777777" w:rsidR="00A77DE0" w:rsidRPr="00980918" w:rsidRDefault="00A77DE0" w:rsidP="00211D01">
      <w:pPr>
        <w:tabs>
          <w:tab w:val="left" w:pos="284"/>
        </w:tabs>
        <w:autoSpaceDE w:val="0"/>
        <w:autoSpaceDN w:val="0"/>
        <w:rPr>
          <w:rFonts w:ascii="Tahoma" w:hAnsi="Tahoma" w:cs="Tahoma"/>
          <w:b/>
          <w:bCs/>
          <w:sz w:val="20"/>
          <w:szCs w:val="20"/>
          <w:lang w:val="de-DE" w:eastAsia="fr-FR"/>
        </w:rPr>
      </w:pPr>
    </w:p>
    <w:sectPr w:rsidR="00A77DE0" w:rsidRPr="00980918"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8F4C" w14:textId="77777777" w:rsidR="00E96229" w:rsidRDefault="00E96229" w:rsidP="00D50F13">
      <w:r>
        <w:separator/>
      </w:r>
    </w:p>
  </w:endnote>
  <w:endnote w:type="continuationSeparator" w:id="0">
    <w:p w14:paraId="3A0FF067" w14:textId="77777777" w:rsidR="00E96229" w:rsidRDefault="00E9622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589213D" w:rsidR="00E320C9" w:rsidRPr="00AE2D2B" w:rsidRDefault="00544F63" w:rsidP="004965C8">
          <w:pPr>
            <w:rPr>
              <w:rFonts w:ascii="Arial Narrow" w:hAnsi="Arial Narrow"/>
              <w:caps/>
              <w:color w:val="000000"/>
              <w:sz w:val="18"/>
              <w:szCs w:val="18"/>
              <w:highlight w:val="cyan"/>
            </w:rPr>
          </w:pPr>
          <w:r>
            <w:rPr>
              <w:rFonts w:ascii="Tahoma" w:hAnsi="Tahoma" w:cs="Tahoma"/>
              <w:caps/>
              <w:color w:val="000000" w:themeColor="text1"/>
              <w:sz w:val="18"/>
              <w:szCs w:val="18"/>
            </w:rPr>
            <w:t>8807</w:t>
          </w:r>
          <w:r w:rsidRPr="00543EC8">
            <w:rPr>
              <w:rFonts w:ascii="Tahoma" w:hAnsi="Tahoma" w:cs="Tahoma"/>
              <w:caps/>
              <w:color w:val="000000" w:themeColor="text1"/>
              <w:sz w:val="18"/>
              <w:szCs w:val="18"/>
            </w:rPr>
            <w:t>/202</w:t>
          </w:r>
          <w:r>
            <w:rPr>
              <w:rFonts w:ascii="Tahoma" w:hAnsi="Tahoma" w:cs="Tahoma"/>
              <w:caps/>
              <w:color w:val="000000" w:themeColor="text1"/>
              <w:sz w:val="18"/>
              <w:szCs w:val="18"/>
            </w:rPr>
            <w:t>2</w:t>
          </w:r>
          <w:r w:rsidRPr="00543EC8">
            <w:rPr>
              <w:rFonts w:ascii="Tahoma" w:hAnsi="Tahoma" w:cs="Tahoma"/>
              <w:caps/>
              <w:color w:val="000000" w:themeColor="text1"/>
              <w:sz w:val="18"/>
              <w:szCs w:val="18"/>
            </w:rPr>
            <w:t>/</w:t>
          </w:r>
          <w:r>
            <w:rPr>
              <w:rFonts w:ascii="Tahoma" w:hAnsi="Tahoma" w:cs="Tahoma"/>
              <w:caps/>
              <w:color w:val="000000" w:themeColor="text1"/>
              <w:sz w:val="18"/>
              <w:szCs w:val="18"/>
              <w:lang w:val="ru-RU"/>
            </w:rPr>
            <w:t>01FC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D0B8" w14:textId="77777777" w:rsidR="00E96229" w:rsidRDefault="00E96229" w:rsidP="00D50F13">
      <w:r>
        <w:separator/>
      </w:r>
    </w:p>
  </w:footnote>
  <w:footnote w:type="continuationSeparator" w:id="0">
    <w:p w14:paraId="1D5EA3AA" w14:textId="77777777" w:rsidR="00E96229" w:rsidRDefault="00E96229" w:rsidP="00D50F13">
      <w:r>
        <w:continuationSeparator/>
      </w:r>
    </w:p>
  </w:footnote>
  <w:footnote w:id="1">
    <w:p w14:paraId="024FD39C" w14:textId="77777777" w:rsidR="00980918" w:rsidRPr="00810AE5" w:rsidRDefault="00980918" w:rsidP="00980918">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r>
        <w:rPr>
          <w:rFonts w:ascii="Arial Narrow" w:hAnsi="Arial Narrow"/>
          <w:sz w:val="18"/>
          <w:szCs w:val="18"/>
          <w:lang w:val="en-US"/>
        </w:rPr>
        <w:t>.</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A6968"/>
    <w:multiLevelType w:val="hybridMultilevel"/>
    <w:tmpl w:val="051EC0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5103721">
    <w:abstractNumId w:val="35"/>
  </w:num>
  <w:num w:numId="2" w16cid:durableId="1120882995">
    <w:abstractNumId w:val="36"/>
  </w:num>
  <w:num w:numId="3" w16cid:durableId="1022829135">
    <w:abstractNumId w:val="2"/>
  </w:num>
  <w:num w:numId="4" w16cid:durableId="1009600602">
    <w:abstractNumId w:val="1"/>
  </w:num>
  <w:num w:numId="5" w16cid:durableId="553392917">
    <w:abstractNumId w:val="17"/>
  </w:num>
  <w:num w:numId="6" w16cid:durableId="2002149451">
    <w:abstractNumId w:val="4"/>
  </w:num>
  <w:num w:numId="7" w16cid:durableId="2090225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841319">
    <w:abstractNumId w:val="18"/>
  </w:num>
  <w:num w:numId="9" w16cid:durableId="1456559906">
    <w:abstractNumId w:val="30"/>
  </w:num>
  <w:num w:numId="10" w16cid:durableId="1723820772">
    <w:abstractNumId w:val="12"/>
  </w:num>
  <w:num w:numId="11" w16cid:durableId="1522671629">
    <w:abstractNumId w:val="6"/>
  </w:num>
  <w:num w:numId="12" w16cid:durableId="1215310972">
    <w:abstractNumId w:val="31"/>
  </w:num>
  <w:num w:numId="13" w16cid:durableId="1961063670">
    <w:abstractNumId w:val="0"/>
  </w:num>
  <w:num w:numId="14" w16cid:durableId="1678381104">
    <w:abstractNumId w:val="15"/>
  </w:num>
  <w:num w:numId="15" w16cid:durableId="1221945322">
    <w:abstractNumId w:val="22"/>
  </w:num>
  <w:num w:numId="16" w16cid:durableId="406078304">
    <w:abstractNumId w:val="34"/>
  </w:num>
  <w:num w:numId="17" w16cid:durableId="1841239091">
    <w:abstractNumId w:val="9"/>
  </w:num>
  <w:num w:numId="18" w16cid:durableId="1573655830">
    <w:abstractNumId w:val="33"/>
  </w:num>
  <w:num w:numId="19" w16cid:durableId="1722827308">
    <w:abstractNumId w:val="26"/>
  </w:num>
  <w:num w:numId="20" w16cid:durableId="479079701">
    <w:abstractNumId w:val="19"/>
  </w:num>
  <w:num w:numId="21" w16cid:durableId="511341847">
    <w:abstractNumId w:val="16"/>
  </w:num>
  <w:num w:numId="22" w16cid:durableId="1800805025">
    <w:abstractNumId w:val="5"/>
  </w:num>
  <w:num w:numId="23" w16cid:durableId="629824814">
    <w:abstractNumId w:val="14"/>
  </w:num>
  <w:num w:numId="24" w16cid:durableId="716858126">
    <w:abstractNumId w:val="10"/>
  </w:num>
  <w:num w:numId="25" w16cid:durableId="308096418">
    <w:abstractNumId w:val="7"/>
  </w:num>
  <w:num w:numId="26" w16cid:durableId="1138835105">
    <w:abstractNumId w:val="32"/>
  </w:num>
  <w:num w:numId="27" w16cid:durableId="1085998704">
    <w:abstractNumId w:val="27"/>
  </w:num>
  <w:num w:numId="28" w16cid:durableId="1143541131">
    <w:abstractNumId w:val="28"/>
  </w:num>
  <w:num w:numId="29" w16cid:durableId="178400458">
    <w:abstractNumId w:val="3"/>
  </w:num>
  <w:num w:numId="30" w16cid:durableId="111633717">
    <w:abstractNumId w:val="29"/>
  </w:num>
  <w:num w:numId="31" w16cid:durableId="1767574145">
    <w:abstractNumId w:val="25"/>
  </w:num>
  <w:num w:numId="32" w16cid:durableId="357124422">
    <w:abstractNumId w:val="20"/>
  </w:num>
  <w:num w:numId="33" w16cid:durableId="1185285421">
    <w:abstractNumId w:val="24"/>
  </w:num>
  <w:num w:numId="34" w16cid:durableId="676731205">
    <w:abstractNumId w:val="8"/>
  </w:num>
  <w:num w:numId="35" w16cid:durableId="1199970000">
    <w:abstractNumId w:val="37"/>
  </w:num>
  <w:num w:numId="36" w16cid:durableId="2051605691">
    <w:abstractNumId w:val="11"/>
  </w:num>
  <w:num w:numId="37" w16cid:durableId="91439299">
    <w:abstractNumId w:val="13"/>
  </w:num>
  <w:num w:numId="38" w16cid:durableId="130484970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5104"/>
    <w:rsid w:val="00150C0F"/>
    <w:rsid w:val="00160002"/>
    <w:rsid w:val="0016172B"/>
    <w:rsid w:val="00162598"/>
    <w:rsid w:val="00183E4D"/>
    <w:rsid w:val="0019283C"/>
    <w:rsid w:val="001A207E"/>
    <w:rsid w:val="001A28AE"/>
    <w:rsid w:val="001A5371"/>
    <w:rsid w:val="001B0127"/>
    <w:rsid w:val="001B138A"/>
    <w:rsid w:val="001C4BA2"/>
    <w:rsid w:val="001C6878"/>
    <w:rsid w:val="001D077D"/>
    <w:rsid w:val="001D40AD"/>
    <w:rsid w:val="001D5926"/>
    <w:rsid w:val="001D5CF8"/>
    <w:rsid w:val="001E5424"/>
    <w:rsid w:val="001F5325"/>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7794F"/>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2A3B"/>
    <w:rsid w:val="00523268"/>
    <w:rsid w:val="00527592"/>
    <w:rsid w:val="0053377B"/>
    <w:rsid w:val="00542FEE"/>
    <w:rsid w:val="00544F63"/>
    <w:rsid w:val="00550849"/>
    <w:rsid w:val="00566A81"/>
    <w:rsid w:val="00567F3E"/>
    <w:rsid w:val="00574A55"/>
    <w:rsid w:val="005845C2"/>
    <w:rsid w:val="0059166D"/>
    <w:rsid w:val="005A21BB"/>
    <w:rsid w:val="005A47C8"/>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176DE"/>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6F45"/>
    <w:rsid w:val="0097037F"/>
    <w:rsid w:val="00973EF1"/>
    <w:rsid w:val="00980918"/>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12B1"/>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96229"/>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stasiia.devo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
      <w:docPartPr>
        <w:name w:val="53BD12D1DD922941BAEFCB289FBC51FD"/>
        <w:category>
          <w:name w:val="General"/>
          <w:gallery w:val="placeholder"/>
        </w:category>
        <w:types>
          <w:type w:val="bbPlcHdr"/>
        </w:types>
        <w:behaviors>
          <w:behavior w:val="content"/>
        </w:behaviors>
        <w:guid w:val="{9E844BAE-AD67-294D-9647-FDC7E51F529F}"/>
      </w:docPartPr>
      <w:docPartBody>
        <w:p w:rsidR="00E97177" w:rsidRDefault="00975271" w:rsidP="00975271">
          <w:pPr>
            <w:pStyle w:val="53BD12D1DD922941BAEFCB289FBC51FD"/>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93387A"/>
    <w:rsid w:val="00975271"/>
    <w:rsid w:val="00AE2A8F"/>
    <w:rsid w:val="00B1718D"/>
    <w:rsid w:val="00B2452F"/>
    <w:rsid w:val="00E87239"/>
    <w:rsid w:val="00E97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 w:type="paragraph" w:customStyle="1" w:styleId="53BD12D1DD922941BAEFCB289FBC51FD">
    <w:name w:val="53BD12D1DD922941BAEFCB289FBC51FD"/>
    <w:rsid w:val="00975271"/>
    <w:pPr>
      <w:spacing w:after="0" w:line="240" w:lineRule="auto"/>
    </w:pPr>
    <w:rPr>
      <w:sz w:val="24"/>
      <w:szCs w:val="24"/>
      <w:lang w:val="en-DE"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6317</Words>
  <Characters>36011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2022-09-13T09:14:00Z</dcterms:created>
  <dcterms:modified xsi:type="dcterms:W3CDTF">2022-09-15T09:06:00Z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