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(APPENDIX I)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271E2A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8419/2017/2</w: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r w:rsidR="00CD5A93" w:rsidRPr="00400546">
              <w:rPr>
                <w:sz w:val="20"/>
                <w:szCs w:val="20"/>
                <w:lang w:val="en-US"/>
              </w:rPr>
              <w:t>organized</w:t>
            </w:r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>during the last year: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23114">
              <w:rPr>
                <w:color w:val="000000"/>
                <w:sz w:val="20"/>
                <w:szCs w:val="20"/>
              </w:rPr>
              <w:t>d</w:t>
            </w:r>
            <w:proofErr w:type="gramEnd"/>
            <w:r w:rsidRPr="00F23114">
              <w:rPr>
                <w:color w:val="000000"/>
                <w:sz w:val="20"/>
                <w:szCs w:val="20"/>
              </w:rPr>
              <w:t>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271E2A">
          <w:rPr>
            <w:noProof/>
            <w:sz w:val="20"/>
          </w:rPr>
          <w:t>5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271E2A">
    <w:pPr>
      <w:pStyle w:val="Footer"/>
      <w:rPr>
        <w:sz w:val="16"/>
        <w:szCs w:val="16"/>
      </w:rPr>
    </w:pPr>
    <w:r>
      <w:rPr>
        <w:sz w:val="16"/>
        <w:szCs w:val="16"/>
      </w:rPr>
      <w:t>8419/2017/2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4" w:rsidRDefault="00085E4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color w:val="4F81BD" w:themeColor="accent1"/>
        <w:lang w:val="en-US"/>
      </w:rPr>
      <w:alias w:val="Title"/>
      <w:id w:val="152012226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85E44" w:rsidRPr="00085E44" w:rsidRDefault="00085E44" w:rsidP="00085E44">
        <w:pPr>
          <w:tabs>
            <w:tab w:val="center" w:pos="4680"/>
          </w:tabs>
          <w:spacing w:after="0" w:line="240" w:lineRule="auto"/>
          <w:ind w:right="2104"/>
          <w:rPr>
            <w:rFonts w:asciiTheme="majorHAnsi" w:eastAsiaTheme="majorEastAsia" w:hAnsiTheme="majorHAnsi" w:cstheme="majorBidi"/>
            <w:b/>
            <w:color w:val="4F81BD" w:themeColor="accent1"/>
            <w:lang w:val="en-US"/>
          </w:rPr>
        </w:pPr>
        <w:r w:rsidRPr="00124B96">
          <w:rPr>
            <w:rFonts w:asciiTheme="majorHAnsi" w:eastAsiaTheme="majorEastAsia" w:hAnsiTheme="majorHAnsi" w:cstheme="majorBidi"/>
            <w:b/>
            <w:color w:val="4F81BD" w:themeColor="accent1"/>
            <w:lang w:val="en-US"/>
          </w:rPr>
          <w:t>COUNCIL OF EUROPE OFFICE IN UKRAINE                                                               PROJECT «STRENGTHENING THE HUMAN RIGHTS                      PROTECTION OF INTERNALLY DISPLACED PERSONS IN UKRAINE»</w:t>
        </w:r>
      </w:p>
    </w:sdtContent>
  </w:sdt>
  <w:p w:rsidR="008E66C1" w:rsidRPr="00720EB0" w:rsidRDefault="00085E44" w:rsidP="00085E44">
    <w:pPr>
      <w:pStyle w:val="Header"/>
      <w:ind w:left="-630"/>
      <w:jc w:val="right"/>
    </w:pPr>
    <w:r>
      <w:rPr>
        <w:rFonts w:asciiTheme="majorHAnsi" w:eastAsiaTheme="majorEastAsia" w:hAnsiTheme="majorHAnsi" w:cstheme="majorBidi"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DA913E" wp14:editId="0602C920">
              <wp:simplePos x="0" y="0"/>
              <wp:positionH relativeFrom="leftMargin">
                <wp:posOffset>723014</wp:posOffset>
              </wp:positionH>
              <wp:positionV relativeFrom="page">
                <wp:posOffset>350873</wp:posOffset>
              </wp:positionV>
              <wp:extent cx="45719" cy="733647"/>
              <wp:effectExtent l="0" t="0" r="12065" b="2857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19" cy="733647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9525">
                        <a:solidFill>
                          <a:srgbClr val="9BBB59">
                            <a:lumMod val="75000"/>
                          </a:srgb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72" o:spid="_x0000_s1026" style="position:absolute;margin-left:56.95pt;margin-top:27.65pt;width:3.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" fillcolor="#4f81bd" strokecolor="#77933c">
              <w10:wrap anchorx="margin" anchory="page"/>
            </v:rect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50EA9636" wp14:editId="52917FA4">
          <wp:simplePos x="0" y="0"/>
          <wp:positionH relativeFrom="column">
            <wp:posOffset>4553585</wp:posOffset>
          </wp:positionH>
          <wp:positionV relativeFrom="paragraph">
            <wp:posOffset>-718820</wp:posOffset>
          </wp:positionV>
          <wp:extent cx="1530350" cy="1237615"/>
          <wp:effectExtent l="0" t="0" r="0" b="0"/>
          <wp:wrapThrough wrapText="bothSides">
            <wp:wrapPolygon edited="0">
              <wp:start x="1613" y="1330"/>
              <wp:lineTo x="1613" y="18286"/>
              <wp:lineTo x="1882" y="19616"/>
              <wp:lineTo x="2151" y="20281"/>
              <wp:lineTo x="17477" y="20281"/>
              <wp:lineTo x="19359" y="19616"/>
              <wp:lineTo x="20166" y="18951"/>
              <wp:lineTo x="19897" y="1330"/>
              <wp:lineTo x="1613" y="133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lang w:val="uk-UA" w:eastAsia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085E44"/>
    <w:rsid w:val="00195E71"/>
    <w:rsid w:val="00271E2A"/>
    <w:rsid w:val="00281921"/>
    <w:rsid w:val="00400546"/>
    <w:rsid w:val="0043052E"/>
    <w:rsid w:val="00563473"/>
    <w:rsid w:val="00720EB0"/>
    <w:rsid w:val="007A4C81"/>
    <w:rsid w:val="00890DD6"/>
    <w:rsid w:val="0097445C"/>
    <w:rsid w:val="00A30672"/>
    <w:rsid w:val="00CD5A93"/>
    <w:rsid w:val="00D12DFA"/>
    <w:rsid w:val="00E872BE"/>
    <w:rsid w:val="00EF6861"/>
    <w:rsid w:val="00F23114"/>
    <w:rsid w:val="00F6080E"/>
    <w:rsid w:val="00FC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OF EUROPE OFFICE IN UKRAINE                                                               PROJECT «STRENGTHENING THE HUMAN RIGHTS                      PROTECTION OF INTERNALLY DISPLACED PERSONS IN UKRAINE»</dc:title>
  <dc:creator>KEBALO Volodymyr</dc:creator>
  <cp:lastModifiedBy>PORTNOVA Anna</cp:lastModifiedBy>
  <cp:revision>15</cp:revision>
  <dcterms:created xsi:type="dcterms:W3CDTF">2016-08-19T12:43:00Z</dcterms:created>
  <dcterms:modified xsi:type="dcterms:W3CDTF">2017-07-04T14:09:00Z</dcterms:modified>
</cp:coreProperties>
</file>