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8F1" w:rsidRPr="000D20C4" w:rsidRDefault="00BA4952" w:rsidP="00BA4952">
      <w:pPr>
        <w:pStyle w:val="TKMAINTITLE"/>
        <w:rPr>
          <w:lang w:val="el-GR"/>
        </w:rPr>
      </w:pPr>
      <w:r w:rsidRPr="000D20C4">
        <w:rPr>
          <w:lang w:val="el-GR"/>
        </w:rPr>
        <w:t>4</w:t>
      </w:r>
      <w:r w:rsidR="00211415" w:rsidRPr="000D20C4">
        <w:rPr>
          <w:lang w:val="el-GR"/>
        </w:rPr>
        <w:t>6</w:t>
      </w:r>
      <w:r w:rsidRPr="000D20C4">
        <w:rPr>
          <w:lang w:val="el-GR"/>
        </w:rPr>
        <w:t xml:space="preserve"> </w:t>
      </w:r>
      <w:r w:rsidR="00A8098A">
        <w:rPr>
          <w:lang w:val="el-GR"/>
        </w:rPr>
        <w:t>–</w:t>
      </w:r>
      <w:r w:rsidRPr="000D20C4">
        <w:rPr>
          <w:lang w:val="el-GR"/>
        </w:rPr>
        <w:t xml:space="preserve"> </w:t>
      </w:r>
      <w:r w:rsidR="00A8098A">
        <w:rPr>
          <w:lang w:val="el-GR"/>
        </w:rPr>
        <w:t>Ψώνια και</w:t>
      </w:r>
      <w:r w:rsidR="005E38F1" w:rsidRPr="000D20C4">
        <w:rPr>
          <w:lang w:val="el-GR"/>
        </w:rPr>
        <w:t xml:space="preserve"> </w:t>
      </w:r>
      <w:r w:rsidR="000D20C4">
        <w:rPr>
          <w:lang w:val="el-GR"/>
        </w:rPr>
        <w:t>αγορά χρόνου ομιλίας για κινητό τηλέφωνο</w:t>
      </w:r>
    </w:p>
    <w:p w:rsidR="00BA4952" w:rsidRPr="000D2B82" w:rsidRDefault="000D20C4" w:rsidP="000D20C4">
      <w:pPr>
        <w:pStyle w:val="TKAIM"/>
        <w:tabs>
          <w:tab w:val="clear" w:pos="709"/>
          <w:tab w:val="left" w:pos="851"/>
        </w:tabs>
        <w:ind w:left="990" w:hanging="990"/>
        <w:rPr>
          <w:lang w:val="el-GR"/>
        </w:rPr>
      </w:pPr>
      <w:r>
        <w:rPr>
          <w:lang w:val="el-GR"/>
        </w:rPr>
        <w:t>Σκοποί</w:t>
      </w:r>
      <w:r w:rsidR="00DE7195">
        <w:rPr>
          <w:lang w:val="el-GR"/>
        </w:rPr>
        <w:t>:</w:t>
      </w:r>
      <w:r w:rsidR="00DE7195">
        <w:rPr>
          <w:lang w:val="el-GR"/>
        </w:rPr>
        <w:tab/>
      </w:r>
      <w:r w:rsidR="00B72F8A" w:rsidRPr="000D2B82">
        <w:rPr>
          <w:lang w:val="el-GR"/>
        </w:rPr>
        <w:t xml:space="preserve">- </w:t>
      </w:r>
      <w:r>
        <w:rPr>
          <w:lang w:val="el-GR"/>
        </w:rPr>
        <w:t>Ενημέρωση</w:t>
      </w:r>
      <w:r w:rsidRPr="000D2B82">
        <w:rPr>
          <w:lang w:val="el-GR"/>
        </w:rPr>
        <w:t xml:space="preserve"> </w:t>
      </w:r>
      <w:r>
        <w:rPr>
          <w:lang w:val="el-GR"/>
        </w:rPr>
        <w:t>των</w:t>
      </w:r>
      <w:r w:rsidRPr="000D2B82">
        <w:rPr>
          <w:lang w:val="el-GR"/>
        </w:rPr>
        <w:t xml:space="preserve"> </w:t>
      </w:r>
      <w:r>
        <w:rPr>
          <w:lang w:val="el-GR"/>
        </w:rPr>
        <w:t>προσφύγων</w:t>
      </w:r>
      <w:r w:rsidRPr="000D2B82">
        <w:rPr>
          <w:lang w:val="el-GR"/>
        </w:rPr>
        <w:t xml:space="preserve"> </w:t>
      </w:r>
      <w:r>
        <w:rPr>
          <w:lang w:val="el-GR"/>
        </w:rPr>
        <w:t>για</w:t>
      </w:r>
      <w:r w:rsidRPr="000D2B82">
        <w:rPr>
          <w:lang w:val="el-GR"/>
        </w:rPr>
        <w:t xml:space="preserve"> </w:t>
      </w:r>
      <w:r>
        <w:rPr>
          <w:lang w:val="el-GR"/>
        </w:rPr>
        <w:t>τα</w:t>
      </w:r>
      <w:r w:rsidRPr="000D2B82">
        <w:rPr>
          <w:lang w:val="el-GR"/>
        </w:rPr>
        <w:t xml:space="preserve"> </w:t>
      </w:r>
      <w:r>
        <w:rPr>
          <w:lang w:val="el-GR"/>
        </w:rPr>
        <w:t>καταστήματα</w:t>
      </w:r>
      <w:r w:rsidRPr="000D2B82">
        <w:rPr>
          <w:lang w:val="el-GR"/>
        </w:rPr>
        <w:t xml:space="preserve"> </w:t>
      </w:r>
      <w:r>
        <w:rPr>
          <w:lang w:val="el-GR"/>
        </w:rPr>
        <w:t>στη</w:t>
      </w:r>
      <w:r w:rsidRPr="000D2B82">
        <w:rPr>
          <w:lang w:val="el-GR"/>
        </w:rPr>
        <w:t xml:space="preserve"> </w:t>
      </w:r>
      <w:r>
        <w:rPr>
          <w:lang w:val="el-GR"/>
        </w:rPr>
        <w:t>χώρα</w:t>
      </w:r>
      <w:r w:rsidRPr="000D2B82">
        <w:rPr>
          <w:lang w:val="el-GR"/>
        </w:rPr>
        <w:t xml:space="preserve"> </w:t>
      </w:r>
      <w:r>
        <w:rPr>
          <w:lang w:val="el-GR"/>
        </w:rPr>
        <w:t>υποδοχής</w:t>
      </w:r>
      <w:r w:rsidR="00BA4952" w:rsidRPr="000D2B82">
        <w:rPr>
          <w:lang w:val="el-GR"/>
        </w:rPr>
        <w:t>.</w:t>
      </w:r>
      <w:r w:rsidR="00BA4952" w:rsidRPr="000D2B82">
        <w:rPr>
          <w:lang w:val="el-GR"/>
        </w:rPr>
        <w:br/>
      </w:r>
      <w:r w:rsidR="00B72F8A" w:rsidRPr="000D2B82">
        <w:rPr>
          <w:lang w:val="el-GR"/>
        </w:rPr>
        <w:t xml:space="preserve">- </w:t>
      </w:r>
      <w:r w:rsidR="00B02AC0">
        <w:rPr>
          <w:lang w:val="el-GR"/>
        </w:rPr>
        <w:t>Διευκόλυνση της επικοινωνίας των προσφύγων στα εμπορικά καταστήματα.</w:t>
      </w:r>
    </w:p>
    <w:p w:rsidR="00BA4952" w:rsidRPr="00B02AC0" w:rsidRDefault="00B02AC0" w:rsidP="00BA4952">
      <w:pPr>
        <w:pStyle w:val="TKTITRE1"/>
        <w:rPr>
          <w:lang w:val="el-GR"/>
        </w:rPr>
      </w:pPr>
      <w:r>
        <w:rPr>
          <w:lang w:val="el-GR"/>
        </w:rPr>
        <w:t>Επικοινωνιακές καταστάσεις</w:t>
      </w:r>
    </w:p>
    <w:p w:rsidR="005E38F1" w:rsidRPr="00704E9C" w:rsidRDefault="005E38F1" w:rsidP="00BA4952">
      <w:pPr>
        <w:pStyle w:val="TKBulletLevel1"/>
        <w:rPr>
          <w:lang w:val="el-GR"/>
        </w:rPr>
      </w:pPr>
      <w:r w:rsidRPr="001B1A26">
        <w:rPr>
          <w:lang w:val="el-GR"/>
        </w:rPr>
        <w:tab/>
      </w:r>
      <w:r w:rsidR="00704E9C">
        <w:rPr>
          <w:lang w:val="el-GR"/>
        </w:rPr>
        <w:t>Καταλαβαίνουν</w:t>
      </w:r>
      <w:r w:rsidR="00704E9C" w:rsidRPr="00704E9C">
        <w:rPr>
          <w:lang w:val="el-GR"/>
        </w:rPr>
        <w:t xml:space="preserve"> </w:t>
      </w:r>
      <w:r w:rsidR="00704E9C">
        <w:rPr>
          <w:lang w:val="el-GR"/>
        </w:rPr>
        <w:t>τις</w:t>
      </w:r>
      <w:r w:rsidR="00704E9C" w:rsidRPr="00704E9C">
        <w:rPr>
          <w:lang w:val="el-GR"/>
        </w:rPr>
        <w:t xml:space="preserve"> </w:t>
      </w:r>
      <w:r w:rsidR="00704E9C">
        <w:rPr>
          <w:lang w:val="el-GR"/>
        </w:rPr>
        <w:t>ταμπέλες</w:t>
      </w:r>
      <w:r w:rsidR="00704E9C" w:rsidRPr="00704E9C">
        <w:rPr>
          <w:lang w:val="el-GR"/>
        </w:rPr>
        <w:t xml:space="preserve"> </w:t>
      </w:r>
      <w:r w:rsidR="00704E9C">
        <w:rPr>
          <w:lang w:val="el-GR"/>
        </w:rPr>
        <w:t>που</w:t>
      </w:r>
      <w:r w:rsidR="00704E9C" w:rsidRPr="00704E9C">
        <w:rPr>
          <w:lang w:val="el-GR"/>
        </w:rPr>
        <w:t xml:space="preserve"> </w:t>
      </w:r>
      <w:r w:rsidR="00704E9C">
        <w:rPr>
          <w:lang w:val="el-GR"/>
        </w:rPr>
        <w:t>δείχνουν</w:t>
      </w:r>
      <w:r w:rsidR="00704E9C" w:rsidRPr="00704E9C">
        <w:rPr>
          <w:lang w:val="el-GR"/>
        </w:rPr>
        <w:t xml:space="preserve"> </w:t>
      </w:r>
      <w:r w:rsidR="00704E9C">
        <w:rPr>
          <w:lang w:val="el-GR"/>
        </w:rPr>
        <w:t>πού</w:t>
      </w:r>
      <w:r w:rsidR="00704E9C" w:rsidRPr="00704E9C">
        <w:rPr>
          <w:lang w:val="el-GR"/>
        </w:rPr>
        <w:t xml:space="preserve"> </w:t>
      </w:r>
      <w:r w:rsidR="00704E9C">
        <w:rPr>
          <w:lang w:val="el-GR"/>
        </w:rPr>
        <w:t>βρίσκονται</w:t>
      </w:r>
      <w:r w:rsidR="00704E9C" w:rsidRPr="00704E9C">
        <w:rPr>
          <w:lang w:val="el-GR"/>
        </w:rPr>
        <w:t xml:space="preserve"> </w:t>
      </w:r>
      <w:r w:rsidR="00704E9C">
        <w:rPr>
          <w:lang w:val="el-GR"/>
        </w:rPr>
        <w:t>τα</w:t>
      </w:r>
      <w:r w:rsidR="00704E9C" w:rsidRPr="00704E9C">
        <w:rPr>
          <w:lang w:val="el-GR"/>
        </w:rPr>
        <w:t xml:space="preserve"> </w:t>
      </w:r>
      <w:r w:rsidR="00704E9C">
        <w:rPr>
          <w:lang w:val="el-GR"/>
        </w:rPr>
        <w:t>διάφορα</w:t>
      </w:r>
      <w:r w:rsidR="00704E9C" w:rsidRPr="00704E9C">
        <w:rPr>
          <w:lang w:val="el-GR"/>
        </w:rPr>
        <w:t xml:space="preserve"> </w:t>
      </w:r>
      <w:r w:rsidR="00704E9C">
        <w:rPr>
          <w:lang w:val="el-GR"/>
        </w:rPr>
        <w:t>τμήματα</w:t>
      </w:r>
      <w:r w:rsidR="00704E9C" w:rsidRPr="00704E9C">
        <w:rPr>
          <w:lang w:val="el-GR"/>
        </w:rPr>
        <w:t xml:space="preserve"> </w:t>
      </w:r>
      <w:r w:rsidR="00704E9C">
        <w:rPr>
          <w:lang w:val="el-GR"/>
        </w:rPr>
        <w:t>ή</w:t>
      </w:r>
      <w:r w:rsidR="00704E9C" w:rsidRPr="00704E9C">
        <w:rPr>
          <w:lang w:val="el-GR"/>
        </w:rPr>
        <w:t xml:space="preserve"> </w:t>
      </w:r>
      <w:r w:rsidR="00704E9C">
        <w:rPr>
          <w:lang w:val="el-GR"/>
        </w:rPr>
        <w:t>οι</w:t>
      </w:r>
      <w:r w:rsidR="00704E9C" w:rsidRPr="00704E9C">
        <w:rPr>
          <w:lang w:val="el-GR"/>
        </w:rPr>
        <w:t xml:space="preserve"> </w:t>
      </w:r>
      <w:r w:rsidR="00704E9C">
        <w:rPr>
          <w:lang w:val="el-GR"/>
        </w:rPr>
        <w:t>πτέρυγες</w:t>
      </w:r>
      <w:r w:rsidR="00704E9C" w:rsidRPr="00704E9C">
        <w:rPr>
          <w:lang w:val="el-GR"/>
        </w:rPr>
        <w:t xml:space="preserve"> </w:t>
      </w:r>
      <w:r w:rsidR="00704E9C">
        <w:rPr>
          <w:lang w:val="el-GR"/>
        </w:rPr>
        <w:t>ενός</w:t>
      </w:r>
      <w:r w:rsidR="00704E9C" w:rsidRPr="00704E9C">
        <w:rPr>
          <w:lang w:val="el-GR"/>
        </w:rPr>
        <w:t xml:space="preserve"> </w:t>
      </w:r>
      <w:r w:rsidR="00704E9C">
        <w:rPr>
          <w:lang w:val="el-GR"/>
        </w:rPr>
        <w:t>καταστήματος</w:t>
      </w:r>
      <w:r w:rsidR="00704E9C" w:rsidRPr="00704E9C">
        <w:rPr>
          <w:lang w:val="el-GR"/>
        </w:rPr>
        <w:t>.</w:t>
      </w:r>
    </w:p>
    <w:p w:rsidR="005E38F1" w:rsidRPr="00704E9C" w:rsidRDefault="00704E9C" w:rsidP="00BA4952">
      <w:pPr>
        <w:pStyle w:val="TKBulletLevel1"/>
        <w:rPr>
          <w:lang w:val="el-GR"/>
        </w:rPr>
      </w:pPr>
      <w:r>
        <w:rPr>
          <w:lang w:val="el-GR"/>
        </w:rPr>
        <w:t>Ρωτούν για κάτι που θέλουν να αγοράσουν</w:t>
      </w:r>
      <w:r w:rsidR="00BA4952" w:rsidRPr="00704E9C">
        <w:rPr>
          <w:lang w:val="el-GR"/>
        </w:rPr>
        <w:t>.</w:t>
      </w:r>
    </w:p>
    <w:p w:rsidR="005E38F1" w:rsidRPr="00AF10EF" w:rsidRDefault="00704E9C" w:rsidP="00BA4952">
      <w:pPr>
        <w:pStyle w:val="TKBulletLevel1"/>
        <w:rPr>
          <w:lang w:val="el-GR"/>
        </w:rPr>
      </w:pPr>
      <w:r>
        <w:rPr>
          <w:lang w:val="el-GR"/>
        </w:rPr>
        <w:t>Ρωτούν για τις τιμές και τις ποσότητες</w:t>
      </w:r>
      <w:r w:rsidR="00BA4952" w:rsidRPr="00AF10EF">
        <w:rPr>
          <w:lang w:val="el-GR"/>
        </w:rPr>
        <w:t>.</w:t>
      </w:r>
    </w:p>
    <w:p w:rsidR="005E38F1" w:rsidRPr="00B354E1" w:rsidRDefault="00AF10EF" w:rsidP="00BA4952">
      <w:pPr>
        <w:pStyle w:val="TKBulletLevel1"/>
        <w:rPr>
          <w:lang w:val="el-GR"/>
        </w:rPr>
      </w:pPr>
      <w:r>
        <w:rPr>
          <w:lang w:val="el-GR"/>
        </w:rPr>
        <w:t>Αγοράζουν</w:t>
      </w:r>
      <w:r w:rsidRPr="00B354E1">
        <w:rPr>
          <w:lang w:val="el-GR"/>
        </w:rPr>
        <w:t xml:space="preserve"> </w:t>
      </w:r>
      <w:r>
        <w:rPr>
          <w:lang w:val="el-GR"/>
        </w:rPr>
        <w:t>χρόνο</w:t>
      </w:r>
      <w:r w:rsidRPr="00B354E1">
        <w:rPr>
          <w:lang w:val="el-GR"/>
        </w:rPr>
        <w:t xml:space="preserve"> </w:t>
      </w:r>
      <w:r>
        <w:rPr>
          <w:lang w:val="el-GR"/>
        </w:rPr>
        <w:t>ομιλίας</w:t>
      </w:r>
      <w:r w:rsidRPr="00B354E1">
        <w:rPr>
          <w:lang w:val="el-GR"/>
        </w:rPr>
        <w:t xml:space="preserve"> </w:t>
      </w:r>
      <w:r>
        <w:rPr>
          <w:lang w:val="el-GR"/>
        </w:rPr>
        <w:t>για</w:t>
      </w:r>
      <w:r w:rsidRPr="00B354E1">
        <w:rPr>
          <w:lang w:val="el-GR"/>
        </w:rPr>
        <w:t xml:space="preserve"> </w:t>
      </w:r>
      <w:r>
        <w:rPr>
          <w:lang w:val="el-GR"/>
        </w:rPr>
        <w:t>το</w:t>
      </w:r>
      <w:r w:rsidRPr="00B354E1">
        <w:rPr>
          <w:lang w:val="el-GR"/>
        </w:rPr>
        <w:t xml:space="preserve"> </w:t>
      </w:r>
      <w:r>
        <w:rPr>
          <w:lang w:val="el-GR"/>
        </w:rPr>
        <w:t>κινητό</w:t>
      </w:r>
      <w:r w:rsidRPr="00B354E1">
        <w:rPr>
          <w:lang w:val="el-GR"/>
        </w:rPr>
        <w:t xml:space="preserve"> </w:t>
      </w:r>
      <w:r>
        <w:rPr>
          <w:lang w:val="el-GR"/>
        </w:rPr>
        <w:t>τους</w:t>
      </w:r>
      <w:r w:rsidR="00BA4952" w:rsidRPr="00B354E1">
        <w:rPr>
          <w:lang w:val="el-GR"/>
        </w:rPr>
        <w:t xml:space="preserve"> (</w:t>
      </w:r>
      <w:r w:rsidR="00B354E1">
        <w:rPr>
          <w:lang w:val="el-GR"/>
        </w:rPr>
        <w:t>βλ</w:t>
      </w:r>
      <w:r w:rsidR="00B354E1" w:rsidRPr="00B354E1">
        <w:rPr>
          <w:lang w:val="el-GR"/>
        </w:rPr>
        <w:t xml:space="preserve">. </w:t>
      </w:r>
      <w:r w:rsidR="00B354E1">
        <w:rPr>
          <w:lang w:val="el-GR"/>
        </w:rPr>
        <w:t>ενδεικτικό διάλογο</w:t>
      </w:r>
      <w:r w:rsidR="00BA4952" w:rsidRPr="00B354E1">
        <w:rPr>
          <w:lang w:val="el-GR"/>
        </w:rPr>
        <w:t>).</w:t>
      </w:r>
    </w:p>
    <w:p w:rsidR="00DE7195" w:rsidRDefault="00DE7195" w:rsidP="00BA4952">
      <w:pPr>
        <w:pStyle w:val="TKTITRE1"/>
        <w:rPr>
          <w:lang w:val="el-GR"/>
        </w:rPr>
      </w:pPr>
    </w:p>
    <w:p w:rsidR="005E38F1" w:rsidRPr="001B1A26" w:rsidRDefault="00B354E1" w:rsidP="00BA4952">
      <w:pPr>
        <w:pStyle w:val="TKTITRE1"/>
        <w:rPr>
          <w:lang w:val="el-GR"/>
        </w:rPr>
      </w:pPr>
      <w:r>
        <w:rPr>
          <w:lang w:val="el-GR"/>
        </w:rPr>
        <w:t>Υλικό</w:t>
      </w:r>
    </w:p>
    <w:p w:rsidR="005E38F1" w:rsidRPr="00D50C3C" w:rsidRDefault="00996BDE" w:rsidP="00294A31">
      <w:pPr>
        <w:pStyle w:val="TKTEXTE"/>
        <w:rPr>
          <w:lang w:val="el-GR"/>
        </w:rPr>
      </w:pPr>
      <w:r>
        <w:rPr>
          <w:lang w:val="el-GR"/>
        </w:rPr>
        <w:t>Εικόνες</w:t>
      </w:r>
      <w:r w:rsidR="00D50C3C" w:rsidRPr="00D50C3C">
        <w:rPr>
          <w:lang w:val="el-GR"/>
        </w:rPr>
        <w:t xml:space="preserve"> </w:t>
      </w:r>
      <w:r>
        <w:rPr>
          <w:lang w:val="el-GR"/>
        </w:rPr>
        <w:t>από</w:t>
      </w:r>
      <w:r w:rsidR="00D50C3C" w:rsidRPr="00D50C3C">
        <w:rPr>
          <w:lang w:val="el-GR"/>
        </w:rPr>
        <w:t xml:space="preserve"> </w:t>
      </w:r>
      <w:r w:rsidR="00D50C3C">
        <w:rPr>
          <w:lang w:val="el-GR"/>
        </w:rPr>
        <w:t>σούπερ</w:t>
      </w:r>
      <w:r w:rsidR="00D50C3C" w:rsidRPr="00D50C3C">
        <w:rPr>
          <w:lang w:val="el-GR"/>
        </w:rPr>
        <w:t xml:space="preserve"> </w:t>
      </w:r>
      <w:r w:rsidR="00D50C3C">
        <w:rPr>
          <w:lang w:val="el-GR"/>
        </w:rPr>
        <w:t>μάρκετ</w:t>
      </w:r>
      <w:r w:rsidR="00D50C3C" w:rsidRPr="00D50C3C">
        <w:rPr>
          <w:lang w:val="el-GR"/>
        </w:rPr>
        <w:t xml:space="preserve">, </w:t>
      </w:r>
      <w:r w:rsidR="00D50C3C">
        <w:rPr>
          <w:lang w:val="el-GR"/>
        </w:rPr>
        <w:t>λαϊκές αγορές και καταστήματα.</w:t>
      </w:r>
    </w:p>
    <w:p w:rsidR="00DE7195" w:rsidRDefault="00DE7195" w:rsidP="00294A31">
      <w:pPr>
        <w:pStyle w:val="TKTITRE1"/>
        <w:rPr>
          <w:lang w:val="el-GR"/>
        </w:rPr>
      </w:pPr>
    </w:p>
    <w:p w:rsidR="00294A31" w:rsidRPr="001B1A26" w:rsidRDefault="00F76817" w:rsidP="00294A31">
      <w:pPr>
        <w:pStyle w:val="TKTITRE1"/>
        <w:rPr>
          <w:lang w:val="el-GR"/>
        </w:rPr>
      </w:pPr>
      <w:r>
        <w:rPr>
          <w:lang w:val="el-GR"/>
        </w:rPr>
        <w:t>Γλωσσικές</w:t>
      </w:r>
      <w:r w:rsidRPr="001B1A26">
        <w:rPr>
          <w:lang w:val="el-GR"/>
        </w:rPr>
        <w:t xml:space="preserve"> </w:t>
      </w:r>
      <w:r>
        <w:rPr>
          <w:lang w:val="el-GR"/>
        </w:rPr>
        <w:t>δραστηριότητες</w:t>
      </w:r>
    </w:p>
    <w:p w:rsidR="004D0D12" w:rsidRPr="001B1A26" w:rsidRDefault="00D87278" w:rsidP="0018742B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="004D0D12" w:rsidRPr="001B1A26">
        <w:rPr>
          <w:lang w:val="el-GR"/>
        </w:rPr>
        <w:t xml:space="preserve"> 1</w:t>
      </w:r>
    </w:p>
    <w:p w:rsidR="005E38F1" w:rsidRPr="00996BDE" w:rsidRDefault="00996BDE" w:rsidP="004D0D12">
      <w:pPr>
        <w:pStyle w:val="TKTEXTE"/>
        <w:rPr>
          <w:i/>
          <w:lang w:val="el-GR"/>
        </w:rPr>
      </w:pPr>
      <w:r>
        <w:rPr>
          <w:lang w:val="el-GR"/>
        </w:rPr>
        <w:t>Ζητήστε</w:t>
      </w:r>
      <w:r w:rsidRPr="00996BDE">
        <w:rPr>
          <w:lang w:val="el-GR"/>
        </w:rPr>
        <w:t xml:space="preserve"> </w:t>
      </w:r>
      <w:r>
        <w:rPr>
          <w:lang w:val="el-GR"/>
        </w:rPr>
        <w:t>από</w:t>
      </w:r>
      <w:r w:rsidRPr="00996BDE">
        <w:rPr>
          <w:lang w:val="el-GR"/>
        </w:rPr>
        <w:t xml:space="preserve"> </w:t>
      </w:r>
      <w:r>
        <w:rPr>
          <w:lang w:val="el-GR"/>
        </w:rPr>
        <w:t>τους</w:t>
      </w:r>
      <w:r w:rsidRPr="00996BDE">
        <w:rPr>
          <w:lang w:val="el-GR"/>
        </w:rPr>
        <w:t xml:space="preserve"> </w:t>
      </w:r>
      <w:r>
        <w:rPr>
          <w:lang w:val="el-GR"/>
        </w:rPr>
        <w:t>πρόσφυγες</w:t>
      </w:r>
      <w:r w:rsidRPr="00996BDE">
        <w:rPr>
          <w:lang w:val="el-GR"/>
        </w:rPr>
        <w:t xml:space="preserve"> </w:t>
      </w:r>
      <w:r>
        <w:rPr>
          <w:lang w:val="el-GR"/>
        </w:rPr>
        <w:t>να</w:t>
      </w:r>
      <w:r w:rsidRPr="00996BDE">
        <w:rPr>
          <w:lang w:val="el-GR"/>
        </w:rPr>
        <w:t xml:space="preserve"> </w:t>
      </w:r>
      <w:r>
        <w:rPr>
          <w:lang w:val="el-GR"/>
        </w:rPr>
        <w:t>περιγράψουν</w:t>
      </w:r>
      <w:r w:rsidRPr="00996BDE">
        <w:rPr>
          <w:lang w:val="el-GR"/>
        </w:rPr>
        <w:t xml:space="preserve"> </w:t>
      </w:r>
      <w:r>
        <w:rPr>
          <w:lang w:val="el-GR"/>
        </w:rPr>
        <w:t>μια</w:t>
      </w:r>
      <w:r w:rsidRPr="00996BDE">
        <w:rPr>
          <w:lang w:val="el-GR"/>
        </w:rPr>
        <w:t xml:space="preserve"> </w:t>
      </w:r>
      <w:r>
        <w:rPr>
          <w:lang w:val="el-GR"/>
        </w:rPr>
        <w:t>αγορά</w:t>
      </w:r>
      <w:r w:rsidRPr="00996BDE">
        <w:rPr>
          <w:lang w:val="el-GR"/>
        </w:rPr>
        <w:t xml:space="preserve"> </w:t>
      </w:r>
      <w:r>
        <w:rPr>
          <w:lang w:val="el-GR"/>
        </w:rPr>
        <w:t>της</w:t>
      </w:r>
      <w:r w:rsidRPr="00996BDE">
        <w:rPr>
          <w:lang w:val="el-GR"/>
        </w:rPr>
        <w:t xml:space="preserve"> </w:t>
      </w:r>
      <w:r>
        <w:rPr>
          <w:lang w:val="el-GR"/>
        </w:rPr>
        <w:t>χώρας</w:t>
      </w:r>
      <w:r w:rsidRPr="00996BDE">
        <w:rPr>
          <w:lang w:val="el-GR"/>
        </w:rPr>
        <w:t xml:space="preserve"> </w:t>
      </w:r>
      <w:r>
        <w:rPr>
          <w:lang w:val="el-GR"/>
        </w:rPr>
        <w:t>τους</w:t>
      </w:r>
      <w:r w:rsidRPr="00996BDE">
        <w:rPr>
          <w:lang w:val="el-GR"/>
        </w:rPr>
        <w:t xml:space="preserve">, </w:t>
      </w:r>
      <w:r>
        <w:rPr>
          <w:lang w:val="el-GR"/>
        </w:rPr>
        <w:t>χρησιμοποιώντας</w:t>
      </w:r>
      <w:r w:rsidRPr="00996BDE">
        <w:rPr>
          <w:lang w:val="el-GR"/>
        </w:rPr>
        <w:t xml:space="preserve"> </w:t>
      </w:r>
      <w:r>
        <w:rPr>
          <w:lang w:val="el-GR"/>
        </w:rPr>
        <w:t>ερωτήσεις</w:t>
      </w:r>
      <w:r w:rsidRPr="00996BDE">
        <w:rPr>
          <w:lang w:val="el-GR"/>
        </w:rPr>
        <w:t xml:space="preserve"> </w:t>
      </w:r>
      <w:r>
        <w:rPr>
          <w:lang w:val="el-GR"/>
        </w:rPr>
        <w:t>όπως</w:t>
      </w:r>
      <w:r w:rsidRPr="00996BDE">
        <w:rPr>
          <w:lang w:val="el-GR"/>
        </w:rPr>
        <w:t xml:space="preserve">: </w:t>
      </w:r>
      <w:r>
        <w:rPr>
          <w:lang w:val="el-GR"/>
        </w:rPr>
        <w:t xml:space="preserve">Πώς λέγεται η </w:t>
      </w:r>
      <w:r w:rsidR="00077F2B">
        <w:rPr>
          <w:lang w:val="el-GR"/>
        </w:rPr>
        <w:t xml:space="preserve">λέξη </w:t>
      </w:r>
      <w:r w:rsidR="00077F2B">
        <w:rPr>
          <w:i/>
          <w:lang w:val="el-GR"/>
        </w:rPr>
        <w:t>«</w:t>
      </w:r>
      <w:r>
        <w:rPr>
          <w:i/>
          <w:lang w:val="el-GR"/>
        </w:rPr>
        <w:t>αγορά</w:t>
      </w:r>
      <w:r w:rsidR="00077F2B">
        <w:rPr>
          <w:i/>
          <w:lang w:val="el-GR"/>
        </w:rPr>
        <w:t>»</w:t>
      </w:r>
      <w:r w:rsidR="005E38F1" w:rsidRPr="00996BDE">
        <w:rPr>
          <w:i/>
          <w:lang w:val="el-GR"/>
        </w:rPr>
        <w:t xml:space="preserve"> </w:t>
      </w:r>
      <w:r>
        <w:rPr>
          <w:i/>
          <w:lang w:val="el-GR"/>
        </w:rPr>
        <w:t>στη γλώσσα σου;</w:t>
      </w:r>
      <w:r w:rsidR="005E38F1" w:rsidRPr="00996BDE">
        <w:rPr>
          <w:i/>
          <w:lang w:val="el-GR"/>
        </w:rPr>
        <w:t xml:space="preserve"> </w:t>
      </w:r>
      <w:r>
        <w:rPr>
          <w:i/>
          <w:lang w:val="el-GR"/>
        </w:rPr>
        <w:t>Τι</w:t>
      </w:r>
      <w:r w:rsidRPr="00996BDE">
        <w:rPr>
          <w:i/>
          <w:lang w:val="el-GR"/>
        </w:rPr>
        <w:t xml:space="preserve"> </w:t>
      </w:r>
      <w:r>
        <w:rPr>
          <w:i/>
          <w:lang w:val="el-GR"/>
        </w:rPr>
        <w:t>ώρα</w:t>
      </w:r>
      <w:r w:rsidRPr="00996BDE">
        <w:rPr>
          <w:i/>
          <w:lang w:val="el-GR"/>
        </w:rPr>
        <w:t xml:space="preserve"> </w:t>
      </w:r>
      <w:r>
        <w:rPr>
          <w:i/>
          <w:lang w:val="el-GR"/>
        </w:rPr>
        <w:t>ανοίγει</w:t>
      </w:r>
      <w:r w:rsidRPr="00996BDE">
        <w:rPr>
          <w:i/>
          <w:lang w:val="el-GR"/>
        </w:rPr>
        <w:t xml:space="preserve"> </w:t>
      </w:r>
      <w:r>
        <w:rPr>
          <w:i/>
          <w:lang w:val="el-GR"/>
        </w:rPr>
        <w:t>η</w:t>
      </w:r>
      <w:r w:rsidRPr="00996BDE">
        <w:rPr>
          <w:i/>
          <w:lang w:val="el-GR"/>
        </w:rPr>
        <w:t xml:space="preserve"> </w:t>
      </w:r>
      <w:r>
        <w:rPr>
          <w:i/>
          <w:lang w:val="el-GR"/>
        </w:rPr>
        <w:t>αγορά; Τι μπορείς να αγοράσεις εκεί;</w:t>
      </w:r>
    </w:p>
    <w:p w:rsidR="004D0D12" w:rsidRPr="00D87278" w:rsidRDefault="00D87278" w:rsidP="0018742B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="004D0D12" w:rsidRPr="00563F21">
        <w:rPr>
          <w:lang w:val="el-GR"/>
        </w:rPr>
        <w:t xml:space="preserve"> </w:t>
      </w:r>
      <w:r w:rsidR="004D0D12" w:rsidRPr="00D87278">
        <w:rPr>
          <w:lang w:val="el-GR"/>
        </w:rPr>
        <w:t>2</w:t>
      </w:r>
    </w:p>
    <w:p w:rsidR="005E38F1" w:rsidRPr="00563F21" w:rsidRDefault="00563F21" w:rsidP="004D0D12">
      <w:pPr>
        <w:pStyle w:val="TKTEXTE"/>
        <w:rPr>
          <w:lang w:val="el-GR"/>
        </w:rPr>
      </w:pPr>
      <w:r>
        <w:rPr>
          <w:lang w:val="el-GR"/>
        </w:rPr>
        <w:t>Χρησιμοποιώντας</w:t>
      </w:r>
      <w:r w:rsidRPr="00563F21">
        <w:rPr>
          <w:lang w:val="el-GR"/>
        </w:rPr>
        <w:t xml:space="preserve"> </w:t>
      </w:r>
      <w:r>
        <w:rPr>
          <w:lang w:val="el-GR"/>
        </w:rPr>
        <w:t>εικόνες</w:t>
      </w:r>
      <w:r w:rsidRPr="00563F21">
        <w:rPr>
          <w:lang w:val="el-GR"/>
        </w:rPr>
        <w:t xml:space="preserve"> </w:t>
      </w:r>
      <w:r>
        <w:rPr>
          <w:lang w:val="el-GR"/>
        </w:rPr>
        <w:t>καταστημάτων,</w:t>
      </w:r>
      <w:r w:rsidRPr="00563F21">
        <w:rPr>
          <w:lang w:val="el-GR"/>
        </w:rPr>
        <w:t xml:space="preserve"> </w:t>
      </w:r>
      <w:r>
        <w:rPr>
          <w:lang w:val="el-GR"/>
        </w:rPr>
        <w:t>κ</w:t>
      </w:r>
      <w:r w:rsidRPr="00563F21">
        <w:rPr>
          <w:lang w:val="el-GR"/>
        </w:rPr>
        <w:t>.</w:t>
      </w:r>
      <w:r>
        <w:rPr>
          <w:lang w:val="el-GR"/>
        </w:rPr>
        <w:t>λπ</w:t>
      </w:r>
      <w:r w:rsidRPr="00563F21">
        <w:rPr>
          <w:lang w:val="el-GR"/>
        </w:rPr>
        <w:t>.</w:t>
      </w:r>
      <w:r w:rsidR="00A244E0" w:rsidRPr="00563F21">
        <w:rPr>
          <w:lang w:val="el-GR"/>
        </w:rPr>
        <w:t>:</w:t>
      </w:r>
    </w:p>
    <w:p w:rsidR="005E38F1" w:rsidRPr="00563F21" w:rsidRDefault="00563F21" w:rsidP="00475CBF">
      <w:pPr>
        <w:pStyle w:val="TKBulletLevel1"/>
        <w:rPr>
          <w:lang w:val="el-GR"/>
        </w:rPr>
      </w:pPr>
      <w:r>
        <w:rPr>
          <w:lang w:val="el-GR"/>
        </w:rPr>
        <w:t>Βοηθήστε</w:t>
      </w:r>
      <w:r w:rsidRPr="00563F21">
        <w:rPr>
          <w:lang w:val="el-GR"/>
        </w:rPr>
        <w:t xml:space="preserve"> </w:t>
      </w:r>
      <w:r>
        <w:rPr>
          <w:lang w:val="el-GR"/>
        </w:rPr>
        <w:t>τους</w:t>
      </w:r>
      <w:r w:rsidRPr="00563F21">
        <w:rPr>
          <w:lang w:val="el-GR"/>
        </w:rPr>
        <w:t xml:space="preserve"> </w:t>
      </w:r>
      <w:r>
        <w:rPr>
          <w:lang w:val="el-GR"/>
        </w:rPr>
        <w:t>πρόσφυγες</w:t>
      </w:r>
      <w:r w:rsidRPr="00563F21">
        <w:rPr>
          <w:lang w:val="el-GR"/>
        </w:rPr>
        <w:t xml:space="preserve"> </w:t>
      </w:r>
      <w:r>
        <w:rPr>
          <w:lang w:val="el-GR"/>
        </w:rPr>
        <w:t>να</w:t>
      </w:r>
      <w:r w:rsidRPr="00563F21">
        <w:rPr>
          <w:lang w:val="el-GR"/>
        </w:rPr>
        <w:t xml:space="preserve"> </w:t>
      </w:r>
      <w:r>
        <w:rPr>
          <w:lang w:val="el-GR"/>
        </w:rPr>
        <w:t>εξοικειωθούν</w:t>
      </w:r>
      <w:r w:rsidRPr="00563F21">
        <w:rPr>
          <w:lang w:val="el-GR"/>
        </w:rPr>
        <w:t xml:space="preserve"> </w:t>
      </w:r>
      <w:r>
        <w:rPr>
          <w:lang w:val="el-GR"/>
        </w:rPr>
        <w:t>με</w:t>
      </w:r>
      <w:r w:rsidRPr="00563F21">
        <w:rPr>
          <w:lang w:val="el-GR"/>
        </w:rPr>
        <w:t xml:space="preserve"> </w:t>
      </w:r>
      <w:r>
        <w:rPr>
          <w:lang w:val="el-GR"/>
        </w:rPr>
        <w:t>τις</w:t>
      </w:r>
      <w:r w:rsidRPr="00563F21">
        <w:rPr>
          <w:lang w:val="el-GR"/>
        </w:rPr>
        <w:t xml:space="preserve"> </w:t>
      </w:r>
      <w:r>
        <w:rPr>
          <w:lang w:val="el-GR"/>
        </w:rPr>
        <w:t>συνηθέστερες</w:t>
      </w:r>
      <w:r w:rsidRPr="00563F21">
        <w:rPr>
          <w:lang w:val="el-GR"/>
        </w:rPr>
        <w:t xml:space="preserve"> </w:t>
      </w:r>
      <w:r>
        <w:rPr>
          <w:lang w:val="el-GR"/>
        </w:rPr>
        <w:t>ταμπέλες</w:t>
      </w:r>
      <w:r w:rsidRPr="00563F21">
        <w:rPr>
          <w:lang w:val="el-GR"/>
        </w:rPr>
        <w:t xml:space="preserve"> </w:t>
      </w:r>
      <w:r>
        <w:rPr>
          <w:lang w:val="el-GR"/>
        </w:rPr>
        <w:t>που</w:t>
      </w:r>
      <w:r w:rsidRPr="00563F21">
        <w:rPr>
          <w:lang w:val="el-GR"/>
        </w:rPr>
        <w:t xml:space="preserve"> </w:t>
      </w:r>
      <w:r>
        <w:rPr>
          <w:lang w:val="el-GR"/>
        </w:rPr>
        <w:t>βλέπει</w:t>
      </w:r>
      <w:r w:rsidRPr="00563F21">
        <w:rPr>
          <w:lang w:val="el-GR"/>
        </w:rPr>
        <w:t xml:space="preserve"> </w:t>
      </w:r>
      <w:r>
        <w:rPr>
          <w:lang w:val="el-GR"/>
        </w:rPr>
        <w:t>κανείς</w:t>
      </w:r>
      <w:r w:rsidRPr="00563F21">
        <w:rPr>
          <w:lang w:val="el-GR"/>
        </w:rPr>
        <w:t xml:space="preserve"> </w:t>
      </w:r>
      <w:r>
        <w:rPr>
          <w:lang w:val="el-GR"/>
        </w:rPr>
        <w:t>σε</w:t>
      </w:r>
      <w:r w:rsidRPr="00563F21">
        <w:rPr>
          <w:lang w:val="el-GR"/>
        </w:rPr>
        <w:t xml:space="preserve"> </w:t>
      </w:r>
      <w:r>
        <w:rPr>
          <w:lang w:val="el-GR"/>
        </w:rPr>
        <w:t>ένα σούπερ μάρκετ, κατάστημα ή λαϊκή αγορά της χώρας υποδοχής</w:t>
      </w:r>
      <w:r w:rsidR="008D5D47" w:rsidRPr="00563F21">
        <w:rPr>
          <w:lang w:val="el-GR"/>
        </w:rPr>
        <w:t>.</w:t>
      </w:r>
    </w:p>
    <w:p w:rsidR="005E38F1" w:rsidRPr="00563F21" w:rsidRDefault="00563F21" w:rsidP="00475CBF">
      <w:pPr>
        <w:pStyle w:val="TKTEXTE"/>
        <w:rPr>
          <w:lang w:val="el-GR"/>
        </w:rPr>
      </w:pPr>
      <w:r>
        <w:rPr>
          <w:lang w:val="el-GR"/>
        </w:rPr>
        <w:t>Προσπαθήστε</w:t>
      </w:r>
      <w:r w:rsidRPr="00563F21">
        <w:rPr>
          <w:lang w:val="el-GR"/>
        </w:rPr>
        <w:t xml:space="preserve"> </w:t>
      </w:r>
      <w:r>
        <w:rPr>
          <w:lang w:val="el-GR"/>
        </w:rPr>
        <w:t>να</w:t>
      </w:r>
      <w:r w:rsidRPr="00563F21">
        <w:rPr>
          <w:lang w:val="el-GR"/>
        </w:rPr>
        <w:t xml:space="preserve"> </w:t>
      </w:r>
      <w:r>
        <w:rPr>
          <w:lang w:val="el-GR"/>
        </w:rPr>
        <w:t>μάθετε</w:t>
      </w:r>
      <w:r w:rsidRPr="00563F21">
        <w:rPr>
          <w:lang w:val="el-GR"/>
        </w:rPr>
        <w:t xml:space="preserve"> </w:t>
      </w:r>
      <w:r>
        <w:rPr>
          <w:lang w:val="el-GR"/>
        </w:rPr>
        <w:t>αν</w:t>
      </w:r>
      <w:r w:rsidRPr="00563F21">
        <w:rPr>
          <w:lang w:val="el-GR"/>
        </w:rPr>
        <w:t xml:space="preserve"> </w:t>
      </w:r>
      <w:r>
        <w:rPr>
          <w:lang w:val="el-GR"/>
        </w:rPr>
        <w:t>οι</w:t>
      </w:r>
      <w:r w:rsidRPr="00563F21">
        <w:rPr>
          <w:lang w:val="el-GR"/>
        </w:rPr>
        <w:t xml:space="preserve"> </w:t>
      </w:r>
      <w:r>
        <w:rPr>
          <w:lang w:val="el-GR"/>
        </w:rPr>
        <w:t>πρόσφυγες</w:t>
      </w:r>
      <w:r w:rsidRPr="00563F21">
        <w:rPr>
          <w:lang w:val="el-GR"/>
        </w:rPr>
        <w:t xml:space="preserve"> </w:t>
      </w:r>
      <w:r>
        <w:rPr>
          <w:lang w:val="el-GR"/>
        </w:rPr>
        <w:t>ξέρουν</w:t>
      </w:r>
      <w:r w:rsidRPr="00563F21">
        <w:rPr>
          <w:lang w:val="el-GR"/>
        </w:rPr>
        <w:t xml:space="preserve"> </w:t>
      </w:r>
      <w:r>
        <w:rPr>
          <w:lang w:val="el-GR"/>
        </w:rPr>
        <w:t>πού μπορούν να προμηθευτούν κάποια συγκεκριμένα προϊόντα.</w:t>
      </w:r>
    </w:p>
    <w:p w:rsidR="005E38F1" w:rsidRPr="005E38F1" w:rsidRDefault="00C74D1B" w:rsidP="00475CBF">
      <w:pPr>
        <w:pStyle w:val="TKTEXTE"/>
      </w:pPr>
      <w:r>
        <w:rPr>
          <w:lang w:val="el-GR"/>
        </w:rPr>
        <w:t>Ζητήστε τους</w:t>
      </w:r>
      <w:r w:rsidR="005E38F1" w:rsidRPr="005E38F1">
        <w:t>:</w:t>
      </w:r>
    </w:p>
    <w:p w:rsidR="005E38F1" w:rsidRPr="00C74D1B" w:rsidRDefault="00C74D1B" w:rsidP="00475CBF">
      <w:pPr>
        <w:pStyle w:val="TKBulletLevel1"/>
        <w:rPr>
          <w:lang w:val="el-GR"/>
        </w:rPr>
      </w:pPr>
      <w:r>
        <w:rPr>
          <w:lang w:val="el-GR"/>
        </w:rPr>
        <w:t>Να</w:t>
      </w:r>
      <w:r w:rsidRPr="00C74D1B">
        <w:rPr>
          <w:lang w:val="el-GR"/>
        </w:rPr>
        <w:t xml:space="preserve"> </w:t>
      </w:r>
      <w:r>
        <w:rPr>
          <w:lang w:val="el-GR"/>
        </w:rPr>
        <w:t>γράψουν</w:t>
      </w:r>
      <w:r w:rsidRPr="00C74D1B">
        <w:rPr>
          <w:lang w:val="el-GR"/>
        </w:rPr>
        <w:t xml:space="preserve"> </w:t>
      </w:r>
      <w:r>
        <w:rPr>
          <w:lang w:val="el-GR"/>
        </w:rPr>
        <w:t>τις</w:t>
      </w:r>
      <w:r w:rsidRPr="00C74D1B">
        <w:rPr>
          <w:lang w:val="el-GR"/>
        </w:rPr>
        <w:t xml:space="preserve"> </w:t>
      </w:r>
      <w:r>
        <w:rPr>
          <w:lang w:val="el-GR"/>
        </w:rPr>
        <w:t>βασικές</w:t>
      </w:r>
      <w:r w:rsidRPr="00C74D1B">
        <w:rPr>
          <w:lang w:val="el-GR"/>
        </w:rPr>
        <w:t xml:space="preserve"> </w:t>
      </w:r>
      <w:r>
        <w:rPr>
          <w:lang w:val="el-GR"/>
        </w:rPr>
        <w:t>εκφράσεις</w:t>
      </w:r>
      <w:r w:rsidRPr="00C74D1B">
        <w:rPr>
          <w:lang w:val="el-GR"/>
        </w:rPr>
        <w:t xml:space="preserve"> </w:t>
      </w:r>
      <w:r>
        <w:rPr>
          <w:lang w:val="el-GR"/>
        </w:rPr>
        <w:t>της</w:t>
      </w:r>
      <w:r w:rsidRPr="00C74D1B">
        <w:rPr>
          <w:lang w:val="el-GR"/>
        </w:rPr>
        <w:t xml:space="preserve"> </w:t>
      </w:r>
      <w:r>
        <w:rPr>
          <w:lang w:val="el-GR"/>
        </w:rPr>
        <w:t>συζήτησής</w:t>
      </w:r>
      <w:r w:rsidRPr="00C74D1B">
        <w:rPr>
          <w:lang w:val="el-GR"/>
        </w:rPr>
        <w:t xml:space="preserve"> </w:t>
      </w:r>
      <w:r>
        <w:rPr>
          <w:lang w:val="el-GR"/>
        </w:rPr>
        <w:t>σας</w:t>
      </w:r>
      <w:r w:rsidRPr="00C74D1B">
        <w:rPr>
          <w:lang w:val="el-GR"/>
        </w:rPr>
        <w:t xml:space="preserve"> </w:t>
      </w:r>
      <w:r>
        <w:rPr>
          <w:lang w:val="el-GR"/>
        </w:rPr>
        <w:t>σε</w:t>
      </w:r>
      <w:r w:rsidRPr="00C74D1B">
        <w:rPr>
          <w:lang w:val="el-GR"/>
        </w:rPr>
        <w:t xml:space="preserve"> </w:t>
      </w:r>
      <w:r>
        <w:rPr>
          <w:lang w:val="el-GR"/>
        </w:rPr>
        <w:t>καρτέλες</w:t>
      </w:r>
      <w:r w:rsidRPr="00C74D1B">
        <w:rPr>
          <w:lang w:val="el-GR"/>
        </w:rPr>
        <w:t>.</w:t>
      </w:r>
    </w:p>
    <w:p w:rsidR="005E38F1" w:rsidRPr="00887EC6" w:rsidRDefault="00C74D1B" w:rsidP="00475CBF">
      <w:pPr>
        <w:pStyle w:val="TKBulletLevel1"/>
        <w:rPr>
          <w:lang w:val="el-GR"/>
        </w:rPr>
      </w:pPr>
      <w:r>
        <w:rPr>
          <w:lang w:val="el-GR"/>
        </w:rPr>
        <w:t xml:space="preserve">Να σημειώσουν τις λέξεις που βλέπουν </w:t>
      </w:r>
      <w:r w:rsidR="00077F2B">
        <w:rPr>
          <w:lang w:val="el-GR"/>
        </w:rPr>
        <w:t>σ</w:t>
      </w:r>
      <w:r>
        <w:rPr>
          <w:lang w:val="el-GR"/>
        </w:rPr>
        <w:t>τις ταμπέλες.</w:t>
      </w:r>
    </w:p>
    <w:p w:rsidR="005E38F1" w:rsidRPr="004D7BE0" w:rsidRDefault="00887EC6" w:rsidP="00475CBF">
      <w:pPr>
        <w:pStyle w:val="TKTEXTE"/>
        <w:rPr>
          <w:lang w:val="el-GR"/>
        </w:rPr>
      </w:pPr>
      <w:r>
        <w:rPr>
          <w:lang w:val="el-GR"/>
        </w:rPr>
        <w:t>Ελέγξτε</w:t>
      </w:r>
      <w:r w:rsidRPr="00887EC6">
        <w:rPr>
          <w:lang w:val="el-GR"/>
        </w:rPr>
        <w:t xml:space="preserve"> </w:t>
      </w:r>
      <w:r>
        <w:rPr>
          <w:lang w:val="el-GR"/>
        </w:rPr>
        <w:t>το</w:t>
      </w:r>
      <w:r w:rsidRPr="00887EC6">
        <w:rPr>
          <w:lang w:val="el-GR"/>
        </w:rPr>
        <w:t xml:space="preserve"> </w:t>
      </w:r>
      <w:r>
        <w:rPr>
          <w:lang w:val="el-GR"/>
        </w:rPr>
        <w:t>βαθμό</w:t>
      </w:r>
      <w:r w:rsidRPr="00887EC6">
        <w:rPr>
          <w:lang w:val="el-GR"/>
        </w:rPr>
        <w:t xml:space="preserve"> </w:t>
      </w:r>
      <w:r>
        <w:rPr>
          <w:lang w:val="el-GR"/>
        </w:rPr>
        <w:t>κατανόησης</w:t>
      </w:r>
      <w:r w:rsidRPr="00887EC6">
        <w:rPr>
          <w:lang w:val="el-GR"/>
        </w:rPr>
        <w:t xml:space="preserve">, </w:t>
      </w:r>
      <w:r>
        <w:rPr>
          <w:lang w:val="el-GR"/>
        </w:rPr>
        <w:t>ζητώντας</w:t>
      </w:r>
      <w:r w:rsidRPr="00887EC6">
        <w:rPr>
          <w:lang w:val="el-GR"/>
        </w:rPr>
        <w:t xml:space="preserve"> </w:t>
      </w:r>
      <w:r>
        <w:rPr>
          <w:lang w:val="el-GR"/>
        </w:rPr>
        <w:t>από</w:t>
      </w:r>
      <w:r w:rsidRPr="00887EC6">
        <w:rPr>
          <w:lang w:val="el-GR"/>
        </w:rPr>
        <w:t xml:space="preserve"> </w:t>
      </w:r>
      <w:r>
        <w:rPr>
          <w:lang w:val="el-GR"/>
        </w:rPr>
        <w:t>τους</w:t>
      </w:r>
      <w:r w:rsidRPr="00887EC6">
        <w:rPr>
          <w:lang w:val="el-GR"/>
        </w:rPr>
        <w:t xml:space="preserve"> </w:t>
      </w:r>
      <w:r>
        <w:rPr>
          <w:lang w:val="el-GR"/>
        </w:rPr>
        <w:t>πρόσφυγες</w:t>
      </w:r>
      <w:r w:rsidRPr="00887EC6">
        <w:rPr>
          <w:lang w:val="el-GR"/>
        </w:rPr>
        <w:t xml:space="preserve"> </w:t>
      </w:r>
      <w:r>
        <w:rPr>
          <w:lang w:val="el-GR"/>
        </w:rPr>
        <w:t>να</w:t>
      </w:r>
      <w:r w:rsidRPr="00887EC6">
        <w:rPr>
          <w:lang w:val="el-GR"/>
        </w:rPr>
        <w:t xml:space="preserve"> </w:t>
      </w:r>
      <w:r>
        <w:rPr>
          <w:lang w:val="el-GR"/>
        </w:rPr>
        <w:t>αντιστοιχίσουν τις λέξεις με τις εικόνες και τις ταμπέλες.</w:t>
      </w:r>
    </w:p>
    <w:p w:rsidR="00DE7195" w:rsidRDefault="00DE7195">
      <w:pPr>
        <w:rPr>
          <w:rFonts w:eastAsia="Calibri" w:cs="Calibri"/>
          <w:i/>
          <w:iCs/>
          <w:noProof/>
          <w:szCs w:val="24"/>
          <w:u w:val="single"/>
          <w:lang w:val="el-GR"/>
        </w:rPr>
      </w:pPr>
      <w:r>
        <w:rPr>
          <w:lang w:val="el-GR"/>
        </w:rPr>
        <w:br w:type="page"/>
      </w:r>
    </w:p>
    <w:p w:rsidR="00475CBF" w:rsidRPr="001B1A26" w:rsidRDefault="00D87278" w:rsidP="0018742B">
      <w:pPr>
        <w:pStyle w:val="TKTITRE3"/>
        <w:rPr>
          <w:lang w:val="el-GR"/>
        </w:rPr>
      </w:pPr>
      <w:bookmarkStart w:id="0" w:name="_GoBack"/>
      <w:bookmarkEnd w:id="0"/>
      <w:r>
        <w:rPr>
          <w:lang w:val="el-GR"/>
        </w:rPr>
        <w:lastRenderedPageBreak/>
        <w:t>Δραστηριότητα</w:t>
      </w:r>
      <w:r w:rsidRPr="001B1A26">
        <w:rPr>
          <w:lang w:val="el-GR"/>
        </w:rPr>
        <w:t xml:space="preserve"> </w:t>
      </w:r>
      <w:r w:rsidR="00475CBF" w:rsidRPr="001B1A26">
        <w:rPr>
          <w:lang w:val="el-GR"/>
        </w:rPr>
        <w:t>3</w:t>
      </w:r>
    </w:p>
    <w:p w:rsidR="005E38F1" w:rsidRPr="004D7BE0" w:rsidRDefault="004D7BE0" w:rsidP="00475CBF">
      <w:pPr>
        <w:pStyle w:val="TKTEXTE"/>
        <w:rPr>
          <w:i/>
          <w:lang w:val="el-GR"/>
        </w:rPr>
      </w:pPr>
      <w:r>
        <w:rPr>
          <w:lang w:val="el-GR"/>
        </w:rPr>
        <w:t>Βάλτε</w:t>
      </w:r>
      <w:r w:rsidRPr="004D7BE0">
        <w:rPr>
          <w:lang w:val="el-GR"/>
        </w:rPr>
        <w:t xml:space="preserve"> </w:t>
      </w:r>
      <w:r>
        <w:rPr>
          <w:lang w:val="el-GR"/>
        </w:rPr>
        <w:t>τους</w:t>
      </w:r>
      <w:r w:rsidRPr="004D7BE0">
        <w:rPr>
          <w:lang w:val="el-GR"/>
        </w:rPr>
        <w:t xml:space="preserve"> </w:t>
      </w:r>
      <w:r>
        <w:rPr>
          <w:lang w:val="el-GR"/>
        </w:rPr>
        <w:t>να</w:t>
      </w:r>
      <w:r w:rsidRPr="004D7BE0">
        <w:rPr>
          <w:lang w:val="el-GR"/>
        </w:rPr>
        <w:t xml:space="preserve"> </w:t>
      </w:r>
      <w:r>
        <w:rPr>
          <w:lang w:val="el-GR"/>
        </w:rPr>
        <w:t>ακούσουν</w:t>
      </w:r>
      <w:r w:rsidRPr="004D7BE0">
        <w:rPr>
          <w:lang w:val="el-GR"/>
        </w:rPr>
        <w:t xml:space="preserve"> </w:t>
      </w:r>
      <w:r>
        <w:rPr>
          <w:lang w:val="el-GR"/>
        </w:rPr>
        <w:t>μια</w:t>
      </w:r>
      <w:r w:rsidRPr="004D7BE0">
        <w:rPr>
          <w:lang w:val="el-GR"/>
        </w:rPr>
        <w:t xml:space="preserve"> </w:t>
      </w:r>
      <w:r>
        <w:rPr>
          <w:lang w:val="el-GR"/>
        </w:rPr>
        <w:t>ηχογραφημένη</w:t>
      </w:r>
      <w:r w:rsidRPr="004D7BE0">
        <w:rPr>
          <w:lang w:val="el-GR"/>
        </w:rPr>
        <w:t xml:space="preserve"> </w:t>
      </w:r>
      <w:r>
        <w:rPr>
          <w:lang w:val="el-GR"/>
        </w:rPr>
        <w:t>ανακοίνωση</w:t>
      </w:r>
      <w:r w:rsidRPr="004D7BE0">
        <w:rPr>
          <w:lang w:val="el-GR"/>
        </w:rPr>
        <w:t xml:space="preserve"> </w:t>
      </w:r>
      <w:r>
        <w:rPr>
          <w:lang w:val="el-GR"/>
        </w:rPr>
        <w:t>που</w:t>
      </w:r>
      <w:r w:rsidRPr="004D7BE0">
        <w:rPr>
          <w:lang w:val="el-GR"/>
        </w:rPr>
        <w:t xml:space="preserve"> </w:t>
      </w:r>
      <w:r>
        <w:rPr>
          <w:lang w:val="el-GR"/>
        </w:rPr>
        <w:t>ενημερώνει</w:t>
      </w:r>
      <w:r w:rsidRPr="004D7BE0">
        <w:rPr>
          <w:lang w:val="el-GR"/>
        </w:rPr>
        <w:t xml:space="preserve"> </w:t>
      </w:r>
      <w:r>
        <w:rPr>
          <w:lang w:val="el-GR"/>
        </w:rPr>
        <w:t>τους</w:t>
      </w:r>
      <w:r w:rsidRPr="004D7BE0">
        <w:rPr>
          <w:lang w:val="el-GR"/>
        </w:rPr>
        <w:t xml:space="preserve"> </w:t>
      </w:r>
      <w:r>
        <w:rPr>
          <w:lang w:val="el-GR"/>
        </w:rPr>
        <w:t>πελάτες</w:t>
      </w:r>
      <w:r w:rsidRPr="004D7BE0">
        <w:rPr>
          <w:lang w:val="el-GR"/>
        </w:rPr>
        <w:t xml:space="preserve"> </w:t>
      </w:r>
      <w:r>
        <w:rPr>
          <w:lang w:val="el-GR"/>
        </w:rPr>
        <w:t>ενός</w:t>
      </w:r>
      <w:r w:rsidRPr="004D7BE0">
        <w:rPr>
          <w:lang w:val="el-GR"/>
        </w:rPr>
        <w:t xml:space="preserve"> </w:t>
      </w:r>
      <w:r>
        <w:rPr>
          <w:lang w:val="el-GR"/>
        </w:rPr>
        <w:t>σούπερ</w:t>
      </w:r>
      <w:r w:rsidRPr="004D7BE0">
        <w:rPr>
          <w:lang w:val="el-GR"/>
        </w:rPr>
        <w:t xml:space="preserve"> </w:t>
      </w:r>
      <w:r>
        <w:rPr>
          <w:lang w:val="el-GR"/>
        </w:rPr>
        <w:t>μάρκετ</w:t>
      </w:r>
      <w:r w:rsidRPr="004D7BE0">
        <w:rPr>
          <w:lang w:val="el-GR"/>
        </w:rPr>
        <w:t xml:space="preserve"> </w:t>
      </w:r>
      <w:r>
        <w:rPr>
          <w:lang w:val="el-GR"/>
        </w:rPr>
        <w:t>ότι</w:t>
      </w:r>
      <w:r w:rsidRPr="004D7BE0">
        <w:rPr>
          <w:lang w:val="el-GR"/>
        </w:rPr>
        <w:t xml:space="preserve"> </w:t>
      </w:r>
      <w:r>
        <w:rPr>
          <w:lang w:val="el-GR"/>
        </w:rPr>
        <w:t>το</w:t>
      </w:r>
      <w:r w:rsidRPr="004D7BE0">
        <w:rPr>
          <w:lang w:val="el-GR"/>
        </w:rPr>
        <w:t xml:space="preserve"> </w:t>
      </w:r>
      <w:r>
        <w:rPr>
          <w:lang w:val="el-GR"/>
        </w:rPr>
        <w:t>κατάστημα</w:t>
      </w:r>
      <w:r w:rsidRPr="004D7BE0">
        <w:rPr>
          <w:lang w:val="el-GR"/>
        </w:rPr>
        <w:t xml:space="preserve"> </w:t>
      </w:r>
      <w:r>
        <w:rPr>
          <w:lang w:val="el-GR"/>
        </w:rPr>
        <w:t>σε</w:t>
      </w:r>
      <w:r w:rsidRPr="004D7BE0">
        <w:rPr>
          <w:lang w:val="el-GR"/>
        </w:rPr>
        <w:t xml:space="preserve"> </w:t>
      </w:r>
      <w:r>
        <w:rPr>
          <w:lang w:val="el-GR"/>
        </w:rPr>
        <w:t>λίγο</w:t>
      </w:r>
      <w:r w:rsidRPr="004D7BE0">
        <w:rPr>
          <w:lang w:val="el-GR"/>
        </w:rPr>
        <w:t xml:space="preserve"> </w:t>
      </w:r>
      <w:r>
        <w:rPr>
          <w:lang w:val="el-GR"/>
        </w:rPr>
        <w:t>θα</w:t>
      </w:r>
      <w:r w:rsidRPr="004D7BE0">
        <w:rPr>
          <w:lang w:val="el-GR"/>
        </w:rPr>
        <w:t xml:space="preserve"> </w:t>
      </w:r>
      <w:r>
        <w:rPr>
          <w:lang w:val="el-GR"/>
        </w:rPr>
        <w:t>κλείσει</w:t>
      </w:r>
      <w:r w:rsidRPr="004D7BE0">
        <w:rPr>
          <w:lang w:val="el-GR"/>
        </w:rPr>
        <w:t xml:space="preserve">, </w:t>
      </w:r>
      <w:r>
        <w:rPr>
          <w:lang w:val="el-GR"/>
        </w:rPr>
        <w:t>π</w:t>
      </w:r>
      <w:r w:rsidRPr="004D7BE0">
        <w:rPr>
          <w:lang w:val="el-GR"/>
        </w:rPr>
        <w:t>.</w:t>
      </w:r>
      <w:r>
        <w:rPr>
          <w:lang w:val="el-GR"/>
        </w:rPr>
        <w:t>χ</w:t>
      </w:r>
      <w:r w:rsidRPr="004D7BE0">
        <w:rPr>
          <w:lang w:val="el-GR"/>
        </w:rPr>
        <w:t>.</w:t>
      </w:r>
      <w:r>
        <w:rPr>
          <w:lang w:val="el-GR"/>
        </w:rPr>
        <w:t xml:space="preserve"> </w:t>
      </w:r>
      <w:r w:rsidR="005E38F1" w:rsidRPr="004D7BE0">
        <w:rPr>
          <w:lang w:val="el-GR"/>
        </w:rPr>
        <w:t xml:space="preserve">: </w:t>
      </w:r>
      <w:r>
        <w:rPr>
          <w:i/>
          <w:lang w:val="el-GR"/>
        </w:rPr>
        <w:t xml:space="preserve">το κατάστημα θα κλείσει στις </w:t>
      </w:r>
      <w:r w:rsidR="005E38F1" w:rsidRPr="004D7BE0">
        <w:rPr>
          <w:i/>
          <w:lang w:val="el-GR"/>
        </w:rPr>
        <w:t xml:space="preserve">7:30. </w:t>
      </w:r>
      <w:r>
        <w:rPr>
          <w:i/>
          <w:lang w:val="el-GR"/>
        </w:rPr>
        <w:t>Παρακαλούμε</w:t>
      </w:r>
      <w:r w:rsidRPr="004D7BE0">
        <w:rPr>
          <w:i/>
          <w:lang w:val="el-GR"/>
        </w:rPr>
        <w:t xml:space="preserve">, </w:t>
      </w:r>
      <w:r>
        <w:rPr>
          <w:i/>
          <w:lang w:val="el-GR"/>
        </w:rPr>
        <w:t>ολοκληρώστε</w:t>
      </w:r>
      <w:r w:rsidRPr="004D7BE0">
        <w:rPr>
          <w:i/>
          <w:lang w:val="el-GR"/>
        </w:rPr>
        <w:t xml:space="preserve"> </w:t>
      </w:r>
      <w:r>
        <w:rPr>
          <w:i/>
          <w:lang w:val="el-GR"/>
        </w:rPr>
        <w:t>σύντομα</w:t>
      </w:r>
      <w:r w:rsidRPr="004D7BE0">
        <w:rPr>
          <w:i/>
          <w:lang w:val="el-GR"/>
        </w:rPr>
        <w:t xml:space="preserve"> </w:t>
      </w:r>
      <w:r>
        <w:rPr>
          <w:i/>
          <w:lang w:val="el-GR"/>
        </w:rPr>
        <w:t>τις</w:t>
      </w:r>
      <w:r w:rsidRPr="004D7BE0">
        <w:rPr>
          <w:i/>
          <w:lang w:val="el-GR"/>
        </w:rPr>
        <w:t xml:space="preserve"> </w:t>
      </w:r>
      <w:r>
        <w:rPr>
          <w:i/>
          <w:lang w:val="el-GR"/>
        </w:rPr>
        <w:t>αγορές σας και περάστε στα ταμεία. Σας</w:t>
      </w:r>
      <w:r w:rsidRPr="004D7BE0">
        <w:rPr>
          <w:i/>
          <w:lang w:val="el-GR"/>
        </w:rPr>
        <w:t xml:space="preserve"> </w:t>
      </w:r>
      <w:r>
        <w:rPr>
          <w:i/>
          <w:lang w:val="el-GR"/>
        </w:rPr>
        <w:t>ευχαριστούμε</w:t>
      </w:r>
      <w:r w:rsidRPr="004D7BE0">
        <w:rPr>
          <w:i/>
          <w:lang w:val="el-GR"/>
        </w:rPr>
        <w:t>!</w:t>
      </w:r>
      <w:r>
        <w:rPr>
          <w:i/>
          <w:lang w:val="el-GR"/>
        </w:rPr>
        <w:t xml:space="preserve"> </w:t>
      </w:r>
      <w:r w:rsidRPr="004D7BE0">
        <w:rPr>
          <w:lang w:val="el-GR"/>
        </w:rPr>
        <w:t>Αν</w:t>
      </w:r>
      <w:r w:rsidRPr="001B1A26">
        <w:rPr>
          <w:lang w:val="el-GR"/>
        </w:rPr>
        <w:t xml:space="preserve"> </w:t>
      </w:r>
      <w:r w:rsidRPr="004D7BE0">
        <w:rPr>
          <w:lang w:val="el-GR"/>
        </w:rPr>
        <w:t>χρειαστεί</w:t>
      </w:r>
      <w:r w:rsidRPr="001B1A26">
        <w:rPr>
          <w:lang w:val="el-GR"/>
        </w:rPr>
        <w:t xml:space="preserve">, </w:t>
      </w:r>
      <w:r w:rsidRPr="004D7BE0">
        <w:rPr>
          <w:lang w:val="el-GR"/>
        </w:rPr>
        <w:t>βάλτε</w:t>
      </w:r>
      <w:r w:rsidRPr="001B1A26">
        <w:rPr>
          <w:lang w:val="el-GR"/>
        </w:rPr>
        <w:t xml:space="preserve"> </w:t>
      </w:r>
      <w:r w:rsidRPr="004D7BE0">
        <w:rPr>
          <w:lang w:val="el-GR"/>
        </w:rPr>
        <w:t>να</w:t>
      </w:r>
      <w:r w:rsidRPr="001B1A26">
        <w:rPr>
          <w:lang w:val="el-GR"/>
        </w:rPr>
        <w:t xml:space="preserve"> </w:t>
      </w:r>
      <w:r w:rsidRPr="004D7BE0">
        <w:rPr>
          <w:lang w:val="el-GR"/>
        </w:rPr>
        <w:t>ακούσουν</w:t>
      </w:r>
      <w:r w:rsidRPr="001B1A26">
        <w:rPr>
          <w:lang w:val="el-GR"/>
        </w:rPr>
        <w:t xml:space="preserve"> </w:t>
      </w:r>
      <w:r w:rsidRPr="004D7BE0">
        <w:rPr>
          <w:lang w:val="el-GR"/>
        </w:rPr>
        <w:t>ξανά</w:t>
      </w:r>
      <w:r w:rsidRPr="001B1A26">
        <w:rPr>
          <w:lang w:val="el-GR"/>
        </w:rPr>
        <w:t xml:space="preserve"> </w:t>
      </w:r>
      <w:r w:rsidRPr="004D7BE0">
        <w:rPr>
          <w:lang w:val="el-GR"/>
        </w:rPr>
        <w:t>την</w:t>
      </w:r>
      <w:r w:rsidRPr="001B1A26">
        <w:rPr>
          <w:lang w:val="el-GR"/>
        </w:rPr>
        <w:t xml:space="preserve"> </w:t>
      </w:r>
      <w:r w:rsidRPr="004D7BE0">
        <w:rPr>
          <w:lang w:val="el-GR"/>
        </w:rPr>
        <w:t>ηχογραφημένη</w:t>
      </w:r>
      <w:r w:rsidRPr="001B1A26">
        <w:rPr>
          <w:lang w:val="el-GR"/>
        </w:rPr>
        <w:t xml:space="preserve"> </w:t>
      </w:r>
      <w:r w:rsidRPr="004D7BE0">
        <w:rPr>
          <w:lang w:val="el-GR"/>
        </w:rPr>
        <w:t>ανακοίνωση</w:t>
      </w:r>
      <w:r w:rsidRPr="001B1A26">
        <w:rPr>
          <w:lang w:val="el-GR"/>
        </w:rPr>
        <w:t xml:space="preserve">. </w:t>
      </w:r>
      <w:r w:rsidRPr="004D7BE0">
        <w:rPr>
          <w:lang w:val="el-GR"/>
        </w:rPr>
        <w:t xml:space="preserve">Έπειτα, </w:t>
      </w:r>
      <w:r>
        <w:rPr>
          <w:lang w:val="el-GR"/>
        </w:rPr>
        <w:t>ελέγξτε</w:t>
      </w:r>
      <w:r w:rsidRPr="004D7BE0">
        <w:rPr>
          <w:lang w:val="el-GR"/>
        </w:rPr>
        <w:t xml:space="preserve"> </w:t>
      </w:r>
      <w:r>
        <w:rPr>
          <w:lang w:val="el-GR"/>
        </w:rPr>
        <w:t>το</w:t>
      </w:r>
      <w:r w:rsidRPr="004D7BE0">
        <w:rPr>
          <w:lang w:val="el-GR"/>
        </w:rPr>
        <w:t xml:space="preserve"> </w:t>
      </w:r>
      <w:r>
        <w:rPr>
          <w:lang w:val="el-GR"/>
        </w:rPr>
        <w:t>βαθμό</w:t>
      </w:r>
      <w:r w:rsidRPr="004D7BE0">
        <w:rPr>
          <w:lang w:val="el-GR"/>
        </w:rPr>
        <w:t xml:space="preserve"> </w:t>
      </w:r>
      <w:r>
        <w:rPr>
          <w:lang w:val="el-GR"/>
        </w:rPr>
        <w:t>κατανόησης</w:t>
      </w:r>
      <w:r w:rsidR="00553358">
        <w:rPr>
          <w:lang w:val="el-GR"/>
        </w:rPr>
        <w:t>,</w:t>
      </w:r>
      <w:r w:rsidRPr="004D7BE0">
        <w:rPr>
          <w:lang w:val="el-GR"/>
        </w:rPr>
        <w:t xml:space="preserve"> </w:t>
      </w:r>
      <w:r>
        <w:rPr>
          <w:lang w:val="el-GR"/>
        </w:rPr>
        <w:t>κάνοντας</w:t>
      </w:r>
      <w:r w:rsidRPr="004D7BE0">
        <w:rPr>
          <w:lang w:val="el-GR"/>
        </w:rPr>
        <w:t xml:space="preserve"> </w:t>
      </w:r>
      <w:r>
        <w:rPr>
          <w:lang w:val="el-GR"/>
        </w:rPr>
        <w:t>ερωτήσεις</w:t>
      </w:r>
      <w:r w:rsidRPr="004D7BE0">
        <w:rPr>
          <w:lang w:val="el-GR"/>
        </w:rPr>
        <w:t xml:space="preserve">, </w:t>
      </w:r>
      <w:r>
        <w:rPr>
          <w:lang w:val="el-GR"/>
        </w:rPr>
        <w:t>π</w:t>
      </w:r>
      <w:r w:rsidRPr="004D7BE0">
        <w:rPr>
          <w:lang w:val="el-GR"/>
        </w:rPr>
        <w:t>.</w:t>
      </w:r>
      <w:r>
        <w:rPr>
          <w:lang w:val="el-GR"/>
        </w:rPr>
        <w:t>χ</w:t>
      </w:r>
      <w:r w:rsidRPr="004D7BE0">
        <w:rPr>
          <w:lang w:val="el-GR"/>
        </w:rPr>
        <w:t xml:space="preserve">.: </w:t>
      </w:r>
      <w:r w:rsidRPr="004D7BE0">
        <w:rPr>
          <w:i/>
          <w:lang w:val="el-GR"/>
        </w:rPr>
        <w:t>Τι ώρα κλείνει το σούπερ μάρκετ;</w:t>
      </w:r>
    </w:p>
    <w:p w:rsidR="00475CBF" w:rsidRPr="005F21ED" w:rsidRDefault="00D87278" w:rsidP="0018742B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5F21ED">
        <w:rPr>
          <w:lang w:val="el-GR"/>
        </w:rPr>
        <w:t xml:space="preserve"> </w:t>
      </w:r>
      <w:r w:rsidR="00475CBF" w:rsidRPr="005F21ED">
        <w:rPr>
          <w:lang w:val="el-GR"/>
        </w:rPr>
        <w:t>4</w:t>
      </w:r>
    </w:p>
    <w:p w:rsidR="005E38F1" w:rsidRPr="005F21ED" w:rsidRDefault="005F21ED" w:rsidP="00475CBF">
      <w:pPr>
        <w:pStyle w:val="TKTEXTE"/>
        <w:rPr>
          <w:lang w:val="el-GR"/>
        </w:rPr>
      </w:pPr>
      <w:r>
        <w:rPr>
          <w:lang w:val="el-GR"/>
        </w:rPr>
        <w:t>Ξαναδείξτε</w:t>
      </w:r>
      <w:r w:rsidRPr="005F21ED">
        <w:rPr>
          <w:lang w:val="el-GR"/>
        </w:rPr>
        <w:t xml:space="preserve"> </w:t>
      </w:r>
      <w:r>
        <w:rPr>
          <w:lang w:val="el-GR"/>
        </w:rPr>
        <w:t>τις</w:t>
      </w:r>
      <w:r w:rsidRPr="005F21ED">
        <w:rPr>
          <w:lang w:val="el-GR"/>
        </w:rPr>
        <w:t xml:space="preserve"> </w:t>
      </w:r>
      <w:r>
        <w:rPr>
          <w:lang w:val="el-GR"/>
        </w:rPr>
        <w:t>εικόνες</w:t>
      </w:r>
      <w:r w:rsidRPr="005F21ED">
        <w:rPr>
          <w:lang w:val="el-GR"/>
        </w:rPr>
        <w:t xml:space="preserve"> </w:t>
      </w:r>
      <w:r>
        <w:rPr>
          <w:lang w:val="el-GR"/>
        </w:rPr>
        <w:t>στους</w:t>
      </w:r>
      <w:r w:rsidRPr="005F21ED">
        <w:rPr>
          <w:lang w:val="el-GR"/>
        </w:rPr>
        <w:t xml:space="preserve"> </w:t>
      </w:r>
      <w:r>
        <w:rPr>
          <w:lang w:val="el-GR"/>
        </w:rPr>
        <w:t>πρόσφυγες</w:t>
      </w:r>
      <w:r w:rsidRPr="005F21ED">
        <w:rPr>
          <w:lang w:val="el-GR"/>
        </w:rPr>
        <w:t>.</w:t>
      </w:r>
    </w:p>
    <w:p w:rsidR="005E38F1" w:rsidRPr="005F21ED" w:rsidRDefault="005F21ED" w:rsidP="00475CBF">
      <w:pPr>
        <w:pStyle w:val="TKBulletLevel1"/>
        <w:rPr>
          <w:lang w:val="el-GR"/>
        </w:rPr>
      </w:pPr>
      <w:r>
        <w:rPr>
          <w:lang w:val="el-GR"/>
        </w:rPr>
        <w:t>Ζητήστε</w:t>
      </w:r>
      <w:r w:rsidRPr="005F21ED">
        <w:rPr>
          <w:lang w:val="el-GR"/>
        </w:rPr>
        <w:t xml:space="preserve"> </w:t>
      </w:r>
      <w:r>
        <w:rPr>
          <w:lang w:val="el-GR"/>
        </w:rPr>
        <w:t>τους</w:t>
      </w:r>
      <w:r w:rsidRPr="005F21ED">
        <w:rPr>
          <w:lang w:val="el-GR"/>
        </w:rPr>
        <w:t xml:space="preserve"> </w:t>
      </w:r>
      <w:r>
        <w:rPr>
          <w:lang w:val="el-GR"/>
        </w:rPr>
        <w:t>να</w:t>
      </w:r>
      <w:r w:rsidRPr="005F21ED">
        <w:rPr>
          <w:lang w:val="el-GR"/>
        </w:rPr>
        <w:t xml:space="preserve"> </w:t>
      </w:r>
      <w:r>
        <w:rPr>
          <w:lang w:val="el-GR"/>
        </w:rPr>
        <w:t>υποδείξουν</w:t>
      </w:r>
      <w:r w:rsidRPr="005F21ED">
        <w:rPr>
          <w:lang w:val="el-GR"/>
        </w:rPr>
        <w:t xml:space="preserve"> </w:t>
      </w:r>
      <w:r>
        <w:rPr>
          <w:lang w:val="el-GR"/>
        </w:rPr>
        <w:t>ένα</w:t>
      </w:r>
      <w:r w:rsidRPr="005F21ED">
        <w:rPr>
          <w:lang w:val="el-GR"/>
        </w:rPr>
        <w:t xml:space="preserve"> </w:t>
      </w:r>
      <w:r>
        <w:rPr>
          <w:lang w:val="el-GR"/>
        </w:rPr>
        <w:t>σημείο</w:t>
      </w:r>
      <w:r w:rsidRPr="005F21ED">
        <w:rPr>
          <w:lang w:val="el-GR"/>
        </w:rPr>
        <w:t xml:space="preserve"> </w:t>
      </w:r>
      <w:r>
        <w:rPr>
          <w:lang w:val="el-GR"/>
        </w:rPr>
        <w:t>πώλησης</w:t>
      </w:r>
      <w:r w:rsidRPr="005F21ED">
        <w:rPr>
          <w:lang w:val="el-GR"/>
        </w:rPr>
        <w:t xml:space="preserve"> </w:t>
      </w:r>
      <w:r>
        <w:rPr>
          <w:lang w:val="el-GR"/>
        </w:rPr>
        <w:t>στη</w:t>
      </w:r>
      <w:r w:rsidRPr="005F21ED">
        <w:rPr>
          <w:lang w:val="el-GR"/>
        </w:rPr>
        <w:t xml:space="preserve"> </w:t>
      </w:r>
      <w:r>
        <w:rPr>
          <w:lang w:val="el-GR"/>
        </w:rPr>
        <w:t>χώρα</w:t>
      </w:r>
      <w:r w:rsidRPr="005F21ED">
        <w:rPr>
          <w:lang w:val="el-GR"/>
        </w:rPr>
        <w:t xml:space="preserve"> </w:t>
      </w:r>
      <w:r>
        <w:rPr>
          <w:lang w:val="el-GR"/>
        </w:rPr>
        <w:t>τους</w:t>
      </w:r>
      <w:r w:rsidR="00553358">
        <w:rPr>
          <w:lang w:val="el-GR"/>
        </w:rPr>
        <w:t>,</w:t>
      </w:r>
      <w:r w:rsidRPr="005F21ED">
        <w:rPr>
          <w:lang w:val="el-GR"/>
        </w:rPr>
        <w:t xml:space="preserve"> </w:t>
      </w:r>
      <w:r>
        <w:rPr>
          <w:lang w:val="el-GR"/>
        </w:rPr>
        <w:t>όπου</w:t>
      </w:r>
      <w:r w:rsidRPr="005F21ED">
        <w:rPr>
          <w:lang w:val="el-GR"/>
        </w:rPr>
        <w:t xml:space="preserve"> </w:t>
      </w:r>
      <w:r>
        <w:rPr>
          <w:lang w:val="el-GR"/>
        </w:rPr>
        <w:t>μπορεί</w:t>
      </w:r>
      <w:r w:rsidRPr="005F21ED">
        <w:rPr>
          <w:lang w:val="el-GR"/>
        </w:rPr>
        <w:t xml:space="preserve"> </w:t>
      </w:r>
      <w:r>
        <w:rPr>
          <w:lang w:val="el-GR"/>
        </w:rPr>
        <w:t>κάποιος</w:t>
      </w:r>
      <w:r w:rsidRPr="005F21ED">
        <w:rPr>
          <w:lang w:val="el-GR"/>
        </w:rPr>
        <w:t xml:space="preserve"> </w:t>
      </w:r>
      <w:r>
        <w:rPr>
          <w:lang w:val="el-GR"/>
        </w:rPr>
        <w:t>να</w:t>
      </w:r>
      <w:r w:rsidRPr="005F21ED">
        <w:rPr>
          <w:lang w:val="el-GR"/>
        </w:rPr>
        <w:t xml:space="preserve"> </w:t>
      </w:r>
      <w:r>
        <w:rPr>
          <w:lang w:val="el-GR"/>
        </w:rPr>
        <w:t>αγοράσει</w:t>
      </w:r>
      <w:r w:rsidRPr="005F21ED">
        <w:rPr>
          <w:lang w:val="el-GR"/>
        </w:rPr>
        <w:t xml:space="preserve"> </w:t>
      </w:r>
      <w:r>
        <w:rPr>
          <w:lang w:val="el-GR"/>
        </w:rPr>
        <w:t>χρόνο</w:t>
      </w:r>
      <w:r w:rsidRPr="005F21ED">
        <w:rPr>
          <w:lang w:val="el-GR"/>
        </w:rPr>
        <w:t xml:space="preserve"> </w:t>
      </w:r>
      <w:r>
        <w:rPr>
          <w:lang w:val="el-GR"/>
        </w:rPr>
        <w:t>ομιλίας</w:t>
      </w:r>
      <w:r w:rsidRPr="005F21ED">
        <w:rPr>
          <w:lang w:val="el-GR"/>
        </w:rPr>
        <w:t xml:space="preserve"> </w:t>
      </w:r>
      <w:r>
        <w:rPr>
          <w:lang w:val="el-GR"/>
        </w:rPr>
        <w:t>για</w:t>
      </w:r>
      <w:r w:rsidRPr="005F21ED">
        <w:rPr>
          <w:lang w:val="el-GR"/>
        </w:rPr>
        <w:t xml:space="preserve"> </w:t>
      </w:r>
      <w:r>
        <w:rPr>
          <w:lang w:val="el-GR"/>
        </w:rPr>
        <w:t>κινητό</w:t>
      </w:r>
      <w:r w:rsidRPr="005F21ED">
        <w:rPr>
          <w:lang w:val="el-GR"/>
        </w:rPr>
        <w:t xml:space="preserve"> </w:t>
      </w:r>
      <w:r>
        <w:rPr>
          <w:lang w:val="el-GR"/>
        </w:rPr>
        <w:t>τηλέφωνο</w:t>
      </w:r>
      <w:r w:rsidRPr="005F21ED">
        <w:rPr>
          <w:lang w:val="el-GR"/>
        </w:rPr>
        <w:t xml:space="preserve"> </w:t>
      </w:r>
      <w:r>
        <w:rPr>
          <w:lang w:val="el-GR"/>
        </w:rPr>
        <w:t>και</w:t>
      </w:r>
      <w:r w:rsidRPr="005F21ED">
        <w:rPr>
          <w:lang w:val="el-GR"/>
        </w:rPr>
        <w:t xml:space="preserve"> </w:t>
      </w:r>
      <w:r>
        <w:rPr>
          <w:lang w:val="el-GR"/>
        </w:rPr>
        <w:t>να συγκρίνουν</w:t>
      </w:r>
      <w:r w:rsidRPr="005F21ED">
        <w:rPr>
          <w:lang w:val="el-GR"/>
        </w:rPr>
        <w:t xml:space="preserve"> </w:t>
      </w:r>
      <w:r w:rsidR="00077F2B">
        <w:rPr>
          <w:lang w:val="el-GR"/>
        </w:rPr>
        <w:t>αυτό</w:t>
      </w:r>
      <w:r w:rsidRPr="005F21ED">
        <w:rPr>
          <w:lang w:val="el-GR"/>
        </w:rPr>
        <w:t xml:space="preserve"> </w:t>
      </w:r>
      <w:r w:rsidR="00077F2B">
        <w:rPr>
          <w:lang w:val="el-GR"/>
        </w:rPr>
        <w:t>το</w:t>
      </w:r>
      <w:r w:rsidRPr="005F21ED">
        <w:rPr>
          <w:lang w:val="el-GR"/>
        </w:rPr>
        <w:t xml:space="preserve"> </w:t>
      </w:r>
      <w:r w:rsidR="00077F2B">
        <w:rPr>
          <w:lang w:val="el-GR"/>
        </w:rPr>
        <w:t>σημείο</w:t>
      </w:r>
      <w:r>
        <w:rPr>
          <w:lang w:val="el-GR"/>
        </w:rPr>
        <w:t xml:space="preserve"> πώλησης με το αντίστοιχο της χώρας υποδοχής.</w:t>
      </w:r>
    </w:p>
    <w:p w:rsidR="005E38F1" w:rsidRPr="005F21ED" w:rsidRDefault="005F21ED" w:rsidP="00475CBF">
      <w:pPr>
        <w:pStyle w:val="TKBulletLevel1"/>
        <w:rPr>
          <w:lang w:val="el-GR"/>
        </w:rPr>
      </w:pPr>
      <w:r>
        <w:rPr>
          <w:lang w:val="el-GR"/>
        </w:rPr>
        <w:t>Διαβάστε τους ένα διάλογο, όπως ο ακόλουθος</w:t>
      </w:r>
      <w:r w:rsidR="005E38F1" w:rsidRPr="005F21ED">
        <w:rPr>
          <w:lang w:val="el-GR"/>
        </w:rPr>
        <w:t>:</w:t>
      </w:r>
    </w:p>
    <w:p w:rsidR="005E38F1" w:rsidRPr="005F21ED" w:rsidRDefault="005E38F1" w:rsidP="004A3318">
      <w:pPr>
        <w:pStyle w:val="TKBulletLevel2"/>
        <w:numPr>
          <w:ilvl w:val="0"/>
          <w:numId w:val="0"/>
        </w:numPr>
        <w:ind w:left="1135"/>
        <w:rPr>
          <w:i/>
          <w:lang w:val="el-GR"/>
        </w:rPr>
      </w:pPr>
      <w:r w:rsidRPr="00B63A2E">
        <w:t>A</w:t>
      </w:r>
      <w:r w:rsidRPr="005F21ED">
        <w:rPr>
          <w:lang w:val="el-GR"/>
        </w:rPr>
        <w:t>.</w:t>
      </w:r>
      <w:r w:rsidRPr="005F21ED">
        <w:rPr>
          <w:i/>
          <w:lang w:val="el-GR"/>
        </w:rPr>
        <w:tab/>
      </w:r>
      <w:r w:rsidR="005F21ED">
        <w:rPr>
          <w:i/>
          <w:lang w:val="el-GR"/>
        </w:rPr>
        <w:t>Καλημέρα</w:t>
      </w:r>
      <w:r w:rsidRPr="005F21ED">
        <w:rPr>
          <w:i/>
          <w:lang w:val="el-GR"/>
        </w:rPr>
        <w:t xml:space="preserve">, </w:t>
      </w:r>
      <w:r w:rsidR="005F21ED">
        <w:rPr>
          <w:i/>
          <w:lang w:val="el-GR"/>
        </w:rPr>
        <w:t>μπορώ</w:t>
      </w:r>
      <w:r w:rsidR="005F21ED" w:rsidRPr="005F21ED">
        <w:rPr>
          <w:i/>
          <w:lang w:val="el-GR"/>
        </w:rPr>
        <w:t xml:space="preserve"> </w:t>
      </w:r>
      <w:r w:rsidR="005F21ED">
        <w:rPr>
          <w:i/>
          <w:lang w:val="el-GR"/>
        </w:rPr>
        <w:t>να</w:t>
      </w:r>
      <w:r w:rsidR="005F21ED" w:rsidRPr="005F21ED">
        <w:rPr>
          <w:i/>
          <w:lang w:val="el-GR"/>
        </w:rPr>
        <w:t xml:space="preserve"> </w:t>
      </w:r>
      <w:r w:rsidR="005F21ED">
        <w:rPr>
          <w:i/>
          <w:lang w:val="el-GR"/>
        </w:rPr>
        <w:t>αγοράσω</w:t>
      </w:r>
      <w:r w:rsidR="005F21ED" w:rsidRPr="005F21ED">
        <w:rPr>
          <w:i/>
          <w:lang w:val="el-GR"/>
        </w:rPr>
        <w:t xml:space="preserve"> </w:t>
      </w:r>
      <w:r w:rsidR="005F21ED">
        <w:rPr>
          <w:i/>
          <w:lang w:val="el-GR"/>
        </w:rPr>
        <w:t>εδώ χρόνο</w:t>
      </w:r>
      <w:r w:rsidR="005F21ED" w:rsidRPr="005F21ED">
        <w:rPr>
          <w:i/>
          <w:lang w:val="el-GR"/>
        </w:rPr>
        <w:t xml:space="preserve"> </w:t>
      </w:r>
      <w:r w:rsidR="005F21ED">
        <w:rPr>
          <w:i/>
          <w:lang w:val="el-GR"/>
        </w:rPr>
        <w:t>ομιλίας για το κινητό μου;</w:t>
      </w:r>
    </w:p>
    <w:p w:rsidR="005E38F1" w:rsidRPr="001B1A26" w:rsidRDefault="0093666E" w:rsidP="004A3318">
      <w:pPr>
        <w:pStyle w:val="TKBulletLevel2"/>
        <w:numPr>
          <w:ilvl w:val="0"/>
          <w:numId w:val="0"/>
        </w:numPr>
        <w:ind w:left="1135"/>
        <w:rPr>
          <w:i/>
          <w:lang w:val="el-GR"/>
        </w:rPr>
      </w:pPr>
      <w:r w:rsidRPr="00B63A2E">
        <w:t>B</w:t>
      </w:r>
      <w:r w:rsidRPr="001B1A26">
        <w:rPr>
          <w:lang w:val="el-GR"/>
        </w:rPr>
        <w:t>.</w:t>
      </w:r>
      <w:r w:rsidRPr="001B1A26">
        <w:rPr>
          <w:lang w:val="el-GR"/>
        </w:rPr>
        <w:tab/>
      </w:r>
      <w:r w:rsidR="00157FB0">
        <w:rPr>
          <w:i/>
          <w:lang w:val="el-GR"/>
        </w:rPr>
        <w:t>Μάλιστα, μπορείτε</w:t>
      </w:r>
      <w:r w:rsidRPr="001B1A26">
        <w:rPr>
          <w:i/>
          <w:lang w:val="el-GR"/>
        </w:rPr>
        <w:t>.</w:t>
      </w:r>
    </w:p>
    <w:p w:rsidR="005E38F1" w:rsidRPr="001B1A26" w:rsidRDefault="004A3318" w:rsidP="004A3318">
      <w:pPr>
        <w:pStyle w:val="TKBulletLevel2"/>
        <w:numPr>
          <w:ilvl w:val="0"/>
          <w:numId w:val="0"/>
        </w:numPr>
        <w:ind w:left="1135"/>
        <w:rPr>
          <w:i/>
          <w:lang w:val="el-GR"/>
        </w:rPr>
      </w:pPr>
      <w:r w:rsidRPr="00B63A2E">
        <w:t>A</w:t>
      </w:r>
      <w:r w:rsidR="0093666E" w:rsidRPr="001B1A26">
        <w:rPr>
          <w:lang w:val="el-GR"/>
        </w:rPr>
        <w:t>.</w:t>
      </w:r>
      <w:r w:rsidRPr="001B1A26">
        <w:rPr>
          <w:i/>
          <w:lang w:val="el-GR"/>
        </w:rPr>
        <w:tab/>
      </w:r>
      <w:r w:rsidR="00157FB0">
        <w:rPr>
          <w:i/>
          <w:lang w:val="el-GR"/>
        </w:rPr>
        <w:t>Πόσο</w:t>
      </w:r>
      <w:r w:rsidR="00157FB0" w:rsidRPr="001B1A26">
        <w:rPr>
          <w:i/>
          <w:lang w:val="el-GR"/>
        </w:rPr>
        <w:t xml:space="preserve"> </w:t>
      </w:r>
      <w:r w:rsidR="00157FB0">
        <w:rPr>
          <w:i/>
          <w:lang w:val="el-GR"/>
        </w:rPr>
        <w:t>κοστίζει</w:t>
      </w:r>
      <w:r w:rsidR="00157FB0" w:rsidRPr="001B1A26">
        <w:rPr>
          <w:i/>
          <w:lang w:val="el-GR"/>
        </w:rPr>
        <w:t>;</w:t>
      </w:r>
    </w:p>
    <w:p w:rsidR="005E38F1" w:rsidRPr="00157FB0" w:rsidRDefault="004A3318" w:rsidP="004A3318">
      <w:pPr>
        <w:pStyle w:val="TKBulletLevel2"/>
        <w:numPr>
          <w:ilvl w:val="0"/>
          <w:numId w:val="0"/>
        </w:numPr>
        <w:ind w:left="1135"/>
        <w:rPr>
          <w:i/>
          <w:lang w:val="el-GR"/>
        </w:rPr>
      </w:pPr>
      <w:r w:rsidRPr="00B63A2E">
        <w:t>B</w:t>
      </w:r>
      <w:r w:rsidR="0093666E" w:rsidRPr="00157FB0">
        <w:rPr>
          <w:lang w:val="el-GR"/>
        </w:rPr>
        <w:t>.</w:t>
      </w:r>
      <w:r w:rsidRPr="00157FB0">
        <w:rPr>
          <w:i/>
          <w:lang w:val="el-GR"/>
        </w:rPr>
        <w:tab/>
      </w:r>
      <w:r w:rsidR="00157FB0">
        <w:rPr>
          <w:i/>
          <w:lang w:val="el-GR"/>
        </w:rPr>
        <w:t>Ανάλογα</w:t>
      </w:r>
      <w:r w:rsidR="00157FB0" w:rsidRPr="00157FB0">
        <w:rPr>
          <w:i/>
          <w:lang w:val="el-GR"/>
        </w:rPr>
        <w:t xml:space="preserve"> …</w:t>
      </w:r>
      <w:r w:rsidR="00157FB0">
        <w:rPr>
          <w:i/>
          <w:lang w:val="el-GR"/>
        </w:rPr>
        <w:t xml:space="preserve"> μπορείτε να αγοράσετε χρόνο ομιλίας με </w:t>
      </w:r>
      <w:r w:rsidR="005E38F1" w:rsidRPr="00157FB0">
        <w:rPr>
          <w:i/>
          <w:lang w:val="el-GR"/>
        </w:rPr>
        <w:t xml:space="preserve">5, 10, 20 </w:t>
      </w:r>
      <w:r w:rsidR="00157FB0">
        <w:rPr>
          <w:i/>
          <w:lang w:val="el-GR"/>
        </w:rPr>
        <w:t>ή</w:t>
      </w:r>
      <w:r w:rsidR="005E38F1" w:rsidRPr="00157FB0">
        <w:rPr>
          <w:i/>
          <w:lang w:val="el-GR"/>
        </w:rPr>
        <w:t xml:space="preserve"> 50 </w:t>
      </w:r>
      <w:r w:rsidR="00157FB0">
        <w:rPr>
          <w:i/>
          <w:lang w:val="el-GR"/>
        </w:rPr>
        <w:t>ευρώ</w:t>
      </w:r>
      <w:r w:rsidR="005E38F1" w:rsidRPr="00157FB0">
        <w:rPr>
          <w:i/>
          <w:lang w:val="el-GR"/>
        </w:rPr>
        <w:t>.</w:t>
      </w:r>
    </w:p>
    <w:p w:rsidR="005E38F1" w:rsidRPr="00B673B4" w:rsidRDefault="005E38F1" w:rsidP="004A3318">
      <w:pPr>
        <w:pStyle w:val="TKBulletLevel2"/>
        <w:numPr>
          <w:ilvl w:val="0"/>
          <w:numId w:val="0"/>
        </w:numPr>
        <w:ind w:left="1135"/>
        <w:rPr>
          <w:i/>
          <w:lang w:val="el-GR"/>
        </w:rPr>
      </w:pPr>
      <w:r w:rsidRPr="00B63A2E">
        <w:t>A</w:t>
      </w:r>
      <w:r w:rsidRPr="00B673B4">
        <w:rPr>
          <w:lang w:val="el-GR"/>
        </w:rPr>
        <w:t>.</w:t>
      </w:r>
      <w:r w:rsidRPr="00B673B4">
        <w:rPr>
          <w:i/>
          <w:lang w:val="el-GR"/>
        </w:rPr>
        <w:tab/>
      </w:r>
      <w:r w:rsidR="00B673B4">
        <w:rPr>
          <w:i/>
          <w:lang w:val="el-GR"/>
        </w:rPr>
        <w:t>Μου δίνετε, παρακαλώ, μια κάρτα των 10 ευρώ;</w:t>
      </w:r>
    </w:p>
    <w:p w:rsidR="005E38F1" w:rsidRPr="001B1A26" w:rsidRDefault="005E38F1" w:rsidP="0093666E">
      <w:pPr>
        <w:pStyle w:val="TKBulletLevel2"/>
        <w:numPr>
          <w:ilvl w:val="0"/>
          <w:numId w:val="0"/>
        </w:numPr>
        <w:ind w:left="1135"/>
        <w:rPr>
          <w:i/>
          <w:lang w:val="el-GR"/>
        </w:rPr>
      </w:pPr>
      <w:r w:rsidRPr="00B63A2E">
        <w:t>B</w:t>
      </w:r>
      <w:r w:rsidRPr="001B1A26">
        <w:rPr>
          <w:lang w:val="el-GR"/>
        </w:rPr>
        <w:t>.</w:t>
      </w:r>
      <w:r w:rsidRPr="001B1A26">
        <w:rPr>
          <w:i/>
          <w:lang w:val="el-GR"/>
        </w:rPr>
        <w:tab/>
      </w:r>
      <w:r w:rsidR="00491311">
        <w:rPr>
          <w:i/>
          <w:lang w:val="el-GR"/>
        </w:rPr>
        <w:t>Βεβαίως. Ορίστε</w:t>
      </w:r>
      <w:r w:rsidRPr="001B1A26">
        <w:rPr>
          <w:i/>
          <w:lang w:val="el-GR"/>
        </w:rPr>
        <w:t>.</w:t>
      </w:r>
    </w:p>
    <w:p w:rsidR="005E38F1" w:rsidRPr="001B1A26" w:rsidRDefault="005E38F1" w:rsidP="0093666E">
      <w:pPr>
        <w:pStyle w:val="TKBulletLevel2"/>
        <w:numPr>
          <w:ilvl w:val="0"/>
          <w:numId w:val="0"/>
        </w:numPr>
        <w:ind w:left="1135"/>
        <w:rPr>
          <w:i/>
          <w:lang w:val="el-GR"/>
        </w:rPr>
      </w:pPr>
      <w:r w:rsidRPr="00B63A2E">
        <w:t>A</w:t>
      </w:r>
      <w:r w:rsidRPr="001B1A26">
        <w:rPr>
          <w:lang w:val="el-GR"/>
        </w:rPr>
        <w:t>.</w:t>
      </w:r>
      <w:r w:rsidRPr="001B1A26">
        <w:rPr>
          <w:i/>
          <w:lang w:val="el-GR"/>
        </w:rPr>
        <w:tab/>
      </w:r>
      <w:r w:rsidR="00491311">
        <w:rPr>
          <w:i/>
          <w:lang w:val="el-GR"/>
        </w:rPr>
        <w:t>Ευχαριστώ</w:t>
      </w:r>
      <w:r w:rsidRPr="001B1A26">
        <w:rPr>
          <w:i/>
          <w:lang w:val="el-GR"/>
        </w:rPr>
        <w:t>.</w:t>
      </w:r>
    </w:p>
    <w:p w:rsidR="005E38F1" w:rsidRPr="001B1A26" w:rsidRDefault="001B1A26" w:rsidP="00475CBF">
      <w:pPr>
        <w:pStyle w:val="TKBulletLevel1"/>
        <w:rPr>
          <w:lang w:val="el-GR"/>
        </w:rPr>
      </w:pPr>
      <w:r>
        <w:rPr>
          <w:lang w:val="el-GR"/>
        </w:rPr>
        <w:t>Ελέγξτε</w:t>
      </w:r>
      <w:r w:rsidRPr="001B1A26">
        <w:rPr>
          <w:lang w:val="el-GR"/>
        </w:rPr>
        <w:t xml:space="preserve"> </w:t>
      </w:r>
      <w:r>
        <w:rPr>
          <w:lang w:val="el-GR"/>
        </w:rPr>
        <w:t>το</w:t>
      </w:r>
      <w:r w:rsidRPr="001B1A26">
        <w:rPr>
          <w:lang w:val="el-GR"/>
        </w:rPr>
        <w:t xml:space="preserve"> </w:t>
      </w:r>
      <w:r>
        <w:rPr>
          <w:lang w:val="el-GR"/>
        </w:rPr>
        <w:t>βαθμό</w:t>
      </w:r>
      <w:r w:rsidRPr="001B1A26">
        <w:rPr>
          <w:lang w:val="el-GR"/>
        </w:rPr>
        <w:t xml:space="preserve"> </w:t>
      </w:r>
      <w:r>
        <w:rPr>
          <w:lang w:val="el-GR"/>
        </w:rPr>
        <w:t>κατανόησης</w:t>
      </w:r>
      <w:r w:rsidRPr="001B1A26">
        <w:rPr>
          <w:lang w:val="el-GR"/>
        </w:rPr>
        <w:t xml:space="preserve">, </w:t>
      </w:r>
      <w:r>
        <w:rPr>
          <w:lang w:val="el-GR"/>
        </w:rPr>
        <w:t>κυρίως</w:t>
      </w:r>
      <w:r w:rsidRPr="001B1A26">
        <w:rPr>
          <w:lang w:val="el-GR"/>
        </w:rPr>
        <w:t xml:space="preserve"> </w:t>
      </w:r>
      <w:r>
        <w:rPr>
          <w:lang w:val="el-GR"/>
        </w:rPr>
        <w:t>κάποιων</w:t>
      </w:r>
      <w:r w:rsidRPr="001B1A26">
        <w:rPr>
          <w:lang w:val="el-GR"/>
        </w:rPr>
        <w:t xml:space="preserve"> </w:t>
      </w:r>
      <w:r>
        <w:rPr>
          <w:lang w:val="el-GR"/>
        </w:rPr>
        <w:t>βασικών</w:t>
      </w:r>
      <w:r w:rsidRPr="001B1A26">
        <w:rPr>
          <w:lang w:val="el-GR"/>
        </w:rPr>
        <w:t xml:space="preserve"> </w:t>
      </w:r>
      <w:r>
        <w:rPr>
          <w:lang w:val="el-GR"/>
        </w:rPr>
        <w:t>εκφράσεων</w:t>
      </w:r>
      <w:r w:rsidRPr="001B1A26">
        <w:rPr>
          <w:lang w:val="el-GR"/>
        </w:rPr>
        <w:t xml:space="preserve"> </w:t>
      </w:r>
      <w:r>
        <w:rPr>
          <w:lang w:val="el-GR"/>
        </w:rPr>
        <w:t>όπως</w:t>
      </w:r>
      <w:r w:rsidR="005E38F1" w:rsidRPr="001B1A26">
        <w:rPr>
          <w:lang w:val="el-GR"/>
        </w:rPr>
        <w:t xml:space="preserve"> </w:t>
      </w:r>
      <w:r w:rsidRPr="001B1A26">
        <w:rPr>
          <w:i/>
          <w:iCs/>
          <w:lang w:val="el-GR"/>
        </w:rPr>
        <w:t xml:space="preserve">Θα </w:t>
      </w:r>
      <w:r>
        <w:rPr>
          <w:i/>
          <w:iCs/>
          <w:lang w:val="el-GR"/>
        </w:rPr>
        <w:t>ήθελα να αγοράσω…; Έχετε …;</w:t>
      </w:r>
      <w:r w:rsidR="005E38F1" w:rsidRPr="001B1A26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Πόσο κάνει;</w:t>
      </w:r>
      <w:r w:rsidR="005E38F1" w:rsidRPr="001B1A26">
        <w:rPr>
          <w:lang w:val="el-GR"/>
        </w:rPr>
        <w:t xml:space="preserve"> </w:t>
      </w:r>
      <w:r>
        <w:rPr>
          <w:lang w:val="el-GR"/>
        </w:rPr>
        <w:t>κ.λπ.</w:t>
      </w:r>
      <w:r w:rsidR="005E38F1" w:rsidRPr="001B1A26">
        <w:rPr>
          <w:lang w:val="el-GR"/>
        </w:rPr>
        <w:t>.</w:t>
      </w:r>
    </w:p>
    <w:p w:rsidR="005E38F1" w:rsidRPr="0044131E" w:rsidRDefault="005E38F1" w:rsidP="00475CBF">
      <w:pPr>
        <w:pStyle w:val="TKBulletLevel1"/>
        <w:rPr>
          <w:lang w:val="el-GR"/>
        </w:rPr>
      </w:pPr>
      <w:r w:rsidRPr="00DE7195">
        <w:rPr>
          <w:lang w:val="el-GR"/>
        </w:rPr>
        <w:tab/>
      </w:r>
      <w:r w:rsidR="00E03450">
        <w:rPr>
          <w:lang w:val="el-GR"/>
        </w:rPr>
        <w:t>Οι</w:t>
      </w:r>
      <w:r w:rsidR="00E03450" w:rsidRPr="0044131E">
        <w:rPr>
          <w:lang w:val="el-GR"/>
        </w:rPr>
        <w:t xml:space="preserve"> </w:t>
      </w:r>
      <w:r w:rsidR="00E03450">
        <w:rPr>
          <w:lang w:val="el-GR"/>
        </w:rPr>
        <w:t>πρόσφυγες</w:t>
      </w:r>
      <w:r w:rsidR="00E03450" w:rsidRPr="0044131E">
        <w:rPr>
          <w:lang w:val="el-GR"/>
        </w:rPr>
        <w:t xml:space="preserve"> </w:t>
      </w:r>
      <w:r w:rsidR="00E03450">
        <w:rPr>
          <w:lang w:val="el-GR"/>
        </w:rPr>
        <w:t>παίζουν</w:t>
      </w:r>
      <w:r w:rsidR="00E03450" w:rsidRPr="0044131E">
        <w:rPr>
          <w:lang w:val="el-GR"/>
        </w:rPr>
        <w:t xml:space="preserve"> </w:t>
      </w:r>
      <w:r w:rsidR="00E03450">
        <w:rPr>
          <w:lang w:val="el-GR"/>
        </w:rPr>
        <w:t>ένα</w:t>
      </w:r>
      <w:r w:rsidR="00E03450" w:rsidRPr="0044131E">
        <w:rPr>
          <w:lang w:val="el-GR"/>
        </w:rPr>
        <w:t xml:space="preserve"> </w:t>
      </w:r>
      <w:r w:rsidR="00E03450">
        <w:rPr>
          <w:lang w:val="el-GR"/>
        </w:rPr>
        <w:t>παιχνίδι</w:t>
      </w:r>
      <w:r w:rsidR="00E03450" w:rsidRPr="0044131E">
        <w:rPr>
          <w:lang w:val="el-GR"/>
        </w:rPr>
        <w:t xml:space="preserve"> </w:t>
      </w:r>
      <w:r w:rsidR="00E03450">
        <w:rPr>
          <w:lang w:val="el-GR"/>
        </w:rPr>
        <w:t>ρόλων</w:t>
      </w:r>
      <w:r w:rsidR="00E03450" w:rsidRPr="0044131E">
        <w:rPr>
          <w:lang w:val="el-GR"/>
        </w:rPr>
        <w:t xml:space="preserve">, </w:t>
      </w:r>
      <w:r w:rsidR="00E03450">
        <w:rPr>
          <w:lang w:val="el-GR"/>
        </w:rPr>
        <w:t>ακολουθώντας</w:t>
      </w:r>
      <w:r w:rsidR="00E03450" w:rsidRPr="0044131E">
        <w:rPr>
          <w:lang w:val="el-GR"/>
        </w:rPr>
        <w:t xml:space="preserve"> </w:t>
      </w:r>
      <w:r w:rsidR="00E03450">
        <w:rPr>
          <w:lang w:val="el-GR"/>
        </w:rPr>
        <w:t>το</w:t>
      </w:r>
      <w:r w:rsidR="00E03450" w:rsidRPr="0044131E">
        <w:rPr>
          <w:lang w:val="el-GR"/>
        </w:rPr>
        <w:t xml:space="preserve"> </w:t>
      </w:r>
      <w:r w:rsidR="00E03450">
        <w:rPr>
          <w:lang w:val="el-GR"/>
        </w:rPr>
        <w:t>παραπάνω</w:t>
      </w:r>
      <w:r w:rsidR="00E03450" w:rsidRPr="0044131E">
        <w:rPr>
          <w:lang w:val="el-GR"/>
        </w:rPr>
        <w:t xml:space="preserve"> </w:t>
      </w:r>
      <w:r w:rsidR="00E03450">
        <w:rPr>
          <w:lang w:val="el-GR"/>
        </w:rPr>
        <w:t>παράδειγμα</w:t>
      </w:r>
      <w:r w:rsidR="00E03450" w:rsidRPr="0044131E">
        <w:rPr>
          <w:lang w:val="el-GR"/>
        </w:rPr>
        <w:t xml:space="preserve"> </w:t>
      </w:r>
      <w:r w:rsidR="00214A38" w:rsidRPr="0044131E">
        <w:rPr>
          <w:lang w:val="el-GR"/>
        </w:rPr>
        <w:t>(</w:t>
      </w:r>
      <w:r w:rsidR="0044131E">
        <w:rPr>
          <w:lang w:val="el-GR"/>
        </w:rPr>
        <w:t>φροντίστε</w:t>
      </w:r>
      <w:r w:rsidR="0044131E" w:rsidRPr="00B929AD">
        <w:rPr>
          <w:lang w:val="el-GR"/>
        </w:rPr>
        <w:t xml:space="preserve"> </w:t>
      </w:r>
      <w:r w:rsidR="0044131E">
        <w:rPr>
          <w:lang w:val="el-GR"/>
        </w:rPr>
        <w:t>να</w:t>
      </w:r>
      <w:r w:rsidR="0044131E" w:rsidRPr="00B929AD">
        <w:rPr>
          <w:lang w:val="el-GR"/>
        </w:rPr>
        <w:t xml:space="preserve"> </w:t>
      </w:r>
      <w:r w:rsidR="0044131E">
        <w:rPr>
          <w:lang w:val="el-GR"/>
        </w:rPr>
        <w:t>τους</w:t>
      </w:r>
      <w:r w:rsidR="0044131E" w:rsidRPr="00B929AD">
        <w:rPr>
          <w:lang w:val="el-GR"/>
        </w:rPr>
        <w:t xml:space="preserve"> </w:t>
      </w:r>
      <w:r w:rsidR="0044131E">
        <w:rPr>
          <w:lang w:val="el-GR"/>
        </w:rPr>
        <w:t>αφήνετε</w:t>
      </w:r>
      <w:r w:rsidR="0044131E" w:rsidRPr="00B929AD">
        <w:rPr>
          <w:lang w:val="el-GR"/>
        </w:rPr>
        <w:t xml:space="preserve"> </w:t>
      </w:r>
      <w:r w:rsidR="0044131E">
        <w:rPr>
          <w:lang w:val="el-GR"/>
        </w:rPr>
        <w:t>αρκετό</w:t>
      </w:r>
      <w:r w:rsidR="0044131E" w:rsidRPr="00B929AD">
        <w:rPr>
          <w:lang w:val="el-GR"/>
        </w:rPr>
        <w:t xml:space="preserve"> </w:t>
      </w:r>
      <w:r w:rsidR="0044131E">
        <w:rPr>
          <w:lang w:val="el-GR"/>
        </w:rPr>
        <w:t>χρόνο</w:t>
      </w:r>
      <w:r w:rsidR="0044131E" w:rsidRPr="00B929AD">
        <w:rPr>
          <w:lang w:val="el-GR"/>
        </w:rPr>
        <w:t xml:space="preserve"> </w:t>
      </w:r>
      <w:r w:rsidR="0044131E">
        <w:rPr>
          <w:lang w:val="el-GR"/>
        </w:rPr>
        <w:t>για</w:t>
      </w:r>
      <w:r w:rsidR="0044131E" w:rsidRPr="00B929AD">
        <w:rPr>
          <w:lang w:val="el-GR"/>
        </w:rPr>
        <w:t xml:space="preserve"> </w:t>
      </w:r>
      <w:r w:rsidR="0044131E">
        <w:rPr>
          <w:lang w:val="el-GR"/>
        </w:rPr>
        <w:t>να</w:t>
      </w:r>
      <w:r w:rsidR="0044131E" w:rsidRPr="00B929AD">
        <w:rPr>
          <w:lang w:val="el-GR"/>
        </w:rPr>
        <w:t xml:space="preserve"> </w:t>
      </w:r>
      <w:r w:rsidR="0044131E">
        <w:rPr>
          <w:lang w:val="el-GR"/>
        </w:rPr>
        <w:t>προετοιμάζονται</w:t>
      </w:r>
      <w:r w:rsidR="00214A38" w:rsidRPr="0044131E">
        <w:rPr>
          <w:lang w:val="el-GR"/>
        </w:rPr>
        <w:t>).</w:t>
      </w:r>
    </w:p>
    <w:p w:rsidR="00475CBF" w:rsidRPr="00077F2B" w:rsidRDefault="00D87278" w:rsidP="00475CBF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077F2B">
        <w:rPr>
          <w:lang w:val="el-GR"/>
        </w:rPr>
        <w:t xml:space="preserve"> </w:t>
      </w:r>
      <w:r w:rsidR="00475CBF" w:rsidRPr="00077F2B">
        <w:rPr>
          <w:lang w:val="el-GR"/>
        </w:rPr>
        <w:t>5</w:t>
      </w:r>
    </w:p>
    <w:p w:rsidR="005E38F1" w:rsidRPr="0052246E" w:rsidRDefault="0052246E" w:rsidP="00475CBF">
      <w:pPr>
        <w:pStyle w:val="TKTEXTE"/>
        <w:rPr>
          <w:lang w:val="el-GR"/>
        </w:rPr>
      </w:pPr>
      <w:r>
        <w:rPr>
          <w:lang w:val="el-GR"/>
        </w:rPr>
        <w:t>Δείξτε</w:t>
      </w:r>
      <w:r w:rsidRPr="0052246E">
        <w:rPr>
          <w:lang w:val="el-GR"/>
        </w:rPr>
        <w:t xml:space="preserve"> </w:t>
      </w:r>
      <w:r>
        <w:rPr>
          <w:lang w:val="el-GR"/>
        </w:rPr>
        <w:t>εικόνες</w:t>
      </w:r>
      <w:r w:rsidRPr="0052246E">
        <w:rPr>
          <w:lang w:val="el-GR"/>
        </w:rPr>
        <w:t xml:space="preserve"> </w:t>
      </w:r>
      <w:r>
        <w:rPr>
          <w:lang w:val="el-GR"/>
        </w:rPr>
        <w:t>με</w:t>
      </w:r>
      <w:r w:rsidRPr="0052246E">
        <w:rPr>
          <w:lang w:val="el-GR"/>
        </w:rPr>
        <w:t xml:space="preserve"> </w:t>
      </w:r>
      <w:r>
        <w:rPr>
          <w:lang w:val="el-GR"/>
        </w:rPr>
        <w:t>χαρτονομίσματα</w:t>
      </w:r>
      <w:r w:rsidR="005E38F1" w:rsidRPr="0052246E">
        <w:rPr>
          <w:lang w:val="el-GR"/>
        </w:rPr>
        <w:t xml:space="preserve"> (</w:t>
      </w:r>
      <w:r>
        <w:rPr>
          <w:lang w:val="el-GR"/>
        </w:rPr>
        <w:t>ή αληθινά χαρτονομίσματα</w:t>
      </w:r>
      <w:r w:rsidR="005E38F1" w:rsidRPr="0052246E">
        <w:rPr>
          <w:lang w:val="el-GR"/>
        </w:rPr>
        <w:t xml:space="preserve">) </w:t>
      </w:r>
      <w:r>
        <w:rPr>
          <w:lang w:val="el-GR"/>
        </w:rPr>
        <w:t>των</w:t>
      </w:r>
      <w:r w:rsidR="005E38F1" w:rsidRPr="0052246E">
        <w:rPr>
          <w:lang w:val="el-GR"/>
        </w:rPr>
        <w:t xml:space="preserve"> 5, 10, 20, 50 </w:t>
      </w:r>
      <w:r>
        <w:rPr>
          <w:lang w:val="el-GR"/>
        </w:rPr>
        <w:t>ευρώ</w:t>
      </w:r>
      <w:r w:rsidR="005E38F1" w:rsidRPr="0052246E">
        <w:rPr>
          <w:lang w:val="el-GR"/>
        </w:rPr>
        <w:t>.</w:t>
      </w:r>
    </w:p>
    <w:p w:rsidR="005E38F1" w:rsidRPr="00B96201" w:rsidRDefault="009E36C9" w:rsidP="00475CBF">
      <w:pPr>
        <w:pStyle w:val="TKBulletLevel1"/>
        <w:rPr>
          <w:lang w:val="el-GR"/>
        </w:rPr>
      </w:pPr>
      <w:r>
        <w:rPr>
          <w:lang w:val="el-GR"/>
        </w:rPr>
        <w:t>Δείξτε</w:t>
      </w:r>
      <w:r w:rsidRPr="00501F09">
        <w:rPr>
          <w:lang w:val="el-GR"/>
        </w:rPr>
        <w:t xml:space="preserve"> </w:t>
      </w:r>
      <w:r w:rsidR="00501F09">
        <w:rPr>
          <w:lang w:val="el-GR"/>
        </w:rPr>
        <w:t xml:space="preserve">στους πρόσφυγες </w:t>
      </w:r>
      <w:r w:rsidR="00B907EC">
        <w:rPr>
          <w:lang w:val="el-GR"/>
        </w:rPr>
        <w:t>μερικές</w:t>
      </w:r>
      <w:r w:rsidR="00B907EC" w:rsidRPr="00501F09">
        <w:rPr>
          <w:lang w:val="el-GR"/>
        </w:rPr>
        <w:t xml:space="preserve"> </w:t>
      </w:r>
      <w:r w:rsidR="00501F09">
        <w:rPr>
          <w:lang w:val="el-GR"/>
        </w:rPr>
        <w:t>αποδείξεις</w:t>
      </w:r>
      <w:r w:rsidR="00501F09" w:rsidRPr="00501F09">
        <w:rPr>
          <w:lang w:val="el-GR"/>
        </w:rPr>
        <w:t xml:space="preserve"> </w:t>
      </w:r>
      <w:r w:rsidR="00501F09">
        <w:rPr>
          <w:lang w:val="el-GR"/>
        </w:rPr>
        <w:t>αγορών</w:t>
      </w:r>
      <w:r w:rsidR="005E38F1" w:rsidRPr="00501F09">
        <w:rPr>
          <w:lang w:val="el-GR"/>
        </w:rPr>
        <w:t xml:space="preserve">. </w:t>
      </w:r>
      <w:r w:rsidR="00501F09">
        <w:rPr>
          <w:lang w:val="el-GR"/>
        </w:rPr>
        <w:t>Ρωτήστε</w:t>
      </w:r>
      <w:r w:rsidR="00501F09" w:rsidRPr="00B96201">
        <w:rPr>
          <w:lang w:val="el-GR"/>
        </w:rPr>
        <w:t xml:space="preserve"> </w:t>
      </w:r>
      <w:r w:rsidR="00501F09">
        <w:rPr>
          <w:lang w:val="el-GR"/>
        </w:rPr>
        <w:t>τους</w:t>
      </w:r>
      <w:r w:rsidR="005E38F1" w:rsidRPr="00B96201">
        <w:rPr>
          <w:lang w:val="el-GR"/>
        </w:rPr>
        <w:t xml:space="preserve">: </w:t>
      </w:r>
      <w:r w:rsidR="00501F09">
        <w:rPr>
          <w:lang w:val="el-GR"/>
        </w:rPr>
        <w:t>Αν</w:t>
      </w:r>
      <w:r w:rsidR="00501F09" w:rsidRPr="00B96201">
        <w:rPr>
          <w:lang w:val="el-GR"/>
        </w:rPr>
        <w:t xml:space="preserve"> </w:t>
      </w:r>
      <w:r w:rsidR="00B96201">
        <w:rPr>
          <w:lang w:val="el-GR"/>
        </w:rPr>
        <w:t>δώσετε</w:t>
      </w:r>
      <w:r w:rsidR="00B96201" w:rsidRPr="00B96201">
        <w:rPr>
          <w:lang w:val="el-GR"/>
        </w:rPr>
        <w:t xml:space="preserve"> </w:t>
      </w:r>
      <w:r w:rsidR="00B96201">
        <w:rPr>
          <w:lang w:val="el-GR"/>
        </w:rPr>
        <w:t>στο</w:t>
      </w:r>
      <w:r w:rsidR="00B96201" w:rsidRPr="00B96201">
        <w:rPr>
          <w:lang w:val="el-GR"/>
        </w:rPr>
        <w:t xml:space="preserve"> </w:t>
      </w:r>
      <w:r w:rsidR="00B96201">
        <w:rPr>
          <w:lang w:val="el-GR"/>
        </w:rPr>
        <w:t>ταμείο</w:t>
      </w:r>
      <w:r w:rsidR="00B96201" w:rsidRPr="00B96201">
        <w:rPr>
          <w:lang w:val="el-GR"/>
        </w:rPr>
        <w:t xml:space="preserve"> </w:t>
      </w:r>
      <w:r w:rsidR="00B96201">
        <w:rPr>
          <w:lang w:val="el-GR"/>
        </w:rPr>
        <w:t>ένα</w:t>
      </w:r>
      <w:r w:rsidR="00B96201" w:rsidRPr="00B96201">
        <w:rPr>
          <w:lang w:val="el-GR"/>
        </w:rPr>
        <w:t xml:space="preserve"> </w:t>
      </w:r>
      <w:r w:rsidR="00B96201">
        <w:rPr>
          <w:lang w:val="el-GR"/>
        </w:rPr>
        <w:t>χαρτονόμισμα</w:t>
      </w:r>
      <w:r w:rsidR="00B96201" w:rsidRPr="00B96201">
        <w:rPr>
          <w:lang w:val="el-GR"/>
        </w:rPr>
        <w:t xml:space="preserve"> </w:t>
      </w:r>
      <w:r w:rsidR="00B96201">
        <w:rPr>
          <w:lang w:val="el-GR"/>
        </w:rPr>
        <w:t>των</w:t>
      </w:r>
      <w:r w:rsidR="00B96201" w:rsidRPr="00B96201">
        <w:rPr>
          <w:lang w:val="el-GR"/>
        </w:rPr>
        <w:t xml:space="preserve"> 20 </w:t>
      </w:r>
      <w:r w:rsidR="00B96201">
        <w:rPr>
          <w:lang w:val="el-GR"/>
        </w:rPr>
        <w:t>ευρώ</w:t>
      </w:r>
      <w:r w:rsidR="00B96201" w:rsidRPr="00B96201">
        <w:rPr>
          <w:lang w:val="el-GR"/>
        </w:rPr>
        <w:t xml:space="preserve"> </w:t>
      </w:r>
      <w:r w:rsidR="00B96201">
        <w:rPr>
          <w:lang w:val="el-GR"/>
        </w:rPr>
        <w:t>και αυτό που αγοράσατε κοστίζει 5 ευρώ</w:t>
      </w:r>
      <w:r w:rsidR="005E38F1" w:rsidRPr="00B96201">
        <w:rPr>
          <w:lang w:val="el-GR"/>
        </w:rPr>
        <w:t xml:space="preserve">, </w:t>
      </w:r>
      <w:r w:rsidR="00B96201">
        <w:rPr>
          <w:lang w:val="el-GR"/>
        </w:rPr>
        <w:t>πόσα ρέστα θα πάρετε; Συνεχίστε με παρόμοιες ερωτήσεις</w:t>
      </w:r>
      <w:r w:rsidR="005E38F1" w:rsidRPr="00B96201">
        <w:rPr>
          <w:lang w:val="el-GR"/>
        </w:rPr>
        <w:t>.</w:t>
      </w:r>
    </w:p>
    <w:p w:rsidR="00DE7195" w:rsidRDefault="00DE7195" w:rsidP="00A2015C">
      <w:pPr>
        <w:pStyle w:val="TKTITRE1"/>
        <w:rPr>
          <w:lang w:val="el-GR"/>
        </w:rPr>
      </w:pPr>
    </w:p>
    <w:p w:rsidR="005E38F1" w:rsidRPr="003646F3" w:rsidRDefault="003646F3" w:rsidP="00A2015C">
      <w:pPr>
        <w:pStyle w:val="TKTITRE1"/>
        <w:rPr>
          <w:lang w:val="el-GR"/>
        </w:rPr>
      </w:pPr>
      <w:r>
        <w:rPr>
          <w:lang w:val="el-GR"/>
        </w:rPr>
        <w:t>Ιδέες που μπορείτε να εφαρμόσετε για πρόσφυγες με χαμηλό επίπεδο αλφαβητισμού</w:t>
      </w:r>
    </w:p>
    <w:p w:rsidR="005E38F1" w:rsidRPr="007C689F" w:rsidRDefault="001D75C8" w:rsidP="00A2015C">
      <w:pPr>
        <w:pStyle w:val="TKTEXTE"/>
        <w:rPr>
          <w:lang w:val="el-GR"/>
        </w:rPr>
      </w:pPr>
      <w:r>
        <w:rPr>
          <w:lang w:val="el-GR"/>
        </w:rPr>
        <w:t>Ζητήστε</w:t>
      </w:r>
      <w:r w:rsidRPr="001D75C8">
        <w:rPr>
          <w:lang w:val="el-GR"/>
        </w:rPr>
        <w:t xml:space="preserve"> </w:t>
      </w:r>
      <w:r>
        <w:rPr>
          <w:lang w:val="el-GR"/>
        </w:rPr>
        <w:t>από</w:t>
      </w:r>
      <w:r w:rsidRPr="001D75C8">
        <w:rPr>
          <w:lang w:val="el-GR"/>
        </w:rPr>
        <w:t xml:space="preserve"> </w:t>
      </w:r>
      <w:r>
        <w:rPr>
          <w:lang w:val="el-GR"/>
        </w:rPr>
        <w:t>τους</w:t>
      </w:r>
      <w:r w:rsidRPr="001D75C8">
        <w:rPr>
          <w:lang w:val="el-GR"/>
        </w:rPr>
        <w:t xml:space="preserve"> </w:t>
      </w:r>
      <w:r>
        <w:rPr>
          <w:lang w:val="el-GR"/>
        </w:rPr>
        <w:t>πρόσφυγες</w:t>
      </w:r>
      <w:r w:rsidRPr="001D75C8">
        <w:rPr>
          <w:lang w:val="el-GR"/>
        </w:rPr>
        <w:t xml:space="preserve"> </w:t>
      </w:r>
      <w:r>
        <w:rPr>
          <w:lang w:val="el-GR"/>
        </w:rPr>
        <w:t>με</w:t>
      </w:r>
      <w:r w:rsidRPr="001D75C8">
        <w:rPr>
          <w:lang w:val="el-GR"/>
        </w:rPr>
        <w:t xml:space="preserve"> </w:t>
      </w:r>
      <w:r>
        <w:rPr>
          <w:lang w:val="el-GR"/>
        </w:rPr>
        <w:t>χαμηλό</w:t>
      </w:r>
      <w:r w:rsidRPr="001D75C8">
        <w:rPr>
          <w:lang w:val="el-GR"/>
        </w:rPr>
        <w:t xml:space="preserve"> </w:t>
      </w:r>
      <w:r>
        <w:rPr>
          <w:lang w:val="el-GR"/>
        </w:rPr>
        <w:t>επίπεδο</w:t>
      </w:r>
      <w:r w:rsidRPr="001D75C8">
        <w:rPr>
          <w:lang w:val="el-GR"/>
        </w:rPr>
        <w:t xml:space="preserve"> </w:t>
      </w:r>
      <w:r>
        <w:rPr>
          <w:lang w:val="el-GR"/>
        </w:rPr>
        <w:t xml:space="preserve">αλφαβητισμού να αντιγράψουν μια μικρή λίστα </w:t>
      </w:r>
      <w:r w:rsidR="000801FB">
        <w:rPr>
          <w:lang w:val="el-GR"/>
        </w:rPr>
        <w:t>αγορών</w:t>
      </w:r>
      <w:r>
        <w:rPr>
          <w:lang w:val="el-GR"/>
        </w:rPr>
        <w:t xml:space="preserve">. </w:t>
      </w:r>
      <w:r w:rsidR="007C689F">
        <w:rPr>
          <w:lang w:val="el-GR"/>
        </w:rPr>
        <w:t>Έπειτα</w:t>
      </w:r>
      <w:r w:rsidR="005E38F1" w:rsidRPr="007C689F">
        <w:rPr>
          <w:lang w:val="el-GR"/>
        </w:rPr>
        <w:t>:</w:t>
      </w:r>
    </w:p>
    <w:p w:rsidR="005E38F1" w:rsidRPr="007853CE" w:rsidRDefault="007C689F" w:rsidP="00A2015C">
      <w:pPr>
        <w:pStyle w:val="TKBulletLevel1"/>
        <w:rPr>
          <w:lang w:val="el-GR"/>
        </w:rPr>
      </w:pPr>
      <w:r>
        <w:rPr>
          <w:lang w:val="el-GR"/>
        </w:rPr>
        <w:t>Ζητήστε</w:t>
      </w:r>
      <w:r w:rsidRPr="007853CE">
        <w:rPr>
          <w:lang w:val="el-GR"/>
        </w:rPr>
        <w:t xml:space="preserve"> </w:t>
      </w:r>
      <w:r>
        <w:rPr>
          <w:lang w:val="el-GR"/>
        </w:rPr>
        <w:t>τους</w:t>
      </w:r>
      <w:r w:rsidRPr="007853CE">
        <w:rPr>
          <w:lang w:val="el-GR"/>
        </w:rPr>
        <w:t xml:space="preserve"> </w:t>
      </w:r>
      <w:r>
        <w:rPr>
          <w:lang w:val="el-GR"/>
        </w:rPr>
        <w:t>να</w:t>
      </w:r>
      <w:r w:rsidRPr="007853CE">
        <w:rPr>
          <w:lang w:val="el-GR"/>
        </w:rPr>
        <w:t xml:space="preserve"> </w:t>
      </w:r>
      <w:r>
        <w:rPr>
          <w:lang w:val="el-GR"/>
        </w:rPr>
        <w:t>βρουν</w:t>
      </w:r>
      <w:r w:rsidRPr="007853CE">
        <w:rPr>
          <w:lang w:val="el-GR"/>
        </w:rPr>
        <w:t xml:space="preserve"> </w:t>
      </w:r>
      <w:r>
        <w:rPr>
          <w:lang w:val="el-GR"/>
        </w:rPr>
        <w:t>εύκολες</w:t>
      </w:r>
      <w:r w:rsidRPr="007853CE">
        <w:rPr>
          <w:lang w:val="el-GR"/>
        </w:rPr>
        <w:t xml:space="preserve"> </w:t>
      </w:r>
      <w:r>
        <w:rPr>
          <w:lang w:val="el-GR"/>
        </w:rPr>
        <w:t>λέξεις</w:t>
      </w:r>
      <w:r w:rsidRPr="007853CE">
        <w:rPr>
          <w:lang w:val="el-GR"/>
        </w:rPr>
        <w:t xml:space="preserve"> </w:t>
      </w:r>
      <w:r>
        <w:rPr>
          <w:lang w:val="el-GR"/>
        </w:rPr>
        <w:t>σε</w:t>
      </w:r>
      <w:r w:rsidRPr="007853CE">
        <w:rPr>
          <w:lang w:val="el-GR"/>
        </w:rPr>
        <w:t xml:space="preserve"> </w:t>
      </w:r>
      <w:r>
        <w:rPr>
          <w:lang w:val="el-GR"/>
        </w:rPr>
        <w:t>καρτέλες</w:t>
      </w:r>
      <w:r w:rsidRPr="007853CE">
        <w:rPr>
          <w:lang w:val="el-GR"/>
        </w:rPr>
        <w:t xml:space="preserve">, </w:t>
      </w:r>
      <w:r>
        <w:rPr>
          <w:lang w:val="el-GR"/>
        </w:rPr>
        <w:t>ταμπέλες</w:t>
      </w:r>
      <w:r w:rsidRPr="007853CE">
        <w:rPr>
          <w:lang w:val="el-GR"/>
        </w:rPr>
        <w:t xml:space="preserve">, </w:t>
      </w:r>
      <w:r>
        <w:rPr>
          <w:lang w:val="el-GR"/>
        </w:rPr>
        <w:t>κ</w:t>
      </w:r>
      <w:r w:rsidRPr="007853CE">
        <w:rPr>
          <w:lang w:val="el-GR"/>
        </w:rPr>
        <w:t>.</w:t>
      </w:r>
      <w:r>
        <w:rPr>
          <w:lang w:val="el-GR"/>
        </w:rPr>
        <w:t>λπ</w:t>
      </w:r>
      <w:r w:rsidRPr="007853CE">
        <w:rPr>
          <w:lang w:val="el-GR"/>
        </w:rPr>
        <w:t>.</w:t>
      </w:r>
    </w:p>
    <w:p w:rsidR="005E38F1" w:rsidRPr="007853CE" w:rsidRDefault="007853CE" w:rsidP="00A2015C">
      <w:pPr>
        <w:pStyle w:val="TKBulletLevel1"/>
        <w:rPr>
          <w:lang w:val="el-GR"/>
        </w:rPr>
      </w:pPr>
      <w:r>
        <w:rPr>
          <w:lang w:val="el-GR"/>
        </w:rPr>
        <w:t>Ζητήστε</w:t>
      </w:r>
      <w:r w:rsidRPr="007853CE">
        <w:rPr>
          <w:lang w:val="el-GR"/>
        </w:rPr>
        <w:t xml:space="preserve"> </w:t>
      </w:r>
      <w:r>
        <w:rPr>
          <w:lang w:val="el-GR"/>
        </w:rPr>
        <w:t>τους</w:t>
      </w:r>
      <w:r w:rsidRPr="007853CE">
        <w:rPr>
          <w:lang w:val="el-GR"/>
        </w:rPr>
        <w:t xml:space="preserve"> </w:t>
      </w:r>
      <w:r>
        <w:rPr>
          <w:lang w:val="el-GR"/>
        </w:rPr>
        <w:t>να</w:t>
      </w:r>
      <w:r w:rsidR="00473585">
        <w:rPr>
          <w:lang w:val="el-GR"/>
        </w:rPr>
        <w:t xml:space="preserve"> γράψουν</w:t>
      </w:r>
      <w:r w:rsidRPr="007853CE">
        <w:rPr>
          <w:lang w:val="el-GR"/>
        </w:rPr>
        <w:t xml:space="preserve"> </w:t>
      </w:r>
      <w:r>
        <w:rPr>
          <w:lang w:val="el-GR"/>
        </w:rPr>
        <w:t>μια</w:t>
      </w:r>
      <w:r w:rsidRPr="007853CE">
        <w:rPr>
          <w:lang w:val="el-GR"/>
        </w:rPr>
        <w:t xml:space="preserve"> </w:t>
      </w:r>
      <w:r>
        <w:rPr>
          <w:lang w:val="el-GR"/>
        </w:rPr>
        <w:t>δικιά</w:t>
      </w:r>
      <w:r w:rsidRPr="007853CE">
        <w:rPr>
          <w:lang w:val="el-GR"/>
        </w:rPr>
        <w:t xml:space="preserve"> </w:t>
      </w:r>
      <w:r>
        <w:rPr>
          <w:lang w:val="el-GR"/>
        </w:rPr>
        <w:t>τους</w:t>
      </w:r>
      <w:r w:rsidRPr="007853CE">
        <w:rPr>
          <w:lang w:val="el-GR"/>
        </w:rPr>
        <w:t xml:space="preserve"> </w:t>
      </w:r>
      <w:r>
        <w:rPr>
          <w:lang w:val="el-GR"/>
        </w:rPr>
        <w:t>λίστα</w:t>
      </w:r>
      <w:r w:rsidRPr="007853CE">
        <w:rPr>
          <w:lang w:val="el-GR"/>
        </w:rPr>
        <w:t xml:space="preserve"> </w:t>
      </w:r>
      <w:r w:rsidR="000801FB">
        <w:rPr>
          <w:lang w:val="el-GR"/>
        </w:rPr>
        <w:t>αγορών</w:t>
      </w:r>
      <w:r>
        <w:rPr>
          <w:lang w:val="el-GR"/>
        </w:rPr>
        <w:t>.</w:t>
      </w:r>
    </w:p>
    <w:p w:rsidR="00DE7195" w:rsidRDefault="00DE7195">
      <w:pPr>
        <w:rPr>
          <w:rFonts w:cs="Calibri"/>
          <w:b/>
          <w:bCs/>
          <w:sz w:val="32"/>
          <w:szCs w:val="32"/>
          <w:lang w:val="el-GR"/>
        </w:rPr>
      </w:pPr>
      <w:r>
        <w:rPr>
          <w:lang w:val="el-GR"/>
        </w:rPr>
        <w:br w:type="page"/>
      </w:r>
    </w:p>
    <w:p w:rsidR="005E38F1" w:rsidRPr="007853CE" w:rsidRDefault="007853CE" w:rsidP="00AA1EAE">
      <w:pPr>
        <w:pStyle w:val="TKTITRE1"/>
        <w:rPr>
          <w:lang w:val="el-GR"/>
        </w:rPr>
      </w:pPr>
      <w:r>
        <w:rPr>
          <w:lang w:val="el-GR"/>
        </w:rPr>
        <w:lastRenderedPageBreak/>
        <w:t>Ενδεικτικό υλικό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A90626" w:rsidTr="0018742B">
        <w:trPr>
          <w:trHeight w:val="2268"/>
        </w:trPr>
        <w:tc>
          <w:tcPr>
            <w:tcW w:w="5303" w:type="dxa"/>
            <w:vAlign w:val="center"/>
          </w:tcPr>
          <w:p w:rsidR="00A90626" w:rsidRDefault="00A90626" w:rsidP="0018742B">
            <w:pPr>
              <w:pStyle w:val="TKTITRE1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174694" cy="1440000"/>
                  <wp:effectExtent l="19050" t="0" r="0" b="0"/>
                  <wp:docPr id="6" name="Image 4" descr="C:\Users\utilisateur\AppData\Local\Microsoft\Windows\INetCache\Content.Word\36_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6_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694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A90626" w:rsidRDefault="00A90626" w:rsidP="0018742B">
            <w:pPr>
              <w:pStyle w:val="TKTITRE1"/>
              <w:jc w:val="center"/>
            </w:pPr>
            <w:r w:rsidRPr="00A90626">
              <w:rPr>
                <w:noProof/>
                <w:lang w:val="el-GR" w:eastAsia="el-GR"/>
              </w:rPr>
              <w:drawing>
                <wp:inline distT="0" distB="0" distL="0" distR="0">
                  <wp:extent cx="2155102" cy="1440000"/>
                  <wp:effectExtent l="19050" t="0" r="0" b="0"/>
                  <wp:docPr id="5" name="Image 1" descr="C:\Users\utilisateur\AppData\Local\Microsoft\Windows\INetCache\Content.Word\36_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6_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102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626" w:rsidTr="0018742B">
        <w:trPr>
          <w:trHeight w:val="2268"/>
        </w:trPr>
        <w:tc>
          <w:tcPr>
            <w:tcW w:w="5303" w:type="dxa"/>
            <w:vAlign w:val="center"/>
          </w:tcPr>
          <w:p w:rsidR="00A90626" w:rsidRDefault="0018742B" w:rsidP="0018742B">
            <w:pPr>
              <w:pStyle w:val="TKTITRE1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968784" cy="1440000"/>
                  <wp:effectExtent l="0" t="0" r="0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6_smallsho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784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A90626" w:rsidRDefault="00A90626" w:rsidP="0018742B">
            <w:pPr>
              <w:pStyle w:val="TKTITRE1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155102" cy="1440000"/>
                  <wp:effectExtent l="19050" t="0" r="0" b="0"/>
                  <wp:docPr id="7" name="Image 7" descr="C:\Users\utilisateur\AppData\Local\Microsoft\Windows\INetCache\Content.Word\36_super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36_super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102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0626" w:rsidRDefault="00A90626" w:rsidP="0018742B">
      <w:pPr>
        <w:pStyle w:val="TKTEXTE"/>
      </w:pPr>
    </w:p>
    <w:sectPr w:rsidR="00A90626" w:rsidSect="007F5F10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A3C" w:rsidRDefault="00BD4A3C" w:rsidP="00C523EA">
      <w:r>
        <w:separator/>
      </w:r>
    </w:p>
  </w:endnote>
  <w:endnote w:type="continuationSeparator" w:id="0">
    <w:p w:rsidR="00BD4A3C" w:rsidRDefault="00BD4A3C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DE7195" w:rsidRPr="00DE7195" w:rsidRDefault="00DE7195" w:rsidP="00DE7195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DE7195">
            <w:rPr>
              <w:rFonts w:eastAsia="Calibri"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186952" w:rsidRPr="00DE7195" w:rsidRDefault="00DE7195" w:rsidP="00DE7195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DE7195">
            <w:rPr>
              <w:rFonts w:eastAsia="Calibri" w:cs="Cambria"/>
              <w:sz w:val="18"/>
              <w:szCs w:val="18"/>
              <w:lang w:val="el-GR" w:eastAsia="fr-FR"/>
            </w:rPr>
            <w:t>Στρασβούργο</w:t>
          </w:r>
        </w:p>
        <w:p w:rsidR="00186952" w:rsidRPr="00DE7195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</w:p>
        <w:p w:rsidR="000954B8" w:rsidRPr="00DE7195" w:rsidRDefault="00DE7195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l-GR" w:eastAsia="fr-FR"/>
            </w:rPr>
          </w:pPr>
          <w:r w:rsidRPr="00DE7195">
            <w:rPr>
              <w:rFonts w:eastAsia="Calibri" w:cs="Cambria"/>
              <w:b/>
              <w:sz w:val="18"/>
              <w:szCs w:val="18"/>
              <w:lang w:val="el-GR" w:eastAsia="fr-FR"/>
            </w:rPr>
            <w:t>Εργαλείο</w:t>
          </w:r>
          <w:r w:rsidR="00211415" w:rsidRPr="00DE7195">
            <w:rPr>
              <w:rFonts w:eastAsia="Calibri" w:cs="Cambria"/>
              <w:b/>
              <w:sz w:val="18"/>
              <w:szCs w:val="18"/>
              <w:lang w:val="el-GR" w:eastAsia="fr-FR"/>
            </w:rPr>
            <w:t xml:space="preserve"> 46</w:t>
          </w:r>
        </w:p>
      </w:tc>
      <w:tc>
        <w:tcPr>
          <w:tcW w:w="1667" w:type="pct"/>
          <w:vAlign w:val="bottom"/>
        </w:tcPr>
        <w:p w:rsidR="00186952" w:rsidRPr="005A600F" w:rsidRDefault="001826E7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DE7195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DE7195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A3C" w:rsidRDefault="00BD4A3C" w:rsidP="00C523EA">
      <w:r>
        <w:separator/>
      </w:r>
    </w:p>
  </w:footnote>
  <w:footnote w:type="continuationSeparator" w:id="0">
    <w:p w:rsidR="00BD4A3C" w:rsidRDefault="00BD4A3C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DE7195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DE7195" w:rsidRPr="00DE7195" w:rsidRDefault="00DE7195" w:rsidP="00DE7195">
          <w:pPr>
            <w:jc w:val="center"/>
            <w:rPr>
              <w:rFonts w:eastAsia="Calibri"/>
              <w:b/>
              <w:lang w:val="el-GR"/>
            </w:rPr>
          </w:pPr>
          <w:r w:rsidRPr="00DE7195">
            <w:rPr>
              <w:rFonts w:eastAsia="Calibri"/>
              <w:b/>
              <w:lang w:val="el-GR"/>
            </w:rPr>
            <w:t>Γλωσσική υποστήριξη για ενήλικες πρόσφυγες:</w:t>
          </w:r>
        </w:p>
        <w:p w:rsidR="00186952" w:rsidRPr="00DE7195" w:rsidRDefault="00DE7195" w:rsidP="00DE7195">
          <w:pPr>
            <w:jc w:val="center"/>
            <w:rPr>
              <w:rFonts w:eastAsia="Calibri"/>
              <w:b/>
              <w:i/>
              <w:iCs/>
              <w:lang w:val="en-US"/>
            </w:rPr>
          </w:pPr>
          <w:r w:rsidRPr="00DE7195">
            <w:rPr>
              <w:rFonts w:eastAsia="Calibri"/>
              <w:b/>
              <w:i/>
              <w:iCs/>
              <w:lang w:val="en-US"/>
            </w:rPr>
            <w:t>εργαλειοθήκη του Συμβουλίου της Ευρώπης</w:t>
          </w:r>
        </w:p>
        <w:p w:rsidR="00186952" w:rsidRPr="00010EAF" w:rsidRDefault="00BD4A3C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DE7195" w:rsidRDefault="00DE7195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l-GR"/>
            </w:rPr>
          </w:pPr>
          <w:r w:rsidRPr="00DE7195">
            <w:rPr>
              <w:rFonts w:eastAsia="Calibri" w:cs="Calibr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eastAsia="Calibri" w:cs="Calibri"/>
              <w:sz w:val="20"/>
              <w:szCs w:val="20"/>
              <w:lang w:val="el-GR"/>
            </w:rPr>
            <w:br/>
          </w:r>
          <w:r w:rsidRPr="00DE7195">
            <w:rPr>
              <w:rFonts w:eastAsia="Calibri" w:cs="Calibri"/>
              <w:sz w:val="20"/>
              <w:szCs w:val="20"/>
              <w:lang w:val="el-GR"/>
            </w:rPr>
            <w:t>Μεταναστών (ΓΕΕΜ)</w:t>
          </w:r>
        </w:p>
        <w:p w:rsidR="00186952" w:rsidRPr="00010EAF" w:rsidRDefault="00BD4A3C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735"/>
    <w:rsid w:val="00004C66"/>
    <w:rsid w:val="00013516"/>
    <w:rsid w:val="000338F0"/>
    <w:rsid w:val="00037B0E"/>
    <w:rsid w:val="000618A7"/>
    <w:rsid w:val="00077F2B"/>
    <w:rsid w:val="000801FB"/>
    <w:rsid w:val="000937FA"/>
    <w:rsid w:val="000954B8"/>
    <w:rsid w:val="000A0497"/>
    <w:rsid w:val="000A080D"/>
    <w:rsid w:val="000C5F40"/>
    <w:rsid w:val="000D0A36"/>
    <w:rsid w:val="000D20C4"/>
    <w:rsid w:val="000D2B82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57FB0"/>
    <w:rsid w:val="00172C07"/>
    <w:rsid w:val="001741D1"/>
    <w:rsid w:val="0017676C"/>
    <w:rsid w:val="001826E7"/>
    <w:rsid w:val="00186952"/>
    <w:rsid w:val="0018742B"/>
    <w:rsid w:val="001965B4"/>
    <w:rsid w:val="001A1B4C"/>
    <w:rsid w:val="001B0010"/>
    <w:rsid w:val="001B1A26"/>
    <w:rsid w:val="001B602D"/>
    <w:rsid w:val="001B71AD"/>
    <w:rsid w:val="001C7918"/>
    <w:rsid w:val="001D7251"/>
    <w:rsid w:val="001D75C8"/>
    <w:rsid w:val="0020300A"/>
    <w:rsid w:val="00211415"/>
    <w:rsid w:val="00214A38"/>
    <w:rsid w:val="00214CD0"/>
    <w:rsid w:val="00233192"/>
    <w:rsid w:val="00246E8E"/>
    <w:rsid w:val="00254DC5"/>
    <w:rsid w:val="0026293F"/>
    <w:rsid w:val="002860CD"/>
    <w:rsid w:val="00294A31"/>
    <w:rsid w:val="002A0CEF"/>
    <w:rsid w:val="002A3476"/>
    <w:rsid w:val="002A5874"/>
    <w:rsid w:val="002D7BD0"/>
    <w:rsid w:val="002F2562"/>
    <w:rsid w:val="002F5EA2"/>
    <w:rsid w:val="00303A5A"/>
    <w:rsid w:val="0032055A"/>
    <w:rsid w:val="00327BBC"/>
    <w:rsid w:val="0033137E"/>
    <w:rsid w:val="0035492A"/>
    <w:rsid w:val="00355BB8"/>
    <w:rsid w:val="003575BD"/>
    <w:rsid w:val="00361F04"/>
    <w:rsid w:val="003646F3"/>
    <w:rsid w:val="00373B9F"/>
    <w:rsid w:val="0037570C"/>
    <w:rsid w:val="0038409C"/>
    <w:rsid w:val="003847AD"/>
    <w:rsid w:val="003C050D"/>
    <w:rsid w:val="003C32F5"/>
    <w:rsid w:val="003C60BD"/>
    <w:rsid w:val="003C799F"/>
    <w:rsid w:val="003D21A3"/>
    <w:rsid w:val="003E358D"/>
    <w:rsid w:val="003E3787"/>
    <w:rsid w:val="003E7F4D"/>
    <w:rsid w:val="003F121D"/>
    <w:rsid w:val="00425EB7"/>
    <w:rsid w:val="0044131E"/>
    <w:rsid w:val="00460BCC"/>
    <w:rsid w:val="00463894"/>
    <w:rsid w:val="00470AA9"/>
    <w:rsid w:val="00473585"/>
    <w:rsid w:val="00475CBF"/>
    <w:rsid w:val="0049006B"/>
    <w:rsid w:val="00491311"/>
    <w:rsid w:val="004A3318"/>
    <w:rsid w:val="004B5DD8"/>
    <w:rsid w:val="004C1652"/>
    <w:rsid w:val="004C4E8D"/>
    <w:rsid w:val="004D0D12"/>
    <w:rsid w:val="004D7BE0"/>
    <w:rsid w:val="004E32A8"/>
    <w:rsid w:val="004F2E30"/>
    <w:rsid w:val="00501F09"/>
    <w:rsid w:val="0050334F"/>
    <w:rsid w:val="00503E91"/>
    <w:rsid w:val="00504786"/>
    <w:rsid w:val="00510AE8"/>
    <w:rsid w:val="0052246E"/>
    <w:rsid w:val="005264F3"/>
    <w:rsid w:val="00526886"/>
    <w:rsid w:val="00542DB8"/>
    <w:rsid w:val="00553358"/>
    <w:rsid w:val="00555D25"/>
    <w:rsid w:val="00563F21"/>
    <w:rsid w:val="005713EB"/>
    <w:rsid w:val="005A600F"/>
    <w:rsid w:val="005C2E50"/>
    <w:rsid w:val="005E38F1"/>
    <w:rsid w:val="005E4CA5"/>
    <w:rsid w:val="005F21ED"/>
    <w:rsid w:val="00617D74"/>
    <w:rsid w:val="006340CE"/>
    <w:rsid w:val="00634900"/>
    <w:rsid w:val="006355E0"/>
    <w:rsid w:val="0064154F"/>
    <w:rsid w:val="006455D0"/>
    <w:rsid w:val="00651E90"/>
    <w:rsid w:val="00655B1E"/>
    <w:rsid w:val="00655CCE"/>
    <w:rsid w:val="00675C86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704E9C"/>
    <w:rsid w:val="00705BF1"/>
    <w:rsid w:val="00734E55"/>
    <w:rsid w:val="0074542C"/>
    <w:rsid w:val="007458E1"/>
    <w:rsid w:val="00745FAE"/>
    <w:rsid w:val="00767D0E"/>
    <w:rsid w:val="00773ACD"/>
    <w:rsid w:val="007853CE"/>
    <w:rsid w:val="007B4D14"/>
    <w:rsid w:val="007C5387"/>
    <w:rsid w:val="007C689F"/>
    <w:rsid w:val="007F5F10"/>
    <w:rsid w:val="0080462C"/>
    <w:rsid w:val="00805257"/>
    <w:rsid w:val="008067EC"/>
    <w:rsid w:val="0083366C"/>
    <w:rsid w:val="00844534"/>
    <w:rsid w:val="008469DE"/>
    <w:rsid w:val="008506D5"/>
    <w:rsid w:val="008656F3"/>
    <w:rsid w:val="00887EC6"/>
    <w:rsid w:val="00892B00"/>
    <w:rsid w:val="008B45A3"/>
    <w:rsid w:val="008C53DF"/>
    <w:rsid w:val="008D5D47"/>
    <w:rsid w:val="008E6FB9"/>
    <w:rsid w:val="008F0189"/>
    <w:rsid w:val="008F1473"/>
    <w:rsid w:val="008F24DC"/>
    <w:rsid w:val="009025F0"/>
    <w:rsid w:val="0093428B"/>
    <w:rsid w:val="0093666E"/>
    <w:rsid w:val="00943A76"/>
    <w:rsid w:val="0094551C"/>
    <w:rsid w:val="00953DC1"/>
    <w:rsid w:val="0095708A"/>
    <w:rsid w:val="00961069"/>
    <w:rsid w:val="00964D0B"/>
    <w:rsid w:val="00967D0D"/>
    <w:rsid w:val="00970C63"/>
    <w:rsid w:val="0097497F"/>
    <w:rsid w:val="00976860"/>
    <w:rsid w:val="009774A5"/>
    <w:rsid w:val="00996BDE"/>
    <w:rsid w:val="009A431F"/>
    <w:rsid w:val="009A4759"/>
    <w:rsid w:val="009A5131"/>
    <w:rsid w:val="009B7F95"/>
    <w:rsid w:val="009C6F9F"/>
    <w:rsid w:val="009E36C9"/>
    <w:rsid w:val="009E4AD1"/>
    <w:rsid w:val="00A03292"/>
    <w:rsid w:val="00A1258A"/>
    <w:rsid w:val="00A2015C"/>
    <w:rsid w:val="00A244E0"/>
    <w:rsid w:val="00A27C34"/>
    <w:rsid w:val="00A36998"/>
    <w:rsid w:val="00A5196F"/>
    <w:rsid w:val="00A6623D"/>
    <w:rsid w:val="00A67362"/>
    <w:rsid w:val="00A7554F"/>
    <w:rsid w:val="00A802F2"/>
    <w:rsid w:val="00A8098A"/>
    <w:rsid w:val="00A81C9B"/>
    <w:rsid w:val="00A90626"/>
    <w:rsid w:val="00AA1EAE"/>
    <w:rsid w:val="00AB03DF"/>
    <w:rsid w:val="00AB255A"/>
    <w:rsid w:val="00AB3E40"/>
    <w:rsid w:val="00AE657E"/>
    <w:rsid w:val="00AF10EF"/>
    <w:rsid w:val="00AF4A1E"/>
    <w:rsid w:val="00AF56A8"/>
    <w:rsid w:val="00B02AC0"/>
    <w:rsid w:val="00B12A6B"/>
    <w:rsid w:val="00B33421"/>
    <w:rsid w:val="00B354E1"/>
    <w:rsid w:val="00B35EFB"/>
    <w:rsid w:val="00B51D45"/>
    <w:rsid w:val="00B63A2E"/>
    <w:rsid w:val="00B66C15"/>
    <w:rsid w:val="00B673B4"/>
    <w:rsid w:val="00B72F8A"/>
    <w:rsid w:val="00B73A35"/>
    <w:rsid w:val="00B85307"/>
    <w:rsid w:val="00B85B33"/>
    <w:rsid w:val="00B86735"/>
    <w:rsid w:val="00B87D33"/>
    <w:rsid w:val="00B907EC"/>
    <w:rsid w:val="00B94E15"/>
    <w:rsid w:val="00B96201"/>
    <w:rsid w:val="00BA25B4"/>
    <w:rsid w:val="00BA3C32"/>
    <w:rsid w:val="00BA4952"/>
    <w:rsid w:val="00BB182D"/>
    <w:rsid w:val="00BC54D4"/>
    <w:rsid w:val="00BD2F15"/>
    <w:rsid w:val="00BD4A3C"/>
    <w:rsid w:val="00BE6428"/>
    <w:rsid w:val="00BF2B09"/>
    <w:rsid w:val="00BF6038"/>
    <w:rsid w:val="00BF693D"/>
    <w:rsid w:val="00C24B3F"/>
    <w:rsid w:val="00C24C86"/>
    <w:rsid w:val="00C523EA"/>
    <w:rsid w:val="00C622D7"/>
    <w:rsid w:val="00C7477C"/>
    <w:rsid w:val="00C74D1B"/>
    <w:rsid w:val="00C8086F"/>
    <w:rsid w:val="00C87421"/>
    <w:rsid w:val="00C9228B"/>
    <w:rsid w:val="00CB4884"/>
    <w:rsid w:val="00CC0991"/>
    <w:rsid w:val="00CC6B8F"/>
    <w:rsid w:val="00CE57F6"/>
    <w:rsid w:val="00CF0B90"/>
    <w:rsid w:val="00CF36D3"/>
    <w:rsid w:val="00D00DA4"/>
    <w:rsid w:val="00D07616"/>
    <w:rsid w:val="00D11D69"/>
    <w:rsid w:val="00D2211A"/>
    <w:rsid w:val="00D366D4"/>
    <w:rsid w:val="00D47FEC"/>
    <w:rsid w:val="00D501AF"/>
    <w:rsid w:val="00D50C3C"/>
    <w:rsid w:val="00D57D70"/>
    <w:rsid w:val="00D61794"/>
    <w:rsid w:val="00D70BD7"/>
    <w:rsid w:val="00D81172"/>
    <w:rsid w:val="00D8328F"/>
    <w:rsid w:val="00D87278"/>
    <w:rsid w:val="00D94C2F"/>
    <w:rsid w:val="00DA3122"/>
    <w:rsid w:val="00DA5A92"/>
    <w:rsid w:val="00DD0635"/>
    <w:rsid w:val="00DD35DF"/>
    <w:rsid w:val="00DD53DC"/>
    <w:rsid w:val="00DE5B7D"/>
    <w:rsid w:val="00DE7195"/>
    <w:rsid w:val="00DF37F1"/>
    <w:rsid w:val="00DF5B76"/>
    <w:rsid w:val="00DF60EB"/>
    <w:rsid w:val="00E03450"/>
    <w:rsid w:val="00E076C3"/>
    <w:rsid w:val="00E41A1E"/>
    <w:rsid w:val="00E52D42"/>
    <w:rsid w:val="00E53152"/>
    <w:rsid w:val="00E74E5B"/>
    <w:rsid w:val="00E826A8"/>
    <w:rsid w:val="00E90A39"/>
    <w:rsid w:val="00EB3DF1"/>
    <w:rsid w:val="00EC3C97"/>
    <w:rsid w:val="00ED4CB7"/>
    <w:rsid w:val="00F260E9"/>
    <w:rsid w:val="00F41208"/>
    <w:rsid w:val="00F5126A"/>
    <w:rsid w:val="00F76817"/>
    <w:rsid w:val="00FB0515"/>
    <w:rsid w:val="00FB70A6"/>
    <w:rsid w:val="00FC4F80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DC745"/>
  <w15:docId w15:val="{2AC7216C-2A00-4FD8-A673-A3312726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BA49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D67AB-000E-4B69-84F7-CEF1E349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2769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3266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2</cp:revision>
  <cp:lastPrinted>2017-03-21T17:43:00Z</cp:lastPrinted>
  <dcterms:created xsi:type="dcterms:W3CDTF">2017-10-06T15:36:00Z</dcterms:created>
  <dcterms:modified xsi:type="dcterms:W3CDTF">2017-10-06T15:36:00Z</dcterms:modified>
</cp:coreProperties>
</file>